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453FC" w14:textId="77777777" w:rsidR="00036320" w:rsidRDefault="00AD748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66A24498" wp14:editId="7A2E7340">
            <wp:extent cx="1215605" cy="1634092"/>
            <wp:effectExtent l="0" t="0" r="0" b="0"/>
            <wp:docPr id="1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5605" cy="163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6AC55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9FE2527" w14:textId="77777777" w:rsidR="00036320" w:rsidRDefault="00AD748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15E40EC7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917B850" w14:textId="77777777" w:rsidR="00036320" w:rsidRDefault="00AD7483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4E06D4F7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7724E3E4" w14:textId="77777777" w:rsidR="00036320" w:rsidRDefault="00AD7483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5D478BB3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CC74532" w14:textId="77777777" w:rsidR="00036320" w:rsidRDefault="00036320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3B6499C" w14:textId="77777777" w:rsidR="00036320" w:rsidRDefault="00AD7483">
      <w:pPr>
        <w:spacing w:after="0"/>
        <w:jc w:val="center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 xml:space="preserve">Desarrollo de un Sistema de Conversión y Organización de Documentos Técnicos en </w:t>
      </w:r>
      <w:proofErr w:type="spellStart"/>
      <w:r>
        <w:rPr>
          <w:rFonts w:ascii="Arial" w:eastAsia="Arial" w:hAnsi="Arial" w:cs="Arial"/>
          <w:b/>
          <w:i/>
          <w:sz w:val="36"/>
          <w:szCs w:val="36"/>
        </w:rPr>
        <w:t>Markdown</w:t>
      </w:r>
      <w:proofErr w:type="spellEnd"/>
      <w:r>
        <w:rPr>
          <w:rFonts w:ascii="Arial" w:eastAsia="Arial" w:hAnsi="Arial" w:cs="Arial"/>
          <w:b/>
          <w:i/>
          <w:sz w:val="36"/>
          <w:szCs w:val="36"/>
        </w:rPr>
        <w:t xml:space="preserve"> con Estructuración Automática y Control de Versiones para los estudiantes en la facultad de Ingeniería de Sistemas</w:t>
      </w:r>
    </w:p>
    <w:p w14:paraId="2332B33A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i/>
          <w:sz w:val="36"/>
          <w:szCs w:val="36"/>
        </w:rPr>
      </w:pPr>
    </w:p>
    <w:p w14:paraId="6B126B78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CB1CBA9" w14:textId="77777777" w:rsidR="00036320" w:rsidRDefault="00AD7483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Curso: Patrones de Software</w:t>
      </w:r>
    </w:p>
    <w:p w14:paraId="0BDEEFFC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02A94502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32C90284" w14:textId="77777777" w:rsidR="00036320" w:rsidRDefault="00AD7483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Ing. Patrick </w:t>
      </w:r>
      <w:proofErr w:type="spellStart"/>
      <w:r>
        <w:rPr>
          <w:rFonts w:ascii="Arial" w:eastAsia="Arial" w:hAnsi="Arial" w:cs="Arial"/>
          <w:sz w:val="32"/>
          <w:szCs w:val="32"/>
        </w:rPr>
        <w:t>Jose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Cuadros Quiroga </w:t>
      </w:r>
    </w:p>
    <w:p w14:paraId="647262E9" w14:textId="77777777" w:rsidR="00036320" w:rsidRDefault="00036320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13497723" w14:textId="77777777" w:rsidR="00036320" w:rsidRDefault="00036320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046C422D" w14:textId="77777777" w:rsidR="00036320" w:rsidRDefault="00AD7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32"/>
          <w:szCs w:val="32"/>
        </w:rPr>
        <w:t>Integrantes:</w:t>
      </w:r>
    </w:p>
    <w:p w14:paraId="48335E43" w14:textId="77777777" w:rsidR="00036320" w:rsidRDefault="000363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406BB" w14:textId="77777777" w:rsidR="00036320" w:rsidRDefault="00AD7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30"/>
          <w:szCs w:val="30"/>
        </w:rPr>
        <w:t xml:space="preserve">Chambi Cori Jerson </w:t>
      </w:r>
      <w:proofErr w:type="spellStart"/>
      <w:r>
        <w:rPr>
          <w:rFonts w:ascii="Arial" w:eastAsia="Arial" w:hAnsi="Arial" w:cs="Arial"/>
          <w:b/>
          <w:i/>
          <w:color w:val="000000"/>
          <w:sz w:val="30"/>
          <w:szCs w:val="30"/>
        </w:rPr>
        <w:t>Roni</w:t>
      </w:r>
      <w:proofErr w:type="spellEnd"/>
      <w:r>
        <w:rPr>
          <w:rFonts w:ascii="Arial" w:eastAsia="Arial" w:hAnsi="Arial" w:cs="Arial"/>
          <w:b/>
          <w:i/>
          <w:color w:val="000000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  <w:t>(2021072619)</w:t>
      </w:r>
    </w:p>
    <w:p w14:paraId="16731E56" w14:textId="77777777" w:rsidR="00036320" w:rsidRDefault="00AD7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30"/>
          <w:szCs w:val="30"/>
        </w:rPr>
        <w:t xml:space="preserve">Flores Quispe Jaime </w:t>
      </w:r>
      <w:proofErr w:type="spellStart"/>
      <w:r>
        <w:rPr>
          <w:rFonts w:ascii="Arial" w:eastAsia="Arial" w:hAnsi="Arial" w:cs="Arial"/>
          <w:b/>
          <w:i/>
          <w:color w:val="000000"/>
          <w:sz w:val="30"/>
          <w:szCs w:val="30"/>
        </w:rPr>
        <w:t>Elias</w:t>
      </w:r>
      <w:proofErr w:type="spellEnd"/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  <w:t>(2021070309)</w:t>
      </w:r>
    </w:p>
    <w:p w14:paraId="595F7A05" w14:textId="77777777" w:rsidR="00036320" w:rsidRDefault="00AD7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30"/>
          <w:szCs w:val="30"/>
        </w:rPr>
        <w:t>Leyva Sardón Elvis Ronald</w:t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</w:r>
      <w:r>
        <w:rPr>
          <w:rFonts w:ascii="Arial" w:eastAsia="Arial" w:hAnsi="Arial" w:cs="Arial"/>
          <w:b/>
          <w:i/>
          <w:color w:val="000000"/>
          <w:sz w:val="30"/>
          <w:szCs w:val="30"/>
        </w:rPr>
        <w:tab/>
        <w:t>(2021072614)</w:t>
      </w:r>
    </w:p>
    <w:p w14:paraId="3ED8F52C" w14:textId="77777777" w:rsidR="00036320" w:rsidRDefault="00AD74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30"/>
          <w:szCs w:val="30"/>
        </w:rPr>
        <w:t>Chite Quispe Brian Danilo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Arial" w:eastAsia="Arial" w:hAnsi="Arial" w:cs="Arial"/>
          <w:b/>
          <w:sz w:val="30"/>
          <w:szCs w:val="30"/>
        </w:rPr>
        <w:t>(</w:t>
      </w:r>
      <w:proofErr w:type="gramEnd"/>
      <w:r>
        <w:rPr>
          <w:rFonts w:ascii="Arial" w:eastAsia="Arial" w:hAnsi="Arial" w:cs="Arial"/>
          <w:b/>
          <w:sz w:val="30"/>
          <w:szCs w:val="30"/>
        </w:rPr>
        <w:t>2021070015)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426D48" w14:textId="77777777" w:rsidR="00036320" w:rsidRDefault="00AD7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Tacna – Perú</w:t>
      </w:r>
    </w:p>
    <w:p w14:paraId="236723E5" w14:textId="77777777" w:rsidR="00036320" w:rsidRDefault="00AD74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32"/>
          <w:szCs w:val="32"/>
        </w:rPr>
        <w:t>202</w:t>
      </w:r>
      <w:r>
        <w:rPr>
          <w:rFonts w:ascii="Arial" w:eastAsia="Arial" w:hAnsi="Arial" w:cs="Arial"/>
          <w:b/>
          <w:i/>
          <w:sz w:val="32"/>
          <w:szCs w:val="32"/>
        </w:rPr>
        <w:t>5</w:t>
      </w:r>
    </w:p>
    <w:p w14:paraId="46D8DFA2" w14:textId="77777777" w:rsidR="00036320" w:rsidRDefault="00036320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0822B8" w14:textId="77777777" w:rsidR="00036320" w:rsidRDefault="00AD7483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036320" w14:paraId="6C0DDF44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1828B0A8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036320" w14:paraId="1F847225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B3B236B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56CAB97B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A3A7608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FCEDC48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6DE5AC04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1F050B05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036320" w14:paraId="617358C9" w14:textId="77777777">
        <w:trPr>
          <w:trHeight w:val="227"/>
          <w:jc w:val="center"/>
        </w:trPr>
        <w:tc>
          <w:tcPr>
            <w:tcW w:w="921" w:type="dxa"/>
          </w:tcPr>
          <w:p w14:paraId="371BB92D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3D9BD4FB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1E466EA9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0F101C32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7816529F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B6CA144" w14:textId="77777777" w:rsidR="00036320" w:rsidRDefault="00AD7483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212201DF" w14:textId="77777777" w:rsidR="00036320" w:rsidRDefault="00036320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0AE7C3D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30E0FACA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4201EDED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5F116F11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3ADED470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1188B0CB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43F328FF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6278A2E4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490DE004" w14:textId="77777777" w:rsidR="00036320" w:rsidRDefault="00036320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3457D577" w14:textId="77777777" w:rsidR="00036320" w:rsidRDefault="00AD7483">
      <w:pPr>
        <w:spacing w:after="0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 xml:space="preserve">Sistema de Conversión y Organización de Documentos Técnicos en </w:t>
      </w:r>
      <w:proofErr w:type="spellStart"/>
      <w:r>
        <w:rPr>
          <w:rFonts w:ascii="Arial" w:eastAsia="Arial" w:hAnsi="Arial" w:cs="Arial"/>
          <w:b/>
          <w:i/>
          <w:sz w:val="36"/>
          <w:szCs w:val="36"/>
        </w:rPr>
        <w:t>Markdown</w:t>
      </w:r>
      <w:proofErr w:type="spellEnd"/>
      <w:r>
        <w:rPr>
          <w:rFonts w:ascii="Arial" w:eastAsia="Arial" w:hAnsi="Arial" w:cs="Arial"/>
          <w:b/>
          <w:i/>
          <w:sz w:val="36"/>
          <w:szCs w:val="36"/>
        </w:rPr>
        <w:t xml:space="preserve"> con Estructuración Automática y Control de Versiones para los estudiantes en la facultad de Ingeniería de Sistemas</w:t>
      </w:r>
    </w:p>
    <w:p w14:paraId="28A5122B" w14:textId="77777777" w:rsidR="00036320" w:rsidRDefault="00036320">
      <w:pPr>
        <w:spacing w:after="0"/>
        <w:jc w:val="right"/>
        <w:rPr>
          <w:rFonts w:ascii="Arial" w:eastAsia="Arial" w:hAnsi="Arial" w:cs="Arial"/>
          <w:b/>
          <w:i/>
          <w:sz w:val="36"/>
          <w:szCs w:val="36"/>
        </w:rPr>
      </w:pPr>
    </w:p>
    <w:p w14:paraId="5FB6D097" w14:textId="77777777" w:rsidR="00036320" w:rsidRDefault="00AD7483">
      <w:pPr>
        <w:pStyle w:val="Ttulo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Documento de Visión</w:t>
      </w:r>
    </w:p>
    <w:p w14:paraId="036D09F3" w14:textId="77777777" w:rsidR="00036320" w:rsidRDefault="00036320">
      <w:pPr>
        <w:pStyle w:val="Ttulo"/>
        <w:jc w:val="right"/>
        <w:rPr>
          <w:rFonts w:ascii="Times New Roman" w:eastAsia="Times New Roman" w:hAnsi="Times New Roman" w:cs="Times New Roman"/>
          <w:color w:val="000000"/>
        </w:rPr>
      </w:pPr>
    </w:p>
    <w:p w14:paraId="092361A2" w14:textId="77777777" w:rsidR="00036320" w:rsidRDefault="00AD7483">
      <w:pPr>
        <w:pStyle w:val="Ttul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Versión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{1.0}</w:t>
      </w:r>
    </w:p>
    <w:p w14:paraId="2D6539BA" w14:textId="77777777" w:rsidR="00036320" w:rsidRDefault="00AD748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036320" w14:paraId="689F3E53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1F645F0D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036320" w14:paraId="0079C7E9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026F6BB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1D43216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4923AC7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8E5B464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F4640D6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553229C8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036320" w14:paraId="24DC7B7B" w14:textId="77777777">
        <w:trPr>
          <w:trHeight w:val="227"/>
          <w:jc w:val="center"/>
        </w:trPr>
        <w:tc>
          <w:tcPr>
            <w:tcW w:w="921" w:type="dxa"/>
          </w:tcPr>
          <w:p w14:paraId="5AF6D87C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4ADBF8A5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73DEB0F3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41374068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7FAE9F6F" w14:textId="77777777" w:rsidR="00036320" w:rsidRDefault="00AD748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6927545E" w14:textId="77777777" w:rsidR="00036320" w:rsidRDefault="00AD7483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3979F5A6" w14:textId="77777777" w:rsidR="00036320" w:rsidRDefault="00036320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6D1C496" w14:textId="77777777" w:rsidR="00036320" w:rsidRDefault="00AD7483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ÍNDICE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GENERAL</w:t>
      </w:r>
    </w:p>
    <w:sdt>
      <w:sdtPr>
        <w:id w:val="1556195127"/>
        <w:docPartObj>
          <w:docPartGallery w:val="Table of Contents"/>
          <w:docPartUnique/>
        </w:docPartObj>
      </w:sdtPr>
      <w:sdtEndPr/>
      <w:sdtContent>
        <w:p w14:paraId="086F7BD2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</w:t>
            </w:r>
          </w:hyperlink>
          <w:hyperlink w:anchor="_gjdgxs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Introducción</w:t>
          </w:r>
          <w:r>
            <w:rPr>
              <w:color w:val="000000"/>
              <w:sz w:val="18"/>
              <w:szCs w:val="18"/>
            </w:rPr>
            <w:tab/>
            <w:t>4</w:t>
          </w:r>
          <w:r>
            <w:fldChar w:fldCharType="end"/>
          </w:r>
        </w:p>
        <w:p w14:paraId="37EDEC26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30j0zll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1.1.</w:t>
            </w:r>
          </w:hyperlink>
          <w:hyperlink w:anchor="_30j0zll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Propósito</w:t>
          </w:r>
          <w:r>
            <w:rPr>
              <w:color w:val="000000"/>
              <w:sz w:val="18"/>
              <w:szCs w:val="18"/>
            </w:rPr>
            <w:tab/>
            <w:t>4</w:t>
          </w:r>
          <w:r>
            <w:fldChar w:fldCharType="end"/>
          </w:r>
        </w:p>
        <w:p w14:paraId="3D8944DF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1fob9te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1.2.</w:t>
            </w:r>
          </w:hyperlink>
          <w:hyperlink w:anchor="_1fob9te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Alcance</w:t>
          </w:r>
          <w:r>
            <w:rPr>
              <w:color w:val="000000"/>
              <w:sz w:val="18"/>
              <w:szCs w:val="18"/>
            </w:rPr>
            <w:tab/>
            <w:t>4</w:t>
          </w:r>
          <w:r>
            <w:fldChar w:fldCharType="end"/>
          </w:r>
        </w:p>
        <w:p w14:paraId="5623FB66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3znysh7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1.3.</w:t>
            </w:r>
          </w:hyperlink>
          <w:hyperlink w:anchor="_3znysh7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Definiciones, Siglas y Abreviaturas</w:t>
          </w:r>
          <w:r>
            <w:rPr>
              <w:color w:val="000000"/>
              <w:sz w:val="18"/>
              <w:szCs w:val="18"/>
            </w:rPr>
            <w:tab/>
            <w:t>4</w:t>
          </w:r>
          <w:r>
            <w:fldChar w:fldCharType="end"/>
          </w:r>
        </w:p>
        <w:p w14:paraId="3D705078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2et92p0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1.4.</w:t>
            </w:r>
          </w:hyperlink>
          <w:hyperlink w:anchor="_2et92p0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Referencias</w:t>
          </w:r>
          <w:r>
            <w:rPr>
              <w:color w:val="000000"/>
              <w:sz w:val="18"/>
              <w:szCs w:val="18"/>
            </w:rPr>
            <w:tab/>
            <w:t>4</w:t>
          </w:r>
          <w:r>
            <w:fldChar w:fldCharType="end"/>
          </w:r>
        </w:p>
        <w:p w14:paraId="18CBF253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tyjcwt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1.5.</w:t>
            </w:r>
          </w:hyperlink>
          <w:hyperlink w:anchor="_tyjcwt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Visión General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631C0EC0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3dy6vkm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2.</w:t>
            </w:r>
          </w:hyperlink>
          <w:hyperlink w:anchor="_3dy6vkm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Posicionamiento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466EC938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1t3h5sf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2.1.</w:t>
            </w:r>
          </w:hyperlink>
          <w:hyperlink w:anchor="_1t3h5sf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Oportunidad de negocio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232A51A5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4d34og8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2.2.</w:t>
            </w:r>
          </w:hyperlink>
          <w:hyperlink w:anchor="_4d34og8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Definición del problem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a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298AFACA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2s8eyo1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</w:t>
            </w:r>
          </w:hyperlink>
          <w:hyperlink w:anchor="_2s8eyo1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Descripción de los interesados y usuarios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53C3D4AC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17dp8vu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3.1.</w:t>
            </w:r>
          </w:hyperlink>
          <w:hyperlink w:anchor="_17dp8vu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Resumen de los interesados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1AC2BAA8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3rdcrjn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3.2.</w:t>
            </w:r>
          </w:hyperlink>
          <w:hyperlink w:anchor="_3rdcrjn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Resumen de los usuarios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3B7F6F49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26in1rg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3.3.</w:t>
            </w:r>
          </w:hyperlink>
          <w:hyperlink w:anchor="_26in1rg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Entorno de usuario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22DD1C76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lnxbz9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3.4.</w:t>
            </w:r>
          </w:hyperlink>
          <w:hyperlink w:anchor="_lnxbz9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Perfiles de los int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eresados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1799A5A6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35nkun2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3.5.</w:t>
            </w:r>
          </w:hyperlink>
          <w:hyperlink w:anchor="_35nkun2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Perfiles de los Usuarios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7C748F6B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1ksv4uv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3.6.</w:t>
            </w:r>
          </w:hyperlink>
          <w:hyperlink w:anchor="_1ksv4uv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Necesidades de los interesados y usuarios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1EAEEBF7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44sinio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4.</w:t>
            </w:r>
          </w:hyperlink>
          <w:hyperlink w:anchor="_44sinio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Vista General del Producto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379F3261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2jxsxqh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4.1.</w:t>
            </w:r>
          </w:hyperlink>
          <w:hyperlink w:anchor="_2jxsxqh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Perspectiva del producto</w:t>
          </w:r>
          <w:r>
            <w:rPr>
              <w:color w:val="000000"/>
              <w:sz w:val="18"/>
              <w:szCs w:val="18"/>
            </w:rPr>
            <w:tab/>
            <w:t>5</w:t>
          </w:r>
          <w:r>
            <w:fldChar w:fldCharType="end"/>
          </w:r>
        </w:p>
        <w:p w14:paraId="715C904C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z337ya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4.2.</w:t>
            </w:r>
          </w:hyperlink>
          <w:hyperlink w:anchor="_z337ya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Resumen de capacidades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0718A461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3j2qqm3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4.3.</w:t>
            </w:r>
          </w:hyperlink>
          <w:hyperlink w:anchor="_3j2qqm3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Suposiciones y dependencias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5766DEF3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1y810tw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4.4.</w:t>
            </w:r>
          </w:hyperlink>
          <w:hyperlink w:anchor="_1y810tw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Costos y precios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2083F595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4i7ojhp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4.5.</w:t>
            </w:r>
          </w:hyperlink>
          <w:hyperlink w:anchor="_4i7ojhp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Licenciamiento e instalación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01711ECA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2xcytpi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5.</w:t>
            </w:r>
          </w:hyperlink>
          <w:hyperlink w:anchor="_2xcytpi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Característica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s del producto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6BB6CDB3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1ci93xb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6.</w:t>
            </w:r>
          </w:hyperlink>
          <w:hyperlink w:anchor="_1ci93xb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Restricciones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5EFE2D35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3whwml4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7.</w:t>
            </w:r>
          </w:hyperlink>
          <w:hyperlink w:anchor="_3whwml4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Rangos de calidad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58194642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2bn6wsx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8.</w:t>
            </w:r>
          </w:hyperlink>
          <w:hyperlink w:anchor="_2bn6wsx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Precedencia y Prioridad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5CA9436B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qsh70q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9.</w:t>
            </w:r>
          </w:hyperlink>
          <w:hyperlink w:anchor="_qsh70q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Otros requerimientos del producto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648C39DC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3as4poj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a.</w:t>
            </w:r>
          </w:hyperlink>
          <w:hyperlink w:anchor="_3as4poj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Estandares legales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72948C87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1pxezwc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b.</w:t>
            </w:r>
          </w:hyperlink>
          <w:hyperlink w:anchor="_1pxezwc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Estandares de comunicación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47E00E8E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49x2ik5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c.</w:t>
            </w:r>
          </w:hyperlink>
          <w:hyperlink w:anchor="_49x2ik5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Estandares de cumplimiento de la plataforma</w:t>
          </w:r>
          <w:r>
            <w:rPr>
              <w:color w:val="000000"/>
              <w:sz w:val="18"/>
              <w:szCs w:val="18"/>
            </w:rPr>
            <w:tab/>
            <w:t>6</w:t>
          </w:r>
          <w:r>
            <w:fldChar w:fldCharType="end"/>
          </w:r>
        </w:p>
        <w:p w14:paraId="799B2CA2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 w:line="240" w:lineRule="auto"/>
            <w:ind w:left="220"/>
            <w:jc w:val="both"/>
            <w:rPr>
              <w:color w:val="000000"/>
              <w:sz w:val="18"/>
              <w:szCs w:val="18"/>
            </w:rPr>
          </w:pPr>
          <w:hyperlink w:anchor="_2p2csry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d.</w:t>
            </w:r>
          </w:hyperlink>
          <w:hyperlink w:anchor="_2p2csry">
            <w:r>
              <w:rPr>
                <w:color w:val="000000"/>
                <w:sz w:val="18"/>
                <w:szCs w:val="18"/>
              </w:rPr>
              <w:tab/>
            </w:r>
          </w:hyperlink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Estandares de calidad y seguridad</w:t>
          </w:r>
          <w:r>
            <w:rPr>
              <w:color w:val="000000"/>
              <w:sz w:val="18"/>
              <w:szCs w:val="18"/>
            </w:rPr>
            <w:tab/>
            <w:t>7</w:t>
          </w:r>
          <w:r>
            <w:fldChar w:fldCharType="end"/>
          </w:r>
        </w:p>
        <w:p w14:paraId="510C34E4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147n2zr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CONCLUSIONES</w:t>
            </w:r>
          </w:hyperlink>
          <w:hyperlink w:anchor="_147n2zr">
            <w:r>
              <w:rPr>
                <w:color w:val="000000"/>
                <w:sz w:val="18"/>
                <w:szCs w:val="18"/>
              </w:rPr>
              <w:tab/>
              <w:t>7</w:t>
            </w:r>
          </w:hyperlink>
        </w:p>
        <w:p w14:paraId="5C55FA59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3o7alnk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RECOMENDACIONES</w:t>
            </w:r>
          </w:hyperlink>
          <w:hyperlink w:anchor="_3o7alnk">
            <w:r>
              <w:rPr>
                <w:color w:val="000000"/>
                <w:sz w:val="18"/>
                <w:szCs w:val="18"/>
              </w:rPr>
              <w:tab/>
              <w:t>7</w:t>
            </w:r>
          </w:hyperlink>
        </w:p>
        <w:p w14:paraId="69721B45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 w:line="240" w:lineRule="auto"/>
            <w:jc w:val="both"/>
            <w:rPr>
              <w:color w:val="000000"/>
              <w:sz w:val="18"/>
              <w:szCs w:val="18"/>
            </w:rPr>
          </w:pPr>
          <w:hyperlink w:anchor="_23ckvvd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BIBLIOGRAFIA</w:t>
            </w:r>
          </w:hyperlink>
          <w:hyperlink w:anchor="_23ckvvd">
            <w:r>
              <w:rPr>
                <w:color w:val="000000"/>
                <w:sz w:val="18"/>
                <w:szCs w:val="18"/>
              </w:rPr>
              <w:tab/>
              <w:t>7</w:t>
            </w:r>
          </w:hyperlink>
        </w:p>
        <w:p w14:paraId="598D1855" w14:textId="77777777" w:rsidR="00036320" w:rsidRDefault="00AD74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 w:line="240" w:lineRule="auto"/>
            <w:jc w:val="both"/>
            <w:rPr>
              <w:color w:val="000000"/>
            </w:rPr>
          </w:pPr>
          <w:hyperlink w:anchor="_ihv636"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WEBG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RAFIA</w:t>
            </w:r>
          </w:hyperlink>
          <w:hyperlink w:anchor="_ihv636">
            <w:r>
              <w:rPr>
                <w:color w:val="000000"/>
                <w:sz w:val="18"/>
                <w:szCs w:val="18"/>
              </w:rPr>
              <w:tab/>
              <w:t>7</w:t>
            </w:r>
          </w:hyperlink>
        </w:p>
        <w:p w14:paraId="3BA1A67A" w14:textId="77777777" w:rsidR="00CD3730" w:rsidRDefault="00AD7483" w:rsidP="00CD3730">
          <w:pPr>
            <w:spacing w:line="360" w:lineRule="auto"/>
          </w:pPr>
          <w:r>
            <w:fldChar w:fldCharType="end"/>
          </w:r>
        </w:p>
        <w:p w14:paraId="223A9A63" w14:textId="452871C7" w:rsidR="00036320" w:rsidRDefault="00AD7483" w:rsidP="00CD3730">
          <w:pPr>
            <w:spacing w:line="360" w:lineRule="auto"/>
          </w:pPr>
        </w:p>
      </w:sdtContent>
    </w:sdt>
    <w:bookmarkStart w:id="0" w:name="_gjdgxs" w:colFirst="0" w:colLast="0" w:displacedByCustomXml="prev"/>
    <w:bookmarkEnd w:id="0" w:displacedByCustomXml="prev"/>
    <w:p w14:paraId="3D419D3C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Introducción</w:t>
      </w:r>
    </w:p>
    <w:p w14:paraId="1939D566" w14:textId="77777777" w:rsidR="00036320" w:rsidRDefault="00AD7483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presente informe tiene como objetivo evaluar la viabilidad y el impacto de la implementación de un sistema web para la conversión y organización de documentos técnicos en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 A través de esta plataforma, se busca mejorar la gestión de documentació</w:t>
      </w:r>
      <w:r>
        <w:rPr>
          <w:rFonts w:ascii="Arial" w:eastAsia="Arial" w:hAnsi="Arial" w:cs="Arial"/>
        </w:rPr>
        <w:t>n académica en la Facultad de Ingeniería de Sistemas, facilitando la migración de documentos desde formatos tradicionales como Word, PDF, HTML y TXT a un estándar más estructurado y compatible con plataformas de documentación como GitHub.</w:t>
      </w:r>
    </w:p>
    <w:p w14:paraId="5ABC7249" w14:textId="77777777" w:rsidR="00036320" w:rsidRDefault="00036320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0A793842" w14:textId="77777777" w:rsidR="00036320" w:rsidRDefault="00AD7483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este document</w:t>
      </w:r>
      <w:r>
        <w:rPr>
          <w:rFonts w:ascii="Arial" w:eastAsia="Arial" w:hAnsi="Arial" w:cs="Arial"/>
        </w:rPr>
        <w:t>o, se analizarán los beneficios del sistema desde diversas perspectivas: técnica, operativa, académica y de usabilidad. Se abordarán los problemas actuales en la gestión de documentación técnica y se explicará cómo la aplicación propuesta optimizará la con</w:t>
      </w:r>
      <w:r>
        <w:rPr>
          <w:rFonts w:ascii="Arial" w:eastAsia="Arial" w:hAnsi="Arial" w:cs="Arial"/>
        </w:rPr>
        <w:t>versión de documentos, el mantenimiento de versiones y la estructuración automática de contenidos.</w:t>
      </w:r>
    </w:p>
    <w:p w14:paraId="676FF85E" w14:textId="77777777" w:rsidR="00036320" w:rsidRDefault="00036320">
      <w:pPr>
        <w:spacing w:line="360" w:lineRule="auto"/>
        <w:jc w:val="both"/>
        <w:rPr>
          <w:rFonts w:ascii="Arial" w:eastAsia="Arial" w:hAnsi="Arial" w:cs="Arial"/>
        </w:rPr>
      </w:pPr>
    </w:p>
    <w:p w14:paraId="4D98176C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</w:rPr>
        <w:t>Propósito</w:t>
      </w:r>
    </w:p>
    <w:p w14:paraId="5EC76BF0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384D0FF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propósito de este proyecto es diseñar e implementar una plataforma web que permita la conversión automatizada de documentos técnicos en diferentes formatos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, garantizando la preservación de la estructura y facilitando la organización de la inf</w:t>
      </w:r>
      <w:r>
        <w:rPr>
          <w:rFonts w:ascii="Arial" w:eastAsia="Arial" w:hAnsi="Arial" w:cs="Arial"/>
        </w:rPr>
        <w:t>ormación.</w:t>
      </w:r>
    </w:p>
    <w:p w14:paraId="39529550" w14:textId="77777777" w:rsidR="00036320" w:rsidRDefault="00036320">
      <w:pP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3036ED43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través de esta herramienta, se busca optimizar la documentación académica, permitiendo a los estudiantes generar archivos bien estructurados para su uso en repositorios de control de versiones y otras plataformas colaborativas.</w:t>
      </w:r>
    </w:p>
    <w:p w14:paraId="4638FCF4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134CFFC6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0BFD0E53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061B2CE5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5B95FD25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241D57E0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14C0E147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468F1D69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</w:rPr>
        <w:lastRenderedPageBreak/>
        <w:t>Alcance</w:t>
      </w:r>
    </w:p>
    <w:p w14:paraId="7B681CF5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alcance del proyecto incluye el desarrollo de un sistema web que permita:</w:t>
      </w:r>
    </w:p>
    <w:p w14:paraId="642BDEB5" w14:textId="77777777" w:rsidR="00036320" w:rsidRDefault="00AD7483">
      <w:pPr>
        <w:numPr>
          <w:ilvl w:val="0"/>
          <w:numId w:val="26"/>
        </w:numPr>
        <w:spacing w:before="24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Convertir automáticamente documentos en formatos Word (.docx), PDF, HTML y TXT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(.</w:t>
      </w:r>
      <w:proofErr w:type="spellStart"/>
      <w:r>
        <w:rPr>
          <w:rFonts w:ascii="Arial" w:eastAsia="Arial" w:hAnsi="Arial" w:cs="Arial"/>
        </w:rPr>
        <w:t>md</w:t>
      </w:r>
      <w:proofErr w:type="spellEnd"/>
      <w:r>
        <w:rPr>
          <w:rFonts w:ascii="Arial" w:eastAsia="Arial" w:hAnsi="Arial" w:cs="Arial"/>
        </w:rPr>
        <w:t>), asegurando la preservación de títulos, listas y otros formatos.</w:t>
      </w:r>
    </w:p>
    <w:p w14:paraId="020BC1C4" w14:textId="77777777" w:rsidR="00036320" w:rsidRDefault="00AD7483">
      <w:pPr>
        <w:numPr>
          <w:ilvl w:val="0"/>
          <w:numId w:val="2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Generar ar</w:t>
      </w:r>
      <w:r>
        <w:rPr>
          <w:rFonts w:ascii="Arial" w:eastAsia="Arial" w:hAnsi="Arial" w:cs="Arial"/>
        </w:rPr>
        <w:t>chivos de navegación automática (_Sidebar.md, _Footer.md) basados en la estructura del documento original.</w:t>
      </w:r>
    </w:p>
    <w:p w14:paraId="181520EC" w14:textId="77777777" w:rsidR="00036320" w:rsidRDefault="00AD7483">
      <w:pPr>
        <w:numPr>
          <w:ilvl w:val="0"/>
          <w:numId w:val="2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Ofrecer una visualización previa del documento convertido para garantizar la fidelidad del formato.</w:t>
      </w:r>
    </w:p>
    <w:p w14:paraId="7D9CB15C" w14:textId="77777777" w:rsidR="00036320" w:rsidRDefault="00AD7483">
      <w:pPr>
        <w:numPr>
          <w:ilvl w:val="0"/>
          <w:numId w:val="2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Incorporar una funcionalidad de mejora de documen</w:t>
      </w:r>
      <w:r>
        <w:rPr>
          <w:rFonts w:ascii="Arial" w:eastAsia="Arial" w:hAnsi="Arial" w:cs="Arial"/>
        </w:rPr>
        <w:t>tos con IA.</w:t>
      </w:r>
    </w:p>
    <w:p w14:paraId="7F4D0D08" w14:textId="77777777" w:rsidR="00036320" w:rsidRDefault="00AD7483">
      <w:pPr>
        <w:numPr>
          <w:ilvl w:val="0"/>
          <w:numId w:val="2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Permitir la autenticación de usuarios para gestionar versiones previas de los documentos.</w:t>
      </w:r>
    </w:p>
    <w:p w14:paraId="49F9DA6D" w14:textId="77777777" w:rsidR="00036320" w:rsidRDefault="00AD7483">
      <w:pPr>
        <w:numPr>
          <w:ilvl w:val="0"/>
          <w:numId w:val="26"/>
        </w:numPr>
        <w:spacing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Facilitar la descarga de los archivos convertidos en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listos para su uso en plataformas de documentación.</w:t>
      </w:r>
    </w:p>
    <w:p w14:paraId="113D5E71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</w:p>
    <w:p w14:paraId="7A5CDC87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3" w:name="_3znysh7" w:colFirst="0" w:colLast="0"/>
      <w:bookmarkEnd w:id="3"/>
      <w:r>
        <w:rPr>
          <w:rFonts w:ascii="Arial" w:eastAsia="Arial" w:hAnsi="Arial" w:cs="Arial"/>
          <w:b/>
          <w:color w:val="000000"/>
        </w:rPr>
        <w:t>Definiciones, Siglas y Abreviaturas</w:t>
      </w:r>
      <w:r>
        <w:rPr>
          <w:rFonts w:ascii="Arial" w:eastAsia="Arial" w:hAnsi="Arial" w:cs="Arial"/>
          <w:b/>
          <w:color w:val="000000"/>
        </w:rPr>
        <w:tab/>
      </w:r>
    </w:p>
    <w:p w14:paraId="5785322F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BE31AC1" w14:textId="77777777" w:rsidR="00036320" w:rsidRDefault="00AD7483">
      <w:pPr>
        <w:numPr>
          <w:ilvl w:val="0"/>
          <w:numId w:val="3"/>
        </w:numPr>
        <w:spacing w:before="240" w:after="0" w:line="360" w:lineRule="auto"/>
        <w:ind w:left="170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Markdown</w:t>
      </w:r>
      <w:proofErr w:type="spellEnd"/>
      <w:r>
        <w:rPr>
          <w:rFonts w:ascii="Arial" w:eastAsia="Arial" w:hAnsi="Arial" w:cs="Arial"/>
          <w:b/>
        </w:rPr>
        <w:t xml:space="preserve"> (.</w:t>
      </w:r>
      <w:proofErr w:type="spellStart"/>
      <w:r>
        <w:rPr>
          <w:rFonts w:ascii="Arial" w:eastAsia="Arial" w:hAnsi="Arial" w:cs="Arial"/>
          <w:b/>
        </w:rPr>
        <w:t>md</w:t>
      </w:r>
      <w:proofErr w:type="spellEnd"/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>: Lenguaje de marcado ligero utilizado para la creación de documentación estructurada.</w:t>
      </w:r>
    </w:p>
    <w:p w14:paraId="4286243F" w14:textId="77777777" w:rsidR="00036320" w:rsidRDefault="00AD7483">
      <w:pPr>
        <w:numPr>
          <w:ilvl w:val="0"/>
          <w:numId w:val="3"/>
        </w:numPr>
        <w:spacing w:after="0" w:line="360" w:lineRule="auto"/>
        <w:ind w:left="17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Conversión automática</w:t>
      </w:r>
      <w:r>
        <w:rPr>
          <w:rFonts w:ascii="Arial" w:eastAsia="Arial" w:hAnsi="Arial" w:cs="Arial"/>
        </w:rPr>
        <w:t xml:space="preserve">: Proceso de transformar documentos en otros formatos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sin intervención manual.</w:t>
      </w:r>
    </w:p>
    <w:p w14:paraId="2F295F54" w14:textId="77777777" w:rsidR="00036320" w:rsidRDefault="00AD7483">
      <w:pPr>
        <w:numPr>
          <w:ilvl w:val="0"/>
          <w:numId w:val="3"/>
        </w:numPr>
        <w:spacing w:after="0" w:line="360" w:lineRule="auto"/>
        <w:ind w:left="17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Sidebar.md / Footer.md</w:t>
      </w:r>
      <w:r>
        <w:rPr>
          <w:rFonts w:ascii="Arial" w:eastAsia="Arial" w:hAnsi="Arial" w:cs="Arial"/>
        </w:rPr>
        <w:t>: Archivos de navegaci</w:t>
      </w:r>
      <w:r>
        <w:rPr>
          <w:rFonts w:ascii="Arial" w:eastAsia="Arial" w:hAnsi="Arial" w:cs="Arial"/>
        </w:rPr>
        <w:t>ón generados automáticamente para facilitar la estructura del contenido.</w:t>
      </w:r>
    </w:p>
    <w:p w14:paraId="613AD635" w14:textId="77777777" w:rsidR="00036320" w:rsidRDefault="00AD7483">
      <w:pPr>
        <w:numPr>
          <w:ilvl w:val="0"/>
          <w:numId w:val="3"/>
        </w:numPr>
        <w:spacing w:after="0" w:line="360" w:lineRule="auto"/>
        <w:ind w:left="17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Control de versiones</w:t>
      </w:r>
      <w:r>
        <w:rPr>
          <w:rFonts w:ascii="Arial" w:eastAsia="Arial" w:hAnsi="Arial" w:cs="Arial"/>
        </w:rPr>
        <w:t>: Mecanismo para gestionar diferentes versiones de un documento en el tiempo.</w:t>
      </w:r>
    </w:p>
    <w:p w14:paraId="29388E0A" w14:textId="77777777" w:rsidR="00036320" w:rsidRDefault="00AD7483">
      <w:pPr>
        <w:numPr>
          <w:ilvl w:val="0"/>
          <w:numId w:val="3"/>
        </w:numPr>
        <w:spacing w:after="240" w:line="360" w:lineRule="auto"/>
        <w:ind w:left="17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Implementación de IA</w:t>
      </w:r>
      <w:r>
        <w:rPr>
          <w:rFonts w:ascii="Arial" w:eastAsia="Arial" w:hAnsi="Arial" w:cs="Arial"/>
        </w:rPr>
        <w:t>: Funcionalidad que permite mejorar documentos utilizando intelig</w:t>
      </w:r>
      <w:r>
        <w:rPr>
          <w:rFonts w:ascii="Arial" w:eastAsia="Arial" w:hAnsi="Arial" w:cs="Arial"/>
        </w:rPr>
        <w:t>encia artificial.</w:t>
      </w:r>
    </w:p>
    <w:p w14:paraId="79ADE6DA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</w:rPr>
      </w:pPr>
    </w:p>
    <w:p w14:paraId="1F7E3581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</w:rPr>
      </w:pPr>
    </w:p>
    <w:p w14:paraId="47D75687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</w:rPr>
      </w:pPr>
    </w:p>
    <w:p w14:paraId="2B1F4984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</w:rPr>
      </w:pPr>
    </w:p>
    <w:p w14:paraId="6A5429F0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</w:rPr>
      </w:pPr>
    </w:p>
    <w:p w14:paraId="39D9C5FD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</w:rPr>
        <w:t>Referencias</w:t>
      </w:r>
      <w:r>
        <w:rPr>
          <w:rFonts w:ascii="Arial" w:eastAsia="Arial" w:hAnsi="Arial" w:cs="Arial"/>
          <w:b/>
          <w:color w:val="000000"/>
        </w:rPr>
        <w:tab/>
      </w:r>
    </w:p>
    <w:p w14:paraId="728D40AA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FF6BE15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 xml:space="preserve">El desarrollo de este proyecto toma en cuenta los principios y mejores prácticas en la gestión de documentación técnica, así como estándares de accesibilidad y usabilidad en plataformas web. Se consideran </w:t>
      </w:r>
      <w:r>
        <w:rPr>
          <w:rFonts w:ascii="Arial" w:eastAsia="Arial" w:hAnsi="Arial" w:cs="Arial"/>
        </w:rPr>
        <w:t>metodologías ágiles para el desarrollo del sistema y normativas relacionadas con la gestión de información académica.</w:t>
      </w:r>
    </w:p>
    <w:p w14:paraId="27E6FD14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6387ACC0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</w:rPr>
        <w:t>Visión General</w:t>
      </w:r>
    </w:p>
    <w:p w14:paraId="66FB1C56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4A7B003C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plataforma web de conversión y organización de documentos técnicos en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permitirá a los estudiantes de la Facul</w:t>
      </w:r>
      <w:r>
        <w:rPr>
          <w:rFonts w:ascii="Arial" w:eastAsia="Arial" w:hAnsi="Arial" w:cs="Arial"/>
        </w:rPr>
        <w:t>tad de Ingeniería de Sistemas optimizar la migración de sus documentos a un formato más estandarizado y accesible. Con funcionalidades como la conversión automatizada, la estructuración de títulos y la gestión de versiones, el sistema facilitará el trabajo</w:t>
      </w:r>
      <w:r>
        <w:rPr>
          <w:rFonts w:ascii="Arial" w:eastAsia="Arial" w:hAnsi="Arial" w:cs="Arial"/>
        </w:rPr>
        <w:t xml:space="preserve"> académico y la integración con herramientas colaborativas como GitHub.</w:t>
      </w:r>
    </w:p>
    <w:p w14:paraId="6BC4D456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7912DF93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</w:rPr>
        <w:t>Posicionamiento</w:t>
      </w:r>
      <w:r>
        <w:rPr>
          <w:rFonts w:ascii="Arial" w:eastAsia="Arial" w:hAnsi="Arial" w:cs="Arial"/>
          <w:b/>
          <w:color w:val="000000"/>
        </w:rPr>
        <w:tab/>
      </w:r>
    </w:p>
    <w:p w14:paraId="6417FFD0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</w:p>
    <w:p w14:paraId="07BDC0AF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</w:rPr>
        <w:t>Oportunidad de negocio</w:t>
      </w:r>
      <w:r>
        <w:rPr>
          <w:rFonts w:ascii="Arial" w:eastAsia="Arial" w:hAnsi="Arial" w:cs="Arial"/>
          <w:b/>
          <w:color w:val="000000"/>
        </w:rPr>
        <w:tab/>
      </w:r>
    </w:p>
    <w:p w14:paraId="15959F31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808D552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plataforma de conversión y organización de documentos técnicos en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representa una gran oportunidad para mejorar la estructuración y accesibilidad de la documentación académica en la Facultad de Ingeniería de Sistemas. Actualmente, muchos estudiantes y docentes utilizan formatos tradicionales como Word y PDF, que dificult</w:t>
      </w:r>
      <w:r>
        <w:rPr>
          <w:rFonts w:ascii="Arial" w:eastAsia="Arial" w:hAnsi="Arial" w:cs="Arial"/>
        </w:rPr>
        <w:t>an la integración con herramientas de control de versiones y plataformas de documentación colaborativa.</w:t>
      </w:r>
    </w:p>
    <w:p w14:paraId="75EC7F4E" w14:textId="77777777" w:rsidR="00036320" w:rsidRDefault="00036320">
      <w:pP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0CDCCF59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 esta aplicación, se podrá optimizar la creación y gestión de documentación técnica, facilitando la conversión automática a un estándar ampliamente </w:t>
      </w:r>
      <w:r>
        <w:rPr>
          <w:rFonts w:ascii="Arial" w:eastAsia="Arial" w:hAnsi="Arial" w:cs="Arial"/>
        </w:rPr>
        <w:t>utilizado en entornos académicos y profesionales. Esto permitirá mejorar la organización de los contenidos, fomentar el uso de buenas prácticas en documentación y facilitar la migración de archivos a plataformas como GitHub.</w:t>
      </w:r>
    </w:p>
    <w:p w14:paraId="3294A8EB" w14:textId="77777777" w:rsidR="008C35B2" w:rsidRDefault="008C35B2">
      <w:pPr>
        <w:spacing w:after="0" w:line="360" w:lineRule="auto"/>
        <w:ind w:left="1440"/>
        <w:jc w:val="both"/>
        <w:rPr>
          <w:rFonts w:ascii="Arial" w:eastAsia="Arial" w:hAnsi="Arial" w:cs="Arial"/>
          <w:b/>
          <w:color w:val="000000"/>
        </w:rPr>
      </w:pPr>
    </w:p>
    <w:p w14:paraId="0E0B2E20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8" w:name="_4d34og8" w:colFirst="0" w:colLast="0"/>
      <w:bookmarkEnd w:id="8"/>
      <w:r>
        <w:rPr>
          <w:rFonts w:ascii="Arial" w:eastAsia="Arial" w:hAnsi="Arial" w:cs="Arial"/>
          <w:b/>
          <w:color w:val="000000"/>
        </w:rPr>
        <w:t>Definición del problema</w:t>
      </w:r>
      <w:r>
        <w:rPr>
          <w:rFonts w:ascii="Arial" w:eastAsia="Arial" w:hAnsi="Arial" w:cs="Arial"/>
          <w:b/>
          <w:color w:val="000000"/>
        </w:rPr>
        <w:tab/>
      </w:r>
    </w:p>
    <w:p w14:paraId="5DF53C38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4140BD5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</w:t>
      </w:r>
      <w:r>
        <w:rPr>
          <w:rFonts w:ascii="Arial" w:eastAsia="Arial" w:hAnsi="Arial" w:cs="Arial"/>
        </w:rPr>
        <w:t>almente, en la Facultad de Ingeniería de Sistemas, los estudiantes trabajan constantemente con documentos técnicos, informes y proyectos en formatos como Word, PDF, HTML y TXT. Sin embargo, al migrar estos documentos a plataformas de documentación como Git</w:t>
      </w:r>
      <w:r>
        <w:rPr>
          <w:rFonts w:ascii="Arial" w:eastAsia="Arial" w:hAnsi="Arial" w:cs="Arial"/>
        </w:rPr>
        <w:t>Hub enfrentan los siguientes problemas:</w:t>
      </w:r>
    </w:p>
    <w:p w14:paraId="3016BBE7" w14:textId="77777777" w:rsidR="00036320" w:rsidRDefault="00036320">
      <w:pP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7333585E" w14:textId="77777777" w:rsidR="00036320" w:rsidRDefault="00AD7483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Dificultad en la conversión de documentos: No hay una herramienta automatizada para transformar estos documentos en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(.</w:t>
      </w:r>
      <w:proofErr w:type="spellStart"/>
      <w:r>
        <w:rPr>
          <w:rFonts w:ascii="Arial" w:eastAsia="Arial" w:hAnsi="Arial" w:cs="Arial"/>
        </w:rPr>
        <w:t>md</w:t>
      </w:r>
      <w:proofErr w:type="spellEnd"/>
      <w:r>
        <w:rPr>
          <w:rFonts w:ascii="Arial" w:eastAsia="Arial" w:hAnsi="Arial" w:cs="Arial"/>
        </w:rPr>
        <w:t>) de manera eficiente y estructurada.</w:t>
      </w:r>
    </w:p>
    <w:p w14:paraId="13D20AFB" w14:textId="77777777" w:rsidR="00036320" w:rsidRDefault="00AD7483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Inconsistencias en los formatos: Los documentos </w:t>
      </w:r>
      <w:r>
        <w:rPr>
          <w:rFonts w:ascii="Arial" w:eastAsia="Arial" w:hAnsi="Arial" w:cs="Arial"/>
        </w:rPr>
        <w:t>convertidos manualmente pierden estructuras como títulos, negritas, listas y referencias.</w:t>
      </w:r>
    </w:p>
    <w:p w14:paraId="7BFC0A55" w14:textId="77777777" w:rsidR="00036320" w:rsidRDefault="00AD7483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Falta de organización en la documentación: Al no tener una estructura estandarizada, la navegación dentro de la documentación técnica se vuelve confusa.</w:t>
      </w:r>
    </w:p>
    <w:p w14:paraId="0F256634" w14:textId="77777777" w:rsidR="00036320" w:rsidRDefault="00AD7483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Historial de </w:t>
      </w:r>
      <w:r>
        <w:rPr>
          <w:rFonts w:ascii="Arial" w:eastAsia="Arial" w:hAnsi="Arial" w:cs="Arial"/>
        </w:rPr>
        <w:t>versiones: No hay un sistema que permita almacenar versiones previas de los documentos convertidos.</w:t>
      </w:r>
    </w:p>
    <w:p w14:paraId="28CE8E2B" w14:textId="77777777" w:rsidR="00036320" w:rsidRDefault="00036320">
      <w:pP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1730C0B8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445E160E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</w:rPr>
        <w:t>Descripción de los interesados y usuarios</w:t>
      </w:r>
    </w:p>
    <w:p w14:paraId="6880EE4D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3542EA4C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</w:rPr>
        <w:t>Resumen de los interesados</w:t>
      </w:r>
      <w:r>
        <w:rPr>
          <w:rFonts w:ascii="Arial" w:eastAsia="Arial" w:hAnsi="Arial" w:cs="Arial"/>
          <w:b/>
          <w:color w:val="000000"/>
        </w:rPr>
        <w:tab/>
      </w:r>
    </w:p>
    <w:p w14:paraId="632335C8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58D32122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interesados en este proyecto son las personas o grupos que se verán beneficiados por la implementación de la plataforma de conversión de documentos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 Cada uno de ellos juega un rol clave en su éxito.</w:t>
      </w:r>
    </w:p>
    <w:p w14:paraId="36AAE946" w14:textId="77777777" w:rsidR="00036320" w:rsidRDefault="00036320">
      <w:pP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55C3E6B0" w14:textId="77777777" w:rsidR="00036320" w:rsidRDefault="00AD7483">
      <w:pP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 principales interesados en la aplicac</w:t>
      </w:r>
      <w:r>
        <w:rPr>
          <w:rFonts w:ascii="Arial" w:eastAsia="Arial" w:hAnsi="Arial" w:cs="Arial"/>
        </w:rPr>
        <w:t>ión son:</w:t>
      </w:r>
    </w:p>
    <w:p w14:paraId="5775D9FC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5F386F89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Docentes:</w:t>
      </w:r>
    </w:p>
    <w:p w14:paraId="131BD68E" w14:textId="77777777" w:rsidR="00036320" w:rsidRDefault="00AD7483">
      <w:pPr>
        <w:numPr>
          <w:ilvl w:val="0"/>
          <w:numId w:val="24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Buscan herramientas que faciliten la estructuración y estandarización de documentos académicos.</w:t>
      </w:r>
    </w:p>
    <w:p w14:paraId="2E02BBC3" w14:textId="77777777" w:rsidR="00036320" w:rsidRDefault="00AD7483">
      <w:pPr>
        <w:numPr>
          <w:ilvl w:val="0"/>
          <w:numId w:val="24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Desean optimizar la documentación en formatos compatibles con plataformas colaborativas como GitHub.</w:t>
      </w:r>
    </w:p>
    <w:p w14:paraId="39E9E7D4" w14:textId="77777777" w:rsidR="00036320" w:rsidRDefault="00036320">
      <w:pPr>
        <w:spacing w:before="240" w:after="240" w:line="360" w:lineRule="auto"/>
        <w:ind w:left="720"/>
        <w:rPr>
          <w:rFonts w:ascii="Arial" w:eastAsia="Arial" w:hAnsi="Arial" w:cs="Arial"/>
          <w:highlight w:val="yellow"/>
        </w:rPr>
      </w:pPr>
    </w:p>
    <w:p w14:paraId="5D6F8E80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Estudiantes:</w:t>
      </w:r>
    </w:p>
    <w:p w14:paraId="1BBAA037" w14:textId="77777777" w:rsidR="00036320" w:rsidRDefault="00AD7483">
      <w:pPr>
        <w:numPr>
          <w:ilvl w:val="0"/>
          <w:numId w:val="12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r>
        <w:rPr>
          <w:rFonts w:ascii="Arial" w:eastAsia="Arial" w:hAnsi="Arial" w:cs="Arial"/>
        </w:rPr>
        <w:t>beneficiarán de una herramienta que simplifique la conversión y gestión de documentos técnicos.</w:t>
      </w:r>
    </w:p>
    <w:p w14:paraId="61A11E0B" w14:textId="77777777" w:rsidR="00036320" w:rsidRDefault="00AD7483">
      <w:pPr>
        <w:numPr>
          <w:ilvl w:val="0"/>
          <w:numId w:val="12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Facilita la adopción de buenas prácticas en la documentación de proyectos académicos.</w:t>
      </w:r>
    </w:p>
    <w:p w14:paraId="7D0A7172" w14:textId="77777777" w:rsidR="00036320" w:rsidRDefault="00AD7483">
      <w:pPr>
        <w:spacing w:before="240" w:after="240" w:line="360" w:lineRule="auto"/>
        <w:ind w:left="141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Coordinadores académicos:</w:t>
      </w:r>
    </w:p>
    <w:p w14:paraId="14AF205F" w14:textId="77777777" w:rsidR="00036320" w:rsidRDefault="00AD7483">
      <w:pPr>
        <w:numPr>
          <w:ilvl w:val="0"/>
          <w:numId w:val="12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Requieren una mejor organización de la documenta</w:t>
      </w:r>
      <w:r>
        <w:rPr>
          <w:rFonts w:ascii="Arial" w:eastAsia="Arial" w:hAnsi="Arial" w:cs="Arial"/>
        </w:rPr>
        <w:t>ción académica y técnica dentro de la facultad</w:t>
      </w:r>
    </w:p>
    <w:p w14:paraId="1D799D07" w14:textId="77777777" w:rsidR="00036320" w:rsidRDefault="00AD7483">
      <w:pPr>
        <w:numPr>
          <w:ilvl w:val="0"/>
          <w:numId w:val="12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Buscan mejorar la metodología de enseñanza en la redacción y estructuración de informes.</w:t>
      </w:r>
      <w:r>
        <w:rPr>
          <w:rFonts w:ascii="Arial" w:eastAsia="Arial" w:hAnsi="Arial" w:cs="Arial"/>
        </w:rPr>
        <w:br/>
      </w:r>
    </w:p>
    <w:p w14:paraId="5D89D814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1" w:name="_3rdcrjn" w:colFirst="0" w:colLast="0"/>
      <w:bookmarkEnd w:id="11"/>
      <w:r>
        <w:rPr>
          <w:rFonts w:ascii="Arial" w:eastAsia="Arial" w:hAnsi="Arial" w:cs="Arial"/>
          <w:b/>
          <w:color w:val="000000"/>
        </w:rPr>
        <w:t>Resumen de los usuarios</w:t>
      </w:r>
    </w:p>
    <w:p w14:paraId="0C335C7F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97036D3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Los usuarios del sistema son aquellas personas que </w:t>
      </w:r>
      <w:r>
        <w:rPr>
          <w:rFonts w:ascii="Arial" w:eastAsia="Arial" w:hAnsi="Arial" w:cs="Arial"/>
        </w:rPr>
        <w:t xml:space="preserve">van a interactuar </w:t>
      </w:r>
      <w:r>
        <w:rPr>
          <w:rFonts w:ascii="Arial" w:eastAsia="Arial" w:hAnsi="Arial" w:cs="Arial"/>
          <w:color w:val="000000"/>
        </w:rPr>
        <w:t>directamente con la plataforma. A continuación, se describe cada tipo de usuario:</w:t>
      </w:r>
    </w:p>
    <w:p w14:paraId="50F40974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Estudiantes:</w:t>
      </w:r>
    </w:p>
    <w:p w14:paraId="3D1B87F3" w14:textId="77777777" w:rsidR="00036320" w:rsidRDefault="00AD7483">
      <w:pPr>
        <w:numPr>
          <w:ilvl w:val="0"/>
          <w:numId w:val="19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Utilizarán la aplicación para convertir sus documentos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de manera automática.</w:t>
      </w:r>
    </w:p>
    <w:p w14:paraId="643B42D4" w14:textId="77777777" w:rsidR="00036320" w:rsidRDefault="00AD7483">
      <w:pPr>
        <w:numPr>
          <w:ilvl w:val="0"/>
          <w:numId w:val="19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Tendrán acceso a funcionalidades de estructuración y organización de documentos.</w:t>
      </w:r>
    </w:p>
    <w:p w14:paraId="507F98C7" w14:textId="77777777" w:rsidR="00036320" w:rsidRDefault="00AD7483">
      <w:pPr>
        <w:numPr>
          <w:ilvl w:val="0"/>
          <w:numId w:val="19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Podrán visualizar su historial de conversiones y mejorar su documentación técnica.</w:t>
      </w:r>
    </w:p>
    <w:p w14:paraId="4A14FB5C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Doce</w:t>
      </w:r>
      <w:r>
        <w:rPr>
          <w:rFonts w:ascii="Arial" w:eastAsia="Arial" w:hAnsi="Arial" w:cs="Arial"/>
          <w:b/>
        </w:rPr>
        <w:t>ntes:</w:t>
      </w:r>
    </w:p>
    <w:p w14:paraId="21FBD5EF" w14:textId="77777777" w:rsidR="00036320" w:rsidRDefault="00AD7483">
      <w:pPr>
        <w:numPr>
          <w:ilvl w:val="0"/>
          <w:numId w:val="27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Usarán la plataforma para verificar la correcta conversión y organización de la documentación técnica de los estudiantes.</w:t>
      </w:r>
    </w:p>
    <w:p w14:paraId="554AFFAC" w14:textId="77777777" w:rsidR="00036320" w:rsidRDefault="00AD7483">
      <w:pPr>
        <w:numPr>
          <w:ilvl w:val="0"/>
          <w:numId w:val="27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Evaluarán la calidad de los documentos y su conformidad con las buenas prácticas.</w:t>
      </w:r>
    </w:p>
    <w:p w14:paraId="393F5F1F" w14:textId="77777777" w:rsidR="00036320" w:rsidRDefault="00AD7483">
      <w:pPr>
        <w:numPr>
          <w:ilvl w:val="0"/>
          <w:numId w:val="27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Accederán a reportes sobre el uso de la herramienta y la adopción del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en la facultad.</w:t>
      </w:r>
    </w:p>
    <w:p w14:paraId="4F3108D8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Administradores del sistema:</w:t>
      </w:r>
    </w:p>
    <w:p w14:paraId="272D257B" w14:textId="77777777" w:rsidR="00036320" w:rsidRDefault="00AD7483">
      <w:pPr>
        <w:numPr>
          <w:ilvl w:val="0"/>
          <w:numId w:val="1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Serán responsables del mantenimiento y configuración de la plataforma.</w:t>
      </w:r>
    </w:p>
    <w:p w14:paraId="0A039F74" w14:textId="77777777" w:rsidR="00036320" w:rsidRDefault="00AD7483">
      <w:pPr>
        <w:numPr>
          <w:ilvl w:val="0"/>
          <w:numId w:val="1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Gestionarán los permisos de acceso y garantizarán la </w:t>
      </w:r>
      <w:r>
        <w:rPr>
          <w:rFonts w:ascii="Arial" w:eastAsia="Arial" w:hAnsi="Arial" w:cs="Arial"/>
        </w:rPr>
        <w:t>integridad de los datos.</w:t>
      </w:r>
    </w:p>
    <w:p w14:paraId="4808C85B" w14:textId="77777777" w:rsidR="00036320" w:rsidRDefault="00AD7483">
      <w:pPr>
        <w:numPr>
          <w:ilvl w:val="0"/>
          <w:numId w:val="1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Velarán por el correcto funcionamiento de las herramientas de conversión.</w:t>
      </w:r>
    </w:p>
    <w:p w14:paraId="13FB3323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26E584A8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2" w:name="_26in1rg" w:colFirst="0" w:colLast="0"/>
      <w:bookmarkEnd w:id="12"/>
      <w:r>
        <w:rPr>
          <w:rFonts w:ascii="Arial" w:eastAsia="Arial" w:hAnsi="Arial" w:cs="Arial"/>
          <w:b/>
          <w:color w:val="000000"/>
        </w:rPr>
        <w:t>Entorno de usuario</w:t>
      </w:r>
      <w:r>
        <w:rPr>
          <w:rFonts w:ascii="Arial" w:eastAsia="Arial" w:hAnsi="Arial" w:cs="Arial"/>
          <w:b/>
          <w:color w:val="000000"/>
        </w:rPr>
        <w:tab/>
      </w:r>
    </w:p>
    <w:p w14:paraId="4E1EEAAF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debe ofrecer un entorno intuitivo y accesible para todos los usuarios. Sus principales características incluyen:</w:t>
      </w:r>
    </w:p>
    <w:p w14:paraId="131E2A9F" w14:textId="77777777" w:rsidR="00036320" w:rsidRDefault="00AD7483">
      <w:pPr>
        <w:numPr>
          <w:ilvl w:val="0"/>
          <w:numId w:val="5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Accesibilidad multiplataforma: </w:t>
      </w:r>
      <w:r>
        <w:rPr>
          <w:rFonts w:ascii="Arial" w:eastAsia="Arial" w:hAnsi="Arial" w:cs="Arial"/>
        </w:rPr>
        <w:t>Compatible con computadoras, tabletas y dispositivos móviles.</w:t>
      </w:r>
    </w:p>
    <w:p w14:paraId="0755D096" w14:textId="77777777" w:rsidR="00036320" w:rsidRDefault="00AD7483">
      <w:pPr>
        <w:numPr>
          <w:ilvl w:val="0"/>
          <w:numId w:val="5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Interfaz fácil de usar: </w:t>
      </w:r>
      <w:r>
        <w:rPr>
          <w:rFonts w:ascii="Arial" w:eastAsia="Arial" w:hAnsi="Arial" w:cs="Arial"/>
        </w:rPr>
        <w:t>Diseñada para una navegación sencilla y eficiente.</w:t>
      </w:r>
    </w:p>
    <w:p w14:paraId="022FAE2A" w14:textId="77777777" w:rsidR="00036320" w:rsidRDefault="00AD7483">
      <w:pPr>
        <w:numPr>
          <w:ilvl w:val="0"/>
          <w:numId w:val="5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Procesamiento de grandes volúmenes de datos: </w:t>
      </w:r>
      <w:r>
        <w:rPr>
          <w:rFonts w:ascii="Arial" w:eastAsia="Arial" w:hAnsi="Arial" w:cs="Arial"/>
        </w:rPr>
        <w:t>Capaz de manejar múltiples conversiones sim</w:t>
      </w:r>
      <w:r>
        <w:rPr>
          <w:rFonts w:ascii="Arial" w:eastAsia="Arial" w:hAnsi="Arial" w:cs="Arial"/>
        </w:rPr>
        <w:t>ultáneamente.</w:t>
      </w:r>
    </w:p>
    <w:p w14:paraId="7A39200D" w14:textId="77777777" w:rsidR="00036320" w:rsidRDefault="00AD7483">
      <w:pPr>
        <w:numPr>
          <w:ilvl w:val="0"/>
          <w:numId w:val="5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Seguridad y privacidad:</w:t>
      </w:r>
      <w:r>
        <w:rPr>
          <w:rFonts w:ascii="Arial" w:eastAsia="Arial" w:hAnsi="Arial" w:cs="Arial"/>
        </w:rPr>
        <w:t xml:space="preserve"> Implementación de autenticación segura y encriptación de datos.</w:t>
      </w:r>
    </w:p>
    <w:p w14:paraId="7C8F85A9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907ADBD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3" w:name="_lnxbz9" w:colFirst="0" w:colLast="0"/>
      <w:bookmarkEnd w:id="13"/>
      <w:r>
        <w:rPr>
          <w:rFonts w:ascii="Arial" w:eastAsia="Arial" w:hAnsi="Arial" w:cs="Arial"/>
          <w:b/>
          <w:color w:val="000000"/>
        </w:rPr>
        <w:t>Perfiles de los interesados</w:t>
      </w:r>
      <w:r>
        <w:rPr>
          <w:rFonts w:ascii="Arial" w:eastAsia="Arial" w:hAnsi="Arial" w:cs="Arial"/>
          <w:b/>
          <w:color w:val="000000"/>
        </w:rPr>
        <w:tab/>
      </w:r>
    </w:p>
    <w:p w14:paraId="26A1038E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Docentes:</w:t>
      </w:r>
    </w:p>
    <w:p w14:paraId="0A12148A" w14:textId="77777777" w:rsidR="00036320" w:rsidRDefault="00AD7483">
      <w:pPr>
        <w:numPr>
          <w:ilvl w:val="0"/>
          <w:numId w:val="4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Interés:</w:t>
      </w:r>
      <w:r>
        <w:rPr>
          <w:rFonts w:ascii="Arial" w:eastAsia="Arial" w:hAnsi="Arial" w:cs="Arial"/>
        </w:rPr>
        <w:t xml:space="preserve"> Buscan mejorar la documentación técnica y el control de versiones en la enseñanza.</w:t>
      </w:r>
    </w:p>
    <w:p w14:paraId="72AA9D37" w14:textId="77777777" w:rsidR="00036320" w:rsidRDefault="00AD7483">
      <w:pPr>
        <w:numPr>
          <w:ilvl w:val="0"/>
          <w:numId w:val="4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Expectativas:</w:t>
      </w:r>
      <w:r>
        <w:rPr>
          <w:rFonts w:ascii="Arial" w:eastAsia="Arial" w:hAnsi="Arial" w:cs="Arial"/>
        </w:rPr>
        <w:t xml:space="preserve"> Desean una herramienta que estandarice el formato de los documentos y facilite su revisión.</w:t>
      </w:r>
    </w:p>
    <w:p w14:paraId="165E31D5" w14:textId="77777777" w:rsidR="00036320" w:rsidRDefault="00AD7483">
      <w:pPr>
        <w:numPr>
          <w:ilvl w:val="0"/>
          <w:numId w:val="4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Beneficio esperado: </w:t>
      </w:r>
      <w:r>
        <w:rPr>
          <w:rFonts w:ascii="Arial" w:eastAsia="Arial" w:hAnsi="Arial" w:cs="Arial"/>
        </w:rPr>
        <w:t>Optimización del seguimiento de los trabajos a</w:t>
      </w:r>
      <w:r>
        <w:rPr>
          <w:rFonts w:ascii="Arial" w:eastAsia="Arial" w:hAnsi="Arial" w:cs="Arial"/>
        </w:rPr>
        <w:t>cadémicos y adopción de buenas prácticas en documentación.</w:t>
      </w:r>
    </w:p>
    <w:p w14:paraId="36AA6CC1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Coordinadores académicos:</w:t>
      </w:r>
    </w:p>
    <w:p w14:paraId="431B00AE" w14:textId="77777777" w:rsidR="00036320" w:rsidRDefault="00AD7483">
      <w:pPr>
        <w:numPr>
          <w:ilvl w:val="0"/>
          <w:numId w:val="22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Interés:</w:t>
      </w:r>
      <w:r>
        <w:rPr>
          <w:rFonts w:ascii="Arial" w:eastAsia="Arial" w:hAnsi="Arial" w:cs="Arial"/>
        </w:rPr>
        <w:t xml:space="preserve"> Necesitan herramientas para mejorar la calidad de la documentación en la facultad.</w:t>
      </w:r>
    </w:p>
    <w:p w14:paraId="7DF5E182" w14:textId="77777777" w:rsidR="00036320" w:rsidRDefault="00AD7483">
      <w:pPr>
        <w:numPr>
          <w:ilvl w:val="0"/>
          <w:numId w:val="22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Expectativas:</w:t>
      </w:r>
      <w:r>
        <w:rPr>
          <w:rFonts w:ascii="Arial" w:eastAsia="Arial" w:hAnsi="Arial" w:cs="Arial"/>
        </w:rPr>
        <w:t xml:space="preserve"> Esperan obtener métricas sobre el uso de documentación técnica y </w:t>
      </w:r>
      <w:r>
        <w:rPr>
          <w:rFonts w:ascii="Arial" w:eastAsia="Arial" w:hAnsi="Arial" w:cs="Arial"/>
        </w:rPr>
        <w:t>su impacto en la enseñanza.</w:t>
      </w:r>
    </w:p>
    <w:p w14:paraId="5CD9314F" w14:textId="77777777" w:rsidR="00036320" w:rsidRDefault="00AD7483">
      <w:pPr>
        <w:numPr>
          <w:ilvl w:val="0"/>
          <w:numId w:val="22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Beneficio esperado:</w:t>
      </w:r>
      <w:r>
        <w:rPr>
          <w:rFonts w:ascii="Arial" w:eastAsia="Arial" w:hAnsi="Arial" w:cs="Arial"/>
        </w:rPr>
        <w:t xml:space="preserve"> Toma de decisiones basada en datos para actualizar metodologías y planes de estudio.</w:t>
      </w:r>
    </w:p>
    <w:p w14:paraId="134591EC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Estudiantes:</w:t>
      </w:r>
    </w:p>
    <w:p w14:paraId="6EFBC5A0" w14:textId="77777777" w:rsidR="00036320" w:rsidRDefault="00AD7483">
      <w:pPr>
        <w:numPr>
          <w:ilvl w:val="0"/>
          <w:numId w:val="9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Interés: </w:t>
      </w:r>
      <w:r>
        <w:rPr>
          <w:rFonts w:ascii="Arial" w:eastAsia="Arial" w:hAnsi="Arial" w:cs="Arial"/>
        </w:rPr>
        <w:t>Buscan mejorar la presentación y estructuración de sus documentos académicos.</w:t>
      </w:r>
    </w:p>
    <w:p w14:paraId="4BD9827C" w14:textId="77777777" w:rsidR="00036320" w:rsidRDefault="00AD7483">
      <w:pPr>
        <w:numPr>
          <w:ilvl w:val="0"/>
          <w:numId w:val="9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Expectativas:</w:t>
      </w:r>
      <w:r>
        <w:rPr>
          <w:rFonts w:ascii="Arial" w:eastAsia="Arial" w:hAnsi="Arial" w:cs="Arial"/>
        </w:rPr>
        <w:t xml:space="preserve"> Esperan una conversión automática precisa que facilite su integración con herramientas como GitHub.</w:t>
      </w:r>
    </w:p>
    <w:p w14:paraId="726FB685" w14:textId="77777777" w:rsidR="00036320" w:rsidRDefault="00AD7483">
      <w:pPr>
        <w:numPr>
          <w:ilvl w:val="0"/>
          <w:numId w:val="9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Beneficio esperado:</w:t>
      </w:r>
      <w:r>
        <w:rPr>
          <w:rFonts w:ascii="Arial" w:eastAsia="Arial" w:hAnsi="Arial" w:cs="Arial"/>
        </w:rPr>
        <w:t xml:space="preserve"> Ahorro de tiempo, mejora en la organización de documentos y aplicación de mejores prácticas en documentación técnica.</w:t>
      </w:r>
    </w:p>
    <w:p w14:paraId="42BA0699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759C0634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4" w:name="_35nkun2" w:colFirst="0" w:colLast="0"/>
      <w:bookmarkEnd w:id="14"/>
      <w:r>
        <w:rPr>
          <w:rFonts w:ascii="Arial" w:eastAsia="Arial" w:hAnsi="Arial" w:cs="Arial"/>
          <w:b/>
          <w:color w:val="000000"/>
        </w:rPr>
        <w:t>Per</w:t>
      </w:r>
      <w:r>
        <w:rPr>
          <w:rFonts w:ascii="Arial" w:eastAsia="Arial" w:hAnsi="Arial" w:cs="Arial"/>
          <w:b/>
          <w:color w:val="000000"/>
        </w:rPr>
        <w:t>files de los Usuarios</w:t>
      </w:r>
      <w:r>
        <w:rPr>
          <w:rFonts w:ascii="Arial" w:eastAsia="Arial" w:hAnsi="Arial" w:cs="Arial"/>
          <w:b/>
          <w:color w:val="000000"/>
        </w:rPr>
        <w:tab/>
      </w:r>
    </w:p>
    <w:p w14:paraId="7DA6E4EF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06A9A255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Docentes:</w:t>
      </w:r>
    </w:p>
    <w:p w14:paraId="34C553F2" w14:textId="77777777" w:rsidR="00036320" w:rsidRDefault="00AD7483">
      <w:pPr>
        <w:numPr>
          <w:ilvl w:val="0"/>
          <w:numId w:val="7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Supervisión y evaluación:</w:t>
      </w:r>
      <w:r>
        <w:rPr>
          <w:rFonts w:ascii="Arial" w:eastAsia="Arial" w:hAnsi="Arial" w:cs="Arial"/>
        </w:rPr>
        <w:t xml:space="preserve"> Revisan la calidad y estructuración de los documentos convertidos.</w:t>
      </w:r>
    </w:p>
    <w:p w14:paraId="1132462E" w14:textId="77777777" w:rsidR="00036320" w:rsidRDefault="00AD7483">
      <w:pPr>
        <w:numPr>
          <w:ilvl w:val="0"/>
          <w:numId w:val="7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Optimización del aprendizaje:</w:t>
      </w:r>
      <w:r>
        <w:rPr>
          <w:rFonts w:ascii="Arial" w:eastAsia="Arial" w:hAnsi="Arial" w:cs="Arial"/>
        </w:rPr>
        <w:t xml:space="preserve"> Utilizan la plataforma para mejorar la enseñanza de documentación técnica y control de versiones.</w:t>
      </w:r>
    </w:p>
    <w:p w14:paraId="50BB0F54" w14:textId="77777777" w:rsidR="00036320" w:rsidRDefault="00AD7483">
      <w:pPr>
        <w:numPr>
          <w:ilvl w:val="0"/>
          <w:numId w:val="7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Monitoreo del progreso estudiantil:</w:t>
      </w:r>
      <w:r>
        <w:rPr>
          <w:rFonts w:ascii="Arial" w:eastAsia="Arial" w:hAnsi="Arial" w:cs="Arial"/>
        </w:rPr>
        <w:t xml:space="preserve"> Acceden a reportes sobre la adopción del formato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y las prácticas de documentación.</w:t>
      </w:r>
    </w:p>
    <w:p w14:paraId="3347E155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Coordinadores académicos:</w:t>
      </w:r>
    </w:p>
    <w:p w14:paraId="679C4F38" w14:textId="77777777" w:rsidR="00036320" w:rsidRDefault="00AD7483">
      <w:pPr>
        <w:numPr>
          <w:ilvl w:val="0"/>
          <w:numId w:val="23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</w:t>
      </w:r>
      <w:r>
        <w:rPr>
          <w:rFonts w:ascii="Arial" w:eastAsia="Arial" w:hAnsi="Arial" w:cs="Arial"/>
          <w:b/>
        </w:rPr>
        <w:t xml:space="preserve">tión del uso de la plataforma: </w:t>
      </w:r>
      <w:r>
        <w:rPr>
          <w:rFonts w:ascii="Arial" w:eastAsia="Arial" w:hAnsi="Arial" w:cs="Arial"/>
        </w:rPr>
        <w:t>Se encargan de la administración del sistema, garantizando su funcionamiento.</w:t>
      </w:r>
    </w:p>
    <w:p w14:paraId="72981346" w14:textId="77777777" w:rsidR="00036320" w:rsidRDefault="00AD7483">
      <w:pPr>
        <w:numPr>
          <w:ilvl w:val="0"/>
          <w:numId w:val="23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Monitoreo del rendimiento: </w:t>
      </w:r>
      <w:r>
        <w:rPr>
          <w:rFonts w:ascii="Arial" w:eastAsia="Arial" w:hAnsi="Arial" w:cs="Arial"/>
        </w:rPr>
        <w:t>Supervisan el estado del servicio, solucionando problemas técnicos.</w:t>
      </w:r>
    </w:p>
    <w:p w14:paraId="4F284EE7" w14:textId="77777777" w:rsidR="00036320" w:rsidRDefault="00AD7483">
      <w:pPr>
        <w:numPr>
          <w:ilvl w:val="0"/>
          <w:numId w:val="23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Seguridad y mantenimiento: </w:t>
      </w:r>
      <w:r>
        <w:rPr>
          <w:rFonts w:ascii="Arial" w:eastAsia="Arial" w:hAnsi="Arial" w:cs="Arial"/>
        </w:rPr>
        <w:t>Implementan actualizacion</w:t>
      </w:r>
      <w:r>
        <w:rPr>
          <w:rFonts w:ascii="Arial" w:eastAsia="Arial" w:hAnsi="Arial" w:cs="Arial"/>
        </w:rPr>
        <w:t>es y aseguran la integridad de los datos.</w:t>
      </w:r>
    </w:p>
    <w:p w14:paraId="5867D21A" w14:textId="77777777" w:rsidR="00036320" w:rsidRDefault="00AD7483">
      <w:pPr>
        <w:spacing w:before="240" w:after="240" w:line="360" w:lineRule="auto"/>
        <w:ind w:left="1417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Estudiantes:</w:t>
      </w:r>
    </w:p>
    <w:p w14:paraId="21F415A6" w14:textId="77777777" w:rsidR="00036320" w:rsidRDefault="00AD7483">
      <w:pPr>
        <w:numPr>
          <w:ilvl w:val="0"/>
          <w:numId w:val="18"/>
        </w:numPr>
        <w:spacing w:before="240"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Conversión y estructuración de documentos:</w:t>
      </w:r>
      <w:r>
        <w:rPr>
          <w:rFonts w:ascii="Arial" w:eastAsia="Arial" w:hAnsi="Arial" w:cs="Arial"/>
        </w:rPr>
        <w:t xml:space="preserve"> Utilizan la plataforma para mejorar su documentación técnica.</w:t>
      </w:r>
    </w:p>
    <w:p w14:paraId="2BEF51DB" w14:textId="77777777" w:rsidR="00036320" w:rsidRDefault="00AD7483">
      <w:pPr>
        <w:numPr>
          <w:ilvl w:val="0"/>
          <w:numId w:val="18"/>
        </w:numPr>
        <w:spacing w:after="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de versiones:</w:t>
      </w:r>
      <w:r>
        <w:rPr>
          <w:rFonts w:ascii="Arial" w:eastAsia="Arial" w:hAnsi="Arial" w:cs="Arial"/>
        </w:rPr>
        <w:t xml:space="preserve"> Implementan buenas prácticas en el control de versiones con GitHub.</w:t>
      </w:r>
    </w:p>
    <w:p w14:paraId="1723FC27" w14:textId="77777777" w:rsidR="00036320" w:rsidRDefault="00AD7483">
      <w:pPr>
        <w:numPr>
          <w:ilvl w:val="0"/>
          <w:numId w:val="18"/>
        </w:numPr>
        <w:spacing w:after="240" w:line="360" w:lineRule="auto"/>
        <w:ind w:left="1417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Aprend</w:t>
      </w:r>
      <w:r>
        <w:rPr>
          <w:rFonts w:ascii="Arial" w:eastAsia="Arial" w:hAnsi="Arial" w:cs="Arial"/>
          <w:b/>
        </w:rPr>
        <w:t>izaje y optimización:</w:t>
      </w:r>
      <w:r>
        <w:rPr>
          <w:rFonts w:ascii="Arial" w:eastAsia="Arial" w:hAnsi="Arial" w:cs="Arial"/>
        </w:rPr>
        <w:t xml:space="preserve"> Aplican recomendaciones para mejorar la organización y claridad de sus documentos.</w:t>
      </w:r>
    </w:p>
    <w:p w14:paraId="5A8D237B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7397122D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5" w:name="_1ksv4uv" w:colFirst="0" w:colLast="0"/>
      <w:bookmarkEnd w:id="15"/>
      <w:r>
        <w:rPr>
          <w:rFonts w:ascii="Arial" w:eastAsia="Arial" w:hAnsi="Arial" w:cs="Arial"/>
          <w:b/>
          <w:color w:val="000000"/>
        </w:rPr>
        <w:t>Necesidades de los interesados y usuarios</w:t>
      </w:r>
      <w:r>
        <w:rPr>
          <w:rFonts w:ascii="Arial" w:eastAsia="Arial" w:hAnsi="Arial" w:cs="Arial"/>
          <w:b/>
          <w:color w:val="000000"/>
        </w:rPr>
        <w:tab/>
      </w:r>
    </w:p>
    <w:p w14:paraId="05A14927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Arial" w:eastAsia="Arial" w:hAnsi="Arial" w:cs="Arial"/>
          <w:b/>
          <w:color w:val="000000"/>
        </w:rPr>
      </w:pPr>
    </w:p>
    <w:tbl>
      <w:tblPr>
        <w:tblStyle w:val="a1"/>
        <w:tblW w:w="792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34"/>
        <w:gridCol w:w="2693"/>
        <w:gridCol w:w="2693"/>
      </w:tblGrid>
      <w:tr w:rsidR="00036320" w14:paraId="65A44FF7" w14:textId="77777777">
        <w:tc>
          <w:tcPr>
            <w:tcW w:w="2534" w:type="dxa"/>
            <w:shd w:val="clear" w:color="auto" w:fill="E7E6E6"/>
          </w:tcPr>
          <w:p w14:paraId="178019F0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ESTUDIANTES</w:t>
            </w:r>
          </w:p>
        </w:tc>
        <w:tc>
          <w:tcPr>
            <w:tcW w:w="2692" w:type="dxa"/>
            <w:shd w:val="clear" w:color="auto" w:fill="E7E6E6"/>
          </w:tcPr>
          <w:p w14:paraId="286FCB94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DOCENTES</w:t>
            </w:r>
          </w:p>
        </w:tc>
        <w:tc>
          <w:tcPr>
            <w:tcW w:w="2692" w:type="dxa"/>
            <w:shd w:val="clear" w:color="auto" w:fill="E7E6E6"/>
          </w:tcPr>
          <w:p w14:paraId="63E1B9DD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ADMINISTRADOR</w:t>
            </w:r>
          </w:p>
        </w:tc>
      </w:tr>
      <w:tr w:rsidR="00036320" w14:paraId="74B5827D" w14:textId="77777777">
        <w:trPr>
          <w:trHeight w:val="5922"/>
        </w:trPr>
        <w:tc>
          <w:tcPr>
            <w:tcW w:w="2534" w:type="dxa"/>
          </w:tcPr>
          <w:p w14:paraId="6B9C9A28" w14:textId="77777777" w:rsidR="00036320" w:rsidRDefault="00AD7483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Requieren una herramienta que les permita convertir documentos a </w:t>
            </w:r>
            <w:proofErr w:type="spellStart"/>
            <w:r>
              <w:rPr>
                <w:rFonts w:ascii="Arial" w:eastAsia="Arial" w:hAnsi="Arial" w:cs="Arial"/>
              </w:rPr>
              <w:t>Markdown</w:t>
            </w:r>
            <w:proofErr w:type="spellEnd"/>
            <w:r>
              <w:rPr>
                <w:rFonts w:ascii="Arial" w:eastAsia="Arial" w:hAnsi="Arial" w:cs="Arial"/>
              </w:rPr>
              <w:t xml:space="preserve"> de forma automática y estructurada. Buscan mejorar la gestión de versiones, mantener un formato estandarizado y facilitar la documentación de sus proyectos académicos.</w:t>
            </w:r>
          </w:p>
          <w:p w14:paraId="71D2F228" w14:textId="77777777" w:rsidR="00036320" w:rsidRDefault="00036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2692" w:type="dxa"/>
          </w:tcPr>
          <w:p w14:paraId="44A0CBA9" w14:textId="77777777" w:rsidR="00036320" w:rsidRDefault="00AD7483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Necesitan un sistema que les ayude a supervisar y evaluar la documentación de los estudiantes. Requieren acceso a versiones previas, métricas de uso y recomendaciones para fomentar buenas prácticas en documentación técnica.</w:t>
            </w:r>
          </w:p>
          <w:p w14:paraId="67B1F838" w14:textId="77777777" w:rsidR="00036320" w:rsidRDefault="00036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2692" w:type="dxa"/>
          </w:tcPr>
          <w:p w14:paraId="318C76C7" w14:textId="77777777" w:rsidR="00036320" w:rsidRDefault="00AD7483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Son responsables de la configur</w:t>
            </w:r>
            <w:r>
              <w:rPr>
                <w:rFonts w:ascii="Arial" w:eastAsia="Arial" w:hAnsi="Arial" w:cs="Arial"/>
              </w:rPr>
              <w:t>ación y mantenimiento del sistema. Necesitan herramientas para gestionar la seguridad, monitorear el rendimiento de la plataforma y garantizar la disponibilidad del servicio para los usuarios.</w:t>
            </w:r>
          </w:p>
        </w:tc>
      </w:tr>
    </w:tbl>
    <w:p w14:paraId="725BD936" w14:textId="77777777" w:rsidR="00036320" w:rsidRDefault="00036320">
      <w:pP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68DD2BCF" w14:textId="77777777" w:rsidR="008C35B2" w:rsidRDefault="008C35B2">
      <w:pP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3518A248" w14:textId="77777777" w:rsidR="008C35B2" w:rsidRDefault="008C35B2">
      <w:pP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329BF4EE" w14:textId="77777777" w:rsidR="008C35B2" w:rsidRDefault="008C35B2">
      <w:pP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1AE123E8" w14:textId="77777777" w:rsidR="008C35B2" w:rsidRDefault="008C35B2">
      <w:pP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48A8EAB9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6" w:name="_44sinio" w:colFirst="0" w:colLast="0"/>
      <w:bookmarkEnd w:id="16"/>
      <w:r>
        <w:rPr>
          <w:rFonts w:ascii="Arial" w:eastAsia="Arial" w:hAnsi="Arial" w:cs="Arial"/>
          <w:b/>
          <w:color w:val="000000"/>
        </w:rPr>
        <w:t>Vista General del Producto</w:t>
      </w:r>
    </w:p>
    <w:p w14:paraId="134189A9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544AD2B0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7" w:name="_2jxsxqh" w:colFirst="0" w:colLast="0"/>
      <w:bookmarkEnd w:id="17"/>
      <w:r>
        <w:rPr>
          <w:rFonts w:ascii="Arial" w:eastAsia="Arial" w:hAnsi="Arial" w:cs="Arial"/>
          <w:b/>
          <w:color w:val="000000"/>
        </w:rPr>
        <w:t xml:space="preserve">Perspectiva del </w:t>
      </w:r>
      <w:r>
        <w:rPr>
          <w:rFonts w:ascii="Arial" w:eastAsia="Arial" w:hAnsi="Arial" w:cs="Arial"/>
          <w:b/>
          <w:color w:val="000000"/>
        </w:rPr>
        <w:t>producto</w:t>
      </w:r>
    </w:p>
    <w:p w14:paraId="55818FEA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667AE603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sistema web de conversión y organización de documentos técnicos en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se presenta como una solución innovadora para optimizar la gestión de documentación académica. Su desarrollo responde a la necesidad de transformar archivos en formatos tradicionales (Word, PDF, HTML y TXT) en documentos estructurados y compatibles con pl</w:t>
      </w:r>
      <w:r>
        <w:rPr>
          <w:rFonts w:ascii="Arial" w:eastAsia="Arial" w:hAnsi="Arial" w:cs="Arial"/>
        </w:rPr>
        <w:t>ataformas colaborativas como GitHub.</w:t>
      </w:r>
    </w:p>
    <w:p w14:paraId="13D6F169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</w:rPr>
      </w:pPr>
    </w:p>
    <w:p w14:paraId="37F80756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</w:rPr>
        <w:t>Este sistema se integrará dentro del ecosistema académico, facilitando la organización, el control de versiones y la mejora en la calidad de la documentación técnica utilizada en proyectos estudiantiles.</w:t>
      </w:r>
    </w:p>
    <w:p w14:paraId="413E3EF1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</w:rPr>
      </w:pPr>
    </w:p>
    <w:p w14:paraId="0C016F15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8" w:name="_z337ya" w:colFirst="0" w:colLast="0"/>
      <w:bookmarkEnd w:id="18"/>
      <w:r>
        <w:rPr>
          <w:rFonts w:ascii="Arial" w:eastAsia="Arial" w:hAnsi="Arial" w:cs="Arial"/>
          <w:b/>
          <w:color w:val="000000"/>
        </w:rPr>
        <w:t>Resumen de ca</w:t>
      </w:r>
      <w:r>
        <w:rPr>
          <w:rFonts w:ascii="Arial" w:eastAsia="Arial" w:hAnsi="Arial" w:cs="Arial"/>
          <w:b/>
          <w:color w:val="000000"/>
        </w:rPr>
        <w:t>pacidades</w:t>
      </w:r>
    </w:p>
    <w:p w14:paraId="2E0F2FB4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17A5D347" w14:textId="77777777" w:rsidR="00036320" w:rsidRDefault="00AD7483">
      <w:pPr>
        <w:spacing w:after="0" w:line="360" w:lineRule="auto"/>
        <w:ind w:left="14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proporcionará las siguientes funcionalidades clave:</w:t>
      </w:r>
    </w:p>
    <w:p w14:paraId="4FA6F7D3" w14:textId="77777777" w:rsidR="00036320" w:rsidRDefault="00036320">
      <w:pPr>
        <w:spacing w:after="0" w:line="360" w:lineRule="auto"/>
        <w:ind w:left="1440"/>
        <w:rPr>
          <w:rFonts w:ascii="Arial" w:eastAsia="Arial" w:hAnsi="Arial" w:cs="Arial"/>
        </w:rPr>
      </w:pPr>
    </w:p>
    <w:p w14:paraId="537E39DC" w14:textId="77777777" w:rsidR="00036320" w:rsidRDefault="00AD7483">
      <w:pPr>
        <w:numPr>
          <w:ilvl w:val="0"/>
          <w:numId w:val="25"/>
        </w:numPr>
        <w:spacing w:before="200" w:after="0" w:line="360" w:lineRule="auto"/>
        <w:ind w:left="141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Conversión automatizada de documentos: Transformación de archivos Word, PDF, HTML y TXT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sin pérdida de estructura.</w:t>
      </w:r>
    </w:p>
    <w:p w14:paraId="2C7E8F74" w14:textId="77777777" w:rsidR="00036320" w:rsidRDefault="00AD7483">
      <w:pPr>
        <w:numPr>
          <w:ilvl w:val="0"/>
          <w:numId w:val="25"/>
        </w:numPr>
        <w:spacing w:before="200" w:after="0" w:line="360" w:lineRule="auto"/>
        <w:ind w:left="141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Generación de archivos de navegación: Creación </w:t>
      </w:r>
      <w:r>
        <w:rPr>
          <w:rFonts w:ascii="Arial" w:eastAsia="Arial" w:hAnsi="Arial" w:cs="Arial"/>
        </w:rPr>
        <w:t>automática de Sidebar.md y Footer.md para mejorar la organización del contenido.</w:t>
      </w:r>
    </w:p>
    <w:p w14:paraId="0E522983" w14:textId="77777777" w:rsidR="00036320" w:rsidRDefault="00AD7483">
      <w:pPr>
        <w:numPr>
          <w:ilvl w:val="0"/>
          <w:numId w:val="25"/>
        </w:numPr>
        <w:spacing w:before="200" w:after="0" w:line="360" w:lineRule="auto"/>
        <w:ind w:left="141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Vista previa de los documentos convertidos: Permite a los usuarios validar la conversión antes de la descarga.</w:t>
      </w:r>
    </w:p>
    <w:p w14:paraId="010F4E4D" w14:textId="77777777" w:rsidR="00036320" w:rsidRDefault="00AD7483">
      <w:pPr>
        <w:numPr>
          <w:ilvl w:val="0"/>
          <w:numId w:val="25"/>
        </w:numPr>
        <w:spacing w:before="200" w:after="0" w:line="360" w:lineRule="auto"/>
        <w:ind w:left="141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Gestión de versiones: Almacenamiento de versiones previas para r</w:t>
      </w:r>
      <w:r>
        <w:rPr>
          <w:rFonts w:ascii="Arial" w:eastAsia="Arial" w:hAnsi="Arial" w:cs="Arial"/>
        </w:rPr>
        <w:t>astrear cambios y optimizar la edición de documentos.</w:t>
      </w:r>
    </w:p>
    <w:p w14:paraId="433B8CEE" w14:textId="77777777" w:rsidR="00036320" w:rsidRDefault="00AD7483">
      <w:pPr>
        <w:numPr>
          <w:ilvl w:val="0"/>
          <w:numId w:val="25"/>
        </w:numPr>
        <w:spacing w:before="200" w:after="0" w:line="360" w:lineRule="auto"/>
        <w:ind w:left="141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 de documentos con IA: Funcionalidad para mejorar la documentación usando inteligencia artificial.</w:t>
      </w:r>
    </w:p>
    <w:p w14:paraId="5E9A5FB3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</w:rPr>
      </w:pPr>
    </w:p>
    <w:p w14:paraId="63564824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19" w:name="_3j2qqm3" w:colFirst="0" w:colLast="0"/>
      <w:bookmarkEnd w:id="19"/>
      <w:r>
        <w:rPr>
          <w:rFonts w:ascii="Arial" w:eastAsia="Arial" w:hAnsi="Arial" w:cs="Arial"/>
          <w:b/>
          <w:color w:val="000000"/>
        </w:rPr>
        <w:t>Suposiciones y dependencias</w:t>
      </w:r>
    </w:p>
    <w:p w14:paraId="001A7F6C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Para el correcto funcionamiento del sistema, se consideran las sigui</w:t>
      </w:r>
      <w:r>
        <w:rPr>
          <w:rFonts w:ascii="Arial" w:eastAsia="Arial" w:hAnsi="Arial" w:cs="Arial"/>
        </w:rPr>
        <w:t>entes suposiciones y dependencias:</w:t>
      </w:r>
    </w:p>
    <w:p w14:paraId="13970CC2" w14:textId="77777777" w:rsidR="00036320" w:rsidRDefault="00AD7483">
      <w:pPr>
        <w:numPr>
          <w:ilvl w:val="0"/>
          <w:numId w:val="16"/>
        </w:numPr>
        <w:spacing w:before="200" w:after="0" w:line="360" w:lineRule="auto"/>
        <w:jc w:val="both"/>
      </w:pPr>
      <w:r>
        <w:rPr>
          <w:rFonts w:ascii="Arial" w:eastAsia="Arial" w:hAnsi="Arial" w:cs="Arial"/>
        </w:rPr>
        <w:t>Disponibilidad de conexión a internet: La plataforma requiere acceso a la web para el procesamiento y almacenamiento de documentos.</w:t>
      </w:r>
    </w:p>
    <w:p w14:paraId="24D11CA3" w14:textId="77777777" w:rsidR="00036320" w:rsidRDefault="00AD7483">
      <w:pPr>
        <w:numPr>
          <w:ilvl w:val="0"/>
          <w:numId w:val="16"/>
        </w:numPr>
        <w:spacing w:before="200" w:after="0" w:line="360" w:lineRule="auto"/>
        <w:jc w:val="both"/>
      </w:pPr>
      <w:r>
        <w:rPr>
          <w:rFonts w:ascii="Arial" w:eastAsia="Arial" w:hAnsi="Arial" w:cs="Arial"/>
        </w:rPr>
        <w:lastRenderedPageBreak/>
        <w:t xml:space="preserve">Uso de estándares abiertos: Se asume que los formatos de entrada son compatibles con herramientas de conversión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</w:t>
      </w:r>
    </w:p>
    <w:p w14:paraId="054456DE" w14:textId="77777777" w:rsidR="00036320" w:rsidRDefault="00AD7483">
      <w:pPr>
        <w:numPr>
          <w:ilvl w:val="0"/>
          <w:numId w:val="16"/>
        </w:numPr>
        <w:spacing w:before="200" w:after="0" w:line="360" w:lineRule="auto"/>
        <w:jc w:val="both"/>
      </w:pPr>
      <w:r>
        <w:rPr>
          <w:rFonts w:ascii="Arial" w:eastAsia="Arial" w:hAnsi="Arial" w:cs="Arial"/>
        </w:rPr>
        <w:t>Acceso a repositorios GitHub: La integración con GitHub dependerá de los permisos de acceso establecidos por la plataforma.</w:t>
      </w:r>
    </w:p>
    <w:p w14:paraId="29C52A70" w14:textId="77777777" w:rsidR="00036320" w:rsidRDefault="00AD7483">
      <w:pPr>
        <w:numPr>
          <w:ilvl w:val="0"/>
          <w:numId w:val="16"/>
        </w:numPr>
        <w:spacing w:before="200" w:after="0" w:line="360" w:lineRule="auto"/>
        <w:jc w:val="both"/>
      </w:pPr>
      <w:r>
        <w:rPr>
          <w:rFonts w:ascii="Arial" w:eastAsia="Arial" w:hAnsi="Arial" w:cs="Arial"/>
        </w:rPr>
        <w:t>Infraest</w:t>
      </w:r>
      <w:r>
        <w:rPr>
          <w:rFonts w:ascii="Arial" w:eastAsia="Arial" w:hAnsi="Arial" w:cs="Arial"/>
        </w:rPr>
        <w:t>ructura de servidores: El sistema debe alojarse en una plataforma confiable que garantice disponibilidad y seguridad de los datos.</w:t>
      </w:r>
    </w:p>
    <w:p w14:paraId="0BF9CF7A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0999250F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</w:rPr>
      </w:pPr>
      <w:bookmarkStart w:id="20" w:name="_1y810tw" w:colFirst="0" w:colLast="0"/>
      <w:bookmarkEnd w:id="20"/>
      <w:r>
        <w:rPr>
          <w:rFonts w:ascii="Arial" w:eastAsia="Arial" w:hAnsi="Arial" w:cs="Arial"/>
          <w:b/>
          <w:color w:val="000000"/>
        </w:rPr>
        <w:t>Costos y precios</w:t>
      </w:r>
      <w:r>
        <w:rPr>
          <w:rFonts w:ascii="Arial" w:eastAsia="Arial" w:hAnsi="Arial" w:cs="Arial"/>
          <w:b/>
          <w:color w:val="000000"/>
        </w:rPr>
        <w:tab/>
      </w:r>
    </w:p>
    <w:p w14:paraId="532F6A98" w14:textId="77777777" w:rsidR="00036320" w:rsidRDefault="00AD7483">
      <w:pPr>
        <w:spacing w:after="0" w:line="360" w:lineRule="auto"/>
        <w:ind w:left="141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Sumando todos los costos involucrados en el desarrollo, el costo total estimado es el siguiente:</w:t>
      </w:r>
    </w:p>
    <w:p w14:paraId="5D192142" w14:textId="77777777" w:rsidR="00036320" w:rsidRDefault="00036320">
      <w:pPr>
        <w:spacing w:after="0" w:line="360" w:lineRule="auto"/>
        <w:ind w:left="1416"/>
        <w:jc w:val="both"/>
        <w:rPr>
          <w:rFonts w:ascii="Arial" w:eastAsia="Arial" w:hAnsi="Arial" w:cs="Arial"/>
        </w:rPr>
      </w:pPr>
    </w:p>
    <w:tbl>
      <w:tblPr>
        <w:tblStyle w:val="a2"/>
        <w:tblpPr w:leftFromText="141" w:rightFromText="141" w:vertAnchor="text" w:tblpX="1524"/>
        <w:tblW w:w="677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571"/>
        <w:gridCol w:w="2206"/>
      </w:tblGrid>
      <w:tr w:rsidR="00036320" w14:paraId="15441E08" w14:textId="77777777">
        <w:trPr>
          <w:trHeight w:val="268"/>
        </w:trPr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DCB3A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CONCEPT</w:t>
            </w:r>
            <w:r>
              <w:rPr>
                <w:rFonts w:ascii="Arial" w:eastAsia="Arial" w:hAnsi="Arial" w:cs="Arial"/>
              </w:rPr>
              <w:t>O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A3947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COSTO </w:t>
            </w:r>
          </w:p>
        </w:tc>
      </w:tr>
      <w:tr w:rsidR="00036320" w14:paraId="509CA127" w14:textId="77777777">
        <w:trPr>
          <w:trHeight w:val="279"/>
        </w:trPr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0C616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Costos generales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C2823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s/ 2.460</w:t>
            </w:r>
          </w:p>
        </w:tc>
      </w:tr>
      <w:tr w:rsidR="00036320" w14:paraId="5E17CFFF" w14:textId="77777777">
        <w:trPr>
          <w:trHeight w:val="268"/>
        </w:trPr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F383A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Costos Operativos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CC17E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s/ 1.350</w:t>
            </w:r>
          </w:p>
        </w:tc>
      </w:tr>
      <w:tr w:rsidR="00036320" w14:paraId="37FE1759" w14:textId="77777777">
        <w:trPr>
          <w:trHeight w:val="268"/>
        </w:trPr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33F94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Costos de Ambiente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AF7B7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s/ 338</w:t>
            </w:r>
          </w:p>
        </w:tc>
      </w:tr>
      <w:tr w:rsidR="00036320" w14:paraId="05ABD7B6" w14:textId="77777777">
        <w:trPr>
          <w:trHeight w:val="268"/>
        </w:trPr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29284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Costos de Personal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B9BFC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s/ 7.500</w:t>
            </w:r>
          </w:p>
        </w:tc>
      </w:tr>
      <w:tr w:rsidR="00036320" w14:paraId="2E88B992" w14:textId="77777777">
        <w:trPr>
          <w:trHeight w:val="279"/>
        </w:trPr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F0755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913C9" w14:textId="77777777" w:rsidR="00036320" w:rsidRDefault="00AD7483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s/ 11.648</w:t>
            </w:r>
          </w:p>
        </w:tc>
      </w:tr>
    </w:tbl>
    <w:p w14:paraId="4E43EEAE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1F285E7B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6ABD6348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7E96AFBF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75E1367B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5BF415E0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3DF822B1" w14:textId="77777777" w:rsidR="00036320" w:rsidRDefault="00036320">
      <w:pPr>
        <w:spacing w:after="0" w:line="360" w:lineRule="auto"/>
        <w:rPr>
          <w:rFonts w:ascii="Arial" w:eastAsia="Arial" w:hAnsi="Arial" w:cs="Arial"/>
        </w:rPr>
      </w:pPr>
    </w:p>
    <w:p w14:paraId="7357C4DA" w14:textId="77777777" w:rsidR="00036320" w:rsidRDefault="00AD7483">
      <w:pPr>
        <w:spacing w:after="0" w:line="360" w:lineRule="auto"/>
        <w:ind w:left="1416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 es el monto aproximado necesario para desarrollar e implementar el sistema</w:t>
      </w:r>
      <w:r>
        <w:rPr>
          <w:rFonts w:ascii="Arial" w:eastAsia="Arial" w:hAnsi="Arial" w:cs="Arial"/>
        </w:rPr>
        <w:t>.</w:t>
      </w:r>
    </w:p>
    <w:p w14:paraId="0927D643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58536D94" w14:textId="77777777" w:rsidR="00036320" w:rsidRDefault="00AD7483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1" w:name="_4i7ojhp" w:colFirst="0" w:colLast="0"/>
      <w:bookmarkEnd w:id="21"/>
      <w:r>
        <w:rPr>
          <w:rFonts w:ascii="Arial" w:eastAsia="Arial" w:hAnsi="Arial" w:cs="Arial"/>
          <w:b/>
          <w:color w:val="000000"/>
        </w:rPr>
        <w:t xml:space="preserve">Licenciamiento e </w:t>
      </w:r>
      <w:r>
        <w:rPr>
          <w:rFonts w:ascii="Arial" w:eastAsia="Arial" w:hAnsi="Arial" w:cs="Arial"/>
          <w:b/>
          <w:color w:val="000000"/>
        </w:rPr>
        <w:t>instalación</w:t>
      </w:r>
    </w:p>
    <w:p w14:paraId="139FAB2C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6F7679BE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 xml:space="preserve">El sistema será desarrollado con tecnologías de código abierto y bajo una licencia que permita su uso académico y su futura escalabilidad. Para reducir costos de mantenimiento, la plataforma estará alojada en la nube y será accesible </w:t>
      </w:r>
      <w:r>
        <w:rPr>
          <w:rFonts w:ascii="Arial" w:eastAsia="Arial" w:hAnsi="Arial" w:cs="Arial"/>
        </w:rPr>
        <w:t>desde cualquier dispositivo con conexión a internet.</w:t>
      </w:r>
    </w:p>
    <w:p w14:paraId="2F296828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76D88CB2" w14:textId="77777777" w:rsidR="008C35B2" w:rsidRDefault="008C35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7E734A8C" w14:textId="77777777" w:rsidR="008C35B2" w:rsidRDefault="008C35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1F5D2EB7" w14:textId="77777777" w:rsidR="008C35B2" w:rsidRDefault="008C35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2C7AB2C9" w14:textId="77777777" w:rsidR="008C35B2" w:rsidRDefault="008C35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b/>
          <w:color w:val="000000"/>
        </w:rPr>
      </w:pPr>
    </w:p>
    <w:p w14:paraId="628DA35E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2" w:name="_2xcytpi" w:colFirst="0" w:colLast="0"/>
      <w:bookmarkEnd w:id="22"/>
      <w:r>
        <w:rPr>
          <w:rFonts w:ascii="Arial" w:eastAsia="Arial" w:hAnsi="Arial" w:cs="Arial"/>
          <w:b/>
          <w:color w:val="000000"/>
        </w:rPr>
        <w:t>Características del producto</w:t>
      </w:r>
    </w:p>
    <w:p w14:paraId="6EC12902" w14:textId="77777777" w:rsidR="00036320" w:rsidRDefault="00AD7483">
      <w:pPr>
        <w:spacing w:before="200"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Interfaz intuitiva y gestión de documentos</w:t>
      </w:r>
    </w:p>
    <w:p w14:paraId="034F2618" w14:textId="77777777" w:rsidR="00036320" w:rsidRDefault="00AD7483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Dashboard</w:t>
      </w:r>
      <w:proofErr w:type="spellEnd"/>
      <w:r>
        <w:rPr>
          <w:rFonts w:ascii="Arial" w:eastAsia="Arial" w:hAnsi="Arial" w:cs="Arial"/>
        </w:rPr>
        <w:t xml:space="preserve"> principal con acceso rápido a documentos y herramientas de conversión.</w:t>
      </w:r>
    </w:p>
    <w:p w14:paraId="0E751DA5" w14:textId="77777777" w:rsidR="00036320" w:rsidRDefault="00AD7483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Historial de versiones para recuperar o comparar documentos previos.</w:t>
      </w:r>
    </w:p>
    <w:p w14:paraId="3DFEFBE4" w14:textId="77777777" w:rsidR="00036320" w:rsidRDefault="00AD7483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Vista previa interactiva para verificar el resultado antes de la descarga.</w:t>
      </w:r>
    </w:p>
    <w:p w14:paraId="7A12261A" w14:textId="77777777" w:rsidR="00036320" w:rsidRDefault="00AD7483">
      <w:pPr>
        <w:spacing w:before="200"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Conversión automática y generación de ar</w:t>
      </w:r>
      <w:r>
        <w:rPr>
          <w:rFonts w:ascii="Arial" w:eastAsia="Arial" w:hAnsi="Arial" w:cs="Arial"/>
        </w:rPr>
        <w:t>chivos auxiliares</w:t>
      </w:r>
    </w:p>
    <w:p w14:paraId="254CB034" w14:textId="77777777" w:rsidR="00036320" w:rsidRDefault="00AD7483">
      <w:pPr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Transformación de Word, PDF, HTML y TXT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 xml:space="preserve"> (.</w:t>
      </w:r>
      <w:proofErr w:type="spellStart"/>
      <w:r>
        <w:rPr>
          <w:rFonts w:ascii="Arial" w:eastAsia="Arial" w:hAnsi="Arial" w:cs="Arial"/>
        </w:rPr>
        <w:t>md</w:t>
      </w:r>
      <w:proofErr w:type="spellEnd"/>
      <w:r>
        <w:rPr>
          <w:rFonts w:ascii="Arial" w:eastAsia="Arial" w:hAnsi="Arial" w:cs="Arial"/>
        </w:rPr>
        <w:t>) manteniendo el formato.</w:t>
      </w:r>
    </w:p>
    <w:p w14:paraId="0A107F01" w14:textId="77777777" w:rsidR="00036320" w:rsidRDefault="00AD7483">
      <w:pPr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Creación automática de Sidebar.md y Footer.md para mejorar la navegación.</w:t>
      </w:r>
    </w:p>
    <w:p w14:paraId="35E5011C" w14:textId="77777777" w:rsidR="00036320" w:rsidRDefault="00AD7483">
      <w:pPr>
        <w:spacing w:before="200"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Soporte multilingüe y compatibilidad con plataformas externas</w:t>
      </w:r>
    </w:p>
    <w:p w14:paraId="2D686E68" w14:textId="77777777" w:rsidR="00036320" w:rsidRDefault="00AD7483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Exportación en format</w:t>
      </w:r>
      <w:r>
        <w:rPr>
          <w:rFonts w:ascii="Arial" w:eastAsia="Arial" w:hAnsi="Arial" w:cs="Arial"/>
        </w:rPr>
        <w:t>os compatibles con plataformas de documentación y GitHub.</w:t>
      </w:r>
    </w:p>
    <w:p w14:paraId="1A606074" w14:textId="77777777" w:rsidR="00036320" w:rsidRDefault="00AD7483">
      <w:pPr>
        <w:spacing w:before="200"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Seguridad y control de accesos</w:t>
      </w:r>
    </w:p>
    <w:p w14:paraId="7E60FF5B" w14:textId="77777777" w:rsidR="00036320" w:rsidRDefault="00AD7483">
      <w:pPr>
        <w:numPr>
          <w:ilvl w:val="0"/>
          <w:numId w:val="21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Autenticación de usuarios con cuentas personalizadas.</w:t>
      </w:r>
    </w:p>
    <w:p w14:paraId="6A312F41" w14:textId="77777777" w:rsidR="00036320" w:rsidRDefault="00AD7483">
      <w:pPr>
        <w:numPr>
          <w:ilvl w:val="0"/>
          <w:numId w:val="21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Gestión de permisos para restringir la modificación y descarga de documentos.</w:t>
      </w:r>
    </w:p>
    <w:p w14:paraId="7BEED1B6" w14:textId="77777777" w:rsidR="00036320" w:rsidRDefault="00AD7483">
      <w:pPr>
        <w:numPr>
          <w:ilvl w:val="0"/>
          <w:numId w:val="21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Cifrado de datos para proteger la i</w:t>
      </w:r>
      <w:r>
        <w:rPr>
          <w:rFonts w:ascii="Arial" w:eastAsia="Arial" w:hAnsi="Arial" w:cs="Arial"/>
        </w:rPr>
        <w:t>nformación.</w:t>
      </w:r>
    </w:p>
    <w:p w14:paraId="13F0320C" w14:textId="77777777" w:rsidR="00036320" w:rsidRDefault="00AD7483">
      <w:pPr>
        <w:spacing w:before="200"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Optimización y experiencia del usuario</w:t>
      </w:r>
    </w:p>
    <w:p w14:paraId="00BCC4D0" w14:textId="77777777" w:rsidR="00036320" w:rsidRDefault="00AD7483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Conversión rápida y precisa con estructura conservada.</w:t>
      </w:r>
    </w:p>
    <w:p w14:paraId="64D719DB" w14:textId="77777777" w:rsidR="00036320" w:rsidRDefault="00AD7483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Interfaz responsiva para dispositivos móviles y escritorio.</w:t>
      </w:r>
    </w:p>
    <w:p w14:paraId="2B07CC8A" w14:textId="77777777" w:rsidR="00036320" w:rsidRDefault="00AD7483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de notificaciones para informar cambios o estados de conversión.</w:t>
      </w:r>
    </w:p>
    <w:p w14:paraId="653E913D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14:paraId="2C56B976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3" w:name="_1ci93xb" w:colFirst="0" w:colLast="0"/>
      <w:bookmarkEnd w:id="23"/>
      <w:r>
        <w:rPr>
          <w:rFonts w:ascii="Arial" w:eastAsia="Arial" w:hAnsi="Arial" w:cs="Arial"/>
          <w:b/>
          <w:color w:val="000000"/>
        </w:rPr>
        <w:t>Restricciones</w:t>
      </w:r>
    </w:p>
    <w:p w14:paraId="1615B7B7" w14:textId="77777777" w:rsidR="00036320" w:rsidRDefault="00AD7483">
      <w:pPr>
        <w:spacing w:before="240" w:after="24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el desarrollo e implementación del sistema, se deben considerar las siguientes restricciones:</w:t>
      </w:r>
    </w:p>
    <w:p w14:paraId="5A35A4C5" w14:textId="77777777" w:rsidR="00036320" w:rsidRDefault="00AD7483">
      <w:pPr>
        <w:numPr>
          <w:ilvl w:val="0"/>
          <w:numId w:val="2"/>
        </w:numPr>
        <w:spacing w:before="240"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Compatibilidad con formatos de entrada: Solo se admitirán documentos en formatos Word (.docx), PDF, HTML y TXT para la conversión a </w:t>
      </w:r>
      <w:proofErr w:type="spellStart"/>
      <w:r>
        <w:rPr>
          <w:rFonts w:ascii="Arial" w:eastAsia="Arial" w:hAnsi="Arial" w:cs="Arial"/>
        </w:rPr>
        <w:t>Markdown</w:t>
      </w:r>
      <w:proofErr w:type="spellEnd"/>
      <w:r>
        <w:rPr>
          <w:rFonts w:ascii="Arial" w:eastAsia="Arial" w:hAnsi="Arial" w:cs="Arial"/>
        </w:rPr>
        <w:t>.</w:t>
      </w:r>
    </w:p>
    <w:p w14:paraId="56FF09BC" w14:textId="77777777" w:rsidR="00036320" w:rsidRDefault="00AD7483">
      <w:pPr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apacidad de almacenamiento y procesamiento: La plataforma tendrá limitaciones en el tamaño máximo de los archivos para garantizar un rendimiento óptimo.</w:t>
      </w:r>
    </w:p>
    <w:p w14:paraId="112547EB" w14:textId="77777777" w:rsidR="00036320" w:rsidRDefault="00AD7483">
      <w:pPr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Acceso controlado: Solo usuarios autenticados podrán utilizar funciones avanzadas como la gestión de ve</w:t>
      </w:r>
      <w:r>
        <w:rPr>
          <w:rFonts w:ascii="Arial" w:eastAsia="Arial" w:hAnsi="Arial" w:cs="Arial"/>
        </w:rPr>
        <w:t>rsiones y almacenamiento de documentos en la nube.</w:t>
      </w:r>
    </w:p>
    <w:p w14:paraId="5E44B4F2" w14:textId="77777777" w:rsidR="00036320" w:rsidRDefault="00AD7483">
      <w:pPr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Dependencia de herramientas externas: Algunas funcionalidades, como la implementación de inteligencia artificial, depende de API de terceros.</w:t>
      </w:r>
    </w:p>
    <w:p w14:paraId="0CDE990F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rPr>
          <w:rFonts w:ascii="Arial" w:eastAsia="Arial" w:hAnsi="Arial" w:cs="Arial"/>
          <w:b/>
          <w:color w:val="000000"/>
        </w:rPr>
      </w:pPr>
      <w:bookmarkStart w:id="24" w:name="_3whwml4" w:colFirst="0" w:colLast="0"/>
      <w:bookmarkEnd w:id="24"/>
      <w:r>
        <w:rPr>
          <w:rFonts w:ascii="Arial" w:eastAsia="Arial" w:hAnsi="Arial" w:cs="Arial"/>
          <w:b/>
          <w:color w:val="000000"/>
        </w:rPr>
        <w:t>Rangos de calidad</w:t>
      </w:r>
    </w:p>
    <w:p w14:paraId="52A29290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sistema garantizará altos </w:t>
      </w:r>
      <w:r>
        <w:rPr>
          <w:rFonts w:ascii="Arial" w:eastAsia="Arial" w:hAnsi="Arial" w:cs="Arial"/>
        </w:rPr>
        <w:t>estándares de calidad en los siguientes aspectos:</w:t>
      </w:r>
    </w:p>
    <w:p w14:paraId="41DD8E68" w14:textId="77777777" w:rsidR="00036320" w:rsidRDefault="00AD748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Precisión en la conversión: La fidelidad en la transformación de documentos debe ser superior al 95 %, conservando estructura y formato.</w:t>
      </w:r>
    </w:p>
    <w:p w14:paraId="6BACFB6D" w14:textId="77777777" w:rsidR="00036320" w:rsidRDefault="00AD748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Velocidad de procesamiento: La conversión de documentos no debe </w:t>
      </w:r>
      <w:r>
        <w:rPr>
          <w:rFonts w:ascii="Arial" w:eastAsia="Arial" w:hAnsi="Arial" w:cs="Arial"/>
        </w:rPr>
        <w:t>superar los 5 segundos para archivos de tamaño estándar.</w:t>
      </w:r>
    </w:p>
    <w:p w14:paraId="66368805" w14:textId="77777777" w:rsidR="00036320" w:rsidRDefault="00AD748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Seguridad y privacidad: La plataforma implementará cifrado y control de acceso para proteger los documentos de los usuarios.</w:t>
      </w:r>
    </w:p>
    <w:p w14:paraId="550D18BB" w14:textId="77777777" w:rsidR="00036320" w:rsidRDefault="00AD748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Interfaz intuitiva: La experiencia de usuario debe ser amigable, permitien</w:t>
      </w:r>
      <w:r>
        <w:rPr>
          <w:rFonts w:ascii="Arial" w:eastAsia="Arial" w:hAnsi="Arial" w:cs="Arial"/>
        </w:rPr>
        <w:t>do un uso fluido sin necesidad de capacitación previa.</w:t>
      </w:r>
    </w:p>
    <w:p w14:paraId="727AB3DE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6853481A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5" w:name="_2bn6wsx" w:colFirst="0" w:colLast="0"/>
      <w:bookmarkEnd w:id="25"/>
      <w:r>
        <w:rPr>
          <w:rFonts w:ascii="Arial" w:eastAsia="Arial" w:hAnsi="Arial" w:cs="Arial"/>
          <w:b/>
          <w:color w:val="000000"/>
        </w:rPr>
        <w:t>Precedencia y Prioridad</w:t>
      </w:r>
      <w:r>
        <w:rPr>
          <w:rFonts w:ascii="Arial" w:eastAsia="Arial" w:hAnsi="Arial" w:cs="Arial"/>
          <w:b/>
          <w:color w:val="000000"/>
        </w:rPr>
        <w:tab/>
      </w:r>
    </w:p>
    <w:p w14:paraId="5E020268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</w:p>
    <w:p w14:paraId="0E233E61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desarrollo del sistema seguirá una jerarquía de implementación basada en la importancia de cada funcionalidad:</w:t>
      </w:r>
    </w:p>
    <w:p w14:paraId="791CC69B" w14:textId="77777777" w:rsidR="00036320" w:rsidRDefault="00AD7483">
      <w:pPr>
        <w:numPr>
          <w:ilvl w:val="0"/>
          <w:numId w:val="16"/>
        </w:numPr>
        <w:spacing w:before="240" w:after="240" w:line="360" w:lineRule="auto"/>
        <w:jc w:val="both"/>
      </w:pPr>
      <w:r>
        <w:rPr>
          <w:rFonts w:ascii="Arial" w:eastAsia="Arial" w:hAnsi="Arial" w:cs="Arial"/>
        </w:rPr>
        <w:t xml:space="preserve">Conversión de documentos: La funcionalidad </w:t>
      </w:r>
      <w:r>
        <w:rPr>
          <w:rFonts w:ascii="Arial" w:eastAsia="Arial" w:hAnsi="Arial" w:cs="Arial"/>
        </w:rPr>
        <w:t>principal será priorizada para garantizar una transformación precisa y eficiente.</w:t>
      </w:r>
    </w:p>
    <w:p w14:paraId="5FFC316D" w14:textId="77777777" w:rsidR="00036320" w:rsidRDefault="00AD7483">
      <w:pPr>
        <w:numPr>
          <w:ilvl w:val="0"/>
          <w:numId w:val="16"/>
        </w:numPr>
        <w:spacing w:before="240" w:after="240" w:line="360" w:lineRule="auto"/>
        <w:jc w:val="both"/>
      </w:pPr>
      <w:r>
        <w:rPr>
          <w:rFonts w:ascii="Arial" w:eastAsia="Arial" w:hAnsi="Arial" w:cs="Arial"/>
        </w:rPr>
        <w:t>Vista previa y control de versiones: Se implementará la opción de previsualización y almacenamiento de versiones anteriores para optimizar la experiencia del usuario.</w:t>
      </w:r>
    </w:p>
    <w:p w14:paraId="69010C05" w14:textId="77777777" w:rsidR="00036320" w:rsidRDefault="00AD7483">
      <w:pPr>
        <w:numPr>
          <w:ilvl w:val="0"/>
          <w:numId w:val="16"/>
        </w:numPr>
        <w:spacing w:before="240" w:after="240" w:line="360" w:lineRule="auto"/>
        <w:jc w:val="both"/>
      </w:pPr>
      <w:r>
        <w:rPr>
          <w:rFonts w:ascii="Arial" w:eastAsia="Arial" w:hAnsi="Arial" w:cs="Arial"/>
        </w:rPr>
        <w:t>Generac</w:t>
      </w:r>
      <w:r>
        <w:rPr>
          <w:rFonts w:ascii="Arial" w:eastAsia="Arial" w:hAnsi="Arial" w:cs="Arial"/>
        </w:rPr>
        <w:t>ión automática de archivos auxiliares: Se trabajará en la estructuración automática para facilitar la navegación dentro de la documentación.</w:t>
      </w:r>
    </w:p>
    <w:p w14:paraId="68370B75" w14:textId="77777777" w:rsidR="00036320" w:rsidRDefault="00AD7483">
      <w:pPr>
        <w:numPr>
          <w:ilvl w:val="0"/>
          <w:numId w:val="16"/>
        </w:numPr>
        <w:spacing w:before="240" w:after="240" w:line="360" w:lineRule="auto"/>
        <w:jc w:val="both"/>
      </w:pPr>
      <w:r>
        <w:rPr>
          <w:rFonts w:ascii="Arial" w:eastAsia="Arial" w:hAnsi="Arial" w:cs="Arial"/>
        </w:rPr>
        <w:t>Optimización de rendimiento: Se realizarán mejoras continuas para garantizar la rapidez y eficiencia del sistema.</w:t>
      </w:r>
    </w:p>
    <w:p w14:paraId="69A7F299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</w:rPr>
      </w:pPr>
    </w:p>
    <w:p w14:paraId="6B12BCCF" w14:textId="77777777" w:rsidR="00036320" w:rsidRDefault="00AD74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6" w:name="_qsh70q" w:colFirst="0" w:colLast="0"/>
      <w:bookmarkEnd w:id="26"/>
      <w:r>
        <w:rPr>
          <w:rFonts w:ascii="Arial" w:eastAsia="Arial" w:hAnsi="Arial" w:cs="Arial"/>
          <w:b/>
          <w:color w:val="000000"/>
        </w:rPr>
        <w:lastRenderedPageBreak/>
        <w:t>Otros requerimientos del producto</w:t>
      </w:r>
    </w:p>
    <w:p w14:paraId="48E23A40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29E17634" w14:textId="77777777" w:rsidR="00036320" w:rsidRDefault="00AD748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7" w:name="_3as4poj" w:colFirst="0" w:colLast="0"/>
      <w:bookmarkEnd w:id="27"/>
      <w:r>
        <w:rPr>
          <w:rFonts w:ascii="Arial" w:eastAsia="Arial" w:hAnsi="Arial" w:cs="Arial"/>
          <w:b/>
          <w:color w:val="000000"/>
        </w:rPr>
        <w:t>Estándares legales</w:t>
      </w:r>
    </w:p>
    <w:p w14:paraId="49807145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b/>
          <w:color w:val="000000"/>
        </w:rPr>
      </w:pPr>
    </w:p>
    <w:p w14:paraId="5F864FBD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La aplicación</w:t>
      </w:r>
      <w:r>
        <w:rPr>
          <w:rFonts w:ascii="Arial" w:eastAsia="Arial" w:hAnsi="Arial" w:cs="Arial"/>
          <w:color w:val="000000"/>
        </w:rPr>
        <w:t xml:space="preserve"> deberá cumplir con los siguientes estándares legales:</w:t>
      </w:r>
    </w:p>
    <w:p w14:paraId="3EADE02D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Arial" w:eastAsia="Arial" w:hAnsi="Arial" w:cs="Arial"/>
          <w:color w:val="000000"/>
        </w:rPr>
      </w:pPr>
    </w:p>
    <w:tbl>
      <w:tblPr>
        <w:tblStyle w:val="a3"/>
        <w:tblW w:w="7414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7"/>
        <w:gridCol w:w="3677"/>
      </w:tblGrid>
      <w:tr w:rsidR="00036320" w14:paraId="3A5D6AED" w14:textId="77777777">
        <w:tc>
          <w:tcPr>
            <w:tcW w:w="3737" w:type="dxa"/>
            <w:shd w:val="clear" w:color="auto" w:fill="E7E6E6"/>
          </w:tcPr>
          <w:p w14:paraId="2F7DE202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Cumplimiento de la privacidad</w:t>
            </w:r>
          </w:p>
        </w:tc>
        <w:tc>
          <w:tcPr>
            <w:tcW w:w="3677" w:type="dxa"/>
            <w:shd w:val="clear" w:color="auto" w:fill="E7E6E6"/>
          </w:tcPr>
          <w:p w14:paraId="0B544165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Propiedad Intelectual</w:t>
            </w:r>
          </w:p>
        </w:tc>
      </w:tr>
      <w:tr w:rsidR="00036320" w14:paraId="09B91738" w14:textId="77777777">
        <w:tc>
          <w:tcPr>
            <w:tcW w:w="3737" w:type="dxa"/>
          </w:tcPr>
          <w:p w14:paraId="2CDBD885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garantizará que el acceso a los repositorios se realice bajo los </w:t>
            </w:r>
            <w:r>
              <w:rPr>
                <w:rFonts w:ascii="Arial" w:eastAsia="Arial" w:hAnsi="Arial" w:cs="Arial"/>
              </w:rPr>
              <w:t>términos y condiciones de GitHub, respetando las políticas de privacidad y confidencialidad de los datos.</w:t>
            </w:r>
          </w:p>
          <w:p w14:paraId="090E38AB" w14:textId="77777777" w:rsidR="00036320" w:rsidRDefault="00036320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3677" w:type="dxa"/>
          </w:tcPr>
          <w:p w14:paraId="01A09D24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asegurará que la aplicación no infrinja derechos de autor ni normas de GitHub, evitando la recopilación no autorizada de información.</w:t>
            </w:r>
          </w:p>
        </w:tc>
      </w:tr>
    </w:tbl>
    <w:p w14:paraId="1CBC681C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b/>
          <w:color w:val="000000"/>
        </w:rPr>
      </w:pPr>
    </w:p>
    <w:p w14:paraId="02F2B1F6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ab/>
      </w:r>
    </w:p>
    <w:p w14:paraId="33A1D38B" w14:textId="77777777" w:rsidR="00036320" w:rsidRDefault="00AD748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8" w:name="_1pxezwc" w:colFirst="0" w:colLast="0"/>
      <w:bookmarkEnd w:id="28"/>
      <w:r>
        <w:rPr>
          <w:rFonts w:ascii="Arial" w:eastAsia="Arial" w:hAnsi="Arial" w:cs="Arial"/>
          <w:b/>
          <w:color w:val="000000"/>
        </w:rPr>
        <w:t>Estándares de comunicación</w:t>
      </w:r>
    </w:p>
    <w:p w14:paraId="623D3AEC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b/>
          <w:color w:val="000000"/>
        </w:rPr>
      </w:pPr>
    </w:p>
    <w:p w14:paraId="620A6A81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La aplicación</w:t>
      </w:r>
      <w:r>
        <w:rPr>
          <w:rFonts w:ascii="Arial" w:eastAsia="Arial" w:hAnsi="Arial" w:cs="Arial"/>
          <w:color w:val="000000"/>
        </w:rPr>
        <w:t xml:space="preserve"> deberá cumplir con los siguientes estándares de comunicación:</w:t>
      </w:r>
    </w:p>
    <w:p w14:paraId="44A4B546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Arial" w:eastAsia="Arial" w:hAnsi="Arial" w:cs="Arial"/>
          <w:color w:val="000000"/>
        </w:rPr>
      </w:pPr>
    </w:p>
    <w:tbl>
      <w:tblPr>
        <w:tblStyle w:val="a4"/>
        <w:tblW w:w="7414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3"/>
        <w:gridCol w:w="3731"/>
      </w:tblGrid>
      <w:tr w:rsidR="00036320" w14:paraId="34FC6BA3" w14:textId="77777777">
        <w:tc>
          <w:tcPr>
            <w:tcW w:w="3683" w:type="dxa"/>
            <w:shd w:val="clear" w:color="auto" w:fill="E7E6E6"/>
          </w:tcPr>
          <w:p w14:paraId="7DCB132C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Protocolos de Internet</w:t>
            </w:r>
          </w:p>
        </w:tc>
        <w:tc>
          <w:tcPr>
            <w:tcW w:w="3731" w:type="dxa"/>
            <w:shd w:val="clear" w:color="auto" w:fill="E7E6E6"/>
          </w:tcPr>
          <w:p w14:paraId="72AB6988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Compatibilidad con Navegadores</w:t>
            </w:r>
          </w:p>
        </w:tc>
      </w:tr>
      <w:tr w:rsidR="00036320" w14:paraId="35CF5D8B" w14:textId="77777777">
        <w:tc>
          <w:tcPr>
            <w:tcW w:w="3683" w:type="dxa"/>
          </w:tcPr>
          <w:p w14:paraId="52BA0EFA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La aplicación usará estándares como HTTPS y OAuth para autenticación segura y </w:t>
            </w:r>
            <w:r>
              <w:rPr>
                <w:rFonts w:ascii="Arial" w:eastAsia="Arial" w:hAnsi="Arial" w:cs="Arial"/>
              </w:rPr>
              <w:t>transmisión cifrada de datos.</w:t>
            </w:r>
          </w:p>
        </w:tc>
        <w:tc>
          <w:tcPr>
            <w:tcW w:w="3731" w:type="dxa"/>
          </w:tcPr>
          <w:p w14:paraId="46DD6097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debe ser accesible desde navegadores modernos (Chrome, Firefox, Safari y Edge) para garantizar una experiencia uniforme.</w:t>
            </w:r>
          </w:p>
        </w:tc>
      </w:tr>
    </w:tbl>
    <w:p w14:paraId="6F446B6B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2ED9E47A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781EF8DB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573DCFE9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795DFC47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25A41972" w14:textId="77777777" w:rsidR="00036320" w:rsidRDefault="00AD748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29" w:name="_49x2ik5" w:colFirst="0" w:colLast="0"/>
      <w:bookmarkEnd w:id="29"/>
      <w:r>
        <w:rPr>
          <w:rFonts w:ascii="Arial" w:eastAsia="Arial" w:hAnsi="Arial" w:cs="Arial"/>
          <w:b/>
          <w:color w:val="000000"/>
        </w:rPr>
        <w:t>Estándares de cumplimiento de la plataforma</w:t>
      </w:r>
    </w:p>
    <w:p w14:paraId="2370E263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b/>
          <w:color w:val="000000"/>
        </w:rPr>
      </w:pPr>
    </w:p>
    <w:p w14:paraId="3CA9BDBE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lastRenderedPageBreak/>
        <w:t>La aplicación</w:t>
      </w:r>
      <w:r>
        <w:rPr>
          <w:rFonts w:ascii="Arial" w:eastAsia="Arial" w:hAnsi="Arial" w:cs="Arial"/>
          <w:color w:val="000000"/>
        </w:rPr>
        <w:t xml:space="preserve"> deberá cumplir con los siguientes estándares de cumplimiento de la plataforma:</w:t>
      </w:r>
    </w:p>
    <w:p w14:paraId="56E0EA54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Arial" w:eastAsia="Arial" w:hAnsi="Arial" w:cs="Arial"/>
          <w:color w:val="000000"/>
        </w:rPr>
      </w:pPr>
    </w:p>
    <w:tbl>
      <w:tblPr>
        <w:tblStyle w:val="a5"/>
        <w:tblW w:w="7414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1"/>
        <w:gridCol w:w="3733"/>
      </w:tblGrid>
      <w:tr w:rsidR="00036320" w14:paraId="3CBC7F78" w14:textId="77777777">
        <w:tc>
          <w:tcPr>
            <w:tcW w:w="3681" w:type="dxa"/>
            <w:shd w:val="clear" w:color="auto" w:fill="E7E6E6"/>
          </w:tcPr>
          <w:p w14:paraId="0D8A7D39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APIs</w:t>
            </w:r>
            <w:proofErr w:type="spellEnd"/>
          </w:p>
        </w:tc>
        <w:tc>
          <w:tcPr>
            <w:tcW w:w="3733" w:type="dxa"/>
            <w:shd w:val="clear" w:color="auto" w:fill="E7E6E6"/>
          </w:tcPr>
          <w:p w14:paraId="14F2ABFB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Compatibilidad con Plataformas:</w:t>
            </w:r>
          </w:p>
        </w:tc>
      </w:tr>
      <w:tr w:rsidR="00036320" w14:paraId="69488CAF" w14:textId="77777777">
        <w:tc>
          <w:tcPr>
            <w:tcW w:w="3681" w:type="dxa"/>
          </w:tcPr>
          <w:p w14:paraId="2672FCC8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La integración con la API de GitHub será clave para obtener datos de actividad y contribuciones.</w:t>
            </w:r>
          </w:p>
        </w:tc>
        <w:tc>
          <w:tcPr>
            <w:tcW w:w="3733" w:type="dxa"/>
          </w:tcPr>
          <w:p w14:paraId="2458447F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La aplicación debe ser </w:t>
            </w:r>
            <w:r>
              <w:rPr>
                <w:rFonts w:ascii="Arial" w:eastAsia="Arial" w:hAnsi="Arial" w:cs="Arial"/>
              </w:rPr>
              <w:t>accesible desde múltiples sistemas operativos, como Windows, Linux y macOS, y adaptable a dispositivos móviles y tabletas.</w:t>
            </w:r>
          </w:p>
        </w:tc>
      </w:tr>
    </w:tbl>
    <w:p w14:paraId="1F49F988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</w:p>
    <w:p w14:paraId="73F695B8" w14:textId="77777777" w:rsidR="00036320" w:rsidRDefault="00AD748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bookmarkStart w:id="30" w:name="_2p2csry" w:colFirst="0" w:colLast="0"/>
      <w:bookmarkEnd w:id="30"/>
      <w:proofErr w:type="spellStart"/>
      <w:r>
        <w:rPr>
          <w:rFonts w:ascii="Arial" w:eastAsia="Arial" w:hAnsi="Arial" w:cs="Arial"/>
          <w:b/>
          <w:color w:val="000000"/>
        </w:rPr>
        <w:t>Estandares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calidad y seguridad</w:t>
      </w:r>
    </w:p>
    <w:p w14:paraId="55DAA057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b/>
          <w:color w:val="000000"/>
        </w:rPr>
      </w:pPr>
    </w:p>
    <w:p w14:paraId="3F46040B" w14:textId="77777777" w:rsidR="00036320" w:rsidRDefault="00AD7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sistema deberá cumplir con los siguientes estándares de calidad y seguridad:</w:t>
      </w:r>
    </w:p>
    <w:p w14:paraId="7C15FD0C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Arial" w:eastAsia="Arial" w:hAnsi="Arial" w:cs="Arial"/>
          <w:color w:val="000000"/>
        </w:rPr>
      </w:pPr>
    </w:p>
    <w:tbl>
      <w:tblPr>
        <w:tblStyle w:val="a6"/>
        <w:tblW w:w="7414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37"/>
        <w:gridCol w:w="2632"/>
        <w:gridCol w:w="2245"/>
      </w:tblGrid>
      <w:tr w:rsidR="00036320" w14:paraId="56AC3E8E" w14:textId="77777777">
        <w:trPr>
          <w:trHeight w:val="574"/>
        </w:trPr>
        <w:tc>
          <w:tcPr>
            <w:tcW w:w="2537" w:type="dxa"/>
            <w:shd w:val="clear" w:color="auto" w:fill="E7E6E6"/>
          </w:tcPr>
          <w:p w14:paraId="7299BA81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Pruebas de </w:t>
            </w:r>
            <w:r>
              <w:rPr>
                <w:rFonts w:ascii="Arial" w:eastAsia="Arial" w:hAnsi="Arial" w:cs="Arial"/>
                <w:b/>
                <w:color w:val="000000"/>
              </w:rPr>
              <w:t>Seguridad:</w:t>
            </w:r>
          </w:p>
        </w:tc>
        <w:tc>
          <w:tcPr>
            <w:tcW w:w="2632" w:type="dxa"/>
            <w:shd w:val="clear" w:color="auto" w:fill="E7E6E6"/>
          </w:tcPr>
          <w:p w14:paraId="0E94DE87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Cifrado de Datos:</w:t>
            </w:r>
          </w:p>
        </w:tc>
        <w:tc>
          <w:tcPr>
            <w:tcW w:w="2245" w:type="dxa"/>
            <w:shd w:val="clear" w:color="auto" w:fill="E7E6E6"/>
          </w:tcPr>
          <w:p w14:paraId="002997AB" w14:textId="77777777" w:rsidR="00036320" w:rsidRDefault="00AD74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Monitoreo de Actividad:</w:t>
            </w:r>
          </w:p>
        </w:tc>
      </w:tr>
      <w:tr w:rsidR="00036320" w14:paraId="59E88536" w14:textId="77777777">
        <w:trPr>
          <w:trHeight w:val="2014"/>
        </w:trPr>
        <w:tc>
          <w:tcPr>
            <w:tcW w:w="2537" w:type="dxa"/>
          </w:tcPr>
          <w:p w14:paraId="28E8B9B6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Se realizarán auditorías de seguridad periódicas para mitigar riesgos de inyección de código, acceso no autorizado o ataques de denegación de servicio.</w:t>
            </w:r>
          </w:p>
        </w:tc>
        <w:tc>
          <w:tcPr>
            <w:tcW w:w="2632" w:type="dxa"/>
          </w:tcPr>
          <w:p w14:paraId="0329411B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implementarán mecanismos como SSL/TLS para la </w:t>
            </w:r>
            <w:r>
              <w:rPr>
                <w:rFonts w:ascii="Arial" w:eastAsia="Arial" w:hAnsi="Arial" w:cs="Arial"/>
              </w:rPr>
              <w:t>protección de credenciales y datos extraídos de GitHub.</w:t>
            </w:r>
          </w:p>
        </w:tc>
        <w:tc>
          <w:tcPr>
            <w:tcW w:w="2245" w:type="dxa"/>
          </w:tcPr>
          <w:p w14:paraId="60B34EF2" w14:textId="77777777" w:rsidR="00036320" w:rsidRDefault="00AD748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contará con registros de acceso y uso para identificar patrones sospechosos o inconsistencias en los datos analizados.</w:t>
            </w:r>
          </w:p>
        </w:tc>
      </w:tr>
    </w:tbl>
    <w:p w14:paraId="484B5DA8" w14:textId="77777777" w:rsidR="00036320" w:rsidRDefault="00AD7483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14:paraId="0E54C53C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651F420C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7B35A97C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54B40629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195D4683" w14:textId="77777777" w:rsidR="00036320" w:rsidRDefault="00AD7483">
      <w:pPr>
        <w:pStyle w:val="Ttulo1"/>
        <w:spacing w:line="360" w:lineRule="auto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31" w:name="_147n2zr" w:colFirst="0" w:colLast="0"/>
      <w:bookmarkEnd w:id="31"/>
      <w:r>
        <w:rPr>
          <w:rFonts w:ascii="Arial" w:eastAsia="Arial" w:hAnsi="Arial" w:cs="Arial"/>
          <w:b/>
          <w:color w:val="000000"/>
          <w:sz w:val="22"/>
          <w:szCs w:val="22"/>
        </w:rPr>
        <w:t>CONCLUSIONES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14:paraId="2A66CD7B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44E5C2DF" w14:textId="77777777" w:rsidR="00036320" w:rsidRDefault="00AD7483">
      <w:pPr>
        <w:numPr>
          <w:ilvl w:val="0"/>
          <w:numId w:val="17"/>
        </w:numPr>
        <w:spacing w:line="360" w:lineRule="auto"/>
        <w:jc w:val="both"/>
      </w:pPr>
      <w:r>
        <w:rPr>
          <w:rFonts w:ascii="Arial" w:eastAsia="Arial" w:hAnsi="Arial" w:cs="Arial"/>
        </w:rPr>
        <w:lastRenderedPageBreak/>
        <w:t xml:space="preserve">La implementación de esta aplicación </w:t>
      </w:r>
      <w:r>
        <w:rPr>
          <w:rFonts w:ascii="Arial" w:eastAsia="Arial" w:hAnsi="Arial" w:cs="Arial"/>
        </w:rPr>
        <w:t>permitirá mejorar la organización y gestión de proyectos académicos en GitHub dentro de la Escuela Profesional de Ingeniería de Sistemas.</w:t>
      </w:r>
    </w:p>
    <w:p w14:paraId="3D71C106" w14:textId="77777777" w:rsidR="00036320" w:rsidRDefault="00036320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006DF1E" w14:textId="77777777" w:rsidR="00036320" w:rsidRDefault="00AD7483">
      <w:pPr>
        <w:numPr>
          <w:ilvl w:val="0"/>
          <w:numId w:val="17"/>
        </w:numPr>
        <w:spacing w:line="360" w:lineRule="auto"/>
        <w:jc w:val="both"/>
      </w:pPr>
      <w:r>
        <w:rPr>
          <w:rFonts w:ascii="Arial" w:eastAsia="Arial" w:hAnsi="Arial" w:cs="Arial"/>
        </w:rPr>
        <w:t>Facilitará la evaluación de tendencias en desarrollo, despliegue y colaboración, proporcionando datos valiosos para l</w:t>
      </w:r>
      <w:r>
        <w:rPr>
          <w:rFonts w:ascii="Arial" w:eastAsia="Arial" w:hAnsi="Arial" w:cs="Arial"/>
        </w:rPr>
        <w:t>a mejora continua de los proyectos académicos.</w:t>
      </w:r>
    </w:p>
    <w:p w14:paraId="32AA56DE" w14:textId="77777777" w:rsidR="00036320" w:rsidRDefault="00036320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BD35BBD" w14:textId="77777777" w:rsidR="00036320" w:rsidRDefault="00AD7483">
      <w:pPr>
        <w:numPr>
          <w:ilvl w:val="0"/>
          <w:numId w:val="17"/>
        </w:numPr>
        <w:spacing w:line="360" w:lineRule="auto"/>
        <w:jc w:val="both"/>
      </w:pPr>
      <w:r>
        <w:rPr>
          <w:rFonts w:ascii="Arial" w:eastAsia="Arial" w:hAnsi="Arial" w:cs="Arial"/>
        </w:rPr>
        <w:t>La automatización del monitoreo reducirá la carga manual de análisis y fomentará mejores prácticas en el uso de GitHub dentro del ámbito académico.</w:t>
      </w:r>
    </w:p>
    <w:p w14:paraId="06733A61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0D93511D" w14:textId="77777777" w:rsidR="00036320" w:rsidRDefault="00AD7483">
      <w:pPr>
        <w:pStyle w:val="Ttulo1"/>
        <w:spacing w:line="360" w:lineRule="auto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Arial" w:eastAsia="Arial" w:hAnsi="Arial" w:cs="Arial"/>
          <w:b/>
          <w:color w:val="000000"/>
          <w:sz w:val="22"/>
          <w:szCs w:val="22"/>
        </w:rPr>
        <w:t>RECOMENDACIONES</w:t>
      </w:r>
    </w:p>
    <w:p w14:paraId="679B9003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55F0B20F" w14:textId="77777777" w:rsidR="00036320" w:rsidRDefault="00AD7483">
      <w:pPr>
        <w:numPr>
          <w:ilvl w:val="0"/>
          <w:numId w:val="17"/>
        </w:numPr>
        <w:spacing w:line="360" w:lineRule="auto"/>
        <w:jc w:val="both"/>
      </w:pPr>
      <w:r>
        <w:rPr>
          <w:rFonts w:ascii="Arial" w:eastAsia="Arial" w:hAnsi="Arial" w:cs="Arial"/>
        </w:rPr>
        <w:t xml:space="preserve">Se recomienda capacitar a los estudiantes </w:t>
      </w:r>
      <w:r>
        <w:rPr>
          <w:rFonts w:ascii="Arial" w:eastAsia="Arial" w:hAnsi="Arial" w:cs="Arial"/>
        </w:rPr>
        <w:t>en buenas prácticas de gestión de repositorios para maximizar los beneficios de la aplicación.</w:t>
      </w:r>
    </w:p>
    <w:p w14:paraId="0DEBC3AB" w14:textId="77777777" w:rsidR="00036320" w:rsidRDefault="00AD7483">
      <w:pPr>
        <w:numPr>
          <w:ilvl w:val="0"/>
          <w:numId w:val="17"/>
        </w:numPr>
        <w:spacing w:line="360" w:lineRule="auto"/>
        <w:jc w:val="both"/>
      </w:pPr>
      <w:r>
        <w:rPr>
          <w:rFonts w:ascii="Arial" w:eastAsia="Arial" w:hAnsi="Arial" w:cs="Arial"/>
        </w:rPr>
        <w:t>Implementar pruebas piloto con grupos de estudiantes antes del despliegue general, asegurando que la herramienta cumpla con los objetivos establecidos.</w:t>
      </w:r>
    </w:p>
    <w:p w14:paraId="28BE1EE9" w14:textId="77777777" w:rsidR="00036320" w:rsidRDefault="00AD7483">
      <w:pPr>
        <w:numPr>
          <w:ilvl w:val="0"/>
          <w:numId w:val="17"/>
        </w:numPr>
        <w:spacing w:line="360" w:lineRule="auto"/>
        <w:jc w:val="both"/>
      </w:pPr>
      <w:r>
        <w:rPr>
          <w:rFonts w:ascii="Arial" w:eastAsia="Arial" w:hAnsi="Arial" w:cs="Arial"/>
        </w:rPr>
        <w:t xml:space="preserve">Mantener </w:t>
      </w:r>
      <w:r>
        <w:rPr>
          <w:rFonts w:ascii="Arial" w:eastAsia="Arial" w:hAnsi="Arial" w:cs="Arial"/>
        </w:rPr>
        <w:t>un canal de retroalimentación con los usuarios para mejorar continuamente la aplicación y adaptarla a nuevas necesidades del entorno académico.</w:t>
      </w:r>
    </w:p>
    <w:p w14:paraId="20B4956E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AD56D0F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8C5B8F4" w14:textId="77777777" w:rsidR="00036320" w:rsidRDefault="000363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455670B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6B5EFB51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35DC48F7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5EE7ECFE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027BAE22" w14:textId="77777777" w:rsidR="00036320" w:rsidRDefault="00AD7483">
      <w:pPr>
        <w:pStyle w:val="Ttulo1"/>
        <w:spacing w:line="360" w:lineRule="auto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Arial" w:eastAsia="Arial" w:hAnsi="Arial" w:cs="Arial"/>
          <w:b/>
          <w:color w:val="000000"/>
          <w:sz w:val="22"/>
          <w:szCs w:val="22"/>
        </w:rPr>
        <w:t>BIBLIOGRAFÍA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14:paraId="5DD40A5E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2A9EA4F3" w14:textId="77777777" w:rsidR="00036320" w:rsidRDefault="00AD7483">
      <w:pPr>
        <w:spacing w:line="360" w:lineRule="auto"/>
        <w:rPr>
          <w:rFonts w:ascii="Arial" w:eastAsia="Arial" w:hAnsi="Arial" w:cs="Arial"/>
          <w:color w:val="28333D"/>
          <w:highlight w:val="white"/>
        </w:rPr>
      </w:pPr>
      <w:proofErr w:type="spellStart"/>
      <w:r>
        <w:rPr>
          <w:rFonts w:ascii="Arial" w:eastAsia="Arial" w:hAnsi="Arial" w:cs="Arial"/>
          <w:color w:val="28333D"/>
          <w:highlight w:val="white"/>
        </w:rPr>
        <w:lastRenderedPageBreak/>
        <w:t>Natarajan</w:t>
      </w:r>
      <w:proofErr w:type="spellEnd"/>
      <w:r>
        <w:rPr>
          <w:rFonts w:ascii="Arial" w:eastAsia="Arial" w:hAnsi="Arial" w:cs="Arial"/>
          <w:color w:val="28333D"/>
          <w:highlight w:val="white"/>
        </w:rPr>
        <w:t xml:space="preserve">, T., y </w:t>
      </w:r>
      <w:proofErr w:type="spellStart"/>
      <w:r>
        <w:rPr>
          <w:rFonts w:ascii="Arial" w:eastAsia="Arial" w:hAnsi="Arial" w:cs="Arial"/>
          <w:color w:val="28333D"/>
          <w:highlight w:val="white"/>
        </w:rPr>
        <w:t>Shanmugavadivu</w:t>
      </w:r>
      <w:proofErr w:type="spellEnd"/>
      <w:r>
        <w:rPr>
          <w:rFonts w:ascii="Arial" w:eastAsia="Arial" w:hAnsi="Arial" w:cs="Arial"/>
          <w:color w:val="28333D"/>
          <w:highlight w:val="white"/>
        </w:rPr>
        <w:t xml:space="preserve">, P. (2024). Desarrollo basado en el comportamiento y marco de métricas para prácticas ágiles mejoradas en equipos Scrum.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Inf</w:t>
      </w:r>
      <w:proofErr w:type="spellEnd"/>
      <w:r>
        <w:rPr>
          <w:rFonts w:ascii="Arial" w:eastAsia="Arial" w:hAnsi="Arial" w:cs="Arial"/>
          <w:i/>
          <w:color w:val="28333D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Softw</w:t>
      </w:r>
      <w:proofErr w:type="spellEnd"/>
      <w:r>
        <w:rPr>
          <w:rFonts w:ascii="Arial" w:eastAsia="Arial" w:hAnsi="Arial" w:cs="Arial"/>
          <w:i/>
          <w:color w:val="28333D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Technol</w:t>
      </w:r>
      <w:proofErr w:type="spellEnd"/>
      <w:proofErr w:type="gramStart"/>
      <w:r>
        <w:rPr>
          <w:rFonts w:ascii="Arial" w:eastAsia="Arial" w:hAnsi="Arial" w:cs="Arial"/>
          <w:i/>
          <w:color w:val="28333D"/>
          <w:highlight w:val="white"/>
        </w:rPr>
        <w:t>.</w:t>
      </w:r>
      <w:r>
        <w:rPr>
          <w:rFonts w:ascii="Arial" w:eastAsia="Arial" w:hAnsi="Arial" w:cs="Arial"/>
          <w:color w:val="28333D"/>
          <w:highlight w:val="white"/>
        </w:rPr>
        <w:t xml:space="preserve"> ,</w:t>
      </w:r>
      <w:proofErr w:type="gramEnd"/>
      <w:r>
        <w:rPr>
          <w:rFonts w:ascii="Arial" w:eastAsia="Arial" w:hAnsi="Arial" w:cs="Arial"/>
          <w:color w:val="28333D"/>
          <w:highlight w:val="white"/>
        </w:rPr>
        <w:t xml:space="preserve"> 170, 107435. </w:t>
      </w:r>
      <w:hyperlink r:id="rId8">
        <w:r>
          <w:rPr>
            <w:rFonts w:ascii="Arial" w:eastAsia="Arial" w:hAnsi="Arial" w:cs="Arial"/>
            <w:color w:val="1155CC"/>
            <w:highlight w:val="white"/>
            <w:u w:val="single"/>
          </w:rPr>
          <w:t>https://doi.org/10.1016/j.infsof.2</w:t>
        </w:r>
        <w:r>
          <w:rPr>
            <w:rFonts w:ascii="Arial" w:eastAsia="Arial" w:hAnsi="Arial" w:cs="Arial"/>
            <w:color w:val="1155CC"/>
            <w:highlight w:val="white"/>
            <w:u w:val="single"/>
          </w:rPr>
          <w:t>024.107435</w:t>
        </w:r>
      </w:hyperlink>
      <w:r>
        <w:rPr>
          <w:rFonts w:ascii="Arial" w:eastAsia="Arial" w:hAnsi="Arial" w:cs="Arial"/>
          <w:color w:val="28333D"/>
          <w:highlight w:val="white"/>
        </w:rPr>
        <w:t xml:space="preserve"> </w:t>
      </w:r>
    </w:p>
    <w:p w14:paraId="232ABEDE" w14:textId="77777777" w:rsidR="00036320" w:rsidRDefault="00AD7483">
      <w:pPr>
        <w:spacing w:line="360" w:lineRule="auto"/>
        <w:rPr>
          <w:rFonts w:ascii="Arial" w:eastAsia="Arial" w:hAnsi="Arial" w:cs="Arial"/>
          <w:color w:val="28333D"/>
          <w:highlight w:val="white"/>
        </w:rPr>
      </w:pPr>
      <w:r>
        <w:rPr>
          <w:rFonts w:ascii="Arial" w:eastAsia="Arial" w:hAnsi="Arial" w:cs="Arial"/>
          <w:color w:val="28333D"/>
          <w:highlight w:val="white"/>
        </w:rPr>
        <w:t xml:space="preserve">Jones, C. (2009). Mejores prácticas de ingeniería de </w:t>
      </w:r>
      <w:proofErr w:type="gramStart"/>
      <w:r>
        <w:rPr>
          <w:rFonts w:ascii="Arial" w:eastAsia="Arial" w:hAnsi="Arial" w:cs="Arial"/>
          <w:color w:val="28333D"/>
          <w:highlight w:val="white"/>
        </w:rPr>
        <w:t>software..</w:t>
      </w:r>
      <w:proofErr w:type="gramEnd"/>
      <w:r>
        <w:rPr>
          <w:rFonts w:ascii="Arial" w:eastAsia="Arial" w:hAnsi="Arial" w:cs="Arial"/>
          <w:color w:val="28333D"/>
          <w:highlight w:val="white"/>
        </w:rPr>
        <w:t xml:space="preserve"> </w:t>
      </w:r>
      <w:hyperlink r:id="rId9">
        <w:r>
          <w:rPr>
            <w:rFonts w:ascii="Arial" w:eastAsia="Arial" w:hAnsi="Arial" w:cs="Arial"/>
            <w:color w:val="1155CC"/>
            <w:highlight w:val="white"/>
            <w:u w:val="single"/>
          </w:rPr>
          <w:t>https://doi.org/10.1002/9781119092919.ch15</w:t>
        </w:r>
      </w:hyperlink>
      <w:r>
        <w:rPr>
          <w:rFonts w:ascii="Arial" w:eastAsia="Arial" w:hAnsi="Arial" w:cs="Arial"/>
          <w:color w:val="28333D"/>
          <w:highlight w:val="white"/>
        </w:rPr>
        <w:t xml:space="preserve"> </w:t>
      </w:r>
    </w:p>
    <w:p w14:paraId="39E91427" w14:textId="77777777" w:rsidR="00036320" w:rsidRDefault="00AD7483">
      <w:pPr>
        <w:spacing w:line="360" w:lineRule="auto"/>
        <w:rPr>
          <w:rFonts w:ascii="Arial" w:eastAsia="Arial" w:hAnsi="Arial" w:cs="Arial"/>
          <w:color w:val="28333D"/>
          <w:highlight w:val="white"/>
        </w:rPr>
      </w:pPr>
      <w:proofErr w:type="spellStart"/>
      <w:r>
        <w:rPr>
          <w:rFonts w:ascii="Arial" w:eastAsia="Arial" w:hAnsi="Arial" w:cs="Arial"/>
          <w:color w:val="28333D"/>
          <w:highlight w:val="white"/>
        </w:rPr>
        <w:t>Patani</w:t>
      </w:r>
      <w:proofErr w:type="spellEnd"/>
      <w:r>
        <w:rPr>
          <w:rFonts w:ascii="Arial" w:eastAsia="Arial" w:hAnsi="Arial" w:cs="Arial"/>
          <w:color w:val="28333D"/>
          <w:highlight w:val="white"/>
        </w:rPr>
        <w:t xml:space="preserve">, P., </w:t>
      </w:r>
      <w:proofErr w:type="spellStart"/>
      <w:r>
        <w:rPr>
          <w:rFonts w:ascii="Arial" w:eastAsia="Arial" w:hAnsi="Arial" w:cs="Arial"/>
          <w:color w:val="28333D"/>
          <w:highlight w:val="white"/>
        </w:rPr>
        <w:t>Tiwari</w:t>
      </w:r>
      <w:proofErr w:type="spellEnd"/>
      <w:r>
        <w:rPr>
          <w:rFonts w:ascii="Arial" w:eastAsia="Arial" w:hAnsi="Arial" w:cs="Arial"/>
          <w:color w:val="28333D"/>
          <w:highlight w:val="white"/>
        </w:rPr>
        <w:t xml:space="preserve">, S. y </w:t>
      </w:r>
      <w:proofErr w:type="spellStart"/>
      <w:r>
        <w:rPr>
          <w:rFonts w:ascii="Arial" w:eastAsia="Arial" w:hAnsi="Arial" w:cs="Arial"/>
          <w:color w:val="28333D"/>
          <w:highlight w:val="white"/>
        </w:rPr>
        <w:t>Rathore</w:t>
      </w:r>
      <w:proofErr w:type="spellEnd"/>
      <w:r>
        <w:rPr>
          <w:rFonts w:ascii="Arial" w:eastAsia="Arial" w:hAnsi="Arial" w:cs="Arial"/>
          <w:color w:val="28333D"/>
          <w:highlight w:val="white"/>
        </w:rPr>
        <w:t xml:space="preserve">, S. (2024). El impacto de GitHub en el aprendizaje y la participación de los estudiantes en un curso de ingeniería de software.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Comput</w:t>
      </w:r>
      <w:proofErr w:type="spellEnd"/>
      <w:r>
        <w:rPr>
          <w:rFonts w:ascii="Arial" w:eastAsia="Arial" w:hAnsi="Arial" w:cs="Arial"/>
          <w:i/>
          <w:color w:val="28333D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Appl</w:t>
      </w:r>
      <w:proofErr w:type="spellEnd"/>
      <w:r>
        <w:rPr>
          <w:rFonts w:ascii="Arial" w:eastAsia="Arial" w:hAnsi="Arial" w:cs="Arial"/>
          <w:i/>
          <w:color w:val="28333D"/>
          <w:highlight w:val="white"/>
        </w:rPr>
        <w:t xml:space="preserve">. Eng.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Educ</w:t>
      </w:r>
      <w:proofErr w:type="spellEnd"/>
      <w:proofErr w:type="gramStart"/>
      <w:r>
        <w:rPr>
          <w:rFonts w:ascii="Arial" w:eastAsia="Arial" w:hAnsi="Arial" w:cs="Arial"/>
          <w:i/>
          <w:color w:val="28333D"/>
          <w:highlight w:val="white"/>
        </w:rPr>
        <w:t>.</w:t>
      </w:r>
      <w:r>
        <w:rPr>
          <w:rFonts w:ascii="Arial" w:eastAsia="Arial" w:hAnsi="Arial" w:cs="Arial"/>
          <w:color w:val="28333D"/>
          <w:highlight w:val="white"/>
        </w:rPr>
        <w:t xml:space="preserve"> ,</w:t>
      </w:r>
      <w:proofErr w:type="gramEnd"/>
      <w:r>
        <w:rPr>
          <w:rFonts w:ascii="Arial" w:eastAsia="Arial" w:hAnsi="Arial" w:cs="Arial"/>
          <w:color w:val="28333D"/>
          <w:highlight w:val="white"/>
        </w:rPr>
        <w:t xml:space="preserve"> 32. </w:t>
      </w:r>
      <w:hyperlink r:id="rId10">
        <w:r>
          <w:rPr>
            <w:rFonts w:ascii="Arial" w:eastAsia="Arial" w:hAnsi="Arial" w:cs="Arial"/>
            <w:color w:val="1155CC"/>
            <w:highlight w:val="white"/>
            <w:u w:val="single"/>
          </w:rPr>
          <w:t>https://doi.org/10.1002/cae.22775</w:t>
        </w:r>
      </w:hyperlink>
      <w:r>
        <w:rPr>
          <w:rFonts w:ascii="Arial" w:eastAsia="Arial" w:hAnsi="Arial" w:cs="Arial"/>
          <w:color w:val="28333D"/>
          <w:highlight w:val="white"/>
        </w:rPr>
        <w:t xml:space="preserve"> </w:t>
      </w:r>
    </w:p>
    <w:p w14:paraId="3DB6FD47" w14:textId="77777777" w:rsidR="00036320" w:rsidRDefault="00AD7483">
      <w:pPr>
        <w:spacing w:line="360" w:lineRule="auto"/>
        <w:rPr>
          <w:rFonts w:ascii="Arial" w:eastAsia="Arial" w:hAnsi="Arial" w:cs="Arial"/>
          <w:color w:val="28333D"/>
          <w:highlight w:val="white"/>
        </w:rPr>
      </w:pPr>
      <w:r>
        <w:rPr>
          <w:rFonts w:ascii="Arial" w:eastAsia="Arial" w:hAnsi="Arial" w:cs="Arial"/>
          <w:color w:val="28333D"/>
          <w:highlight w:val="white"/>
        </w:rPr>
        <w:t xml:space="preserve">Borges, </w:t>
      </w:r>
      <w:r>
        <w:rPr>
          <w:rFonts w:ascii="Arial" w:eastAsia="Arial" w:hAnsi="Arial" w:cs="Arial"/>
          <w:color w:val="28333D"/>
          <w:highlight w:val="white"/>
        </w:rPr>
        <w:t xml:space="preserve">H. y Valente, M. (2018). ¿Qué hay en una estrella de GitHub? Comprensión de las prácticas de asignación de estrellas a repositorios en una plataforma de programación social. </w:t>
      </w:r>
      <w:r>
        <w:rPr>
          <w:rFonts w:ascii="Arial" w:eastAsia="Arial" w:hAnsi="Arial" w:cs="Arial"/>
          <w:i/>
          <w:color w:val="28333D"/>
          <w:highlight w:val="white"/>
        </w:rPr>
        <w:t xml:space="preserve">J.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Syst</w:t>
      </w:r>
      <w:proofErr w:type="spellEnd"/>
      <w:r>
        <w:rPr>
          <w:rFonts w:ascii="Arial" w:eastAsia="Arial" w:hAnsi="Arial" w:cs="Arial"/>
          <w:i/>
          <w:color w:val="28333D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i/>
          <w:color w:val="28333D"/>
          <w:highlight w:val="white"/>
        </w:rPr>
        <w:t>Softw</w:t>
      </w:r>
      <w:proofErr w:type="spellEnd"/>
      <w:proofErr w:type="gramStart"/>
      <w:r>
        <w:rPr>
          <w:rFonts w:ascii="Arial" w:eastAsia="Arial" w:hAnsi="Arial" w:cs="Arial"/>
          <w:i/>
          <w:color w:val="28333D"/>
          <w:highlight w:val="white"/>
        </w:rPr>
        <w:t>.</w:t>
      </w:r>
      <w:r>
        <w:rPr>
          <w:rFonts w:ascii="Arial" w:eastAsia="Arial" w:hAnsi="Arial" w:cs="Arial"/>
          <w:color w:val="28333D"/>
          <w:highlight w:val="white"/>
        </w:rPr>
        <w:t xml:space="preserve"> ,</w:t>
      </w:r>
      <w:proofErr w:type="gramEnd"/>
      <w:r>
        <w:rPr>
          <w:rFonts w:ascii="Arial" w:eastAsia="Arial" w:hAnsi="Arial" w:cs="Arial"/>
          <w:color w:val="28333D"/>
          <w:highlight w:val="white"/>
        </w:rPr>
        <w:t xml:space="preserve"> 146, 112-129. </w:t>
      </w:r>
      <w:hyperlink r:id="rId11">
        <w:r>
          <w:rPr>
            <w:rFonts w:ascii="Arial" w:eastAsia="Arial" w:hAnsi="Arial" w:cs="Arial"/>
            <w:color w:val="1155CC"/>
            <w:highlight w:val="white"/>
            <w:u w:val="single"/>
          </w:rPr>
          <w:t>https://doi.org/10.1016/j.jss.2018.09.016</w:t>
        </w:r>
      </w:hyperlink>
      <w:r>
        <w:rPr>
          <w:rFonts w:ascii="Arial" w:eastAsia="Arial" w:hAnsi="Arial" w:cs="Arial"/>
          <w:color w:val="28333D"/>
          <w:highlight w:val="white"/>
        </w:rPr>
        <w:t xml:space="preserve"> </w:t>
      </w:r>
    </w:p>
    <w:p w14:paraId="301F4FDB" w14:textId="77777777" w:rsidR="00036320" w:rsidRDefault="00036320">
      <w:pPr>
        <w:spacing w:line="360" w:lineRule="auto"/>
        <w:rPr>
          <w:rFonts w:ascii="Arial" w:eastAsia="Arial" w:hAnsi="Arial" w:cs="Arial"/>
          <w:b/>
        </w:rPr>
      </w:pPr>
    </w:p>
    <w:p w14:paraId="3C474DD7" w14:textId="77777777" w:rsidR="00036320" w:rsidRDefault="00AD7483">
      <w:pPr>
        <w:pStyle w:val="Ttulo1"/>
        <w:spacing w:line="360" w:lineRule="auto"/>
        <w:rPr>
          <w:rFonts w:ascii="Arial" w:eastAsia="Arial" w:hAnsi="Arial" w:cs="Arial"/>
          <w:b/>
          <w:sz w:val="22"/>
          <w:szCs w:val="22"/>
        </w:rPr>
      </w:pPr>
      <w:bookmarkStart w:id="34" w:name="_ihv636" w:colFirst="0" w:colLast="0"/>
      <w:bookmarkEnd w:id="34"/>
      <w:r>
        <w:rPr>
          <w:rFonts w:ascii="Arial" w:eastAsia="Arial" w:hAnsi="Arial" w:cs="Arial"/>
          <w:b/>
          <w:color w:val="000000"/>
          <w:sz w:val="22"/>
          <w:szCs w:val="22"/>
        </w:rPr>
        <w:t>WEBGRAFÍA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1681FD4F" w14:textId="77777777" w:rsidR="00036320" w:rsidRDefault="00036320">
      <w:pPr>
        <w:spacing w:line="360" w:lineRule="auto"/>
        <w:rPr>
          <w:rFonts w:ascii="Arial" w:eastAsia="Arial" w:hAnsi="Arial" w:cs="Arial"/>
        </w:rPr>
      </w:pPr>
    </w:p>
    <w:p w14:paraId="13DF8F20" w14:textId="77777777" w:rsidR="00036320" w:rsidRDefault="00AD7483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Qué es el control de versiones</w:t>
      </w:r>
    </w:p>
    <w:p w14:paraId="028286C9" w14:textId="77777777" w:rsidR="00036320" w:rsidRDefault="00AD7483">
      <w:pPr>
        <w:rPr>
          <w:rFonts w:ascii="Arial" w:eastAsia="Arial" w:hAnsi="Arial" w:cs="Arial"/>
          <w:sz w:val="24"/>
          <w:szCs w:val="24"/>
        </w:rPr>
      </w:pPr>
      <w:hyperlink r:id="rId1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https://www.atlassian.com/es/git/tutorials/what-is-version-control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4797D6C" w14:textId="77777777" w:rsidR="00036320" w:rsidRDefault="00036320">
      <w:pPr>
        <w:rPr>
          <w:rFonts w:ascii="Arial" w:eastAsia="Arial" w:hAnsi="Arial" w:cs="Arial"/>
          <w:sz w:val="24"/>
          <w:szCs w:val="24"/>
        </w:rPr>
      </w:pPr>
    </w:p>
    <w:p w14:paraId="23CD7F1E" w14:textId="77777777" w:rsidR="00036320" w:rsidRDefault="00AD748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Despliegue de tus aplicaciones usando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Actions</w:t>
      </w:r>
      <w:proofErr w:type="spellEnd"/>
    </w:p>
    <w:p w14:paraId="1D925514" w14:textId="77777777" w:rsidR="00036320" w:rsidRDefault="00AD7483">
      <w:pPr>
        <w:rPr>
          <w:rFonts w:ascii="Arial" w:eastAsia="Arial" w:hAnsi="Arial" w:cs="Arial"/>
          <w:sz w:val="24"/>
          <w:szCs w:val="24"/>
        </w:rPr>
      </w:pPr>
      <w:hyperlink r:id="rId13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https://vanessamarely.medium.com/despliegue-de-tus-aplicaciones-usando-github-actions-1f026681562a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1D69611" w14:textId="77777777" w:rsidR="00036320" w:rsidRDefault="00036320">
      <w:pPr>
        <w:rPr>
          <w:rFonts w:ascii="Arial" w:eastAsia="Arial" w:hAnsi="Arial" w:cs="Arial"/>
          <w:sz w:val="24"/>
          <w:szCs w:val="24"/>
        </w:rPr>
      </w:pPr>
    </w:p>
    <w:p w14:paraId="7047CDAF" w14:textId="77777777" w:rsidR="00036320" w:rsidRDefault="00AD748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Git y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Gestión de versiones y lanzamiento de </w:t>
      </w:r>
      <w:proofErr w:type="spellStart"/>
      <w:r>
        <w:rPr>
          <w:rFonts w:ascii="Arial" w:eastAsia="Arial" w:hAnsi="Arial" w:cs="Arial"/>
          <w:sz w:val="24"/>
          <w:szCs w:val="24"/>
        </w:rPr>
        <w:t>releases</w:t>
      </w:r>
      <w:proofErr w:type="spellEnd"/>
    </w:p>
    <w:p w14:paraId="0DAAA5AB" w14:textId="77777777" w:rsidR="00036320" w:rsidRDefault="00AD7483">
      <w:pPr>
        <w:rPr>
          <w:rFonts w:ascii="Arial" w:eastAsia="Arial" w:hAnsi="Arial" w:cs="Arial"/>
          <w:sz w:val="24"/>
          <w:szCs w:val="24"/>
        </w:rPr>
      </w:pPr>
      <w:hyperlink r:id="rId1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https://www.chucksacademy.com/es/topic/git-github/gestion-de-versiones-y-lanzamiento-de-releases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036320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3F377" w14:textId="77777777" w:rsidR="00AD7483" w:rsidRDefault="00AD7483">
      <w:pPr>
        <w:spacing w:after="0" w:line="240" w:lineRule="auto"/>
      </w:pPr>
      <w:r>
        <w:separator/>
      </w:r>
    </w:p>
  </w:endnote>
  <w:endnote w:type="continuationSeparator" w:id="0">
    <w:p w14:paraId="01CD322E" w14:textId="77777777" w:rsidR="00AD7483" w:rsidRDefault="00AD7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06FB3022-16DB-428D-AE1E-10C3EB440D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C42D50-57F6-48BD-933E-96745986A268}"/>
    <w:embedBold r:id="rId3" w:fontKey="{1056E98A-619F-4480-97F3-AEC197B96F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DCA2E73-1B9C-4C1B-A21E-07F73D60CD00}"/>
    <w:embedItalic r:id="rId5" w:fontKey="{0C1B8ACE-4EAF-4B47-817A-354E93382D47}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  <w:embedRegular r:id="rId6" w:fontKey="{FE811DA9-2D45-4A3E-ABA8-3F2367AFDF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0068D59-A37C-4D17-B7DF-FF2D713FE5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68481" w14:textId="77777777" w:rsidR="00036320" w:rsidRDefault="00AD748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C35B2">
      <w:rPr>
        <w:noProof/>
        <w:color w:val="000000"/>
      </w:rPr>
      <w:t>2</w:t>
    </w:r>
    <w:r>
      <w:rPr>
        <w:color w:val="000000"/>
      </w:rPr>
      <w:fldChar w:fldCharType="end"/>
    </w:r>
  </w:p>
  <w:p w14:paraId="7675F418" w14:textId="77777777" w:rsidR="00036320" w:rsidRDefault="0003632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6A958" w14:textId="77777777" w:rsidR="00AD7483" w:rsidRDefault="00AD7483">
      <w:pPr>
        <w:spacing w:after="0" w:line="240" w:lineRule="auto"/>
      </w:pPr>
      <w:r>
        <w:separator/>
      </w:r>
    </w:p>
  </w:footnote>
  <w:footnote w:type="continuationSeparator" w:id="0">
    <w:p w14:paraId="5130E7C5" w14:textId="77777777" w:rsidR="00AD7483" w:rsidRDefault="00AD7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56868" w14:textId="0455FE1C" w:rsidR="00036320" w:rsidRDefault="00AD748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151C1"/>
    <w:multiLevelType w:val="multilevel"/>
    <w:tmpl w:val="3C6A1B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861104"/>
    <w:multiLevelType w:val="multilevel"/>
    <w:tmpl w:val="1332E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DB421F"/>
    <w:multiLevelType w:val="multilevel"/>
    <w:tmpl w:val="A48C2C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C095906"/>
    <w:multiLevelType w:val="multilevel"/>
    <w:tmpl w:val="EB2CAE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D0233F1"/>
    <w:multiLevelType w:val="multilevel"/>
    <w:tmpl w:val="E7A08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E358F9"/>
    <w:multiLevelType w:val="multilevel"/>
    <w:tmpl w:val="08CE43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ED1C1C"/>
    <w:multiLevelType w:val="multilevel"/>
    <w:tmpl w:val="3A3EB4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8AC31FE"/>
    <w:multiLevelType w:val="multilevel"/>
    <w:tmpl w:val="30EADA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8" w15:restartNumberingAfterBreak="0">
    <w:nsid w:val="1A613D21"/>
    <w:multiLevelType w:val="multilevel"/>
    <w:tmpl w:val="AC76C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D546173"/>
    <w:multiLevelType w:val="multilevel"/>
    <w:tmpl w:val="76A63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DA57B2B"/>
    <w:multiLevelType w:val="multilevel"/>
    <w:tmpl w:val="C7B4B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24431F"/>
    <w:multiLevelType w:val="multilevel"/>
    <w:tmpl w:val="6748C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3001E5"/>
    <w:multiLevelType w:val="multilevel"/>
    <w:tmpl w:val="BB5AFF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9153A60"/>
    <w:multiLevelType w:val="multilevel"/>
    <w:tmpl w:val="553422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730E10"/>
    <w:multiLevelType w:val="multilevel"/>
    <w:tmpl w:val="691829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282424"/>
    <w:multiLevelType w:val="multilevel"/>
    <w:tmpl w:val="769A6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14025FD"/>
    <w:multiLevelType w:val="multilevel"/>
    <w:tmpl w:val="0E401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43A41EC"/>
    <w:multiLevelType w:val="multilevel"/>
    <w:tmpl w:val="707C9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890F8B"/>
    <w:multiLevelType w:val="multilevel"/>
    <w:tmpl w:val="09A43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0B06612"/>
    <w:multiLevelType w:val="multilevel"/>
    <w:tmpl w:val="3A1CA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A6C5A4A"/>
    <w:multiLevelType w:val="multilevel"/>
    <w:tmpl w:val="2D101E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AAD1D3E"/>
    <w:multiLevelType w:val="multilevel"/>
    <w:tmpl w:val="1548BD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4B461022"/>
    <w:multiLevelType w:val="multilevel"/>
    <w:tmpl w:val="3EF6C8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4F62189"/>
    <w:multiLevelType w:val="multilevel"/>
    <w:tmpl w:val="8B6897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7A3C74"/>
    <w:multiLevelType w:val="multilevel"/>
    <w:tmpl w:val="E140E7F2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AD863D8"/>
    <w:multiLevelType w:val="multilevel"/>
    <w:tmpl w:val="1F009CF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0524DFC"/>
    <w:multiLevelType w:val="multilevel"/>
    <w:tmpl w:val="E55692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8"/>
  </w:num>
  <w:num w:numId="2">
    <w:abstractNumId w:val="22"/>
  </w:num>
  <w:num w:numId="3">
    <w:abstractNumId w:val="9"/>
  </w:num>
  <w:num w:numId="4">
    <w:abstractNumId w:val="8"/>
  </w:num>
  <w:num w:numId="5">
    <w:abstractNumId w:val="15"/>
  </w:num>
  <w:num w:numId="6">
    <w:abstractNumId w:val="5"/>
  </w:num>
  <w:num w:numId="7">
    <w:abstractNumId w:val="23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1"/>
  </w:num>
  <w:num w:numId="14">
    <w:abstractNumId w:val="7"/>
  </w:num>
  <w:num w:numId="15">
    <w:abstractNumId w:val="14"/>
  </w:num>
  <w:num w:numId="16">
    <w:abstractNumId w:val="25"/>
  </w:num>
  <w:num w:numId="17">
    <w:abstractNumId w:val="24"/>
  </w:num>
  <w:num w:numId="18">
    <w:abstractNumId w:val="17"/>
  </w:num>
  <w:num w:numId="19">
    <w:abstractNumId w:val="16"/>
  </w:num>
  <w:num w:numId="20">
    <w:abstractNumId w:val="20"/>
  </w:num>
  <w:num w:numId="21">
    <w:abstractNumId w:val="26"/>
  </w:num>
  <w:num w:numId="22">
    <w:abstractNumId w:val="4"/>
  </w:num>
  <w:num w:numId="23">
    <w:abstractNumId w:val="19"/>
  </w:num>
  <w:num w:numId="24">
    <w:abstractNumId w:val="11"/>
  </w:num>
  <w:num w:numId="25">
    <w:abstractNumId w:val="6"/>
  </w:num>
  <w:num w:numId="26">
    <w:abstractNumId w:val="12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320"/>
    <w:rsid w:val="00036320"/>
    <w:rsid w:val="0018048B"/>
    <w:rsid w:val="008C35B2"/>
    <w:rsid w:val="00AD7483"/>
    <w:rsid w:val="00CD3730"/>
    <w:rsid w:val="00DD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AAABA0"/>
  <w15:docId w15:val="{34477C23-BC82-4278-98D4-B447FD2DA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PE" w:eastAsia="es-E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D37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3730"/>
  </w:style>
  <w:style w:type="paragraph" w:styleId="Piedepgina">
    <w:name w:val="footer"/>
    <w:basedOn w:val="Normal"/>
    <w:link w:val="PiedepginaCar"/>
    <w:uiPriority w:val="99"/>
    <w:unhideWhenUsed/>
    <w:rsid w:val="00CD37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infsof.2024.107435" TargetMode="External"/><Relationship Id="rId13" Type="http://schemas.openxmlformats.org/officeDocument/2006/relationships/hyperlink" Target="https://vanessamarely.medium.com/despliegue-de-tus-aplicaciones-usando-github-actions-1f026681562a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atlassian.com/es/git/tutorials/what-is-version-contro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1016/j.jss.2018.09.016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doi.org/10.1002/cae.2277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002/9781119092919.ch15" TargetMode="External"/><Relationship Id="rId14" Type="http://schemas.openxmlformats.org/officeDocument/2006/relationships/hyperlink" Target="https://www.chucksacademy.com/es/topic/git-github/gestion-de-versiones-y-lanzamiento-de-releas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4017</Words>
  <Characters>22099</Characters>
  <Application>Microsoft Office Word</Application>
  <DocSecurity>0</DocSecurity>
  <Lines>184</Lines>
  <Paragraphs>52</Paragraphs>
  <ScaleCrop>false</ScaleCrop>
  <Company/>
  <LinksUpToDate>false</LinksUpToDate>
  <CharactersWithSpaces>26064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 DANILO CHITE QUISPE</cp:lastModifiedBy>
  <cp:revision>3</cp:revision>
  <dcterms:created xsi:type="dcterms:W3CDTF">2025-06-12T23:12:00Z</dcterms:created>
  <dcterms:modified xsi:type="dcterms:W3CDTF">2025-06-14T10:17:00Z</dcterms:modified>
</cp:coreProperties>
</file>