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40724" w14:textId="77777777" w:rsidR="00FE316E" w:rsidRPr="00FE316E" w:rsidRDefault="00FE316E" w:rsidP="00FE316E">
      <w:pPr>
        <w:ind w:left="3830"/>
        <w:rPr>
          <w:rFonts w:eastAsia="Calibri" w:hAnsi="Calibri" w:cs="Calibri"/>
          <w:sz w:val="20"/>
          <w:szCs w:val="24"/>
        </w:rPr>
      </w:pPr>
      <w:r w:rsidRPr="00FE316E">
        <w:rPr>
          <w:rFonts w:eastAsia="Calibri" w:hAnsi="Calibri" w:cs="Calibri"/>
          <w:noProof/>
          <w:sz w:val="20"/>
          <w:szCs w:val="24"/>
        </w:rPr>
        <w:drawing>
          <wp:inline distT="0" distB="0" distL="0" distR="0" wp14:anchorId="6B906666" wp14:editId="1DB558C2">
            <wp:extent cx="990600" cy="1314450"/>
            <wp:effectExtent l="0" t="0" r="0" b="0"/>
            <wp:docPr id="119085842" name="Imagen 5" descr="Texto, Logotip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085842" name="Imagen 5" descr="Texto, Logotipo&#10;&#10;Descripción generada automáticamente"/>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314450"/>
                    </a:xfrm>
                    <a:prstGeom prst="rect">
                      <a:avLst/>
                    </a:prstGeom>
                    <a:noFill/>
                    <a:ln>
                      <a:noFill/>
                    </a:ln>
                  </pic:spPr>
                </pic:pic>
              </a:graphicData>
            </a:graphic>
          </wp:inline>
        </w:drawing>
      </w:r>
    </w:p>
    <w:p w14:paraId="4432A966" w14:textId="77777777" w:rsidR="00FE316E" w:rsidRPr="00FE316E" w:rsidRDefault="00FE316E" w:rsidP="00FE316E">
      <w:pPr>
        <w:spacing w:before="65"/>
        <w:rPr>
          <w:rFonts w:eastAsia="Calibri" w:hAnsi="Calibri" w:cs="Calibri"/>
          <w:sz w:val="36"/>
          <w:szCs w:val="24"/>
        </w:rPr>
      </w:pPr>
    </w:p>
    <w:p w14:paraId="6699862B" w14:textId="77777777" w:rsidR="00FE316E" w:rsidRPr="00FE316E" w:rsidRDefault="00FE316E" w:rsidP="00FE316E">
      <w:pPr>
        <w:spacing w:before="1"/>
        <w:ind w:left="7" w:right="23"/>
        <w:jc w:val="center"/>
        <w:outlineLvl w:val="0"/>
        <w:rPr>
          <w:rFonts w:ascii="Arial" w:eastAsia="Arial" w:hAnsi="Arial" w:cs="Arial"/>
          <w:b/>
          <w:bCs/>
          <w:sz w:val="36"/>
          <w:szCs w:val="36"/>
        </w:rPr>
      </w:pPr>
      <w:bookmarkStart w:id="0" w:name="_Toc180593650"/>
      <w:bookmarkStart w:id="1" w:name="_Toc201860705"/>
      <w:r w:rsidRPr="00FE316E">
        <w:rPr>
          <w:rFonts w:ascii="Arial" w:eastAsia="Arial" w:hAnsi="Arial" w:cs="Arial"/>
          <w:b/>
          <w:bCs/>
          <w:sz w:val="36"/>
          <w:szCs w:val="36"/>
        </w:rPr>
        <w:t>UNIVERSIDAD</w:t>
      </w:r>
      <w:r w:rsidRPr="00FE316E">
        <w:rPr>
          <w:rFonts w:ascii="Arial" w:eastAsia="Arial" w:hAnsi="Arial" w:cs="Arial"/>
          <w:b/>
          <w:bCs/>
          <w:spacing w:val="-17"/>
          <w:sz w:val="36"/>
          <w:szCs w:val="36"/>
        </w:rPr>
        <w:t xml:space="preserve"> </w:t>
      </w:r>
      <w:r w:rsidRPr="00FE316E">
        <w:rPr>
          <w:rFonts w:ascii="Arial" w:eastAsia="Arial" w:hAnsi="Arial" w:cs="Arial"/>
          <w:b/>
          <w:bCs/>
          <w:sz w:val="36"/>
          <w:szCs w:val="36"/>
        </w:rPr>
        <w:t>PRIVADA</w:t>
      </w:r>
      <w:r w:rsidRPr="00FE316E">
        <w:rPr>
          <w:rFonts w:ascii="Arial" w:eastAsia="Arial" w:hAnsi="Arial" w:cs="Arial"/>
          <w:b/>
          <w:bCs/>
          <w:spacing w:val="-15"/>
          <w:sz w:val="36"/>
          <w:szCs w:val="36"/>
        </w:rPr>
        <w:t xml:space="preserve"> </w:t>
      </w:r>
      <w:r w:rsidRPr="00FE316E">
        <w:rPr>
          <w:rFonts w:ascii="Arial" w:eastAsia="Arial" w:hAnsi="Arial" w:cs="Arial"/>
          <w:b/>
          <w:bCs/>
          <w:sz w:val="36"/>
          <w:szCs w:val="36"/>
        </w:rPr>
        <w:t>DE</w:t>
      </w:r>
      <w:r w:rsidRPr="00FE316E">
        <w:rPr>
          <w:rFonts w:ascii="Arial" w:eastAsia="Arial" w:hAnsi="Arial" w:cs="Arial"/>
          <w:b/>
          <w:bCs/>
          <w:spacing w:val="-15"/>
          <w:sz w:val="36"/>
          <w:szCs w:val="36"/>
        </w:rPr>
        <w:t xml:space="preserve"> </w:t>
      </w:r>
      <w:r w:rsidRPr="00FE316E">
        <w:rPr>
          <w:rFonts w:ascii="Arial" w:eastAsia="Arial" w:hAnsi="Arial" w:cs="Arial"/>
          <w:b/>
          <w:bCs/>
          <w:spacing w:val="-2"/>
          <w:sz w:val="36"/>
          <w:szCs w:val="36"/>
        </w:rPr>
        <w:t>TACNA</w:t>
      </w:r>
      <w:bookmarkEnd w:id="0"/>
      <w:bookmarkEnd w:id="1"/>
    </w:p>
    <w:p w14:paraId="2ABD10D7" w14:textId="77777777" w:rsidR="00FE316E" w:rsidRPr="00FE316E" w:rsidRDefault="00FE316E" w:rsidP="00FE316E">
      <w:pPr>
        <w:spacing w:before="64"/>
        <w:rPr>
          <w:rFonts w:ascii="Arial" w:eastAsia="Calibri" w:hAnsi="Calibri" w:cs="Calibri"/>
          <w:b/>
          <w:sz w:val="36"/>
          <w:szCs w:val="24"/>
        </w:rPr>
      </w:pPr>
    </w:p>
    <w:p w14:paraId="323BCD31" w14:textId="77777777" w:rsidR="00FE316E" w:rsidRPr="00FE316E" w:rsidRDefault="00FE316E" w:rsidP="00FE316E">
      <w:pPr>
        <w:ind w:left="7" w:right="23"/>
        <w:jc w:val="center"/>
        <w:rPr>
          <w:rFonts w:ascii="Arial" w:eastAsia="Calibri" w:hAnsi="Calibri" w:cs="Calibri"/>
          <w:b/>
          <w:sz w:val="32"/>
        </w:rPr>
      </w:pPr>
      <w:r w:rsidRPr="00FE316E">
        <w:rPr>
          <w:rFonts w:ascii="Arial" w:eastAsia="Calibri" w:hAnsi="Calibri" w:cs="Calibri"/>
          <w:b/>
          <w:sz w:val="32"/>
        </w:rPr>
        <w:t>FACULTAD</w:t>
      </w:r>
      <w:r w:rsidRPr="00FE316E">
        <w:rPr>
          <w:rFonts w:ascii="Arial" w:eastAsia="Calibri" w:hAnsi="Calibri" w:cs="Calibri"/>
          <w:b/>
          <w:spacing w:val="-11"/>
          <w:sz w:val="32"/>
        </w:rPr>
        <w:t xml:space="preserve"> </w:t>
      </w:r>
      <w:r w:rsidRPr="00FE316E">
        <w:rPr>
          <w:rFonts w:ascii="Arial" w:eastAsia="Calibri" w:hAnsi="Calibri" w:cs="Calibri"/>
          <w:b/>
          <w:sz w:val="32"/>
        </w:rPr>
        <w:t>DE</w:t>
      </w:r>
      <w:r w:rsidRPr="00FE316E">
        <w:rPr>
          <w:rFonts w:ascii="Arial" w:eastAsia="Calibri" w:hAnsi="Calibri" w:cs="Calibri"/>
          <w:b/>
          <w:spacing w:val="-8"/>
          <w:sz w:val="32"/>
        </w:rPr>
        <w:t xml:space="preserve"> </w:t>
      </w:r>
      <w:r w:rsidRPr="00FE316E">
        <w:rPr>
          <w:rFonts w:ascii="Arial" w:eastAsia="Calibri" w:hAnsi="Calibri" w:cs="Calibri"/>
          <w:b/>
          <w:spacing w:val="-2"/>
          <w:sz w:val="32"/>
        </w:rPr>
        <w:t>INGENIERIA</w:t>
      </w:r>
    </w:p>
    <w:p w14:paraId="3B3B9669" w14:textId="77777777" w:rsidR="00FE316E" w:rsidRPr="00FE316E" w:rsidRDefault="00FE316E" w:rsidP="00FE316E">
      <w:pPr>
        <w:spacing w:before="227"/>
        <w:ind w:right="23"/>
        <w:jc w:val="center"/>
        <w:rPr>
          <w:rFonts w:ascii="Arial" w:eastAsia="Calibri" w:hAnsi="Arial" w:cs="Calibri"/>
          <w:b/>
          <w:sz w:val="32"/>
        </w:rPr>
      </w:pPr>
      <w:r w:rsidRPr="00FE316E">
        <w:rPr>
          <w:rFonts w:ascii="Arial" w:eastAsia="Calibri" w:hAnsi="Arial" w:cs="Calibri"/>
          <w:b/>
          <w:sz w:val="32"/>
        </w:rPr>
        <w:t>Escuela</w:t>
      </w:r>
      <w:r w:rsidRPr="00FE316E">
        <w:rPr>
          <w:rFonts w:ascii="Arial" w:eastAsia="Calibri" w:hAnsi="Arial" w:cs="Calibri"/>
          <w:b/>
          <w:spacing w:val="-7"/>
          <w:sz w:val="32"/>
        </w:rPr>
        <w:t xml:space="preserve"> </w:t>
      </w:r>
      <w:r w:rsidRPr="00FE316E">
        <w:rPr>
          <w:rFonts w:ascii="Arial" w:eastAsia="Calibri" w:hAnsi="Arial" w:cs="Calibri"/>
          <w:b/>
          <w:sz w:val="32"/>
        </w:rPr>
        <w:t>Profesional</w:t>
      </w:r>
      <w:r w:rsidRPr="00FE316E">
        <w:rPr>
          <w:rFonts w:ascii="Arial" w:eastAsia="Calibri" w:hAnsi="Arial" w:cs="Calibri"/>
          <w:b/>
          <w:spacing w:val="-2"/>
          <w:sz w:val="32"/>
        </w:rPr>
        <w:t xml:space="preserve"> </w:t>
      </w:r>
      <w:r w:rsidRPr="00FE316E">
        <w:rPr>
          <w:rFonts w:ascii="Arial" w:eastAsia="Calibri" w:hAnsi="Arial" w:cs="Calibri"/>
          <w:b/>
          <w:sz w:val="32"/>
        </w:rPr>
        <w:t>de</w:t>
      </w:r>
      <w:r w:rsidRPr="00FE316E">
        <w:rPr>
          <w:rFonts w:ascii="Arial" w:eastAsia="Calibri" w:hAnsi="Arial" w:cs="Calibri"/>
          <w:b/>
          <w:spacing w:val="-5"/>
          <w:sz w:val="32"/>
        </w:rPr>
        <w:t xml:space="preserve"> </w:t>
      </w:r>
      <w:r w:rsidRPr="00FE316E">
        <w:rPr>
          <w:rFonts w:ascii="Arial" w:eastAsia="Calibri" w:hAnsi="Arial" w:cs="Calibri"/>
          <w:b/>
          <w:sz w:val="32"/>
        </w:rPr>
        <w:t>Ingeniería</w:t>
      </w:r>
      <w:r w:rsidRPr="00FE316E">
        <w:rPr>
          <w:rFonts w:ascii="Arial" w:eastAsia="Calibri" w:hAnsi="Arial" w:cs="Calibri"/>
          <w:b/>
          <w:spacing w:val="-6"/>
          <w:sz w:val="32"/>
        </w:rPr>
        <w:t xml:space="preserve"> </w:t>
      </w:r>
      <w:r w:rsidRPr="00FE316E">
        <w:rPr>
          <w:rFonts w:ascii="Arial" w:eastAsia="Calibri" w:hAnsi="Arial" w:cs="Calibri"/>
          <w:b/>
          <w:sz w:val="32"/>
        </w:rPr>
        <w:t>de</w:t>
      </w:r>
      <w:r w:rsidRPr="00FE316E">
        <w:rPr>
          <w:rFonts w:ascii="Arial" w:eastAsia="Calibri" w:hAnsi="Arial" w:cs="Calibri"/>
          <w:b/>
          <w:spacing w:val="-1"/>
          <w:sz w:val="32"/>
        </w:rPr>
        <w:t xml:space="preserve"> </w:t>
      </w:r>
      <w:r w:rsidRPr="00FE316E">
        <w:rPr>
          <w:rFonts w:ascii="Arial" w:eastAsia="Calibri" w:hAnsi="Arial" w:cs="Calibri"/>
          <w:b/>
          <w:spacing w:val="-2"/>
          <w:sz w:val="32"/>
        </w:rPr>
        <w:t>Sistemas</w:t>
      </w:r>
    </w:p>
    <w:p w14:paraId="78060A2A" w14:textId="77777777" w:rsidR="00FE316E" w:rsidRPr="00FE316E" w:rsidRDefault="00FE316E" w:rsidP="00FE316E">
      <w:pPr>
        <w:rPr>
          <w:rFonts w:ascii="Arial" w:eastAsia="Calibri" w:hAnsi="Calibri" w:cs="Calibri"/>
          <w:b/>
          <w:sz w:val="32"/>
          <w:szCs w:val="24"/>
        </w:rPr>
      </w:pPr>
    </w:p>
    <w:p w14:paraId="1AC0ED2A" w14:textId="77777777" w:rsidR="00FE316E" w:rsidRPr="00FE316E" w:rsidRDefault="00FE316E" w:rsidP="00FE316E">
      <w:pPr>
        <w:spacing w:before="39"/>
        <w:rPr>
          <w:rFonts w:ascii="Arial" w:eastAsia="Calibri" w:hAnsi="Calibri" w:cs="Calibri"/>
          <w:b/>
          <w:sz w:val="32"/>
          <w:szCs w:val="24"/>
        </w:rPr>
      </w:pPr>
    </w:p>
    <w:p w14:paraId="76571A21" w14:textId="77777777" w:rsidR="00FE316E" w:rsidRPr="00FE316E" w:rsidRDefault="00FE316E" w:rsidP="00FE316E">
      <w:pPr>
        <w:spacing w:before="33"/>
        <w:jc w:val="center"/>
        <w:rPr>
          <w:rFonts w:ascii="Arial" w:eastAsia="Arial" w:hAnsi="Arial" w:cs="Arial"/>
          <w:b/>
          <w:bCs/>
          <w:sz w:val="36"/>
          <w:szCs w:val="36"/>
        </w:rPr>
      </w:pPr>
      <w:bookmarkStart w:id="2" w:name="_Hlk201857604"/>
      <w:r w:rsidRPr="00FE316E">
        <w:rPr>
          <w:rFonts w:ascii="Arial" w:eastAsia="Arial" w:hAnsi="Arial" w:cs="Arial"/>
          <w:b/>
          <w:bCs/>
          <w:sz w:val="36"/>
          <w:szCs w:val="36"/>
        </w:rPr>
        <w:t>PWASP SCANNER – Sistema de Detección de Vulnerabilidades Web</w:t>
      </w:r>
    </w:p>
    <w:bookmarkEnd w:id="2"/>
    <w:p w14:paraId="069254D6" w14:textId="77777777" w:rsidR="00FE316E" w:rsidRPr="00FE316E" w:rsidRDefault="00FE316E" w:rsidP="00FE316E">
      <w:pPr>
        <w:spacing w:before="33"/>
        <w:jc w:val="center"/>
        <w:rPr>
          <w:rFonts w:ascii="Arial" w:eastAsia="Calibri" w:hAnsi="Calibri" w:cs="Calibri"/>
          <w:b/>
          <w:sz w:val="36"/>
          <w:szCs w:val="24"/>
        </w:rPr>
      </w:pPr>
    </w:p>
    <w:p w14:paraId="36CD3823" w14:textId="77777777" w:rsidR="00FE316E" w:rsidRPr="00FE316E" w:rsidRDefault="00FE316E" w:rsidP="00FE316E">
      <w:pPr>
        <w:ind w:left="13" w:right="23"/>
        <w:jc w:val="center"/>
        <w:rPr>
          <w:rFonts w:ascii="Arial" w:eastAsia="Calibri" w:hAnsi="Arial" w:cs="Calibri"/>
          <w:i/>
          <w:sz w:val="32"/>
        </w:rPr>
      </w:pPr>
      <w:r w:rsidRPr="00FE316E">
        <w:rPr>
          <w:rFonts w:ascii="Arial MT" w:eastAsia="Calibri" w:hAnsi="Arial MT" w:cs="Calibri"/>
          <w:sz w:val="32"/>
        </w:rPr>
        <w:t>Curso:</w:t>
      </w:r>
      <w:r w:rsidRPr="00FE316E">
        <w:rPr>
          <w:rFonts w:ascii="Arial MT" w:eastAsia="Calibri" w:hAnsi="Arial MT" w:cs="Calibri"/>
          <w:spacing w:val="-6"/>
          <w:sz w:val="32"/>
        </w:rPr>
        <w:t xml:space="preserve"> </w:t>
      </w:r>
      <w:r w:rsidRPr="00FE316E">
        <w:rPr>
          <w:rFonts w:ascii="Arial" w:eastAsia="Calibri" w:hAnsi="Arial" w:cs="Calibri"/>
          <w:i/>
          <w:sz w:val="32"/>
        </w:rPr>
        <w:t>Patrones de Software</w:t>
      </w:r>
    </w:p>
    <w:p w14:paraId="79EF5880" w14:textId="77777777" w:rsidR="00FE316E" w:rsidRPr="00FE316E" w:rsidRDefault="00FE316E" w:rsidP="00FE316E">
      <w:pPr>
        <w:spacing w:before="59"/>
        <w:rPr>
          <w:rFonts w:ascii="Arial" w:eastAsia="Calibri" w:hAnsi="Calibri" w:cs="Calibri"/>
          <w:i/>
          <w:sz w:val="32"/>
          <w:szCs w:val="24"/>
        </w:rPr>
      </w:pPr>
    </w:p>
    <w:p w14:paraId="6E2312C5" w14:textId="77777777" w:rsidR="00FE316E" w:rsidRPr="00FE316E" w:rsidRDefault="00FE316E" w:rsidP="00FE316E">
      <w:pPr>
        <w:spacing w:before="1"/>
        <w:ind w:right="19"/>
        <w:jc w:val="center"/>
        <w:rPr>
          <w:rFonts w:ascii="Arial MT" w:eastAsia="Calibri" w:hAnsi="Calibri" w:cs="Calibri"/>
          <w:sz w:val="32"/>
        </w:rPr>
      </w:pPr>
      <w:r w:rsidRPr="00FE316E">
        <w:rPr>
          <w:rFonts w:ascii="Arial MT" w:eastAsia="Calibri" w:hAnsi="Calibri" w:cs="Calibri"/>
          <w:sz w:val="32"/>
        </w:rPr>
        <w:t>Docente:</w:t>
      </w:r>
      <w:r w:rsidRPr="00FE316E">
        <w:rPr>
          <w:rFonts w:ascii="Arial MT" w:eastAsia="Calibri" w:hAnsi="Calibri" w:cs="Calibri"/>
          <w:spacing w:val="-1"/>
          <w:sz w:val="32"/>
        </w:rPr>
        <w:t xml:space="preserve"> </w:t>
      </w:r>
      <w:r w:rsidRPr="00FE316E">
        <w:rPr>
          <w:rFonts w:ascii="Arial MT" w:eastAsia="Calibri" w:hAnsi="Calibri" w:cs="Calibri"/>
          <w:sz w:val="32"/>
        </w:rPr>
        <w:t>Ing.</w:t>
      </w:r>
      <w:r w:rsidRPr="00FE316E">
        <w:rPr>
          <w:rFonts w:ascii="Arial MT" w:eastAsia="Calibri" w:hAnsi="Calibri" w:cs="Calibri"/>
          <w:spacing w:val="-8"/>
          <w:sz w:val="32"/>
        </w:rPr>
        <w:t xml:space="preserve"> </w:t>
      </w:r>
      <w:r w:rsidRPr="00FE316E">
        <w:rPr>
          <w:rFonts w:ascii="Arial MT" w:eastAsia="Calibri" w:hAnsi="Calibri" w:cs="Calibri"/>
          <w:sz w:val="32"/>
        </w:rPr>
        <w:t xml:space="preserve">Patrick </w:t>
      </w:r>
      <w:proofErr w:type="spellStart"/>
      <w:r w:rsidRPr="00FE316E">
        <w:rPr>
          <w:rFonts w:ascii="Arial MT" w:eastAsia="Calibri" w:hAnsi="Calibri" w:cs="Calibri"/>
          <w:sz w:val="32"/>
        </w:rPr>
        <w:t>Jose</w:t>
      </w:r>
      <w:proofErr w:type="spellEnd"/>
      <w:r w:rsidRPr="00FE316E">
        <w:rPr>
          <w:rFonts w:ascii="Arial MT" w:eastAsia="Calibri" w:hAnsi="Calibri" w:cs="Calibri"/>
          <w:sz w:val="32"/>
        </w:rPr>
        <w:t xml:space="preserve"> Cuadros Quiroga</w:t>
      </w:r>
    </w:p>
    <w:p w14:paraId="5293FB8A" w14:textId="77777777" w:rsidR="00FE316E" w:rsidRPr="00FE316E" w:rsidRDefault="00FE316E" w:rsidP="00FE316E">
      <w:pPr>
        <w:rPr>
          <w:rFonts w:ascii="Arial MT" w:eastAsia="Calibri" w:hAnsi="Calibri" w:cs="Calibri"/>
          <w:sz w:val="20"/>
          <w:szCs w:val="24"/>
        </w:rPr>
      </w:pPr>
    </w:p>
    <w:p w14:paraId="1225AD3C" w14:textId="77777777" w:rsidR="00FE316E" w:rsidRPr="00FE316E" w:rsidRDefault="00FE316E" w:rsidP="00FE316E">
      <w:pPr>
        <w:spacing w:before="172"/>
        <w:rPr>
          <w:rFonts w:ascii="Arial MT" w:eastAsia="Calibri" w:hAnsi="Calibri" w:cs="Calibri"/>
          <w:sz w:val="20"/>
          <w:szCs w:val="24"/>
        </w:rPr>
      </w:pPr>
    </w:p>
    <w:tbl>
      <w:tblPr>
        <w:tblStyle w:val="TableNormal"/>
        <w:tblW w:w="0" w:type="auto"/>
        <w:tblInd w:w="317" w:type="dxa"/>
        <w:tblLayout w:type="fixed"/>
        <w:tblLook w:val="01E0" w:firstRow="1" w:lastRow="1" w:firstColumn="1" w:lastColumn="1" w:noHBand="0" w:noVBand="0"/>
      </w:tblPr>
      <w:tblGrid>
        <w:gridCol w:w="4371"/>
        <w:gridCol w:w="2425"/>
      </w:tblGrid>
      <w:tr w:rsidR="00FE316E" w:rsidRPr="00FE316E" w14:paraId="76569C1A" w14:textId="77777777" w:rsidTr="006219AD">
        <w:trPr>
          <w:trHeight w:val="476"/>
        </w:trPr>
        <w:tc>
          <w:tcPr>
            <w:tcW w:w="4371" w:type="dxa"/>
            <w:hideMark/>
          </w:tcPr>
          <w:p w14:paraId="4A7390F1" w14:textId="77777777" w:rsidR="00FE316E" w:rsidRPr="00FE316E" w:rsidRDefault="00FE316E" w:rsidP="00FE316E">
            <w:pPr>
              <w:spacing w:line="357" w:lineRule="exact"/>
              <w:ind w:left="50"/>
              <w:rPr>
                <w:rFonts w:ascii="Arial MT" w:eastAsia="Arial MT" w:hAnsi="Arial MT" w:cs="Arial MT"/>
                <w:sz w:val="32"/>
                <w:lang w:val="en-US"/>
              </w:rPr>
            </w:pPr>
            <w:proofErr w:type="spellStart"/>
            <w:r w:rsidRPr="00FE316E">
              <w:rPr>
                <w:rFonts w:ascii="Arial MT" w:eastAsia="Arial MT" w:hAnsi="Arial MT" w:cs="Arial MT"/>
                <w:spacing w:val="-2"/>
                <w:sz w:val="32"/>
                <w:lang w:val="en-US"/>
              </w:rPr>
              <w:t>Integrantes</w:t>
            </w:r>
            <w:proofErr w:type="spellEnd"/>
            <w:r w:rsidRPr="00FE316E">
              <w:rPr>
                <w:rFonts w:ascii="Arial MT" w:eastAsia="Arial MT" w:hAnsi="Arial MT" w:cs="Arial MT"/>
                <w:spacing w:val="-2"/>
                <w:sz w:val="32"/>
                <w:lang w:val="en-US"/>
              </w:rPr>
              <w:t>:</w:t>
            </w:r>
          </w:p>
        </w:tc>
        <w:tc>
          <w:tcPr>
            <w:tcW w:w="2425" w:type="dxa"/>
          </w:tcPr>
          <w:p w14:paraId="4E8C4597" w14:textId="77777777" w:rsidR="00FE316E" w:rsidRPr="00FE316E" w:rsidRDefault="00FE316E" w:rsidP="00FE316E">
            <w:pPr>
              <w:rPr>
                <w:rFonts w:eastAsia="Arial MT" w:hAnsi="Arial MT" w:cs="Arial MT"/>
                <w:sz w:val="32"/>
                <w:lang w:val="en-US"/>
              </w:rPr>
            </w:pPr>
          </w:p>
        </w:tc>
      </w:tr>
      <w:tr w:rsidR="00FE316E" w:rsidRPr="00FE316E" w14:paraId="1102826E" w14:textId="77777777" w:rsidTr="006219AD">
        <w:trPr>
          <w:trHeight w:val="450"/>
        </w:trPr>
        <w:tc>
          <w:tcPr>
            <w:tcW w:w="4371" w:type="dxa"/>
            <w:hideMark/>
          </w:tcPr>
          <w:p w14:paraId="73AF8103" w14:textId="77777777" w:rsidR="00FE316E" w:rsidRPr="00FE316E" w:rsidRDefault="00FE316E" w:rsidP="00FE316E">
            <w:pPr>
              <w:spacing w:before="110" w:line="321" w:lineRule="exact"/>
              <w:ind w:left="50"/>
              <w:rPr>
                <w:rFonts w:ascii="Arial" w:eastAsia="Arial MT" w:hAnsi="Arial MT" w:cs="Arial MT"/>
                <w:b/>
                <w:i/>
                <w:sz w:val="28"/>
                <w:lang w:val="en-US"/>
              </w:rPr>
            </w:pPr>
            <w:r w:rsidRPr="00FE316E">
              <w:rPr>
                <w:rFonts w:ascii="Arial" w:eastAsia="Arial MT" w:hAnsi="Arial MT" w:cs="Arial MT"/>
                <w:b/>
                <w:i/>
                <w:sz w:val="28"/>
                <w:lang w:val="en-US"/>
              </w:rPr>
              <w:t>Ccalli</w:t>
            </w:r>
            <w:r w:rsidRPr="00FE316E">
              <w:rPr>
                <w:rFonts w:ascii="Arial" w:eastAsia="Arial MT" w:hAnsi="Arial MT" w:cs="Arial MT"/>
                <w:b/>
                <w:i/>
                <w:spacing w:val="-2"/>
                <w:sz w:val="28"/>
                <w:lang w:val="en-US"/>
              </w:rPr>
              <w:t xml:space="preserve"> </w:t>
            </w:r>
            <w:r w:rsidRPr="00FE316E">
              <w:rPr>
                <w:rFonts w:ascii="Arial" w:eastAsia="Arial MT" w:hAnsi="Arial MT" w:cs="Arial MT"/>
                <w:b/>
                <w:i/>
                <w:sz w:val="28"/>
                <w:lang w:val="en-US"/>
              </w:rPr>
              <w:t>Chata,</w:t>
            </w:r>
            <w:r w:rsidRPr="00FE316E">
              <w:rPr>
                <w:rFonts w:ascii="Arial" w:eastAsia="Arial MT" w:hAnsi="Arial MT" w:cs="Arial MT"/>
                <w:b/>
                <w:i/>
                <w:spacing w:val="-3"/>
                <w:sz w:val="28"/>
                <w:lang w:val="en-US"/>
              </w:rPr>
              <w:t xml:space="preserve"> </w:t>
            </w:r>
            <w:r w:rsidRPr="00FE316E">
              <w:rPr>
                <w:rFonts w:ascii="Arial" w:eastAsia="Arial MT" w:hAnsi="Arial MT" w:cs="Arial MT"/>
                <w:b/>
                <w:i/>
                <w:sz w:val="28"/>
                <w:lang w:val="en-US"/>
              </w:rPr>
              <w:t>Joel</w:t>
            </w:r>
            <w:r w:rsidRPr="00FE316E">
              <w:rPr>
                <w:rFonts w:ascii="Arial" w:eastAsia="Arial MT" w:hAnsi="Arial MT" w:cs="Arial MT"/>
                <w:b/>
                <w:i/>
                <w:spacing w:val="-7"/>
                <w:sz w:val="28"/>
                <w:lang w:val="en-US"/>
              </w:rPr>
              <w:t xml:space="preserve"> </w:t>
            </w:r>
            <w:r w:rsidRPr="00FE316E">
              <w:rPr>
                <w:rFonts w:ascii="Arial" w:eastAsia="Arial MT" w:hAnsi="Arial MT" w:cs="Arial MT"/>
                <w:b/>
                <w:i/>
                <w:spacing w:val="-2"/>
                <w:sz w:val="28"/>
                <w:lang w:val="en-US"/>
              </w:rPr>
              <w:t>Robert</w:t>
            </w:r>
          </w:p>
        </w:tc>
        <w:tc>
          <w:tcPr>
            <w:tcW w:w="2425" w:type="dxa"/>
            <w:hideMark/>
          </w:tcPr>
          <w:p w14:paraId="2EF53BC3" w14:textId="77777777" w:rsidR="00FE316E" w:rsidRPr="00FE316E" w:rsidRDefault="00FE316E" w:rsidP="00FE316E">
            <w:pPr>
              <w:spacing w:before="110" w:line="321" w:lineRule="exact"/>
              <w:ind w:right="48"/>
              <w:jc w:val="right"/>
              <w:rPr>
                <w:rFonts w:ascii="Arial" w:eastAsia="Arial MT" w:hAnsi="Arial MT" w:cs="Arial MT"/>
                <w:b/>
                <w:i/>
                <w:sz w:val="28"/>
                <w:lang w:val="en-US"/>
              </w:rPr>
            </w:pPr>
            <w:r w:rsidRPr="00FE316E">
              <w:rPr>
                <w:rFonts w:ascii="Arial" w:eastAsia="Arial MT" w:hAnsi="Arial MT" w:cs="Arial MT"/>
                <w:b/>
                <w:i/>
                <w:spacing w:val="-2"/>
                <w:sz w:val="28"/>
                <w:lang w:val="en-US"/>
              </w:rPr>
              <w:t>(2017057528)</w:t>
            </w:r>
          </w:p>
        </w:tc>
      </w:tr>
      <w:tr w:rsidR="00FE316E" w:rsidRPr="00FE316E" w14:paraId="4BEED607" w14:textId="77777777" w:rsidTr="006219AD">
        <w:trPr>
          <w:trHeight w:val="450"/>
        </w:trPr>
        <w:tc>
          <w:tcPr>
            <w:tcW w:w="4371" w:type="dxa"/>
          </w:tcPr>
          <w:p w14:paraId="28528097" w14:textId="77777777" w:rsidR="00FE316E" w:rsidRPr="00FE316E" w:rsidRDefault="00FE316E" w:rsidP="00FE316E">
            <w:pPr>
              <w:spacing w:before="110" w:line="321" w:lineRule="exact"/>
              <w:ind w:left="50"/>
              <w:rPr>
                <w:rFonts w:ascii="Arial" w:eastAsia="Arial MT" w:hAnsi="Arial MT" w:cs="Arial MT"/>
                <w:b/>
                <w:i/>
                <w:sz w:val="28"/>
                <w:lang w:val="en-US"/>
              </w:rPr>
            </w:pPr>
            <w:r w:rsidRPr="00FE316E">
              <w:rPr>
                <w:rFonts w:ascii="Arial" w:eastAsia="Arial MT" w:hAnsi="Arial MT" w:cs="Arial MT"/>
                <w:b/>
                <w:i/>
                <w:sz w:val="28"/>
                <w:lang w:val="en-US"/>
              </w:rPr>
              <w:t>Jarro Cachi, Jose Luis</w:t>
            </w:r>
          </w:p>
        </w:tc>
        <w:tc>
          <w:tcPr>
            <w:tcW w:w="2425" w:type="dxa"/>
          </w:tcPr>
          <w:p w14:paraId="001BF767" w14:textId="77777777" w:rsidR="00FE316E" w:rsidRPr="00FE316E" w:rsidRDefault="00FE316E" w:rsidP="00FE316E">
            <w:pPr>
              <w:spacing w:before="110" w:line="321" w:lineRule="exact"/>
              <w:ind w:right="48"/>
              <w:jc w:val="right"/>
              <w:rPr>
                <w:rFonts w:ascii="Arial" w:eastAsia="Arial MT" w:hAnsi="Arial MT" w:cs="Arial MT"/>
                <w:b/>
                <w:i/>
                <w:spacing w:val="-2"/>
                <w:sz w:val="28"/>
              </w:rPr>
            </w:pPr>
            <w:r w:rsidRPr="00FE316E">
              <w:rPr>
                <w:rFonts w:ascii="Arial" w:eastAsia="Arial MT" w:hAnsi="Arial MT" w:cs="Arial MT"/>
                <w:b/>
                <w:i/>
                <w:spacing w:val="-2"/>
                <w:sz w:val="28"/>
                <w:lang w:val="en-US"/>
              </w:rPr>
              <w:t>(</w:t>
            </w:r>
            <w:r w:rsidRPr="00FE316E">
              <w:rPr>
                <w:rFonts w:ascii="Arial" w:eastAsia="Arial MT" w:hAnsi="Arial MT" w:cs="Arial MT"/>
                <w:b/>
                <w:i/>
                <w:spacing w:val="-2"/>
                <w:sz w:val="28"/>
              </w:rPr>
              <w:t>2020067148</w:t>
            </w:r>
            <w:r w:rsidRPr="00FE316E">
              <w:rPr>
                <w:rFonts w:ascii="Arial" w:eastAsia="Arial MT" w:hAnsi="Arial MT" w:cs="Arial MT"/>
                <w:b/>
                <w:i/>
                <w:spacing w:val="-2"/>
                <w:sz w:val="28"/>
                <w:lang w:val="en-US"/>
              </w:rPr>
              <w:t>)</w:t>
            </w:r>
          </w:p>
        </w:tc>
      </w:tr>
    </w:tbl>
    <w:p w14:paraId="24959972" w14:textId="77777777" w:rsidR="00FE316E" w:rsidRPr="00FE316E" w:rsidRDefault="00FE316E" w:rsidP="00FE316E">
      <w:pPr>
        <w:rPr>
          <w:rFonts w:ascii="Arial MT" w:eastAsia="Calibri" w:hAnsi="Calibri" w:cs="Calibri"/>
          <w:sz w:val="32"/>
          <w:szCs w:val="24"/>
        </w:rPr>
      </w:pPr>
    </w:p>
    <w:p w14:paraId="1A2C768B" w14:textId="77777777" w:rsidR="00FE316E" w:rsidRPr="00FE316E" w:rsidRDefault="00FE316E" w:rsidP="00FE316E">
      <w:pPr>
        <w:rPr>
          <w:rFonts w:ascii="Arial MT" w:eastAsia="Calibri" w:hAnsi="Calibri" w:cs="Calibri"/>
          <w:sz w:val="32"/>
          <w:szCs w:val="24"/>
        </w:rPr>
      </w:pPr>
    </w:p>
    <w:p w14:paraId="36CC7AF4" w14:textId="77777777" w:rsidR="00FE316E" w:rsidRPr="00FE316E" w:rsidRDefault="00FE316E" w:rsidP="00FE316E">
      <w:pPr>
        <w:rPr>
          <w:rFonts w:ascii="Arial MT" w:eastAsia="Calibri" w:hAnsi="Calibri" w:cs="Calibri"/>
          <w:sz w:val="32"/>
          <w:szCs w:val="24"/>
        </w:rPr>
      </w:pPr>
    </w:p>
    <w:p w14:paraId="5D95AEEB" w14:textId="77777777" w:rsidR="00FE316E" w:rsidRPr="00FE316E" w:rsidRDefault="00FE316E" w:rsidP="00FE316E">
      <w:pPr>
        <w:rPr>
          <w:rFonts w:ascii="Arial MT" w:eastAsia="Calibri" w:hAnsi="Calibri" w:cs="Calibri"/>
          <w:sz w:val="32"/>
          <w:szCs w:val="24"/>
        </w:rPr>
      </w:pPr>
    </w:p>
    <w:p w14:paraId="526443C3" w14:textId="77777777" w:rsidR="00FE316E" w:rsidRPr="00FE316E" w:rsidRDefault="00FE316E" w:rsidP="00FE316E">
      <w:pPr>
        <w:spacing w:before="168"/>
        <w:rPr>
          <w:rFonts w:ascii="Arial MT" w:eastAsia="Calibri" w:hAnsi="Calibri" w:cs="Calibri"/>
          <w:sz w:val="32"/>
          <w:szCs w:val="24"/>
        </w:rPr>
      </w:pPr>
    </w:p>
    <w:p w14:paraId="6B887A3C" w14:textId="77777777" w:rsidR="00FE316E" w:rsidRPr="00FE316E" w:rsidRDefault="00FE316E" w:rsidP="00FE316E">
      <w:pPr>
        <w:ind w:left="10" w:right="23"/>
        <w:jc w:val="center"/>
        <w:rPr>
          <w:rFonts w:ascii="Arial" w:eastAsia="Calibri" w:hAnsi="Arial" w:cs="Calibri"/>
          <w:b/>
          <w:sz w:val="32"/>
        </w:rPr>
      </w:pPr>
      <w:r w:rsidRPr="00FE316E">
        <w:rPr>
          <w:rFonts w:ascii="Arial" w:eastAsia="Calibri" w:hAnsi="Arial" w:cs="Calibri"/>
          <w:b/>
          <w:sz w:val="32"/>
        </w:rPr>
        <w:t>Tacna</w:t>
      </w:r>
      <w:r w:rsidRPr="00FE316E">
        <w:rPr>
          <w:rFonts w:ascii="Arial" w:eastAsia="Calibri" w:hAnsi="Arial" w:cs="Calibri"/>
          <w:b/>
          <w:spacing w:val="-4"/>
          <w:sz w:val="32"/>
        </w:rPr>
        <w:t xml:space="preserve"> </w:t>
      </w:r>
      <w:r w:rsidRPr="00FE316E">
        <w:rPr>
          <w:rFonts w:ascii="Arial" w:eastAsia="Calibri" w:hAnsi="Arial" w:cs="Calibri"/>
          <w:b/>
          <w:sz w:val="32"/>
        </w:rPr>
        <w:t>–</w:t>
      </w:r>
      <w:r w:rsidRPr="00FE316E">
        <w:rPr>
          <w:rFonts w:ascii="Arial" w:eastAsia="Calibri" w:hAnsi="Arial" w:cs="Calibri"/>
          <w:b/>
          <w:spacing w:val="4"/>
          <w:sz w:val="32"/>
        </w:rPr>
        <w:t xml:space="preserve"> </w:t>
      </w:r>
      <w:r w:rsidRPr="00FE316E">
        <w:rPr>
          <w:rFonts w:ascii="Arial" w:eastAsia="Calibri" w:hAnsi="Arial" w:cs="Calibri"/>
          <w:b/>
          <w:spacing w:val="-4"/>
          <w:sz w:val="32"/>
        </w:rPr>
        <w:t>Perú</w:t>
      </w:r>
    </w:p>
    <w:p w14:paraId="2EDDB655" w14:textId="6DC64D4D" w:rsidR="000E5C08" w:rsidRDefault="00FE316E" w:rsidP="00FE316E">
      <w:pPr>
        <w:jc w:val="center"/>
        <w:rPr>
          <w:rFonts w:ascii="Arial"/>
          <w:sz w:val="32"/>
        </w:rPr>
        <w:sectPr w:rsidR="000E5C08" w:rsidSect="00C45CD2">
          <w:type w:val="continuous"/>
          <w:pgSz w:w="11910" w:h="16840"/>
          <w:pgMar w:top="1420" w:right="440" w:bottom="280" w:left="1340" w:header="720" w:footer="720" w:gutter="0"/>
          <w:pgBorders w:offsetFrom="page">
            <w:top w:val="single" w:sz="4" w:space="5" w:color="auto"/>
            <w:left w:val="single" w:sz="4" w:space="5" w:color="auto"/>
            <w:bottom w:val="single" w:sz="4" w:space="5" w:color="auto"/>
            <w:right w:val="single" w:sz="4" w:space="5" w:color="auto"/>
          </w:pgBorders>
          <w:cols w:space="720"/>
        </w:sectPr>
      </w:pPr>
      <w:r w:rsidRPr="00FE316E">
        <w:rPr>
          <w:rFonts w:ascii="Arial" w:eastAsia="Calibri" w:hAnsi="Calibri" w:cs="Calibri"/>
          <w:b/>
          <w:i/>
          <w:spacing w:val="-4"/>
          <w:sz w:val="32"/>
        </w:rPr>
        <w:t>2025</w:t>
      </w:r>
    </w:p>
    <w:p w14:paraId="0AA89B8C" w14:textId="77777777" w:rsidR="000E5C08" w:rsidRDefault="000E5C08">
      <w:pPr>
        <w:pStyle w:val="Textoindependiente"/>
        <w:spacing w:before="11"/>
        <w:rPr>
          <w:rFonts w:ascii="Arial"/>
          <w:b/>
          <w:i/>
          <w:sz w:val="6"/>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0E5C08" w14:paraId="72934E14" w14:textId="77777777">
        <w:trPr>
          <w:trHeight w:val="345"/>
        </w:trPr>
        <w:tc>
          <w:tcPr>
            <w:tcW w:w="9018" w:type="dxa"/>
            <w:gridSpan w:val="6"/>
            <w:shd w:val="clear" w:color="auto" w:fill="D9D9D9"/>
          </w:tcPr>
          <w:p w14:paraId="0163F3F9" w14:textId="77777777" w:rsidR="000E5C08" w:rsidRDefault="00591E66">
            <w:pPr>
              <w:pStyle w:val="TableParagraph"/>
              <w:spacing w:before="3"/>
              <w:ind w:left="3780" w:right="3778"/>
              <w:jc w:val="center"/>
              <w:rPr>
                <w:rFonts w:ascii="Calibri"/>
                <w:sz w:val="14"/>
              </w:rPr>
            </w:pPr>
            <w:r>
              <w:rPr>
                <w:rFonts w:ascii="Calibri"/>
                <w:sz w:val="14"/>
              </w:rPr>
              <w:t>CONTROL</w:t>
            </w:r>
            <w:r>
              <w:rPr>
                <w:rFonts w:ascii="Calibri"/>
                <w:spacing w:val="-4"/>
                <w:sz w:val="14"/>
              </w:rPr>
              <w:t xml:space="preserve"> </w:t>
            </w:r>
            <w:r>
              <w:rPr>
                <w:rFonts w:ascii="Calibri"/>
                <w:sz w:val="14"/>
              </w:rPr>
              <w:t>DE</w:t>
            </w:r>
            <w:r>
              <w:rPr>
                <w:rFonts w:ascii="Calibri"/>
                <w:spacing w:val="-3"/>
                <w:sz w:val="14"/>
              </w:rPr>
              <w:t xml:space="preserve"> </w:t>
            </w:r>
            <w:r>
              <w:rPr>
                <w:rFonts w:ascii="Calibri"/>
                <w:sz w:val="14"/>
              </w:rPr>
              <w:t>VERSIONES</w:t>
            </w:r>
          </w:p>
        </w:tc>
      </w:tr>
      <w:tr w:rsidR="000E5C08" w14:paraId="50BBB25F" w14:textId="77777777">
        <w:trPr>
          <w:trHeight w:val="374"/>
        </w:trPr>
        <w:tc>
          <w:tcPr>
            <w:tcW w:w="922" w:type="dxa"/>
            <w:shd w:val="clear" w:color="auto" w:fill="F1F1F1"/>
          </w:tcPr>
          <w:p w14:paraId="18273F11" w14:textId="77777777" w:rsidR="000E5C08" w:rsidRDefault="00591E66">
            <w:pPr>
              <w:pStyle w:val="TableParagraph"/>
              <w:spacing w:before="18"/>
              <w:ind w:left="220" w:right="213"/>
              <w:jc w:val="center"/>
              <w:rPr>
                <w:rFonts w:ascii="Calibri" w:hAnsi="Calibri"/>
                <w:sz w:val="14"/>
              </w:rPr>
            </w:pPr>
            <w:r>
              <w:rPr>
                <w:rFonts w:ascii="Calibri" w:hAnsi="Calibri"/>
                <w:sz w:val="14"/>
              </w:rPr>
              <w:t>Versión</w:t>
            </w:r>
          </w:p>
        </w:tc>
        <w:tc>
          <w:tcPr>
            <w:tcW w:w="1136" w:type="dxa"/>
            <w:shd w:val="clear" w:color="auto" w:fill="F1F1F1"/>
          </w:tcPr>
          <w:p w14:paraId="34AB4079" w14:textId="77777777" w:rsidR="000E5C08" w:rsidRDefault="00591E66">
            <w:pPr>
              <w:pStyle w:val="TableParagraph"/>
              <w:spacing w:before="18"/>
              <w:ind w:left="253" w:right="244"/>
              <w:jc w:val="center"/>
              <w:rPr>
                <w:rFonts w:ascii="Calibri"/>
                <w:sz w:val="14"/>
              </w:rPr>
            </w:pPr>
            <w:r>
              <w:rPr>
                <w:rFonts w:ascii="Calibri"/>
                <w:sz w:val="14"/>
              </w:rPr>
              <w:t>Hecha</w:t>
            </w:r>
            <w:r>
              <w:rPr>
                <w:rFonts w:ascii="Calibri"/>
                <w:spacing w:val="-1"/>
                <w:sz w:val="14"/>
              </w:rPr>
              <w:t xml:space="preserve"> </w:t>
            </w:r>
            <w:r>
              <w:rPr>
                <w:rFonts w:ascii="Calibri"/>
                <w:sz w:val="14"/>
              </w:rPr>
              <w:t>por</w:t>
            </w:r>
          </w:p>
        </w:tc>
        <w:tc>
          <w:tcPr>
            <w:tcW w:w="1425" w:type="dxa"/>
            <w:shd w:val="clear" w:color="auto" w:fill="F1F1F1"/>
          </w:tcPr>
          <w:p w14:paraId="28D53EDF" w14:textId="77777777" w:rsidR="000E5C08" w:rsidRDefault="00591E66">
            <w:pPr>
              <w:pStyle w:val="TableParagraph"/>
              <w:spacing w:before="18"/>
              <w:ind w:left="325" w:right="315"/>
              <w:jc w:val="center"/>
              <w:rPr>
                <w:rFonts w:ascii="Calibri"/>
                <w:sz w:val="14"/>
              </w:rPr>
            </w:pPr>
            <w:r>
              <w:rPr>
                <w:rFonts w:ascii="Calibri"/>
                <w:sz w:val="14"/>
              </w:rPr>
              <w:t>Revisada</w:t>
            </w:r>
            <w:r>
              <w:rPr>
                <w:rFonts w:ascii="Calibri"/>
                <w:spacing w:val="-2"/>
                <w:sz w:val="14"/>
              </w:rPr>
              <w:t xml:space="preserve"> </w:t>
            </w:r>
            <w:r>
              <w:rPr>
                <w:rFonts w:ascii="Calibri"/>
                <w:sz w:val="14"/>
              </w:rPr>
              <w:t>por</w:t>
            </w:r>
          </w:p>
        </w:tc>
        <w:tc>
          <w:tcPr>
            <w:tcW w:w="1482" w:type="dxa"/>
            <w:shd w:val="clear" w:color="auto" w:fill="F1F1F1"/>
          </w:tcPr>
          <w:p w14:paraId="17D9AD7B" w14:textId="77777777" w:rsidR="000E5C08" w:rsidRDefault="00591E66">
            <w:pPr>
              <w:pStyle w:val="TableParagraph"/>
              <w:spacing w:before="18"/>
              <w:ind w:left="323" w:right="319"/>
              <w:jc w:val="center"/>
              <w:rPr>
                <w:rFonts w:ascii="Calibri"/>
                <w:sz w:val="14"/>
              </w:rPr>
            </w:pPr>
            <w:r>
              <w:rPr>
                <w:rFonts w:ascii="Calibri"/>
                <w:sz w:val="14"/>
              </w:rPr>
              <w:t>Aprobada</w:t>
            </w:r>
            <w:r>
              <w:rPr>
                <w:rFonts w:ascii="Calibri"/>
                <w:spacing w:val="-2"/>
                <w:sz w:val="14"/>
              </w:rPr>
              <w:t xml:space="preserve"> </w:t>
            </w:r>
            <w:r>
              <w:rPr>
                <w:rFonts w:ascii="Calibri"/>
                <w:sz w:val="14"/>
              </w:rPr>
              <w:t>por</w:t>
            </w:r>
          </w:p>
        </w:tc>
        <w:tc>
          <w:tcPr>
            <w:tcW w:w="994" w:type="dxa"/>
            <w:shd w:val="clear" w:color="auto" w:fill="F1F1F1"/>
          </w:tcPr>
          <w:p w14:paraId="14E11191" w14:textId="77777777" w:rsidR="000E5C08" w:rsidRDefault="00591E66">
            <w:pPr>
              <w:pStyle w:val="TableParagraph"/>
              <w:spacing w:before="18"/>
              <w:ind w:left="134" w:right="123"/>
              <w:jc w:val="center"/>
              <w:rPr>
                <w:rFonts w:ascii="Calibri"/>
                <w:sz w:val="14"/>
              </w:rPr>
            </w:pPr>
            <w:r>
              <w:rPr>
                <w:rFonts w:ascii="Calibri"/>
                <w:sz w:val="14"/>
              </w:rPr>
              <w:t>Fecha</w:t>
            </w:r>
          </w:p>
        </w:tc>
        <w:tc>
          <w:tcPr>
            <w:tcW w:w="3059" w:type="dxa"/>
            <w:shd w:val="clear" w:color="auto" w:fill="F1F1F1"/>
          </w:tcPr>
          <w:p w14:paraId="196B9EE7" w14:textId="77777777" w:rsidR="000E5C08" w:rsidRDefault="00591E66">
            <w:pPr>
              <w:pStyle w:val="TableParagraph"/>
              <w:spacing w:before="18"/>
              <w:ind w:left="1297" w:right="1297"/>
              <w:jc w:val="center"/>
              <w:rPr>
                <w:rFonts w:ascii="Calibri"/>
                <w:sz w:val="14"/>
              </w:rPr>
            </w:pPr>
            <w:r>
              <w:rPr>
                <w:rFonts w:ascii="Calibri"/>
                <w:sz w:val="14"/>
              </w:rPr>
              <w:t>Motivo</w:t>
            </w:r>
          </w:p>
        </w:tc>
      </w:tr>
      <w:tr w:rsidR="000E5C08" w14:paraId="215701B7" w14:textId="77777777">
        <w:trPr>
          <w:trHeight w:val="345"/>
        </w:trPr>
        <w:tc>
          <w:tcPr>
            <w:tcW w:w="922" w:type="dxa"/>
          </w:tcPr>
          <w:p w14:paraId="4BB6D807" w14:textId="77777777" w:rsidR="000E5C08" w:rsidRDefault="00591E66">
            <w:pPr>
              <w:pStyle w:val="TableParagraph"/>
              <w:spacing w:before="3"/>
              <w:ind w:left="220" w:right="213"/>
              <w:jc w:val="center"/>
              <w:rPr>
                <w:rFonts w:ascii="Calibri"/>
                <w:sz w:val="14"/>
              </w:rPr>
            </w:pPr>
            <w:r>
              <w:rPr>
                <w:rFonts w:ascii="Calibri"/>
                <w:sz w:val="14"/>
              </w:rPr>
              <w:t>1.0</w:t>
            </w:r>
          </w:p>
        </w:tc>
        <w:tc>
          <w:tcPr>
            <w:tcW w:w="1136" w:type="dxa"/>
          </w:tcPr>
          <w:p w14:paraId="408A6580" w14:textId="77777777" w:rsidR="000E5C08" w:rsidRDefault="00591E66">
            <w:pPr>
              <w:pStyle w:val="TableParagraph"/>
              <w:spacing w:before="3"/>
              <w:ind w:left="251" w:right="244"/>
              <w:jc w:val="center"/>
              <w:rPr>
                <w:rFonts w:ascii="Calibri"/>
                <w:sz w:val="14"/>
              </w:rPr>
            </w:pPr>
            <w:r>
              <w:rPr>
                <w:rFonts w:ascii="Calibri"/>
                <w:sz w:val="14"/>
              </w:rPr>
              <w:t>JCC</w:t>
            </w:r>
          </w:p>
        </w:tc>
        <w:tc>
          <w:tcPr>
            <w:tcW w:w="1425" w:type="dxa"/>
          </w:tcPr>
          <w:p w14:paraId="1864BAFD" w14:textId="77777777" w:rsidR="000E5C08" w:rsidRDefault="00591E66">
            <w:pPr>
              <w:pStyle w:val="TableParagraph"/>
              <w:spacing w:before="3"/>
              <w:ind w:left="323" w:right="315"/>
              <w:jc w:val="center"/>
              <w:rPr>
                <w:rFonts w:ascii="Calibri"/>
                <w:sz w:val="14"/>
              </w:rPr>
            </w:pPr>
            <w:r>
              <w:rPr>
                <w:rFonts w:ascii="Calibri"/>
                <w:sz w:val="14"/>
              </w:rPr>
              <w:t>JPC</w:t>
            </w:r>
          </w:p>
        </w:tc>
        <w:tc>
          <w:tcPr>
            <w:tcW w:w="1482" w:type="dxa"/>
          </w:tcPr>
          <w:p w14:paraId="6B664D6E" w14:textId="77777777" w:rsidR="000E5C08" w:rsidRDefault="00591E66">
            <w:pPr>
              <w:pStyle w:val="TableParagraph"/>
              <w:spacing w:before="3"/>
              <w:ind w:left="323" w:right="316"/>
              <w:jc w:val="center"/>
              <w:rPr>
                <w:rFonts w:ascii="Calibri"/>
                <w:sz w:val="14"/>
              </w:rPr>
            </w:pPr>
            <w:r>
              <w:rPr>
                <w:rFonts w:ascii="Calibri"/>
                <w:sz w:val="14"/>
              </w:rPr>
              <w:t>JCC</w:t>
            </w:r>
          </w:p>
        </w:tc>
        <w:tc>
          <w:tcPr>
            <w:tcW w:w="994" w:type="dxa"/>
          </w:tcPr>
          <w:p w14:paraId="4EB566C7" w14:textId="71497FD7" w:rsidR="000E5C08" w:rsidRDefault="00C6588F">
            <w:pPr>
              <w:pStyle w:val="TableParagraph"/>
              <w:spacing w:before="3"/>
              <w:ind w:left="134" w:right="129"/>
              <w:jc w:val="center"/>
              <w:rPr>
                <w:rFonts w:ascii="Calibri"/>
                <w:sz w:val="14"/>
              </w:rPr>
            </w:pPr>
            <w:r>
              <w:rPr>
                <w:rFonts w:ascii="Calibri"/>
                <w:sz w:val="14"/>
              </w:rPr>
              <w:t>26</w:t>
            </w:r>
            <w:r w:rsidR="00591E66">
              <w:rPr>
                <w:rFonts w:ascii="Calibri"/>
                <w:sz w:val="14"/>
              </w:rPr>
              <w:t>/0</w:t>
            </w:r>
            <w:r>
              <w:rPr>
                <w:rFonts w:ascii="Calibri"/>
                <w:sz w:val="14"/>
              </w:rPr>
              <w:t>6</w:t>
            </w:r>
            <w:r w:rsidR="00591E66">
              <w:rPr>
                <w:rFonts w:ascii="Calibri"/>
                <w:sz w:val="14"/>
              </w:rPr>
              <w:t>/20</w:t>
            </w:r>
            <w:r>
              <w:rPr>
                <w:rFonts w:ascii="Calibri"/>
                <w:sz w:val="14"/>
              </w:rPr>
              <w:t>25</w:t>
            </w:r>
          </w:p>
        </w:tc>
        <w:tc>
          <w:tcPr>
            <w:tcW w:w="3059" w:type="dxa"/>
          </w:tcPr>
          <w:p w14:paraId="2034B6D6" w14:textId="77777777" w:rsidR="000E5C08" w:rsidRDefault="00591E66">
            <w:pPr>
              <w:pStyle w:val="TableParagraph"/>
              <w:spacing w:before="3"/>
              <w:ind w:left="65"/>
              <w:rPr>
                <w:rFonts w:ascii="Calibri" w:hAnsi="Calibri"/>
                <w:sz w:val="14"/>
              </w:rPr>
            </w:pPr>
            <w:r>
              <w:rPr>
                <w:rFonts w:ascii="Calibri" w:hAnsi="Calibri"/>
                <w:sz w:val="14"/>
              </w:rPr>
              <w:t>Versión</w:t>
            </w:r>
            <w:r>
              <w:rPr>
                <w:rFonts w:ascii="Calibri" w:hAnsi="Calibri"/>
                <w:spacing w:val="-5"/>
                <w:sz w:val="14"/>
              </w:rPr>
              <w:t xml:space="preserve"> </w:t>
            </w:r>
            <w:r>
              <w:rPr>
                <w:rFonts w:ascii="Calibri" w:hAnsi="Calibri"/>
                <w:sz w:val="14"/>
              </w:rPr>
              <w:t>Original</w:t>
            </w:r>
          </w:p>
        </w:tc>
      </w:tr>
    </w:tbl>
    <w:p w14:paraId="21E99862" w14:textId="77777777" w:rsidR="000E5C08" w:rsidRDefault="000E5C08">
      <w:pPr>
        <w:pStyle w:val="Textoindependiente"/>
        <w:rPr>
          <w:rFonts w:ascii="Arial"/>
          <w:b/>
          <w:i/>
        </w:rPr>
      </w:pPr>
    </w:p>
    <w:p w14:paraId="1987A558" w14:textId="77777777" w:rsidR="000E5C08" w:rsidRDefault="000E5C08">
      <w:pPr>
        <w:pStyle w:val="Textoindependiente"/>
        <w:rPr>
          <w:rFonts w:ascii="Arial"/>
          <w:b/>
          <w:i/>
        </w:rPr>
      </w:pPr>
    </w:p>
    <w:p w14:paraId="45603DB5" w14:textId="77777777" w:rsidR="000E5C08" w:rsidRDefault="000E5C08">
      <w:pPr>
        <w:pStyle w:val="Textoindependiente"/>
        <w:rPr>
          <w:rFonts w:ascii="Arial"/>
          <w:b/>
          <w:i/>
        </w:rPr>
      </w:pPr>
    </w:p>
    <w:p w14:paraId="182C22F8" w14:textId="77777777" w:rsidR="000E5C08" w:rsidRDefault="000E5C08">
      <w:pPr>
        <w:pStyle w:val="Textoindependiente"/>
        <w:rPr>
          <w:rFonts w:ascii="Arial"/>
          <w:b/>
          <w:i/>
        </w:rPr>
      </w:pPr>
    </w:p>
    <w:p w14:paraId="7046523E" w14:textId="77777777" w:rsidR="000E5C08" w:rsidRDefault="000E5C08">
      <w:pPr>
        <w:pStyle w:val="Textoindependiente"/>
        <w:spacing w:before="6"/>
        <w:rPr>
          <w:rFonts w:ascii="Arial"/>
          <w:b/>
          <w:i/>
          <w:sz w:val="16"/>
        </w:rPr>
      </w:pPr>
    </w:p>
    <w:p w14:paraId="33376728" w14:textId="77777777" w:rsidR="00FE316E" w:rsidRPr="00FE316E" w:rsidRDefault="00FE316E" w:rsidP="00FE316E">
      <w:pPr>
        <w:ind w:right="1259"/>
        <w:jc w:val="right"/>
        <w:rPr>
          <w:rFonts w:eastAsia="Arial" w:cs="Arial"/>
          <w:b/>
          <w:bCs/>
          <w:sz w:val="36"/>
          <w:szCs w:val="36"/>
        </w:rPr>
      </w:pPr>
      <w:r w:rsidRPr="00FE316E">
        <w:rPr>
          <w:rFonts w:eastAsia="Arial" w:cs="Arial"/>
          <w:b/>
          <w:bCs/>
          <w:sz w:val="36"/>
          <w:szCs w:val="36"/>
        </w:rPr>
        <w:t>PWASP SCANNER – Sistema de Detección de Vulnerabilidades Web</w:t>
      </w:r>
    </w:p>
    <w:p w14:paraId="7DD639BB" w14:textId="74AB946D" w:rsidR="000E5C08" w:rsidRDefault="00FE316E" w:rsidP="00FE316E">
      <w:pPr>
        <w:ind w:right="1259"/>
        <w:jc w:val="right"/>
        <w:rPr>
          <w:b/>
          <w:sz w:val="36"/>
        </w:rPr>
      </w:pPr>
      <w:r w:rsidRPr="00FE316E">
        <w:rPr>
          <w:rFonts w:eastAsia="Arial" w:cs="Arial"/>
          <w:b/>
          <w:bCs/>
          <w:sz w:val="36"/>
          <w:szCs w:val="36"/>
        </w:rPr>
        <w:t>FD0</w:t>
      </w:r>
      <w:r>
        <w:rPr>
          <w:rFonts w:eastAsia="Arial" w:cs="Arial"/>
          <w:b/>
          <w:bCs/>
          <w:sz w:val="36"/>
          <w:szCs w:val="36"/>
        </w:rPr>
        <w:t>2</w:t>
      </w:r>
      <w:r w:rsidRPr="00FE316E">
        <w:rPr>
          <w:rFonts w:eastAsia="Arial" w:cs="Arial"/>
          <w:b/>
          <w:bCs/>
          <w:sz w:val="36"/>
          <w:szCs w:val="36"/>
        </w:rPr>
        <w:t xml:space="preserve"> </w:t>
      </w:r>
      <w:proofErr w:type="gramStart"/>
      <w:r w:rsidRPr="00FE316E">
        <w:rPr>
          <w:rFonts w:eastAsia="Arial" w:cs="Arial"/>
          <w:b/>
          <w:bCs/>
          <w:sz w:val="36"/>
          <w:szCs w:val="36"/>
        </w:rPr>
        <w:t xml:space="preserve">-  </w:t>
      </w:r>
      <w:r>
        <w:rPr>
          <w:rFonts w:eastAsia="Arial" w:cs="Arial"/>
          <w:b/>
          <w:bCs/>
          <w:sz w:val="36"/>
          <w:szCs w:val="36"/>
        </w:rPr>
        <w:t>Documento</w:t>
      </w:r>
      <w:proofErr w:type="gramEnd"/>
      <w:r>
        <w:rPr>
          <w:rFonts w:eastAsia="Arial" w:cs="Arial"/>
          <w:b/>
          <w:bCs/>
          <w:sz w:val="36"/>
          <w:szCs w:val="36"/>
        </w:rPr>
        <w:t xml:space="preserve"> de Visión</w:t>
      </w:r>
    </w:p>
    <w:p w14:paraId="1E71A961" w14:textId="77777777" w:rsidR="000E5C08" w:rsidRDefault="000E5C08">
      <w:pPr>
        <w:pStyle w:val="Textoindependiente"/>
        <w:rPr>
          <w:b/>
          <w:sz w:val="36"/>
        </w:rPr>
      </w:pPr>
    </w:p>
    <w:p w14:paraId="097BBE31" w14:textId="77777777" w:rsidR="000E5C08" w:rsidRDefault="00591E66">
      <w:pPr>
        <w:spacing w:before="1"/>
        <w:ind w:right="1256"/>
        <w:jc w:val="right"/>
        <w:rPr>
          <w:b/>
          <w:i/>
          <w:sz w:val="28"/>
        </w:rPr>
      </w:pPr>
      <w:r>
        <w:rPr>
          <w:b/>
          <w:sz w:val="28"/>
        </w:rPr>
        <w:t>Versión</w:t>
      </w:r>
      <w:r>
        <w:rPr>
          <w:b/>
          <w:spacing w:val="-4"/>
          <w:sz w:val="28"/>
        </w:rPr>
        <w:t xml:space="preserve"> </w:t>
      </w:r>
      <w:r>
        <w:rPr>
          <w:b/>
          <w:i/>
          <w:sz w:val="28"/>
        </w:rPr>
        <w:t>1.0</w:t>
      </w:r>
    </w:p>
    <w:p w14:paraId="6B3C0A02" w14:textId="77777777" w:rsidR="000E5C08" w:rsidRDefault="000E5C08">
      <w:pPr>
        <w:jc w:val="right"/>
        <w:rPr>
          <w:sz w:val="28"/>
        </w:rPr>
        <w:sectPr w:rsidR="000E5C08" w:rsidSect="00C45CD2">
          <w:headerReference w:type="default" r:id="rId9"/>
          <w:footerReference w:type="default" r:id="rId10"/>
          <w:pgSz w:w="11910" w:h="16840"/>
          <w:pgMar w:top="1320" w:right="440" w:bottom="1200" w:left="1340" w:header="751" w:footer="1000" w:gutter="0"/>
          <w:pgBorders w:offsetFrom="page">
            <w:top w:val="single" w:sz="4" w:space="5" w:color="auto"/>
            <w:left w:val="single" w:sz="4" w:space="5" w:color="auto"/>
            <w:bottom w:val="single" w:sz="4" w:space="5" w:color="auto"/>
            <w:right w:val="single" w:sz="4" w:space="5" w:color="auto"/>
          </w:pgBorders>
          <w:pgNumType w:start="2"/>
          <w:cols w:space="720"/>
        </w:sectPr>
      </w:pPr>
    </w:p>
    <w:p w14:paraId="7958CF02" w14:textId="77777777" w:rsidR="000E5C08" w:rsidRDefault="000E5C08">
      <w:pPr>
        <w:pStyle w:val="Textoindependiente"/>
        <w:spacing w:before="11"/>
        <w:rPr>
          <w:b/>
          <w:i/>
          <w:sz w:val="6"/>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0E5C08" w14:paraId="2D768644" w14:textId="77777777">
        <w:trPr>
          <w:trHeight w:val="345"/>
        </w:trPr>
        <w:tc>
          <w:tcPr>
            <w:tcW w:w="9018" w:type="dxa"/>
            <w:gridSpan w:val="6"/>
            <w:shd w:val="clear" w:color="auto" w:fill="D9D9D9"/>
          </w:tcPr>
          <w:p w14:paraId="5F0A694D" w14:textId="77777777" w:rsidR="000E5C08" w:rsidRDefault="00591E66">
            <w:pPr>
              <w:pStyle w:val="TableParagraph"/>
              <w:spacing w:before="3"/>
              <w:ind w:left="3780" w:right="3777"/>
              <w:jc w:val="center"/>
              <w:rPr>
                <w:rFonts w:ascii="Calibri"/>
                <w:sz w:val="14"/>
              </w:rPr>
            </w:pPr>
            <w:r>
              <w:rPr>
                <w:rFonts w:ascii="Calibri"/>
                <w:sz w:val="14"/>
              </w:rPr>
              <w:t>CONTROL</w:t>
            </w:r>
            <w:r>
              <w:rPr>
                <w:rFonts w:ascii="Calibri"/>
                <w:spacing w:val="-4"/>
                <w:sz w:val="14"/>
              </w:rPr>
              <w:t xml:space="preserve"> </w:t>
            </w:r>
            <w:r>
              <w:rPr>
                <w:rFonts w:ascii="Calibri"/>
                <w:sz w:val="14"/>
              </w:rPr>
              <w:t>DE</w:t>
            </w:r>
            <w:r>
              <w:rPr>
                <w:rFonts w:ascii="Calibri"/>
                <w:spacing w:val="-3"/>
                <w:sz w:val="14"/>
              </w:rPr>
              <w:t xml:space="preserve"> </w:t>
            </w:r>
            <w:r>
              <w:rPr>
                <w:rFonts w:ascii="Calibri"/>
                <w:sz w:val="14"/>
              </w:rPr>
              <w:t>VERSIONES</w:t>
            </w:r>
          </w:p>
        </w:tc>
      </w:tr>
      <w:tr w:rsidR="000E5C08" w14:paraId="68CC9F15" w14:textId="77777777">
        <w:trPr>
          <w:trHeight w:val="374"/>
        </w:trPr>
        <w:tc>
          <w:tcPr>
            <w:tcW w:w="922" w:type="dxa"/>
            <w:shd w:val="clear" w:color="auto" w:fill="F1F1F1"/>
          </w:tcPr>
          <w:p w14:paraId="3709A9A2" w14:textId="77777777" w:rsidR="000E5C08" w:rsidRDefault="00591E66">
            <w:pPr>
              <w:pStyle w:val="TableParagraph"/>
              <w:spacing w:before="18"/>
              <w:ind w:left="220" w:right="213"/>
              <w:jc w:val="center"/>
              <w:rPr>
                <w:rFonts w:ascii="Calibri" w:hAnsi="Calibri"/>
                <w:sz w:val="14"/>
              </w:rPr>
            </w:pPr>
            <w:r>
              <w:rPr>
                <w:rFonts w:ascii="Calibri" w:hAnsi="Calibri"/>
                <w:sz w:val="14"/>
              </w:rPr>
              <w:t>Versión</w:t>
            </w:r>
          </w:p>
        </w:tc>
        <w:tc>
          <w:tcPr>
            <w:tcW w:w="1136" w:type="dxa"/>
            <w:shd w:val="clear" w:color="auto" w:fill="F1F1F1"/>
          </w:tcPr>
          <w:p w14:paraId="08BD77E8" w14:textId="77777777" w:rsidR="000E5C08" w:rsidRDefault="00591E66">
            <w:pPr>
              <w:pStyle w:val="TableParagraph"/>
              <w:spacing w:before="18"/>
              <w:ind w:left="253" w:right="244"/>
              <w:jc w:val="center"/>
              <w:rPr>
                <w:rFonts w:ascii="Calibri"/>
                <w:sz w:val="14"/>
              </w:rPr>
            </w:pPr>
            <w:r>
              <w:rPr>
                <w:rFonts w:ascii="Calibri"/>
                <w:sz w:val="14"/>
              </w:rPr>
              <w:t>Hecha</w:t>
            </w:r>
            <w:r>
              <w:rPr>
                <w:rFonts w:ascii="Calibri"/>
                <w:spacing w:val="-1"/>
                <w:sz w:val="14"/>
              </w:rPr>
              <w:t xml:space="preserve"> </w:t>
            </w:r>
            <w:r>
              <w:rPr>
                <w:rFonts w:ascii="Calibri"/>
                <w:sz w:val="14"/>
              </w:rPr>
              <w:t>por</w:t>
            </w:r>
          </w:p>
        </w:tc>
        <w:tc>
          <w:tcPr>
            <w:tcW w:w="1425" w:type="dxa"/>
            <w:shd w:val="clear" w:color="auto" w:fill="F1F1F1"/>
          </w:tcPr>
          <w:p w14:paraId="67ADC0C4" w14:textId="77777777" w:rsidR="000E5C08" w:rsidRDefault="00591E66">
            <w:pPr>
              <w:pStyle w:val="TableParagraph"/>
              <w:spacing w:before="18"/>
              <w:ind w:left="325" w:right="315"/>
              <w:jc w:val="center"/>
              <w:rPr>
                <w:rFonts w:ascii="Calibri"/>
                <w:sz w:val="14"/>
              </w:rPr>
            </w:pPr>
            <w:r>
              <w:rPr>
                <w:rFonts w:ascii="Calibri"/>
                <w:sz w:val="14"/>
              </w:rPr>
              <w:t>Revisada</w:t>
            </w:r>
            <w:r>
              <w:rPr>
                <w:rFonts w:ascii="Calibri"/>
                <w:spacing w:val="-2"/>
                <w:sz w:val="14"/>
              </w:rPr>
              <w:t xml:space="preserve"> </w:t>
            </w:r>
            <w:r>
              <w:rPr>
                <w:rFonts w:ascii="Calibri"/>
                <w:sz w:val="14"/>
              </w:rPr>
              <w:t>por</w:t>
            </w:r>
          </w:p>
        </w:tc>
        <w:tc>
          <w:tcPr>
            <w:tcW w:w="1482" w:type="dxa"/>
            <w:shd w:val="clear" w:color="auto" w:fill="F1F1F1"/>
          </w:tcPr>
          <w:p w14:paraId="0FC915F8" w14:textId="77777777" w:rsidR="000E5C08" w:rsidRDefault="00591E66">
            <w:pPr>
              <w:pStyle w:val="TableParagraph"/>
              <w:spacing w:before="18"/>
              <w:ind w:left="323" w:right="319"/>
              <w:jc w:val="center"/>
              <w:rPr>
                <w:rFonts w:ascii="Calibri"/>
                <w:sz w:val="14"/>
              </w:rPr>
            </w:pPr>
            <w:r>
              <w:rPr>
                <w:rFonts w:ascii="Calibri"/>
                <w:sz w:val="14"/>
              </w:rPr>
              <w:t>Aprobada</w:t>
            </w:r>
            <w:r>
              <w:rPr>
                <w:rFonts w:ascii="Calibri"/>
                <w:spacing w:val="-2"/>
                <w:sz w:val="14"/>
              </w:rPr>
              <w:t xml:space="preserve"> </w:t>
            </w:r>
            <w:r>
              <w:rPr>
                <w:rFonts w:ascii="Calibri"/>
                <w:sz w:val="14"/>
              </w:rPr>
              <w:t>por</w:t>
            </w:r>
          </w:p>
        </w:tc>
        <w:tc>
          <w:tcPr>
            <w:tcW w:w="994" w:type="dxa"/>
            <w:shd w:val="clear" w:color="auto" w:fill="F1F1F1"/>
          </w:tcPr>
          <w:p w14:paraId="305C7AC0" w14:textId="77777777" w:rsidR="000E5C08" w:rsidRDefault="00591E66">
            <w:pPr>
              <w:pStyle w:val="TableParagraph"/>
              <w:spacing w:before="18"/>
              <w:ind w:left="134" w:right="123"/>
              <w:jc w:val="center"/>
              <w:rPr>
                <w:rFonts w:ascii="Calibri"/>
                <w:sz w:val="14"/>
              </w:rPr>
            </w:pPr>
            <w:r>
              <w:rPr>
                <w:rFonts w:ascii="Calibri"/>
                <w:sz w:val="14"/>
              </w:rPr>
              <w:t>Fecha</w:t>
            </w:r>
          </w:p>
        </w:tc>
        <w:tc>
          <w:tcPr>
            <w:tcW w:w="3059" w:type="dxa"/>
            <w:shd w:val="clear" w:color="auto" w:fill="F1F1F1"/>
          </w:tcPr>
          <w:p w14:paraId="66DDDF4E" w14:textId="77777777" w:rsidR="000E5C08" w:rsidRDefault="00591E66">
            <w:pPr>
              <w:pStyle w:val="TableParagraph"/>
              <w:spacing w:before="18"/>
              <w:ind w:left="1297" w:right="1297"/>
              <w:jc w:val="center"/>
              <w:rPr>
                <w:rFonts w:ascii="Calibri"/>
                <w:sz w:val="14"/>
              </w:rPr>
            </w:pPr>
            <w:r>
              <w:rPr>
                <w:rFonts w:ascii="Calibri"/>
                <w:sz w:val="14"/>
              </w:rPr>
              <w:t>Motivo</w:t>
            </w:r>
          </w:p>
        </w:tc>
      </w:tr>
      <w:tr w:rsidR="000E5C08" w14:paraId="716B15B7" w14:textId="77777777">
        <w:trPr>
          <w:trHeight w:val="345"/>
        </w:trPr>
        <w:tc>
          <w:tcPr>
            <w:tcW w:w="922" w:type="dxa"/>
          </w:tcPr>
          <w:p w14:paraId="0CFFCA1D" w14:textId="77777777" w:rsidR="000E5C08" w:rsidRDefault="00591E66">
            <w:pPr>
              <w:pStyle w:val="TableParagraph"/>
              <w:spacing w:before="3"/>
              <w:ind w:left="220" w:right="213"/>
              <w:jc w:val="center"/>
              <w:rPr>
                <w:rFonts w:ascii="Calibri"/>
                <w:sz w:val="14"/>
              </w:rPr>
            </w:pPr>
            <w:r>
              <w:rPr>
                <w:rFonts w:ascii="Calibri"/>
                <w:sz w:val="14"/>
              </w:rPr>
              <w:t>1.0</w:t>
            </w:r>
          </w:p>
        </w:tc>
        <w:tc>
          <w:tcPr>
            <w:tcW w:w="1136" w:type="dxa"/>
          </w:tcPr>
          <w:p w14:paraId="4BF97A13" w14:textId="77777777" w:rsidR="000E5C08" w:rsidRDefault="00591E66">
            <w:pPr>
              <w:pStyle w:val="TableParagraph"/>
              <w:spacing w:before="3"/>
              <w:ind w:left="251" w:right="244"/>
              <w:jc w:val="center"/>
              <w:rPr>
                <w:rFonts w:ascii="Calibri"/>
                <w:sz w:val="14"/>
              </w:rPr>
            </w:pPr>
            <w:r>
              <w:rPr>
                <w:rFonts w:ascii="Calibri"/>
                <w:sz w:val="14"/>
              </w:rPr>
              <w:t>JCC</w:t>
            </w:r>
          </w:p>
        </w:tc>
        <w:tc>
          <w:tcPr>
            <w:tcW w:w="1425" w:type="dxa"/>
          </w:tcPr>
          <w:p w14:paraId="3CCD05F1" w14:textId="252F0F9E" w:rsidR="000E5C08" w:rsidRDefault="00591E66">
            <w:pPr>
              <w:pStyle w:val="TableParagraph"/>
              <w:spacing w:before="3"/>
              <w:ind w:left="323" w:right="315"/>
              <w:jc w:val="center"/>
              <w:rPr>
                <w:rFonts w:ascii="Calibri"/>
                <w:sz w:val="14"/>
              </w:rPr>
            </w:pPr>
            <w:r>
              <w:rPr>
                <w:rFonts w:ascii="Calibri"/>
                <w:sz w:val="14"/>
              </w:rPr>
              <w:t>J</w:t>
            </w:r>
            <w:r w:rsidR="00946D0F">
              <w:rPr>
                <w:rFonts w:ascii="Calibri"/>
                <w:sz w:val="14"/>
              </w:rPr>
              <w:t>CC</w:t>
            </w:r>
          </w:p>
        </w:tc>
        <w:tc>
          <w:tcPr>
            <w:tcW w:w="1482" w:type="dxa"/>
          </w:tcPr>
          <w:p w14:paraId="2069BCA1" w14:textId="77777777" w:rsidR="000E5C08" w:rsidRDefault="00591E66">
            <w:pPr>
              <w:pStyle w:val="TableParagraph"/>
              <w:spacing w:before="3"/>
              <w:ind w:left="323" w:right="316"/>
              <w:jc w:val="center"/>
              <w:rPr>
                <w:rFonts w:ascii="Calibri"/>
                <w:sz w:val="14"/>
              </w:rPr>
            </w:pPr>
            <w:r>
              <w:rPr>
                <w:rFonts w:ascii="Calibri"/>
                <w:sz w:val="14"/>
              </w:rPr>
              <w:t>JCC</w:t>
            </w:r>
          </w:p>
        </w:tc>
        <w:tc>
          <w:tcPr>
            <w:tcW w:w="994" w:type="dxa"/>
          </w:tcPr>
          <w:p w14:paraId="13762A4F" w14:textId="4E9B6FA4" w:rsidR="000E5C08" w:rsidRDefault="00946D0F">
            <w:pPr>
              <w:pStyle w:val="TableParagraph"/>
              <w:spacing w:before="3"/>
              <w:ind w:left="134" w:right="129"/>
              <w:jc w:val="center"/>
              <w:rPr>
                <w:rFonts w:ascii="Calibri"/>
                <w:sz w:val="14"/>
              </w:rPr>
            </w:pPr>
            <w:r>
              <w:rPr>
                <w:rFonts w:ascii="Calibri"/>
                <w:sz w:val="14"/>
              </w:rPr>
              <w:t>19</w:t>
            </w:r>
            <w:r w:rsidR="00591E66">
              <w:rPr>
                <w:rFonts w:ascii="Calibri"/>
                <w:sz w:val="14"/>
              </w:rPr>
              <w:t>/0</w:t>
            </w:r>
            <w:r>
              <w:rPr>
                <w:rFonts w:ascii="Calibri"/>
                <w:sz w:val="14"/>
              </w:rPr>
              <w:t>4</w:t>
            </w:r>
            <w:r w:rsidR="00591E66">
              <w:rPr>
                <w:rFonts w:ascii="Calibri"/>
                <w:sz w:val="14"/>
              </w:rPr>
              <w:t>/202</w:t>
            </w:r>
            <w:r>
              <w:rPr>
                <w:rFonts w:ascii="Calibri"/>
                <w:sz w:val="14"/>
              </w:rPr>
              <w:t>5</w:t>
            </w:r>
          </w:p>
        </w:tc>
        <w:tc>
          <w:tcPr>
            <w:tcW w:w="3059" w:type="dxa"/>
          </w:tcPr>
          <w:p w14:paraId="3741C68E" w14:textId="77777777" w:rsidR="000E5C08" w:rsidRDefault="00591E66">
            <w:pPr>
              <w:pStyle w:val="TableParagraph"/>
              <w:spacing w:before="3"/>
              <w:ind w:left="65"/>
              <w:rPr>
                <w:rFonts w:ascii="Calibri" w:hAnsi="Calibri"/>
                <w:sz w:val="14"/>
              </w:rPr>
            </w:pPr>
            <w:r>
              <w:rPr>
                <w:rFonts w:ascii="Calibri" w:hAnsi="Calibri"/>
                <w:sz w:val="14"/>
              </w:rPr>
              <w:t>Versión</w:t>
            </w:r>
            <w:r>
              <w:rPr>
                <w:rFonts w:ascii="Calibri" w:hAnsi="Calibri"/>
                <w:spacing w:val="-5"/>
                <w:sz w:val="14"/>
              </w:rPr>
              <w:t xml:space="preserve"> </w:t>
            </w:r>
            <w:r>
              <w:rPr>
                <w:rFonts w:ascii="Calibri" w:hAnsi="Calibri"/>
                <w:sz w:val="14"/>
              </w:rPr>
              <w:t>Original</w:t>
            </w:r>
          </w:p>
        </w:tc>
      </w:tr>
    </w:tbl>
    <w:p w14:paraId="342D0F68" w14:textId="77777777" w:rsidR="000E5C08" w:rsidRDefault="000E5C08">
      <w:pPr>
        <w:pStyle w:val="Textoindependiente"/>
        <w:rPr>
          <w:b/>
          <w:i/>
        </w:rPr>
      </w:pPr>
    </w:p>
    <w:p w14:paraId="3FB4E16C" w14:textId="77777777" w:rsidR="000E5C08" w:rsidRDefault="000E5C08">
      <w:pPr>
        <w:pStyle w:val="Textoindependiente"/>
        <w:rPr>
          <w:b/>
          <w:i/>
        </w:rPr>
      </w:pPr>
    </w:p>
    <w:sdt>
      <w:sdtPr>
        <w:rPr>
          <w:rFonts w:ascii="Times New Roman" w:eastAsia="Times New Roman" w:hAnsi="Times New Roman" w:cs="Times New Roman"/>
          <w:color w:val="auto"/>
          <w:sz w:val="22"/>
          <w:szCs w:val="22"/>
          <w:lang w:eastAsia="en-US"/>
        </w:rPr>
        <w:id w:val="992211679"/>
        <w:docPartObj>
          <w:docPartGallery w:val="Table of Contents"/>
          <w:docPartUnique/>
        </w:docPartObj>
      </w:sdtPr>
      <w:sdtEndPr>
        <w:rPr>
          <w:b/>
          <w:bCs/>
        </w:rPr>
      </w:sdtEndPr>
      <w:sdtContent>
        <w:p w14:paraId="5E677EE3" w14:textId="24372195" w:rsidR="00C6588F" w:rsidRDefault="00C6588F" w:rsidP="00C6588F">
          <w:pPr>
            <w:pStyle w:val="TtuloTDC"/>
            <w:jc w:val="center"/>
          </w:pPr>
          <w:r>
            <w:t>ÍNDICE GENERAL</w:t>
          </w:r>
        </w:p>
        <w:p w14:paraId="0321FEA0" w14:textId="17EBC88A" w:rsidR="00C6588F" w:rsidRDefault="00C6588F">
          <w:pPr>
            <w:pStyle w:val="TDC1"/>
            <w:tabs>
              <w:tab w:val="right" w:leader="dot" w:pos="10120"/>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201860705" w:history="1">
            <w:r w:rsidRPr="00D65B31">
              <w:rPr>
                <w:rStyle w:val="Hipervnculo"/>
                <w:rFonts w:ascii="Arial" w:eastAsia="Arial" w:hAnsi="Arial" w:cs="Arial"/>
                <w:b/>
                <w:bCs/>
                <w:noProof/>
              </w:rPr>
              <w:t>UNIVERSIDAD</w:t>
            </w:r>
            <w:r w:rsidRPr="00D65B31">
              <w:rPr>
                <w:rStyle w:val="Hipervnculo"/>
                <w:rFonts w:ascii="Arial" w:eastAsia="Arial" w:hAnsi="Arial" w:cs="Arial"/>
                <w:b/>
                <w:bCs/>
                <w:noProof/>
                <w:spacing w:val="-17"/>
              </w:rPr>
              <w:t xml:space="preserve"> </w:t>
            </w:r>
            <w:r w:rsidRPr="00D65B31">
              <w:rPr>
                <w:rStyle w:val="Hipervnculo"/>
                <w:rFonts w:ascii="Arial" w:eastAsia="Arial" w:hAnsi="Arial" w:cs="Arial"/>
                <w:b/>
                <w:bCs/>
                <w:noProof/>
              </w:rPr>
              <w:t>PRIVADA</w:t>
            </w:r>
            <w:r w:rsidRPr="00D65B31">
              <w:rPr>
                <w:rStyle w:val="Hipervnculo"/>
                <w:rFonts w:ascii="Arial" w:eastAsia="Arial" w:hAnsi="Arial" w:cs="Arial"/>
                <w:b/>
                <w:bCs/>
                <w:noProof/>
                <w:spacing w:val="-15"/>
              </w:rPr>
              <w:t xml:space="preserve"> </w:t>
            </w:r>
            <w:r w:rsidRPr="00D65B31">
              <w:rPr>
                <w:rStyle w:val="Hipervnculo"/>
                <w:rFonts w:ascii="Arial" w:eastAsia="Arial" w:hAnsi="Arial" w:cs="Arial"/>
                <w:b/>
                <w:bCs/>
                <w:noProof/>
              </w:rPr>
              <w:t>DE</w:t>
            </w:r>
            <w:r w:rsidRPr="00D65B31">
              <w:rPr>
                <w:rStyle w:val="Hipervnculo"/>
                <w:rFonts w:ascii="Arial" w:eastAsia="Arial" w:hAnsi="Arial" w:cs="Arial"/>
                <w:b/>
                <w:bCs/>
                <w:noProof/>
                <w:spacing w:val="-15"/>
              </w:rPr>
              <w:t xml:space="preserve"> </w:t>
            </w:r>
            <w:r w:rsidRPr="00D65B31">
              <w:rPr>
                <w:rStyle w:val="Hipervnculo"/>
                <w:rFonts w:ascii="Arial" w:eastAsia="Arial" w:hAnsi="Arial" w:cs="Arial"/>
                <w:b/>
                <w:bCs/>
                <w:noProof/>
                <w:spacing w:val="-2"/>
              </w:rPr>
              <w:t>TACNA</w:t>
            </w:r>
            <w:r>
              <w:rPr>
                <w:noProof/>
                <w:webHidden/>
              </w:rPr>
              <w:tab/>
            </w:r>
            <w:r>
              <w:rPr>
                <w:noProof/>
                <w:webHidden/>
              </w:rPr>
              <w:fldChar w:fldCharType="begin"/>
            </w:r>
            <w:r>
              <w:rPr>
                <w:noProof/>
                <w:webHidden/>
              </w:rPr>
              <w:instrText xml:space="preserve"> PAGEREF _Toc201860705 \h </w:instrText>
            </w:r>
            <w:r>
              <w:rPr>
                <w:noProof/>
                <w:webHidden/>
              </w:rPr>
            </w:r>
            <w:r>
              <w:rPr>
                <w:noProof/>
                <w:webHidden/>
              </w:rPr>
              <w:fldChar w:fldCharType="separate"/>
            </w:r>
            <w:r w:rsidR="00160914">
              <w:rPr>
                <w:noProof/>
                <w:webHidden/>
              </w:rPr>
              <w:t>1</w:t>
            </w:r>
            <w:r>
              <w:rPr>
                <w:noProof/>
                <w:webHidden/>
              </w:rPr>
              <w:fldChar w:fldCharType="end"/>
            </w:r>
          </w:hyperlink>
        </w:p>
        <w:p w14:paraId="4A31E1B1" w14:textId="4E30840F" w:rsidR="00C6588F" w:rsidRDefault="00C6588F">
          <w:pPr>
            <w:pStyle w:val="TDC2"/>
            <w:tabs>
              <w:tab w:val="right" w:leader="dot" w:pos="10120"/>
            </w:tabs>
            <w:rPr>
              <w:rFonts w:asciiTheme="minorHAnsi" w:eastAsiaTheme="minorEastAsia" w:hAnsiTheme="minorHAnsi" w:cstheme="minorBidi"/>
              <w:noProof/>
              <w:kern w:val="2"/>
              <w:sz w:val="24"/>
              <w:szCs w:val="24"/>
              <w:lang w:eastAsia="es-ES"/>
              <w14:ligatures w14:val="standardContextual"/>
            </w:rPr>
          </w:pPr>
          <w:hyperlink w:anchor="_Toc201860706" w:history="1">
            <w:r w:rsidRPr="00D65B31">
              <w:rPr>
                <w:rStyle w:val="Hipervnculo"/>
                <w:rFonts w:ascii="Arial" w:hAnsi="Arial" w:cs="Arial"/>
                <w:b/>
                <w:bCs/>
                <w:noProof/>
                <w:lang w:eastAsia="es-ES"/>
              </w:rPr>
              <w:t>1. Introducción</w:t>
            </w:r>
            <w:r>
              <w:rPr>
                <w:noProof/>
                <w:webHidden/>
              </w:rPr>
              <w:tab/>
            </w:r>
            <w:r>
              <w:rPr>
                <w:noProof/>
                <w:webHidden/>
              </w:rPr>
              <w:fldChar w:fldCharType="begin"/>
            </w:r>
            <w:r>
              <w:rPr>
                <w:noProof/>
                <w:webHidden/>
              </w:rPr>
              <w:instrText xml:space="preserve"> PAGEREF _Toc201860706 \h </w:instrText>
            </w:r>
            <w:r>
              <w:rPr>
                <w:noProof/>
                <w:webHidden/>
              </w:rPr>
            </w:r>
            <w:r>
              <w:rPr>
                <w:noProof/>
                <w:webHidden/>
              </w:rPr>
              <w:fldChar w:fldCharType="separate"/>
            </w:r>
            <w:r w:rsidR="00160914">
              <w:rPr>
                <w:noProof/>
                <w:webHidden/>
              </w:rPr>
              <w:t>4</w:t>
            </w:r>
            <w:r>
              <w:rPr>
                <w:noProof/>
                <w:webHidden/>
              </w:rPr>
              <w:fldChar w:fldCharType="end"/>
            </w:r>
          </w:hyperlink>
        </w:p>
        <w:p w14:paraId="76AC2B86" w14:textId="6084CE27" w:rsidR="00C6588F" w:rsidRDefault="00C6588F">
          <w:pPr>
            <w:pStyle w:val="TDC3"/>
            <w:tabs>
              <w:tab w:val="right" w:leader="dot" w:pos="10120"/>
            </w:tabs>
            <w:rPr>
              <w:noProof/>
            </w:rPr>
          </w:pPr>
          <w:hyperlink w:anchor="_Toc201860707" w:history="1">
            <w:r w:rsidRPr="00D65B31">
              <w:rPr>
                <w:rStyle w:val="Hipervnculo"/>
                <w:rFonts w:ascii="Arial" w:hAnsi="Arial" w:cs="Arial"/>
                <w:b/>
                <w:bCs/>
                <w:noProof/>
                <w:lang w:eastAsia="es-ES"/>
              </w:rPr>
              <w:t>1.1 Propósito</w:t>
            </w:r>
            <w:r>
              <w:rPr>
                <w:noProof/>
                <w:webHidden/>
              </w:rPr>
              <w:tab/>
            </w:r>
            <w:r>
              <w:rPr>
                <w:noProof/>
                <w:webHidden/>
              </w:rPr>
              <w:fldChar w:fldCharType="begin"/>
            </w:r>
            <w:r>
              <w:rPr>
                <w:noProof/>
                <w:webHidden/>
              </w:rPr>
              <w:instrText xml:space="preserve"> PAGEREF _Toc201860707 \h </w:instrText>
            </w:r>
            <w:r>
              <w:rPr>
                <w:noProof/>
                <w:webHidden/>
              </w:rPr>
            </w:r>
            <w:r>
              <w:rPr>
                <w:noProof/>
                <w:webHidden/>
              </w:rPr>
              <w:fldChar w:fldCharType="separate"/>
            </w:r>
            <w:r w:rsidR="00160914">
              <w:rPr>
                <w:noProof/>
                <w:webHidden/>
              </w:rPr>
              <w:t>4</w:t>
            </w:r>
            <w:r>
              <w:rPr>
                <w:noProof/>
                <w:webHidden/>
              </w:rPr>
              <w:fldChar w:fldCharType="end"/>
            </w:r>
          </w:hyperlink>
        </w:p>
        <w:p w14:paraId="460EBDEC" w14:textId="42A74C76" w:rsidR="00C6588F" w:rsidRDefault="00C6588F">
          <w:pPr>
            <w:pStyle w:val="TDC3"/>
            <w:tabs>
              <w:tab w:val="right" w:leader="dot" w:pos="10120"/>
            </w:tabs>
            <w:rPr>
              <w:noProof/>
            </w:rPr>
          </w:pPr>
          <w:hyperlink w:anchor="_Toc201860708" w:history="1">
            <w:r w:rsidRPr="00D65B31">
              <w:rPr>
                <w:rStyle w:val="Hipervnculo"/>
                <w:rFonts w:ascii="Arial" w:hAnsi="Arial" w:cs="Arial"/>
                <w:b/>
                <w:bCs/>
                <w:noProof/>
                <w:lang w:eastAsia="es-ES"/>
              </w:rPr>
              <w:t>1.2 Alcance</w:t>
            </w:r>
            <w:r>
              <w:rPr>
                <w:noProof/>
                <w:webHidden/>
              </w:rPr>
              <w:tab/>
            </w:r>
            <w:r>
              <w:rPr>
                <w:noProof/>
                <w:webHidden/>
              </w:rPr>
              <w:fldChar w:fldCharType="begin"/>
            </w:r>
            <w:r>
              <w:rPr>
                <w:noProof/>
                <w:webHidden/>
              </w:rPr>
              <w:instrText xml:space="preserve"> PAGEREF _Toc201860708 \h </w:instrText>
            </w:r>
            <w:r>
              <w:rPr>
                <w:noProof/>
                <w:webHidden/>
              </w:rPr>
            </w:r>
            <w:r>
              <w:rPr>
                <w:noProof/>
                <w:webHidden/>
              </w:rPr>
              <w:fldChar w:fldCharType="separate"/>
            </w:r>
            <w:r w:rsidR="00160914">
              <w:rPr>
                <w:noProof/>
                <w:webHidden/>
              </w:rPr>
              <w:t>4</w:t>
            </w:r>
            <w:r>
              <w:rPr>
                <w:noProof/>
                <w:webHidden/>
              </w:rPr>
              <w:fldChar w:fldCharType="end"/>
            </w:r>
          </w:hyperlink>
        </w:p>
        <w:p w14:paraId="3E98E585" w14:textId="091CCE7B" w:rsidR="00C6588F" w:rsidRDefault="00C6588F">
          <w:pPr>
            <w:pStyle w:val="TDC3"/>
            <w:tabs>
              <w:tab w:val="right" w:leader="dot" w:pos="10120"/>
            </w:tabs>
            <w:rPr>
              <w:noProof/>
            </w:rPr>
          </w:pPr>
          <w:hyperlink w:anchor="_Toc201860709" w:history="1">
            <w:r w:rsidRPr="00D65B31">
              <w:rPr>
                <w:rStyle w:val="Hipervnculo"/>
                <w:rFonts w:ascii="Arial" w:hAnsi="Arial" w:cs="Arial"/>
                <w:b/>
                <w:bCs/>
                <w:noProof/>
                <w:lang w:eastAsia="es-ES"/>
              </w:rPr>
              <w:t>1.3 Definiciones, Siglas y Abreviaturas</w:t>
            </w:r>
            <w:r>
              <w:rPr>
                <w:noProof/>
                <w:webHidden/>
              </w:rPr>
              <w:tab/>
            </w:r>
            <w:r>
              <w:rPr>
                <w:noProof/>
                <w:webHidden/>
              </w:rPr>
              <w:fldChar w:fldCharType="begin"/>
            </w:r>
            <w:r>
              <w:rPr>
                <w:noProof/>
                <w:webHidden/>
              </w:rPr>
              <w:instrText xml:space="preserve"> PAGEREF _Toc201860709 \h </w:instrText>
            </w:r>
            <w:r>
              <w:rPr>
                <w:noProof/>
                <w:webHidden/>
              </w:rPr>
            </w:r>
            <w:r>
              <w:rPr>
                <w:noProof/>
                <w:webHidden/>
              </w:rPr>
              <w:fldChar w:fldCharType="separate"/>
            </w:r>
            <w:r w:rsidR="00160914">
              <w:rPr>
                <w:noProof/>
                <w:webHidden/>
              </w:rPr>
              <w:t>4</w:t>
            </w:r>
            <w:r>
              <w:rPr>
                <w:noProof/>
                <w:webHidden/>
              </w:rPr>
              <w:fldChar w:fldCharType="end"/>
            </w:r>
          </w:hyperlink>
        </w:p>
        <w:p w14:paraId="0AA9F08B" w14:textId="350D6CF1" w:rsidR="00C6588F" w:rsidRDefault="00C6588F">
          <w:pPr>
            <w:pStyle w:val="TDC3"/>
            <w:tabs>
              <w:tab w:val="right" w:leader="dot" w:pos="10120"/>
            </w:tabs>
            <w:rPr>
              <w:noProof/>
            </w:rPr>
          </w:pPr>
          <w:hyperlink w:anchor="_Toc201860710" w:history="1">
            <w:r w:rsidRPr="00D65B31">
              <w:rPr>
                <w:rStyle w:val="Hipervnculo"/>
                <w:rFonts w:ascii="Arial" w:hAnsi="Arial" w:cs="Arial"/>
                <w:b/>
                <w:bCs/>
                <w:noProof/>
                <w:lang w:eastAsia="es-ES"/>
              </w:rPr>
              <w:t>1.4 Referencias</w:t>
            </w:r>
            <w:r>
              <w:rPr>
                <w:noProof/>
                <w:webHidden/>
              </w:rPr>
              <w:tab/>
            </w:r>
            <w:r>
              <w:rPr>
                <w:noProof/>
                <w:webHidden/>
              </w:rPr>
              <w:fldChar w:fldCharType="begin"/>
            </w:r>
            <w:r>
              <w:rPr>
                <w:noProof/>
                <w:webHidden/>
              </w:rPr>
              <w:instrText xml:space="preserve"> PAGEREF _Toc201860710 \h </w:instrText>
            </w:r>
            <w:r>
              <w:rPr>
                <w:noProof/>
                <w:webHidden/>
              </w:rPr>
            </w:r>
            <w:r>
              <w:rPr>
                <w:noProof/>
                <w:webHidden/>
              </w:rPr>
              <w:fldChar w:fldCharType="separate"/>
            </w:r>
            <w:r w:rsidR="00160914">
              <w:rPr>
                <w:noProof/>
                <w:webHidden/>
              </w:rPr>
              <w:t>4</w:t>
            </w:r>
            <w:r>
              <w:rPr>
                <w:noProof/>
                <w:webHidden/>
              </w:rPr>
              <w:fldChar w:fldCharType="end"/>
            </w:r>
          </w:hyperlink>
        </w:p>
        <w:p w14:paraId="347DB414" w14:textId="652B911E" w:rsidR="00C6588F" w:rsidRDefault="00C6588F">
          <w:pPr>
            <w:pStyle w:val="TDC3"/>
            <w:tabs>
              <w:tab w:val="right" w:leader="dot" w:pos="10120"/>
            </w:tabs>
            <w:rPr>
              <w:noProof/>
            </w:rPr>
          </w:pPr>
          <w:hyperlink w:anchor="_Toc201860711" w:history="1">
            <w:r w:rsidRPr="00D65B31">
              <w:rPr>
                <w:rStyle w:val="Hipervnculo"/>
                <w:rFonts w:ascii="Arial" w:hAnsi="Arial" w:cs="Arial"/>
                <w:b/>
                <w:bCs/>
                <w:noProof/>
                <w:lang w:eastAsia="es-ES"/>
              </w:rPr>
              <w:t>1.5 Visión General</w:t>
            </w:r>
            <w:r>
              <w:rPr>
                <w:noProof/>
                <w:webHidden/>
              </w:rPr>
              <w:tab/>
            </w:r>
            <w:r>
              <w:rPr>
                <w:noProof/>
                <w:webHidden/>
              </w:rPr>
              <w:fldChar w:fldCharType="begin"/>
            </w:r>
            <w:r>
              <w:rPr>
                <w:noProof/>
                <w:webHidden/>
              </w:rPr>
              <w:instrText xml:space="preserve"> PAGEREF _Toc201860711 \h </w:instrText>
            </w:r>
            <w:r>
              <w:rPr>
                <w:noProof/>
                <w:webHidden/>
              </w:rPr>
            </w:r>
            <w:r>
              <w:rPr>
                <w:noProof/>
                <w:webHidden/>
              </w:rPr>
              <w:fldChar w:fldCharType="separate"/>
            </w:r>
            <w:r w:rsidR="00160914">
              <w:rPr>
                <w:noProof/>
                <w:webHidden/>
              </w:rPr>
              <w:t>4</w:t>
            </w:r>
            <w:r>
              <w:rPr>
                <w:noProof/>
                <w:webHidden/>
              </w:rPr>
              <w:fldChar w:fldCharType="end"/>
            </w:r>
          </w:hyperlink>
        </w:p>
        <w:p w14:paraId="557223DA" w14:textId="502EC2A3" w:rsidR="00C6588F" w:rsidRDefault="00C6588F">
          <w:pPr>
            <w:pStyle w:val="TDC2"/>
            <w:tabs>
              <w:tab w:val="right" w:leader="dot" w:pos="10120"/>
            </w:tabs>
            <w:rPr>
              <w:rFonts w:asciiTheme="minorHAnsi" w:eastAsiaTheme="minorEastAsia" w:hAnsiTheme="minorHAnsi" w:cstheme="minorBidi"/>
              <w:noProof/>
              <w:kern w:val="2"/>
              <w:sz w:val="24"/>
              <w:szCs w:val="24"/>
              <w:lang w:eastAsia="es-ES"/>
              <w14:ligatures w14:val="standardContextual"/>
            </w:rPr>
          </w:pPr>
          <w:hyperlink w:anchor="_Toc201860712" w:history="1">
            <w:r w:rsidRPr="00D65B31">
              <w:rPr>
                <w:rStyle w:val="Hipervnculo"/>
                <w:rFonts w:ascii="Arial" w:hAnsi="Arial" w:cs="Arial"/>
                <w:b/>
                <w:bCs/>
                <w:noProof/>
                <w:lang w:eastAsia="es-ES"/>
              </w:rPr>
              <w:t>2. Posicionamiento</w:t>
            </w:r>
            <w:r>
              <w:rPr>
                <w:noProof/>
                <w:webHidden/>
              </w:rPr>
              <w:tab/>
            </w:r>
            <w:r>
              <w:rPr>
                <w:noProof/>
                <w:webHidden/>
              </w:rPr>
              <w:fldChar w:fldCharType="begin"/>
            </w:r>
            <w:r>
              <w:rPr>
                <w:noProof/>
                <w:webHidden/>
              </w:rPr>
              <w:instrText xml:space="preserve"> PAGEREF _Toc201860712 \h </w:instrText>
            </w:r>
            <w:r>
              <w:rPr>
                <w:noProof/>
                <w:webHidden/>
              </w:rPr>
            </w:r>
            <w:r>
              <w:rPr>
                <w:noProof/>
                <w:webHidden/>
              </w:rPr>
              <w:fldChar w:fldCharType="separate"/>
            </w:r>
            <w:r w:rsidR="00160914">
              <w:rPr>
                <w:noProof/>
                <w:webHidden/>
              </w:rPr>
              <w:t>5</w:t>
            </w:r>
            <w:r>
              <w:rPr>
                <w:noProof/>
                <w:webHidden/>
              </w:rPr>
              <w:fldChar w:fldCharType="end"/>
            </w:r>
          </w:hyperlink>
        </w:p>
        <w:p w14:paraId="16D65211" w14:textId="3761CFC7" w:rsidR="00C6588F" w:rsidRDefault="00C6588F">
          <w:pPr>
            <w:pStyle w:val="TDC3"/>
            <w:tabs>
              <w:tab w:val="right" w:leader="dot" w:pos="10120"/>
            </w:tabs>
            <w:rPr>
              <w:noProof/>
            </w:rPr>
          </w:pPr>
          <w:hyperlink w:anchor="_Toc201860713" w:history="1">
            <w:r w:rsidRPr="00D65B31">
              <w:rPr>
                <w:rStyle w:val="Hipervnculo"/>
                <w:rFonts w:ascii="Arial" w:hAnsi="Arial" w:cs="Arial"/>
                <w:b/>
                <w:bCs/>
                <w:noProof/>
                <w:lang w:eastAsia="es-ES"/>
              </w:rPr>
              <w:t>2.1 Oportunidad de Negocio</w:t>
            </w:r>
            <w:r>
              <w:rPr>
                <w:noProof/>
                <w:webHidden/>
              </w:rPr>
              <w:tab/>
            </w:r>
            <w:r>
              <w:rPr>
                <w:noProof/>
                <w:webHidden/>
              </w:rPr>
              <w:fldChar w:fldCharType="begin"/>
            </w:r>
            <w:r>
              <w:rPr>
                <w:noProof/>
                <w:webHidden/>
              </w:rPr>
              <w:instrText xml:space="preserve"> PAGEREF _Toc201860713 \h </w:instrText>
            </w:r>
            <w:r>
              <w:rPr>
                <w:noProof/>
                <w:webHidden/>
              </w:rPr>
            </w:r>
            <w:r>
              <w:rPr>
                <w:noProof/>
                <w:webHidden/>
              </w:rPr>
              <w:fldChar w:fldCharType="separate"/>
            </w:r>
            <w:r w:rsidR="00160914">
              <w:rPr>
                <w:noProof/>
                <w:webHidden/>
              </w:rPr>
              <w:t>5</w:t>
            </w:r>
            <w:r>
              <w:rPr>
                <w:noProof/>
                <w:webHidden/>
              </w:rPr>
              <w:fldChar w:fldCharType="end"/>
            </w:r>
          </w:hyperlink>
        </w:p>
        <w:p w14:paraId="371710EC" w14:textId="6FB3844D" w:rsidR="00C6588F" w:rsidRDefault="00C6588F">
          <w:pPr>
            <w:pStyle w:val="TDC3"/>
            <w:tabs>
              <w:tab w:val="right" w:leader="dot" w:pos="10120"/>
            </w:tabs>
            <w:rPr>
              <w:noProof/>
            </w:rPr>
          </w:pPr>
          <w:hyperlink w:anchor="_Toc201860714" w:history="1">
            <w:r w:rsidRPr="00D65B31">
              <w:rPr>
                <w:rStyle w:val="Hipervnculo"/>
                <w:rFonts w:ascii="Arial" w:hAnsi="Arial" w:cs="Arial"/>
                <w:b/>
                <w:bCs/>
                <w:noProof/>
                <w:lang w:eastAsia="es-ES"/>
              </w:rPr>
              <w:t>2.2 Definición del Problema</w:t>
            </w:r>
            <w:r>
              <w:rPr>
                <w:noProof/>
                <w:webHidden/>
              </w:rPr>
              <w:tab/>
            </w:r>
            <w:r>
              <w:rPr>
                <w:noProof/>
                <w:webHidden/>
              </w:rPr>
              <w:fldChar w:fldCharType="begin"/>
            </w:r>
            <w:r>
              <w:rPr>
                <w:noProof/>
                <w:webHidden/>
              </w:rPr>
              <w:instrText xml:space="preserve"> PAGEREF _Toc201860714 \h </w:instrText>
            </w:r>
            <w:r>
              <w:rPr>
                <w:noProof/>
                <w:webHidden/>
              </w:rPr>
            </w:r>
            <w:r>
              <w:rPr>
                <w:noProof/>
                <w:webHidden/>
              </w:rPr>
              <w:fldChar w:fldCharType="separate"/>
            </w:r>
            <w:r w:rsidR="00160914">
              <w:rPr>
                <w:noProof/>
                <w:webHidden/>
              </w:rPr>
              <w:t>5</w:t>
            </w:r>
            <w:r>
              <w:rPr>
                <w:noProof/>
                <w:webHidden/>
              </w:rPr>
              <w:fldChar w:fldCharType="end"/>
            </w:r>
          </w:hyperlink>
        </w:p>
        <w:p w14:paraId="0AF0F0CC" w14:textId="4BFDC2D7" w:rsidR="00C6588F" w:rsidRDefault="00C6588F">
          <w:pPr>
            <w:pStyle w:val="TDC2"/>
            <w:tabs>
              <w:tab w:val="right" w:leader="dot" w:pos="10120"/>
            </w:tabs>
            <w:rPr>
              <w:rFonts w:asciiTheme="minorHAnsi" w:eastAsiaTheme="minorEastAsia" w:hAnsiTheme="minorHAnsi" w:cstheme="minorBidi"/>
              <w:noProof/>
              <w:kern w:val="2"/>
              <w:sz w:val="24"/>
              <w:szCs w:val="24"/>
              <w:lang w:eastAsia="es-ES"/>
              <w14:ligatures w14:val="standardContextual"/>
            </w:rPr>
          </w:pPr>
          <w:hyperlink w:anchor="_Toc201860715" w:history="1">
            <w:r w:rsidRPr="00D65B31">
              <w:rPr>
                <w:rStyle w:val="Hipervnculo"/>
                <w:rFonts w:ascii="Arial" w:hAnsi="Arial" w:cs="Arial"/>
                <w:b/>
                <w:bCs/>
                <w:noProof/>
                <w:lang w:eastAsia="es-ES"/>
              </w:rPr>
              <w:t>3. Descripción de los Interesados y Usuarios</w:t>
            </w:r>
            <w:r>
              <w:rPr>
                <w:noProof/>
                <w:webHidden/>
              </w:rPr>
              <w:tab/>
            </w:r>
            <w:r>
              <w:rPr>
                <w:noProof/>
                <w:webHidden/>
              </w:rPr>
              <w:fldChar w:fldCharType="begin"/>
            </w:r>
            <w:r>
              <w:rPr>
                <w:noProof/>
                <w:webHidden/>
              </w:rPr>
              <w:instrText xml:space="preserve"> PAGEREF _Toc201860715 \h </w:instrText>
            </w:r>
            <w:r>
              <w:rPr>
                <w:noProof/>
                <w:webHidden/>
              </w:rPr>
            </w:r>
            <w:r>
              <w:rPr>
                <w:noProof/>
                <w:webHidden/>
              </w:rPr>
              <w:fldChar w:fldCharType="separate"/>
            </w:r>
            <w:r w:rsidR="00160914">
              <w:rPr>
                <w:noProof/>
                <w:webHidden/>
              </w:rPr>
              <w:t>5</w:t>
            </w:r>
            <w:r>
              <w:rPr>
                <w:noProof/>
                <w:webHidden/>
              </w:rPr>
              <w:fldChar w:fldCharType="end"/>
            </w:r>
          </w:hyperlink>
        </w:p>
        <w:p w14:paraId="58528B63" w14:textId="6D7EDE36" w:rsidR="00C6588F" w:rsidRDefault="00C6588F">
          <w:pPr>
            <w:pStyle w:val="TDC3"/>
            <w:tabs>
              <w:tab w:val="right" w:leader="dot" w:pos="10120"/>
            </w:tabs>
            <w:rPr>
              <w:noProof/>
            </w:rPr>
          </w:pPr>
          <w:hyperlink w:anchor="_Toc201860716" w:history="1">
            <w:r w:rsidRPr="00D65B31">
              <w:rPr>
                <w:rStyle w:val="Hipervnculo"/>
                <w:rFonts w:ascii="Arial" w:hAnsi="Arial" w:cs="Arial"/>
                <w:b/>
                <w:bCs/>
                <w:noProof/>
                <w:lang w:eastAsia="es-ES"/>
              </w:rPr>
              <w:t>3.1 Resumen de los Interesados</w:t>
            </w:r>
            <w:r>
              <w:rPr>
                <w:noProof/>
                <w:webHidden/>
              </w:rPr>
              <w:tab/>
            </w:r>
            <w:r>
              <w:rPr>
                <w:noProof/>
                <w:webHidden/>
              </w:rPr>
              <w:fldChar w:fldCharType="begin"/>
            </w:r>
            <w:r>
              <w:rPr>
                <w:noProof/>
                <w:webHidden/>
              </w:rPr>
              <w:instrText xml:space="preserve"> PAGEREF _Toc201860716 \h </w:instrText>
            </w:r>
            <w:r>
              <w:rPr>
                <w:noProof/>
                <w:webHidden/>
              </w:rPr>
            </w:r>
            <w:r>
              <w:rPr>
                <w:noProof/>
                <w:webHidden/>
              </w:rPr>
              <w:fldChar w:fldCharType="separate"/>
            </w:r>
            <w:r w:rsidR="00160914">
              <w:rPr>
                <w:noProof/>
                <w:webHidden/>
              </w:rPr>
              <w:t>5</w:t>
            </w:r>
            <w:r>
              <w:rPr>
                <w:noProof/>
                <w:webHidden/>
              </w:rPr>
              <w:fldChar w:fldCharType="end"/>
            </w:r>
          </w:hyperlink>
        </w:p>
        <w:p w14:paraId="71BA4787" w14:textId="54553A8E" w:rsidR="00C6588F" w:rsidRDefault="00C6588F">
          <w:pPr>
            <w:pStyle w:val="TDC3"/>
            <w:tabs>
              <w:tab w:val="right" w:leader="dot" w:pos="10120"/>
            </w:tabs>
            <w:rPr>
              <w:noProof/>
            </w:rPr>
          </w:pPr>
          <w:hyperlink w:anchor="_Toc201860717" w:history="1">
            <w:r w:rsidRPr="00D65B31">
              <w:rPr>
                <w:rStyle w:val="Hipervnculo"/>
                <w:rFonts w:ascii="Arial" w:hAnsi="Arial" w:cs="Arial"/>
                <w:b/>
                <w:bCs/>
                <w:noProof/>
                <w:lang w:eastAsia="es-ES"/>
              </w:rPr>
              <w:t>3.2 Resumen de los Usuarios</w:t>
            </w:r>
            <w:r>
              <w:rPr>
                <w:noProof/>
                <w:webHidden/>
              </w:rPr>
              <w:tab/>
            </w:r>
            <w:r>
              <w:rPr>
                <w:noProof/>
                <w:webHidden/>
              </w:rPr>
              <w:fldChar w:fldCharType="begin"/>
            </w:r>
            <w:r>
              <w:rPr>
                <w:noProof/>
                <w:webHidden/>
              </w:rPr>
              <w:instrText xml:space="preserve"> PAGEREF _Toc201860717 \h </w:instrText>
            </w:r>
            <w:r>
              <w:rPr>
                <w:noProof/>
                <w:webHidden/>
              </w:rPr>
            </w:r>
            <w:r>
              <w:rPr>
                <w:noProof/>
                <w:webHidden/>
              </w:rPr>
              <w:fldChar w:fldCharType="separate"/>
            </w:r>
            <w:r w:rsidR="00160914">
              <w:rPr>
                <w:noProof/>
                <w:webHidden/>
              </w:rPr>
              <w:t>5</w:t>
            </w:r>
            <w:r>
              <w:rPr>
                <w:noProof/>
                <w:webHidden/>
              </w:rPr>
              <w:fldChar w:fldCharType="end"/>
            </w:r>
          </w:hyperlink>
        </w:p>
        <w:p w14:paraId="1256FBD5" w14:textId="70CF46A3" w:rsidR="00C6588F" w:rsidRDefault="00C6588F">
          <w:pPr>
            <w:pStyle w:val="TDC3"/>
            <w:tabs>
              <w:tab w:val="right" w:leader="dot" w:pos="10120"/>
            </w:tabs>
            <w:rPr>
              <w:noProof/>
            </w:rPr>
          </w:pPr>
          <w:hyperlink w:anchor="_Toc201860718" w:history="1">
            <w:r w:rsidRPr="00D65B31">
              <w:rPr>
                <w:rStyle w:val="Hipervnculo"/>
                <w:rFonts w:ascii="Arial" w:hAnsi="Arial" w:cs="Arial"/>
                <w:b/>
                <w:bCs/>
                <w:noProof/>
                <w:lang w:eastAsia="es-ES"/>
              </w:rPr>
              <w:t>3.3 Entorno de Usuario</w:t>
            </w:r>
            <w:r>
              <w:rPr>
                <w:noProof/>
                <w:webHidden/>
              </w:rPr>
              <w:tab/>
            </w:r>
            <w:r>
              <w:rPr>
                <w:noProof/>
                <w:webHidden/>
              </w:rPr>
              <w:fldChar w:fldCharType="begin"/>
            </w:r>
            <w:r>
              <w:rPr>
                <w:noProof/>
                <w:webHidden/>
              </w:rPr>
              <w:instrText xml:space="preserve"> PAGEREF _Toc201860718 \h </w:instrText>
            </w:r>
            <w:r>
              <w:rPr>
                <w:noProof/>
                <w:webHidden/>
              </w:rPr>
            </w:r>
            <w:r>
              <w:rPr>
                <w:noProof/>
                <w:webHidden/>
              </w:rPr>
              <w:fldChar w:fldCharType="separate"/>
            </w:r>
            <w:r w:rsidR="00160914">
              <w:rPr>
                <w:noProof/>
                <w:webHidden/>
              </w:rPr>
              <w:t>5</w:t>
            </w:r>
            <w:r>
              <w:rPr>
                <w:noProof/>
                <w:webHidden/>
              </w:rPr>
              <w:fldChar w:fldCharType="end"/>
            </w:r>
          </w:hyperlink>
        </w:p>
        <w:p w14:paraId="2E07E289" w14:textId="574CE0B1" w:rsidR="00C6588F" w:rsidRDefault="00C6588F">
          <w:pPr>
            <w:pStyle w:val="TDC3"/>
            <w:tabs>
              <w:tab w:val="right" w:leader="dot" w:pos="10120"/>
            </w:tabs>
            <w:rPr>
              <w:noProof/>
            </w:rPr>
          </w:pPr>
          <w:hyperlink w:anchor="_Toc201860719" w:history="1">
            <w:r w:rsidRPr="00D65B31">
              <w:rPr>
                <w:rStyle w:val="Hipervnculo"/>
                <w:rFonts w:ascii="Arial" w:hAnsi="Arial" w:cs="Arial"/>
                <w:b/>
                <w:bCs/>
                <w:noProof/>
                <w:lang w:eastAsia="es-ES"/>
              </w:rPr>
              <w:t>3.4 Perfiles de los Interesados</w:t>
            </w:r>
            <w:r>
              <w:rPr>
                <w:noProof/>
                <w:webHidden/>
              </w:rPr>
              <w:tab/>
            </w:r>
            <w:r>
              <w:rPr>
                <w:noProof/>
                <w:webHidden/>
              </w:rPr>
              <w:fldChar w:fldCharType="begin"/>
            </w:r>
            <w:r>
              <w:rPr>
                <w:noProof/>
                <w:webHidden/>
              </w:rPr>
              <w:instrText xml:space="preserve"> PAGEREF _Toc201860719 \h </w:instrText>
            </w:r>
            <w:r>
              <w:rPr>
                <w:noProof/>
                <w:webHidden/>
              </w:rPr>
            </w:r>
            <w:r>
              <w:rPr>
                <w:noProof/>
                <w:webHidden/>
              </w:rPr>
              <w:fldChar w:fldCharType="separate"/>
            </w:r>
            <w:r w:rsidR="00160914">
              <w:rPr>
                <w:noProof/>
                <w:webHidden/>
              </w:rPr>
              <w:t>6</w:t>
            </w:r>
            <w:r>
              <w:rPr>
                <w:noProof/>
                <w:webHidden/>
              </w:rPr>
              <w:fldChar w:fldCharType="end"/>
            </w:r>
          </w:hyperlink>
        </w:p>
        <w:p w14:paraId="7F8A7888" w14:textId="3E9B0865" w:rsidR="00C6588F" w:rsidRDefault="00C6588F">
          <w:pPr>
            <w:pStyle w:val="TDC3"/>
            <w:tabs>
              <w:tab w:val="right" w:leader="dot" w:pos="10120"/>
            </w:tabs>
            <w:rPr>
              <w:noProof/>
            </w:rPr>
          </w:pPr>
          <w:hyperlink w:anchor="_Toc201860720" w:history="1">
            <w:r w:rsidRPr="00D65B31">
              <w:rPr>
                <w:rStyle w:val="Hipervnculo"/>
                <w:rFonts w:ascii="Arial" w:hAnsi="Arial" w:cs="Arial"/>
                <w:b/>
                <w:bCs/>
                <w:noProof/>
                <w:lang w:eastAsia="es-ES"/>
              </w:rPr>
              <w:t>3.5 Perfiles de los Usuarios</w:t>
            </w:r>
            <w:r>
              <w:rPr>
                <w:noProof/>
                <w:webHidden/>
              </w:rPr>
              <w:tab/>
            </w:r>
            <w:r>
              <w:rPr>
                <w:noProof/>
                <w:webHidden/>
              </w:rPr>
              <w:fldChar w:fldCharType="begin"/>
            </w:r>
            <w:r>
              <w:rPr>
                <w:noProof/>
                <w:webHidden/>
              </w:rPr>
              <w:instrText xml:space="preserve"> PAGEREF _Toc201860720 \h </w:instrText>
            </w:r>
            <w:r>
              <w:rPr>
                <w:noProof/>
                <w:webHidden/>
              </w:rPr>
            </w:r>
            <w:r>
              <w:rPr>
                <w:noProof/>
                <w:webHidden/>
              </w:rPr>
              <w:fldChar w:fldCharType="separate"/>
            </w:r>
            <w:r w:rsidR="00160914">
              <w:rPr>
                <w:noProof/>
                <w:webHidden/>
              </w:rPr>
              <w:t>6</w:t>
            </w:r>
            <w:r>
              <w:rPr>
                <w:noProof/>
                <w:webHidden/>
              </w:rPr>
              <w:fldChar w:fldCharType="end"/>
            </w:r>
          </w:hyperlink>
        </w:p>
        <w:p w14:paraId="7E3F06A5" w14:textId="30B3E2D0" w:rsidR="00C6588F" w:rsidRDefault="00C6588F">
          <w:pPr>
            <w:pStyle w:val="TDC3"/>
            <w:tabs>
              <w:tab w:val="right" w:leader="dot" w:pos="10120"/>
            </w:tabs>
            <w:rPr>
              <w:noProof/>
            </w:rPr>
          </w:pPr>
          <w:hyperlink w:anchor="_Toc201860721" w:history="1">
            <w:r w:rsidRPr="00D65B31">
              <w:rPr>
                <w:rStyle w:val="Hipervnculo"/>
                <w:rFonts w:ascii="Arial" w:hAnsi="Arial" w:cs="Arial"/>
                <w:b/>
                <w:bCs/>
                <w:noProof/>
                <w:lang w:eastAsia="es-ES"/>
              </w:rPr>
              <w:t>3.6 Necesidades de los Interesados y Usuarios</w:t>
            </w:r>
            <w:r>
              <w:rPr>
                <w:noProof/>
                <w:webHidden/>
              </w:rPr>
              <w:tab/>
            </w:r>
            <w:r>
              <w:rPr>
                <w:noProof/>
                <w:webHidden/>
              </w:rPr>
              <w:fldChar w:fldCharType="begin"/>
            </w:r>
            <w:r>
              <w:rPr>
                <w:noProof/>
                <w:webHidden/>
              </w:rPr>
              <w:instrText xml:space="preserve"> PAGEREF _Toc201860721 \h </w:instrText>
            </w:r>
            <w:r>
              <w:rPr>
                <w:noProof/>
                <w:webHidden/>
              </w:rPr>
            </w:r>
            <w:r>
              <w:rPr>
                <w:noProof/>
                <w:webHidden/>
              </w:rPr>
              <w:fldChar w:fldCharType="separate"/>
            </w:r>
            <w:r w:rsidR="00160914">
              <w:rPr>
                <w:noProof/>
                <w:webHidden/>
              </w:rPr>
              <w:t>6</w:t>
            </w:r>
            <w:r>
              <w:rPr>
                <w:noProof/>
                <w:webHidden/>
              </w:rPr>
              <w:fldChar w:fldCharType="end"/>
            </w:r>
          </w:hyperlink>
        </w:p>
        <w:p w14:paraId="52EED0EA" w14:textId="28BB48F3" w:rsidR="00C6588F" w:rsidRDefault="00C6588F">
          <w:pPr>
            <w:pStyle w:val="TDC2"/>
            <w:tabs>
              <w:tab w:val="right" w:leader="dot" w:pos="10120"/>
            </w:tabs>
            <w:rPr>
              <w:rFonts w:asciiTheme="minorHAnsi" w:eastAsiaTheme="minorEastAsia" w:hAnsiTheme="minorHAnsi" w:cstheme="minorBidi"/>
              <w:noProof/>
              <w:kern w:val="2"/>
              <w:sz w:val="24"/>
              <w:szCs w:val="24"/>
              <w:lang w:eastAsia="es-ES"/>
              <w14:ligatures w14:val="standardContextual"/>
            </w:rPr>
          </w:pPr>
          <w:hyperlink w:anchor="_Toc201860722" w:history="1">
            <w:r w:rsidRPr="00D65B31">
              <w:rPr>
                <w:rStyle w:val="Hipervnculo"/>
                <w:rFonts w:ascii="Arial" w:hAnsi="Arial" w:cs="Arial"/>
                <w:b/>
                <w:bCs/>
                <w:noProof/>
                <w:lang w:eastAsia="es-ES"/>
              </w:rPr>
              <w:t>4. Descripción del Producto</w:t>
            </w:r>
            <w:r>
              <w:rPr>
                <w:noProof/>
                <w:webHidden/>
              </w:rPr>
              <w:tab/>
            </w:r>
            <w:r>
              <w:rPr>
                <w:noProof/>
                <w:webHidden/>
              </w:rPr>
              <w:fldChar w:fldCharType="begin"/>
            </w:r>
            <w:r>
              <w:rPr>
                <w:noProof/>
                <w:webHidden/>
              </w:rPr>
              <w:instrText xml:space="preserve"> PAGEREF _Toc201860722 \h </w:instrText>
            </w:r>
            <w:r>
              <w:rPr>
                <w:noProof/>
                <w:webHidden/>
              </w:rPr>
            </w:r>
            <w:r>
              <w:rPr>
                <w:noProof/>
                <w:webHidden/>
              </w:rPr>
              <w:fldChar w:fldCharType="separate"/>
            </w:r>
            <w:r w:rsidR="00160914">
              <w:rPr>
                <w:noProof/>
                <w:webHidden/>
              </w:rPr>
              <w:t>6</w:t>
            </w:r>
            <w:r>
              <w:rPr>
                <w:noProof/>
                <w:webHidden/>
              </w:rPr>
              <w:fldChar w:fldCharType="end"/>
            </w:r>
          </w:hyperlink>
        </w:p>
        <w:p w14:paraId="2ED18D48" w14:textId="40FB1476" w:rsidR="00C6588F" w:rsidRDefault="00C6588F">
          <w:pPr>
            <w:pStyle w:val="TDC3"/>
            <w:tabs>
              <w:tab w:val="right" w:leader="dot" w:pos="10120"/>
            </w:tabs>
            <w:rPr>
              <w:noProof/>
            </w:rPr>
          </w:pPr>
          <w:hyperlink w:anchor="_Toc201860723" w:history="1">
            <w:r w:rsidRPr="00D65B31">
              <w:rPr>
                <w:rStyle w:val="Hipervnculo"/>
                <w:rFonts w:ascii="Arial" w:hAnsi="Arial" w:cs="Arial"/>
                <w:b/>
                <w:bCs/>
                <w:noProof/>
                <w:lang w:eastAsia="es-ES"/>
              </w:rPr>
              <w:t>4.1 Perspectiva del Producto</w:t>
            </w:r>
            <w:r>
              <w:rPr>
                <w:noProof/>
                <w:webHidden/>
              </w:rPr>
              <w:tab/>
            </w:r>
            <w:r>
              <w:rPr>
                <w:noProof/>
                <w:webHidden/>
              </w:rPr>
              <w:fldChar w:fldCharType="begin"/>
            </w:r>
            <w:r>
              <w:rPr>
                <w:noProof/>
                <w:webHidden/>
              </w:rPr>
              <w:instrText xml:space="preserve"> PAGEREF _Toc201860723 \h </w:instrText>
            </w:r>
            <w:r>
              <w:rPr>
                <w:noProof/>
                <w:webHidden/>
              </w:rPr>
            </w:r>
            <w:r>
              <w:rPr>
                <w:noProof/>
                <w:webHidden/>
              </w:rPr>
              <w:fldChar w:fldCharType="separate"/>
            </w:r>
            <w:r w:rsidR="00160914">
              <w:rPr>
                <w:noProof/>
                <w:webHidden/>
              </w:rPr>
              <w:t>6</w:t>
            </w:r>
            <w:r>
              <w:rPr>
                <w:noProof/>
                <w:webHidden/>
              </w:rPr>
              <w:fldChar w:fldCharType="end"/>
            </w:r>
          </w:hyperlink>
        </w:p>
        <w:p w14:paraId="3825C8B1" w14:textId="4B7E7720" w:rsidR="00C6588F" w:rsidRDefault="00C6588F">
          <w:pPr>
            <w:pStyle w:val="TDC3"/>
            <w:tabs>
              <w:tab w:val="right" w:leader="dot" w:pos="10120"/>
            </w:tabs>
            <w:rPr>
              <w:noProof/>
            </w:rPr>
          </w:pPr>
          <w:hyperlink w:anchor="_Toc201860724" w:history="1">
            <w:r w:rsidRPr="00D65B31">
              <w:rPr>
                <w:rStyle w:val="Hipervnculo"/>
                <w:rFonts w:ascii="Arial" w:hAnsi="Arial" w:cs="Arial"/>
                <w:b/>
                <w:bCs/>
                <w:noProof/>
                <w:lang w:eastAsia="es-ES"/>
              </w:rPr>
              <w:t>4.2 Supuestos y Dependencias</w:t>
            </w:r>
            <w:r>
              <w:rPr>
                <w:noProof/>
                <w:webHidden/>
              </w:rPr>
              <w:tab/>
            </w:r>
            <w:r>
              <w:rPr>
                <w:noProof/>
                <w:webHidden/>
              </w:rPr>
              <w:fldChar w:fldCharType="begin"/>
            </w:r>
            <w:r>
              <w:rPr>
                <w:noProof/>
                <w:webHidden/>
              </w:rPr>
              <w:instrText xml:space="preserve"> PAGEREF _Toc201860724 \h </w:instrText>
            </w:r>
            <w:r>
              <w:rPr>
                <w:noProof/>
                <w:webHidden/>
              </w:rPr>
            </w:r>
            <w:r>
              <w:rPr>
                <w:noProof/>
                <w:webHidden/>
              </w:rPr>
              <w:fldChar w:fldCharType="separate"/>
            </w:r>
            <w:r w:rsidR="00160914">
              <w:rPr>
                <w:noProof/>
                <w:webHidden/>
              </w:rPr>
              <w:t>6</w:t>
            </w:r>
            <w:r>
              <w:rPr>
                <w:noProof/>
                <w:webHidden/>
              </w:rPr>
              <w:fldChar w:fldCharType="end"/>
            </w:r>
          </w:hyperlink>
        </w:p>
        <w:p w14:paraId="1C90F75C" w14:textId="7C7103CC" w:rsidR="00C6588F" w:rsidRDefault="00C6588F">
          <w:pPr>
            <w:pStyle w:val="TDC2"/>
            <w:tabs>
              <w:tab w:val="right" w:leader="dot" w:pos="10120"/>
            </w:tabs>
            <w:rPr>
              <w:rFonts w:asciiTheme="minorHAnsi" w:eastAsiaTheme="minorEastAsia" w:hAnsiTheme="minorHAnsi" w:cstheme="minorBidi"/>
              <w:noProof/>
              <w:kern w:val="2"/>
              <w:sz w:val="24"/>
              <w:szCs w:val="24"/>
              <w:lang w:eastAsia="es-ES"/>
              <w14:ligatures w14:val="standardContextual"/>
            </w:rPr>
          </w:pPr>
          <w:hyperlink w:anchor="_Toc201860725" w:history="1">
            <w:r w:rsidRPr="00D65B31">
              <w:rPr>
                <w:rStyle w:val="Hipervnculo"/>
                <w:rFonts w:ascii="Arial" w:hAnsi="Arial" w:cs="Arial"/>
                <w:b/>
                <w:bCs/>
                <w:noProof/>
                <w:lang w:eastAsia="es-ES"/>
              </w:rPr>
              <w:t>5. Funcionalidades del Producto</w:t>
            </w:r>
            <w:r>
              <w:rPr>
                <w:noProof/>
                <w:webHidden/>
              </w:rPr>
              <w:tab/>
            </w:r>
            <w:r>
              <w:rPr>
                <w:noProof/>
                <w:webHidden/>
              </w:rPr>
              <w:fldChar w:fldCharType="begin"/>
            </w:r>
            <w:r>
              <w:rPr>
                <w:noProof/>
                <w:webHidden/>
              </w:rPr>
              <w:instrText xml:space="preserve"> PAGEREF _Toc201860725 \h </w:instrText>
            </w:r>
            <w:r>
              <w:rPr>
                <w:noProof/>
                <w:webHidden/>
              </w:rPr>
            </w:r>
            <w:r>
              <w:rPr>
                <w:noProof/>
                <w:webHidden/>
              </w:rPr>
              <w:fldChar w:fldCharType="separate"/>
            </w:r>
            <w:r w:rsidR="00160914">
              <w:rPr>
                <w:noProof/>
                <w:webHidden/>
              </w:rPr>
              <w:t>7</w:t>
            </w:r>
            <w:r>
              <w:rPr>
                <w:noProof/>
                <w:webHidden/>
              </w:rPr>
              <w:fldChar w:fldCharType="end"/>
            </w:r>
          </w:hyperlink>
        </w:p>
        <w:p w14:paraId="006E3BB9" w14:textId="4F271ADD" w:rsidR="00C6588F" w:rsidRDefault="00C6588F">
          <w:pPr>
            <w:pStyle w:val="TDC3"/>
            <w:tabs>
              <w:tab w:val="right" w:leader="dot" w:pos="10120"/>
            </w:tabs>
            <w:rPr>
              <w:noProof/>
            </w:rPr>
          </w:pPr>
          <w:hyperlink w:anchor="_Toc201860726" w:history="1">
            <w:r w:rsidRPr="00D65B31">
              <w:rPr>
                <w:rStyle w:val="Hipervnculo"/>
                <w:rFonts w:ascii="Arial" w:hAnsi="Arial" w:cs="Arial"/>
                <w:b/>
                <w:bCs/>
                <w:noProof/>
                <w:lang w:eastAsia="es-ES"/>
              </w:rPr>
              <w:t>5.1 Escaneo de Vulnerabilidades</w:t>
            </w:r>
            <w:r>
              <w:rPr>
                <w:noProof/>
                <w:webHidden/>
              </w:rPr>
              <w:tab/>
            </w:r>
            <w:r>
              <w:rPr>
                <w:noProof/>
                <w:webHidden/>
              </w:rPr>
              <w:fldChar w:fldCharType="begin"/>
            </w:r>
            <w:r>
              <w:rPr>
                <w:noProof/>
                <w:webHidden/>
              </w:rPr>
              <w:instrText xml:space="preserve"> PAGEREF _Toc201860726 \h </w:instrText>
            </w:r>
            <w:r>
              <w:rPr>
                <w:noProof/>
                <w:webHidden/>
              </w:rPr>
            </w:r>
            <w:r>
              <w:rPr>
                <w:noProof/>
                <w:webHidden/>
              </w:rPr>
              <w:fldChar w:fldCharType="separate"/>
            </w:r>
            <w:r w:rsidR="00160914">
              <w:rPr>
                <w:noProof/>
                <w:webHidden/>
              </w:rPr>
              <w:t>7</w:t>
            </w:r>
            <w:r>
              <w:rPr>
                <w:noProof/>
                <w:webHidden/>
              </w:rPr>
              <w:fldChar w:fldCharType="end"/>
            </w:r>
          </w:hyperlink>
        </w:p>
        <w:p w14:paraId="1FF5DDA2" w14:textId="3AFDD6D2" w:rsidR="00C6588F" w:rsidRDefault="00C6588F">
          <w:pPr>
            <w:pStyle w:val="TDC3"/>
            <w:tabs>
              <w:tab w:val="right" w:leader="dot" w:pos="10120"/>
            </w:tabs>
            <w:rPr>
              <w:noProof/>
            </w:rPr>
          </w:pPr>
          <w:hyperlink w:anchor="_Toc201860727" w:history="1">
            <w:r w:rsidRPr="00D65B31">
              <w:rPr>
                <w:rStyle w:val="Hipervnculo"/>
                <w:rFonts w:ascii="Arial" w:hAnsi="Arial" w:cs="Arial"/>
                <w:b/>
                <w:bCs/>
                <w:noProof/>
                <w:lang w:eastAsia="es-ES"/>
              </w:rPr>
              <w:t>5.2 Generación de Reportes</w:t>
            </w:r>
            <w:r>
              <w:rPr>
                <w:noProof/>
                <w:webHidden/>
              </w:rPr>
              <w:tab/>
            </w:r>
            <w:r>
              <w:rPr>
                <w:noProof/>
                <w:webHidden/>
              </w:rPr>
              <w:fldChar w:fldCharType="begin"/>
            </w:r>
            <w:r>
              <w:rPr>
                <w:noProof/>
                <w:webHidden/>
              </w:rPr>
              <w:instrText xml:space="preserve"> PAGEREF _Toc201860727 \h </w:instrText>
            </w:r>
            <w:r>
              <w:rPr>
                <w:noProof/>
                <w:webHidden/>
              </w:rPr>
            </w:r>
            <w:r>
              <w:rPr>
                <w:noProof/>
                <w:webHidden/>
              </w:rPr>
              <w:fldChar w:fldCharType="separate"/>
            </w:r>
            <w:r w:rsidR="00160914">
              <w:rPr>
                <w:noProof/>
                <w:webHidden/>
              </w:rPr>
              <w:t>7</w:t>
            </w:r>
            <w:r>
              <w:rPr>
                <w:noProof/>
                <w:webHidden/>
              </w:rPr>
              <w:fldChar w:fldCharType="end"/>
            </w:r>
          </w:hyperlink>
        </w:p>
        <w:p w14:paraId="364456E3" w14:textId="6CFC5DB0" w:rsidR="00C6588F" w:rsidRDefault="00C6588F">
          <w:pPr>
            <w:pStyle w:val="TDC3"/>
            <w:tabs>
              <w:tab w:val="right" w:leader="dot" w:pos="10120"/>
            </w:tabs>
            <w:rPr>
              <w:noProof/>
            </w:rPr>
          </w:pPr>
          <w:hyperlink w:anchor="_Toc201860728" w:history="1">
            <w:r w:rsidRPr="00D65B31">
              <w:rPr>
                <w:rStyle w:val="Hipervnculo"/>
                <w:rFonts w:ascii="Arial" w:hAnsi="Arial" w:cs="Arial"/>
                <w:b/>
                <w:bCs/>
                <w:noProof/>
                <w:lang w:eastAsia="es-ES"/>
              </w:rPr>
              <w:t>5.3 Interfaz Amigable</w:t>
            </w:r>
            <w:r>
              <w:rPr>
                <w:noProof/>
                <w:webHidden/>
              </w:rPr>
              <w:tab/>
            </w:r>
            <w:r>
              <w:rPr>
                <w:noProof/>
                <w:webHidden/>
              </w:rPr>
              <w:fldChar w:fldCharType="begin"/>
            </w:r>
            <w:r>
              <w:rPr>
                <w:noProof/>
                <w:webHidden/>
              </w:rPr>
              <w:instrText xml:space="preserve"> PAGEREF _Toc201860728 \h </w:instrText>
            </w:r>
            <w:r>
              <w:rPr>
                <w:noProof/>
                <w:webHidden/>
              </w:rPr>
            </w:r>
            <w:r>
              <w:rPr>
                <w:noProof/>
                <w:webHidden/>
              </w:rPr>
              <w:fldChar w:fldCharType="separate"/>
            </w:r>
            <w:r w:rsidR="00160914">
              <w:rPr>
                <w:noProof/>
                <w:webHidden/>
              </w:rPr>
              <w:t>7</w:t>
            </w:r>
            <w:r>
              <w:rPr>
                <w:noProof/>
                <w:webHidden/>
              </w:rPr>
              <w:fldChar w:fldCharType="end"/>
            </w:r>
          </w:hyperlink>
        </w:p>
        <w:p w14:paraId="76C608EF" w14:textId="15DB8259" w:rsidR="00C6588F" w:rsidRDefault="00C6588F">
          <w:pPr>
            <w:pStyle w:val="TDC3"/>
            <w:tabs>
              <w:tab w:val="right" w:leader="dot" w:pos="10120"/>
            </w:tabs>
            <w:rPr>
              <w:noProof/>
            </w:rPr>
          </w:pPr>
          <w:hyperlink w:anchor="_Toc201860729" w:history="1">
            <w:r w:rsidRPr="00D65B31">
              <w:rPr>
                <w:rStyle w:val="Hipervnculo"/>
                <w:rFonts w:ascii="Arial" w:hAnsi="Arial" w:cs="Arial"/>
                <w:b/>
                <w:bCs/>
                <w:noProof/>
                <w:lang w:eastAsia="es-ES"/>
              </w:rPr>
              <w:t>5.4 Seguridad y Privacidad</w:t>
            </w:r>
            <w:r>
              <w:rPr>
                <w:noProof/>
                <w:webHidden/>
              </w:rPr>
              <w:tab/>
            </w:r>
            <w:r>
              <w:rPr>
                <w:noProof/>
                <w:webHidden/>
              </w:rPr>
              <w:fldChar w:fldCharType="begin"/>
            </w:r>
            <w:r>
              <w:rPr>
                <w:noProof/>
                <w:webHidden/>
              </w:rPr>
              <w:instrText xml:space="preserve"> PAGEREF _Toc201860729 \h </w:instrText>
            </w:r>
            <w:r>
              <w:rPr>
                <w:noProof/>
                <w:webHidden/>
              </w:rPr>
            </w:r>
            <w:r>
              <w:rPr>
                <w:noProof/>
                <w:webHidden/>
              </w:rPr>
              <w:fldChar w:fldCharType="separate"/>
            </w:r>
            <w:r w:rsidR="00160914">
              <w:rPr>
                <w:noProof/>
                <w:webHidden/>
              </w:rPr>
              <w:t>7</w:t>
            </w:r>
            <w:r>
              <w:rPr>
                <w:noProof/>
                <w:webHidden/>
              </w:rPr>
              <w:fldChar w:fldCharType="end"/>
            </w:r>
          </w:hyperlink>
        </w:p>
        <w:p w14:paraId="26519F7A" w14:textId="09F92EF7" w:rsidR="00C6588F" w:rsidRDefault="00C6588F">
          <w:pPr>
            <w:pStyle w:val="TDC2"/>
            <w:tabs>
              <w:tab w:val="right" w:leader="dot" w:pos="10120"/>
            </w:tabs>
            <w:rPr>
              <w:rFonts w:asciiTheme="minorHAnsi" w:eastAsiaTheme="minorEastAsia" w:hAnsiTheme="minorHAnsi" w:cstheme="minorBidi"/>
              <w:noProof/>
              <w:kern w:val="2"/>
              <w:sz w:val="24"/>
              <w:szCs w:val="24"/>
              <w:lang w:eastAsia="es-ES"/>
              <w14:ligatures w14:val="standardContextual"/>
            </w:rPr>
          </w:pPr>
          <w:hyperlink w:anchor="_Toc201860730" w:history="1">
            <w:r w:rsidRPr="00D65B31">
              <w:rPr>
                <w:rStyle w:val="Hipervnculo"/>
                <w:rFonts w:ascii="Arial" w:hAnsi="Arial" w:cs="Arial"/>
                <w:b/>
                <w:bCs/>
                <w:noProof/>
                <w:lang w:eastAsia="es-ES"/>
              </w:rPr>
              <w:t>6. Requisitos No Funcionales</w:t>
            </w:r>
            <w:r>
              <w:rPr>
                <w:noProof/>
                <w:webHidden/>
              </w:rPr>
              <w:tab/>
            </w:r>
            <w:r>
              <w:rPr>
                <w:noProof/>
                <w:webHidden/>
              </w:rPr>
              <w:fldChar w:fldCharType="begin"/>
            </w:r>
            <w:r>
              <w:rPr>
                <w:noProof/>
                <w:webHidden/>
              </w:rPr>
              <w:instrText xml:space="preserve"> PAGEREF _Toc201860730 \h </w:instrText>
            </w:r>
            <w:r>
              <w:rPr>
                <w:noProof/>
                <w:webHidden/>
              </w:rPr>
            </w:r>
            <w:r>
              <w:rPr>
                <w:noProof/>
                <w:webHidden/>
              </w:rPr>
              <w:fldChar w:fldCharType="separate"/>
            </w:r>
            <w:r w:rsidR="00160914">
              <w:rPr>
                <w:noProof/>
                <w:webHidden/>
              </w:rPr>
              <w:t>7</w:t>
            </w:r>
            <w:r>
              <w:rPr>
                <w:noProof/>
                <w:webHidden/>
              </w:rPr>
              <w:fldChar w:fldCharType="end"/>
            </w:r>
          </w:hyperlink>
        </w:p>
        <w:p w14:paraId="245FDF78" w14:textId="7CB8271A" w:rsidR="00C6588F" w:rsidRDefault="00C6588F">
          <w:pPr>
            <w:pStyle w:val="TDC3"/>
            <w:tabs>
              <w:tab w:val="right" w:leader="dot" w:pos="10120"/>
            </w:tabs>
            <w:rPr>
              <w:noProof/>
            </w:rPr>
          </w:pPr>
          <w:hyperlink w:anchor="_Toc201860731" w:history="1">
            <w:r w:rsidRPr="00D65B31">
              <w:rPr>
                <w:rStyle w:val="Hipervnculo"/>
                <w:rFonts w:ascii="Arial" w:hAnsi="Arial" w:cs="Arial"/>
                <w:b/>
                <w:bCs/>
                <w:noProof/>
                <w:lang w:eastAsia="es-ES"/>
              </w:rPr>
              <w:t>6.1 Rendimiento</w:t>
            </w:r>
            <w:r>
              <w:rPr>
                <w:noProof/>
                <w:webHidden/>
              </w:rPr>
              <w:tab/>
            </w:r>
            <w:r>
              <w:rPr>
                <w:noProof/>
                <w:webHidden/>
              </w:rPr>
              <w:fldChar w:fldCharType="begin"/>
            </w:r>
            <w:r>
              <w:rPr>
                <w:noProof/>
                <w:webHidden/>
              </w:rPr>
              <w:instrText xml:space="preserve"> PAGEREF _Toc201860731 \h </w:instrText>
            </w:r>
            <w:r>
              <w:rPr>
                <w:noProof/>
                <w:webHidden/>
              </w:rPr>
            </w:r>
            <w:r>
              <w:rPr>
                <w:noProof/>
                <w:webHidden/>
              </w:rPr>
              <w:fldChar w:fldCharType="separate"/>
            </w:r>
            <w:r w:rsidR="00160914">
              <w:rPr>
                <w:noProof/>
                <w:webHidden/>
              </w:rPr>
              <w:t>8</w:t>
            </w:r>
            <w:r>
              <w:rPr>
                <w:noProof/>
                <w:webHidden/>
              </w:rPr>
              <w:fldChar w:fldCharType="end"/>
            </w:r>
          </w:hyperlink>
        </w:p>
        <w:p w14:paraId="0D0CB166" w14:textId="6AE5366E" w:rsidR="00C6588F" w:rsidRDefault="00C6588F">
          <w:pPr>
            <w:pStyle w:val="TDC3"/>
            <w:tabs>
              <w:tab w:val="right" w:leader="dot" w:pos="10120"/>
            </w:tabs>
            <w:rPr>
              <w:noProof/>
            </w:rPr>
          </w:pPr>
          <w:hyperlink w:anchor="_Toc201860732" w:history="1">
            <w:r w:rsidRPr="00D65B31">
              <w:rPr>
                <w:rStyle w:val="Hipervnculo"/>
                <w:rFonts w:ascii="Arial" w:hAnsi="Arial" w:cs="Arial"/>
                <w:b/>
                <w:bCs/>
                <w:noProof/>
                <w:lang w:eastAsia="es-ES"/>
              </w:rPr>
              <w:t>6.2 Seguridad</w:t>
            </w:r>
            <w:r>
              <w:rPr>
                <w:noProof/>
                <w:webHidden/>
              </w:rPr>
              <w:tab/>
            </w:r>
            <w:r>
              <w:rPr>
                <w:noProof/>
                <w:webHidden/>
              </w:rPr>
              <w:fldChar w:fldCharType="begin"/>
            </w:r>
            <w:r>
              <w:rPr>
                <w:noProof/>
                <w:webHidden/>
              </w:rPr>
              <w:instrText xml:space="preserve"> PAGEREF _Toc201860732 \h </w:instrText>
            </w:r>
            <w:r>
              <w:rPr>
                <w:noProof/>
                <w:webHidden/>
              </w:rPr>
            </w:r>
            <w:r>
              <w:rPr>
                <w:noProof/>
                <w:webHidden/>
              </w:rPr>
              <w:fldChar w:fldCharType="separate"/>
            </w:r>
            <w:r w:rsidR="00160914">
              <w:rPr>
                <w:noProof/>
                <w:webHidden/>
              </w:rPr>
              <w:t>8</w:t>
            </w:r>
            <w:r>
              <w:rPr>
                <w:noProof/>
                <w:webHidden/>
              </w:rPr>
              <w:fldChar w:fldCharType="end"/>
            </w:r>
          </w:hyperlink>
        </w:p>
        <w:p w14:paraId="3AFE4F60" w14:textId="4185E2F0" w:rsidR="00C6588F" w:rsidRDefault="00C6588F">
          <w:pPr>
            <w:pStyle w:val="TDC3"/>
            <w:tabs>
              <w:tab w:val="right" w:leader="dot" w:pos="10120"/>
            </w:tabs>
            <w:rPr>
              <w:noProof/>
            </w:rPr>
          </w:pPr>
          <w:hyperlink w:anchor="_Toc201860733" w:history="1">
            <w:r w:rsidRPr="00D65B31">
              <w:rPr>
                <w:rStyle w:val="Hipervnculo"/>
                <w:rFonts w:ascii="Arial" w:hAnsi="Arial" w:cs="Arial"/>
                <w:b/>
                <w:bCs/>
                <w:noProof/>
                <w:lang w:eastAsia="es-ES"/>
              </w:rPr>
              <w:t>6.3 Mantenibilidad</w:t>
            </w:r>
            <w:r>
              <w:rPr>
                <w:noProof/>
                <w:webHidden/>
              </w:rPr>
              <w:tab/>
            </w:r>
            <w:r>
              <w:rPr>
                <w:noProof/>
                <w:webHidden/>
              </w:rPr>
              <w:fldChar w:fldCharType="begin"/>
            </w:r>
            <w:r>
              <w:rPr>
                <w:noProof/>
                <w:webHidden/>
              </w:rPr>
              <w:instrText xml:space="preserve"> PAGEREF _Toc201860733 \h </w:instrText>
            </w:r>
            <w:r>
              <w:rPr>
                <w:noProof/>
                <w:webHidden/>
              </w:rPr>
            </w:r>
            <w:r>
              <w:rPr>
                <w:noProof/>
                <w:webHidden/>
              </w:rPr>
              <w:fldChar w:fldCharType="separate"/>
            </w:r>
            <w:r w:rsidR="00160914">
              <w:rPr>
                <w:noProof/>
                <w:webHidden/>
              </w:rPr>
              <w:t>8</w:t>
            </w:r>
            <w:r>
              <w:rPr>
                <w:noProof/>
                <w:webHidden/>
              </w:rPr>
              <w:fldChar w:fldCharType="end"/>
            </w:r>
          </w:hyperlink>
        </w:p>
        <w:p w14:paraId="4937EDFE" w14:textId="2540A0C4" w:rsidR="00C6588F" w:rsidRDefault="00C6588F">
          <w:pPr>
            <w:pStyle w:val="TDC3"/>
            <w:tabs>
              <w:tab w:val="right" w:leader="dot" w:pos="10120"/>
            </w:tabs>
            <w:rPr>
              <w:noProof/>
            </w:rPr>
          </w:pPr>
          <w:hyperlink w:anchor="_Toc201860734" w:history="1">
            <w:r w:rsidRPr="00D65B31">
              <w:rPr>
                <w:rStyle w:val="Hipervnculo"/>
                <w:rFonts w:ascii="Arial" w:hAnsi="Arial" w:cs="Arial"/>
                <w:b/>
                <w:bCs/>
                <w:noProof/>
                <w:lang w:eastAsia="es-ES"/>
              </w:rPr>
              <w:t>6.4 Usabilidad</w:t>
            </w:r>
            <w:r>
              <w:rPr>
                <w:noProof/>
                <w:webHidden/>
              </w:rPr>
              <w:tab/>
            </w:r>
            <w:r>
              <w:rPr>
                <w:noProof/>
                <w:webHidden/>
              </w:rPr>
              <w:fldChar w:fldCharType="begin"/>
            </w:r>
            <w:r>
              <w:rPr>
                <w:noProof/>
                <w:webHidden/>
              </w:rPr>
              <w:instrText xml:space="preserve"> PAGEREF _Toc201860734 \h </w:instrText>
            </w:r>
            <w:r>
              <w:rPr>
                <w:noProof/>
                <w:webHidden/>
              </w:rPr>
            </w:r>
            <w:r>
              <w:rPr>
                <w:noProof/>
                <w:webHidden/>
              </w:rPr>
              <w:fldChar w:fldCharType="separate"/>
            </w:r>
            <w:r w:rsidR="00160914">
              <w:rPr>
                <w:noProof/>
                <w:webHidden/>
              </w:rPr>
              <w:t>8</w:t>
            </w:r>
            <w:r>
              <w:rPr>
                <w:noProof/>
                <w:webHidden/>
              </w:rPr>
              <w:fldChar w:fldCharType="end"/>
            </w:r>
          </w:hyperlink>
        </w:p>
        <w:p w14:paraId="01B1F422" w14:textId="10043759" w:rsidR="00C6588F" w:rsidRDefault="00C6588F">
          <w:pPr>
            <w:pStyle w:val="TDC2"/>
            <w:tabs>
              <w:tab w:val="right" w:leader="dot" w:pos="10120"/>
            </w:tabs>
            <w:rPr>
              <w:rFonts w:asciiTheme="minorHAnsi" w:eastAsiaTheme="minorEastAsia" w:hAnsiTheme="minorHAnsi" w:cstheme="minorBidi"/>
              <w:noProof/>
              <w:kern w:val="2"/>
              <w:sz w:val="24"/>
              <w:szCs w:val="24"/>
              <w:lang w:eastAsia="es-ES"/>
              <w14:ligatures w14:val="standardContextual"/>
            </w:rPr>
          </w:pPr>
          <w:hyperlink w:anchor="_Toc201860735" w:history="1">
            <w:r w:rsidRPr="00D65B31">
              <w:rPr>
                <w:rStyle w:val="Hipervnculo"/>
                <w:rFonts w:ascii="Arial" w:hAnsi="Arial" w:cs="Arial"/>
                <w:b/>
                <w:bCs/>
                <w:noProof/>
                <w:lang w:eastAsia="es-ES"/>
              </w:rPr>
              <w:t>7. Restricciones</w:t>
            </w:r>
            <w:r>
              <w:rPr>
                <w:noProof/>
                <w:webHidden/>
              </w:rPr>
              <w:tab/>
            </w:r>
            <w:r>
              <w:rPr>
                <w:noProof/>
                <w:webHidden/>
              </w:rPr>
              <w:fldChar w:fldCharType="begin"/>
            </w:r>
            <w:r>
              <w:rPr>
                <w:noProof/>
                <w:webHidden/>
              </w:rPr>
              <w:instrText xml:space="preserve"> PAGEREF _Toc201860735 \h </w:instrText>
            </w:r>
            <w:r>
              <w:rPr>
                <w:noProof/>
                <w:webHidden/>
              </w:rPr>
            </w:r>
            <w:r>
              <w:rPr>
                <w:noProof/>
                <w:webHidden/>
              </w:rPr>
              <w:fldChar w:fldCharType="separate"/>
            </w:r>
            <w:r w:rsidR="00160914">
              <w:rPr>
                <w:noProof/>
                <w:webHidden/>
              </w:rPr>
              <w:t>8</w:t>
            </w:r>
            <w:r>
              <w:rPr>
                <w:noProof/>
                <w:webHidden/>
              </w:rPr>
              <w:fldChar w:fldCharType="end"/>
            </w:r>
          </w:hyperlink>
        </w:p>
        <w:p w14:paraId="22EF5B13" w14:textId="0C652DE8" w:rsidR="00C6588F" w:rsidRDefault="00C6588F">
          <w:pPr>
            <w:pStyle w:val="TDC2"/>
            <w:tabs>
              <w:tab w:val="right" w:leader="dot" w:pos="10120"/>
            </w:tabs>
            <w:rPr>
              <w:rFonts w:asciiTheme="minorHAnsi" w:eastAsiaTheme="minorEastAsia" w:hAnsiTheme="minorHAnsi" w:cstheme="minorBidi"/>
              <w:noProof/>
              <w:kern w:val="2"/>
              <w:sz w:val="24"/>
              <w:szCs w:val="24"/>
              <w:lang w:eastAsia="es-ES"/>
              <w14:ligatures w14:val="standardContextual"/>
            </w:rPr>
          </w:pPr>
          <w:hyperlink w:anchor="_Toc201860736" w:history="1">
            <w:r w:rsidRPr="00D65B31">
              <w:rPr>
                <w:rStyle w:val="Hipervnculo"/>
                <w:rFonts w:ascii="Arial" w:hAnsi="Arial" w:cs="Arial"/>
                <w:b/>
                <w:bCs/>
                <w:noProof/>
                <w:lang w:eastAsia="es-ES"/>
              </w:rPr>
              <w:t>8. Evolución Previsible del Producto</w:t>
            </w:r>
            <w:r>
              <w:rPr>
                <w:noProof/>
                <w:webHidden/>
              </w:rPr>
              <w:tab/>
            </w:r>
            <w:r>
              <w:rPr>
                <w:noProof/>
                <w:webHidden/>
              </w:rPr>
              <w:fldChar w:fldCharType="begin"/>
            </w:r>
            <w:r>
              <w:rPr>
                <w:noProof/>
                <w:webHidden/>
              </w:rPr>
              <w:instrText xml:space="preserve"> PAGEREF _Toc201860736 \h </w:instrText>
            </w:r>
            <w:r>
              <w:rPr>
                <w:noProof/>
                <w:webHidden/>
              </w:rPr>
            </w:r>
            <w:r>
              <w:rPr>
                <w:noProof/>
                <w:webHidden/>
              </w:rPr>
              <w:fldChar w:fldCharType="separate"/>
            </w:r>
            <w:r w:rsidR="00160914">
              <w:rPr>
                <w:noProof/>
                <w:webHidden/>
              </w:rPr>
              <w:t>8</w:t>
            </w:r>
            <w:r>
              <w:rPr>
                <w:noProof/>
                <w:webHidden/>
              </w:rPr>
              <w:fldChar w:fldCharType="end"/>
            </w:r>
          </w:hyperlink>
        </w:p>
        <w:p w14:paraId="5385AD83" w14:textId="074E3911" w:rsidR="00C6588F" w:rsidRDefault="00C6588F">
          <w:pPr>
            <w:pStyle w:val="TDC2"/>
            <w:tabs>
              <w:tab w:val="right" w:leader="dot" w:pos="10120"/>
            </w:tabs>
            <w:rPr>
              <w:rFonts w:asciiTheme="minorHAnsi" w:eastAsiaTheme="minorEastAsia" w:hAnsiTheme="minorHAnsi" w:cstheme="minorBidi"/>
              <w:noProof/>
              <w:kern w:val="2"/>
              <w:sz w:val="24"/>
              <w:szCs w:val="24"/>
              <w:lang w:eastAsia="es-ES"/>
              <w14:ligatures w14:val="standardContextual"/>
            </w:rPr>
          </w:pPr>
          <w:hyperlink w:anchor="_Toc201860737" w:history="1">
            <w:r w:rsidRPr="00D65B31">
              <w:rPr>
                <w:rStyle w:val="Hipervnculo"/>
                <w:rFonts w:ascii="Arial" w:hAnsi="Arial" w:cs="Arial"/>
                <w:b/>
                <w:bCs/>
                <w:noProof/>
                <w:lang w:eastAsia="es-ES"/>
              </w:rPr>
              <w:t>9. Apéndices</w:t>
            </w:r>
            <w:r>
              <w:rPr>
                <w:noProof/>
                <w:webHidden/>
              </w:rPr>
              <w:tab/>
            </w:r>
            <w:r>
              <w:rPr>
                <w:noProof/>
                <w:webHidden/>
              </w:rPr>
              <w:fldChar w:fldCharType="begin"/>
            </w:r>
            <w:r>
              <w:rPr>
                <w:noProof/>
                <w:webHidden/>
              </w:rPr>
              <w:instrText xml:space="preserve"> PAGEREF _Toc201860737 \h </w:instrText>
            </w:r>
            <w:r>
              <w:rPr>
                <w:noProof/>
                <w:webHidden/>
              </w:rPr>
            </w:r>
            <w:r>
              <w:rPr>
                <w:noProof/>
                <w:webHidden/>
              </w:rPr>
              <w:fldChar w:fldCharType="separate"/>
            </w:r>
            <w:r w:rsidR="00160914">
              <w:rPr>
                <w:noProof/>
                <w:webHidden/>
              </w:rPr>
              <w:t>9</w:t>
            </w:r>
            <w:r>
              <w:rPr>
                <w:noProof/>
                <w:webHidden/>
              </w:rPr>
              <w:fldChar w:fldCharType="end"/>
            </w:r>
          </w:hyperlink>
        </w:p>
        <w:p w14:paraId="4A5E619E" w14:textId="36F0F7AF" w:rsidR="00C6588F" w:rsidRDefault="00C6588F">
          <w:pPr>
            <w:pStyle w:val="TDC3"/>
            <w:tabs>
              <w:tab w:val="right" w:leader="dot" w:pos="10120"/>
            </w:tabs>
            <w:rPr>
              <w:noProof/>
            </w:rPr>
          </w:pPr>
          <w:hyperlink w:anchor="_Toc201860738" w:history="1">
            <w:r w:rsidRPr="00D65B31">
              <w:rPr>
                <w:rStyle w:val="Hipervnculo"/>
                <w:rFonts w:ascii="Arial" w:hAnsi="Arial" w:cs="Arial"/>
                <w:b/>
                <w:bCs/>
                <w:noProof/>
                <w:lang w:eastAsia="es-ES"/>
              </w:rPr>
              <w:t>9.1 Glosario</w:t>
            </w:r>
            <w:r>
              <w:rPr>
                <w:noProof/>
                <w:webHidden/>
              </w:rPr>
              <w:tab/>
            </w:r>
            <w:r>
              <w:rPr>
                <w:noProof/>
                <w:webHidden/>
              </w:rPr>
              <w:fldChar w:fldCharType="begin"/>
            </w:r>
            <w:r>
              <w:rPr>
                <w:noProof/>
                <w:webHidden/>
              </w:rPr>
              <w:instrText xml:space="preserve"> PAGEREF _Toc201860738 \h </w:instrText>
            </w:r>
            <w:r>
              <w:rPr>
                <w:noProof/>
                <w:webHidden/>
              </w:rPr>
            </w:r>
            <w:r>
              <w:rPr>
                <w:noProof/>
                <w:webHidden/>
              </w:rPr>
              <w:fldChar w:fldCharType="separate"/>
            </w:r>
            <w:r w:rsidR="00160914">
              <w:rPr>
                <w:noProof/>
                <w:webHidden/>
              </w:rPr>
              <w:t>9</w:t>
            </w:r>
            <w:r>
              <w:rPr>
                <w:noProof/>
                <w:webHidden/>
              </w:rPr>
              <w:fldChar w:fldCharType="end"/>
            </w:r>
          </w:hyperlink>
        </w:p>
        <w:p w14:paraId="21D3BAE0" w14:textId="185FC22A" w:rsidR="00C6588F" w:rsidRDefault="00C6588F">
          <w:pPr>
            <w:pStyle w:val="TDC2"/>
            <w:tabs>
              <w:tab w:val="right" w:leader="dot" w:pos="10120"/>
            </w:tabs>
            <w:rPr>
              <w:rFonts w:asciiTheme="minorHAnsi" w:eastAsiaTheme="minorEastAsia" w:hAnsiTheme="minorHAnsi" w:cstheme="minorBidi"/>
              <w:noProof/>
              <w:kern w:val="2"/>
              <w:sz w:val="24"/>
              <w:szCs w:val="24"/>
              <w:lang w:eastAsia="es-ES"/>
              <w14:ligatures w14:val="standardContextual"/>
            </w:rPr>
          </w:pPr>
          <w:hyperlink w:anchor="_Toc201860739" w:history="1">
            <w:r w:rsidRPr="00D65B31">
              <w:rPr>
                <w:rStyle w:val="Hipervnculo"/>
                <w:rFonts w:ascii="Arial" w:hAnsi="Arial" w:cs="Arial"/>
                <w:b/>
                <w:bCs/>
                <w:noProof/>
                <w:lang w:eastAsia="es-ES"/>
              </w:rPr>
              <w:t>Conclusión</w:t>
            </w:r>
            <w:r>
              <w:rPr>
                <w:noProof/>
                <w:webHidden/>
              </w:rPr>
              <w:tab/>
            </w:r>
            <w:r>
              <w:rPr>
                <w:noProof/>
                <w:webHidden/>
              </w:rPr>
              <w:fldChar w:fldCharType="begin"/>
            </w:r>
            <w:r>
              <w:rPr>
                <w:noProof/>
                <w:webHidden/>
              </w:rPr>
              <w:instrText xml:space="preserve"> PAGEREF _Toc201860739 \h </w:instrText>
            </w:r>
            <w:r>
              <w:rPr>
                <w:noProof/>
                <w:webHidden/>
              </w:rPr>
            </w:r>
            <w:r>
              <w:rPr>
                <w:noProof/>
                <w:webHidden/>
              </w:rPr>
              <w:fldChar w:fldCharType="separate"/>
            </w:r>
            <w:r w:rsidR="00160914">
              <w:rPr>
                <w:noProof/>
                <w:webHidden/>
              </w:rPr>
              <w:t>9</w:t>
            </w:r>
            <w:r>
              <w:rPr>
                <w:noProof/>
                <w:webHidden/>
              </w:rPr>
              <w:fldChar w:fldCharType="end"/>
            </w:r>
          </w:hyperlink>
        </w:p>
        <w:p w14:paraId="52B4D9FF" w14:textId="580F803E" w:rsidR="00C6588F" w:rsidRDefault="00C6588F">
          <w:pPr>
            <w:pStyle w:val="TDC2"/>
            <w:tabs>
              <w:tab w:val="right" w:leader="dot" w:pos="10120"/>
            </w:tabs>
            <w:rPr>
              <w:rFonts w:asciiTheme="minorHAnsi" w:eastAsiaTheme="minorEastAsia" w:hAnsiTheme="minorHAnsi" w:cstheme="minorBidi"/>
              <w:noProof/>
              <w:kern w:val="2"/>
              <w:sz w:val="24"/>
              <w:szCs w:val="24"/>
              <w:lang w:eastAsia="es-ES"/>
              <w14:ligatures w14:val="standardContextual"/>
            </w:rPr>
          </w:pPr>
          <w:hyperlink w:anchor="_Toc201860740" w:history="1">
            <w:r w:rsidRPr="00D65B31">
              <w:rPr>
                <w:rStyle w:val="Hipervnculo"/>
                <w:rFonts w:ascii="Arial" w:hAnsi="Arial" w:cs="Arial"/>
                <w:b/>
                <w:bCs/>
                <w:noProof/>
                <w:lang w:eastAsia="es-ES"/>
              </w:rPr>
              <w:t>Referencias</w:t>
            </w:r>
            <w:r>
              <w:rPr>
                <w:noProof/>
                <w:webHidden/>
              </w:rPr>
              <w:tab/>
            </w:r>
            <w:r>
              <w:rPr>
                <w:noProof/>
                <w:webHidden/>
              </w:rPr>
              <w:fldChar w:fldCharType="begin"/>
            </w:r>
            <w:r>
              <w:rPr>
                <w:noProof/>
                <w:webHidden/>
              </w:rPr>
              <w:instrText xml:space="preserve"> PAGEREF _Toc201860740 \h </w:instrText>
            </w:r>
            <w:r>
              <w:rPr>
                <w:noProof/>
                <w:webHidden/>
              </w:rPr>
            </w:r>
            <w:r>
              <w:rPr>
                <w:noProof/>
                <w:webHidden/>
              </w:rPr>
              <w:fldChar w:fldCharType="separate"/>
            </w:r>
            <w:r w:rsidR="00160914">
              <w:rPr>
                <w:noProof/>
                <w:webHidden/>
              </w:rPr>
              <w:t>9</w:t>
            </w:r>
            <w:r>
              <w:rPr>
                <w:noProof/>
                <w:webHidden/>
              </w:rPr>
              <w:fldChar w:fldCharType="end"/>
            </w:r>
          </w:hyperlink>
        </w:p>
        <w:p w14:paraId="437BA354" w14:textId="7FCCC8DD" w:rsidR="00C6588F" w:rsidRDefault="00C6588F">
          <w:r>
            <w:rPr>
              <w:b/>
              <w:bCs/>
            </w:rPr>
            <w:fldChar w:fldCharType="end"/>
          </w:r>
        </w:p>
      </w:sdtContent>
    </w:sdt>
    <w:p w14:paraId="1938C181" w14:textId="77777777" w:rsidR="000E5C08" w:rsidRPr="00C6588F" w:rsidRDefault="000E5C08">
      <w:pPr>
        <w:pStyle w:val="Textoindependiente"/>
        <w:spacing w:before="11"/>
        <w:rPr>
          <w:rFonts w:ascii="Arial" w:hAnsi="Arial" w:cs="Arial"/>
          <w:b/>
          <w:i/>
          <w:sz w:val="24"/>
          <w:szCs w:val="24"/>
        </w:rPr>
      </w:pPr>
    </w:p>
    <w:p w14:paraId="7DAA973F" w14:textId="77777777" w:rsidR="006E3A3C" w:rsidRPr="00C6588F" w:rsidRDefault="006E3A3C" w:rsidP="006E3A3C">
      <w:pPr>
        <w:widowControl/>
        <w:autoSpaceDE/>
        <w:autoSpaceDN/>
        <w:spacing w:before="100" w:beforeAutospacing="1" w:after="100" w:afterAutospacing="1"/>
        <w:outlineLvl w:val="1"/>
        <w:rPr>
          <w:rFonts w:ascii="Arial" w:hAnsi="Arial" w:cs="Arial"/>
          <w:b/>
          <w:bCs/>
          <w:sz w:val="24"/>
          <w:szCs w:val="24"/>
          <w:lang w:eastAsia="es-ES"/>
        </w:rPr>
      </w:pPr>
      <w:bookmarkStart w:id="3" w:name="_Toc201860706"/>
      <w:r w:rsidRPr="00C6588F">
        <w:rPr>
          <w:rFonts w:ascii="Arial" w:hAnsi="Arial" w:cs="Arial"/>
          <w:b/>
          <w:bCs/>
          <w:sz w:val="24"/>
          <w:szCs w:val="24"/>
          <w:lang w:eastAsia="es-ES"/>
        </w:rPr>
        <w:t>1. Introducción</w:t>
      </w:r>
      <w:bookmarkEnd w:id="3"/>
    </w:p>
    <w:p w14:paraId="14793623"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4" w:name="_Toc201860707"/>
      <w:r w:rsidRPr="00C6588F">
        <w:rPr>
          <w:rFonts w:ascii="Arial" w:hAnsi="Arial" w:cs="Arial"/>
          <w:b/>
          <w:bCs/>
          <w:sz w:val="24"/>
          <w:szCs w:val="24"/>
          <w:lang w:eastAsia="es-ES"/>
        </w:rPr>
        <w:t>1.1 Propósito</w:t>
      </w:r>
      <w:bookmarkEnd w:id="4"/>
    </w:p>
    <w:p w14:paraId="091EA613"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Este documento tiene como objetivo definir y comunicar la visión integral del proyecto denominado </w:t>
      </w:r>
      <w:r w:rsidRPr="00C6588F">
        <w:rPr>
          <w:rFonts w:ascii="Arial" w:hAnsi="Arial" w:cs="Arial"/>
          <w:b/>
          <w:bCs/>
          <w:sz w:val="24"/>
          <w:szCs w:val="24"/>
          <w:lang w:eastAsia="es-ES"/>
        </w:rPr>
        <w:t>“PWASP SCANNER”</w:t>
      </w:r>
      <w:r w:rsidRPr="00C6588F">
        <w:rPr>
          <w:rFonts w:ascii="Arial" w:hAnsi="Arial" w:cs="Arial"/>
          <w:sz w:val="24"/>
          <w:szCs w:val="24"/>
          <w:lang w:eastAsia="es-ES"/>
        </w:rPr>
        <w:t>, un sistema automatizado de detección de vulnerabilidades web, enfocado en mejorar la seguridad de aplicaciones y plataformas en línea. Este sistema está diseñado como una herramienta tecnológica que permita a desarrolladores, auditores y administradores de sistemas identificar, analizar y reportar vulnerabilidades web de forma eficiente, ayudando a prevenir ataques cibernéticos antes de que afecten la integridad de los sistemas o los datos.</w:t>
      </w:r>
    </w:p>
    <w:p w14:paraId="77D5D3B5"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5" w:name="_Toc201860708"/>
      <w:r w:rsidRPr="00C6588F">
        <w:rPr>
          <w:rFonts w:ascii="Arial" w:hAnsi="Arial" w:cs="Arial"/>
          <w:b/>
          <w:bCs/>
          <w:sz w:val="24"/>
          <w:szCs w:val="24"/>
          <w:lang w:eastAsia="es-ES"/>
        </w:rPr>
        <w:t>1.2 Alcance</w:t>
      </w:r>
      <w:bookmarkEnd w:id="5"/>
    </w:p>
    <w:p w14:paraId="6127B86B"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El sistema cubrirá funcionalidades esenciales para llevar a cabo un escaneo completo y automatizado de sitios web, incluyendo: análisis de seguridad basado en la lista OWASP Top 10, detección de errores de configuración, inyecciones SQL, XSS, CSRF, fallos de autenticación, y otras vulnerabilidades comunes. También permitirá la generación de informes detallados, integración con flujos </w:t>
      </w:r>
      <w:proofErr w:type="spellStart"/>
      <w:r w:rsidRPr="00C6588F">
        <w:rPr>
          <w:rFonts w:ascii="Arial" w:hAnsi="Arial" w:cs="Arial"/>
          <w:sz w:val="24"/>
          <w:szCs w:val="24"/>
          <w:lang w:eastAsia="es-ES"/>
        </w:rPr>
        <w:t>DevSecOps</w:t>
      </w:r>
      <w:proofErr w:type="spellEnd"/>
      <w:r w:rsidRPr="00C6588F">
        <w:rPr>
          <w:rFonts w:ascii="Arial" w:hAnsi="Arial" w:cs="Arial"/>
          <w:sz w:val="24"/>
          <w:szCs w:val="24"/>
          <w:lang w:eastAsia="es-ES"/>
        </w:rPr>
        <w:t>, recomendaciones de mitigación, y control de versiones de pruebas anteriores. El PWASP SCANNER estará disponible como una solución SaaS y como software local para entornos restringidos.</w:t>
      </w:r>
    </w:p>
    <w:p w14:paraId="4BDACFD7"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6" w:name="_Toc201860709"/>
      <w:r w:rsidRPr="00C6588F">
        <w:rPr>
          <w:rFonts w:ascii="Arial" w:hAnsi="Arial" w:cs="Arial"/>
          <w:b/>
          <w:bCs/>
          <w:sz w:val="24"/>
          <w:szCs w:val="24"/>
          <w:lang w:eastAsia="es-ES"/>
        </w:rPr>
        <w:t>1.3 Definiciones, Siglas y Abreviaturas</w:t>
      </w:r>
      <w:bookmarkEnd w:id="6"/>
    </w:p>
    <w:p w14:paraId="24644552" w14:textId="77777777" w:rsidR="006E3A3C" w:rsidRPr="00C6588F" w:rsidRDefault="006E3A3C" w:rsidP="006E3A3C">
      <w:pPr>
        <w:widowControl/>
        <w:numPr>
          <w:ilvl w:val="0"/>
          <w:numId w:val="13"/>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OWASP</w:t>
      </w:r>
      <w:r w:rsidRPr="00C6588F">
        <w:rPr>
          <w:rFonts w:ascii="Arial" w:hAnsi="Arial" w:cs="Arial"/>
          <w:sz w:val="24"/>
          <w:szCs w:val="24"/>
          <w:lang w:eastAsia="es-ES"/>
        </w:rPr>
        <w:t xml:space="preserve">: Open Web </w:t>
      </w:r>
      <w:proofErr w:type="spellStart"/>
      <w:r w:rsidRPr="00C6588F">
        <w:rPr>
          <w:rFonts w:ascii="Arial" w:hAnsi="Arial" w:cs="Arial"/>
          <w:sz w:val="24"/>
          <w:szCs w:val="24"/>
          <w:lang w:eastAsia="es-ES"/>
        </w:rPr>
        <w:t>Application</w:t>
      </w:r>
      <w:proofErr w:type="spellEnd"/>
      <w:r w:rsidRPr="00C6588F">
        <w:rPr>
          <w:rFonts w:ascii="Arial" w:hAnsi="Arial" w:cs="Arial"/>
          <w:sz w:val="24"/>
          <w:szCs w:val="24"/>
          <w:lang w:eastAsia="es-ES"/>
        </w:rPr>
        <w:t xml:space="preserve"> Security Project</w:t>
      </w:r>
    </w:p>
    <w:p w14:paraId="35C428F1" w14:textId="77777777" w:rsidR="006E3A3C" w:rsidRPr="00C6588F" w:rsidRDefault="006E3A3C" w:rsidP="006E3A3C">
      <w:pPr>
        <w:widowControl/>
        <w:numPr>
          <w:ilvl w:val="0"/>
          <w:numId w:val="13"/>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XSS</w:t>
      </w:r>
      <w:r w:rsidRPr="00C6588F">
        <w:rPr>
          <w:rFonts w:ascii="Arial" w:hAnsi="Arial" w:cs="Arial"/>
          <w:sz w:val="24"/>
          <w:szCs w:val="24"/>
          <w:lang w:eastAsia="es-ES"/>
        </w:rPr>
        <w:t>: Cross-Site Scripting</w:t>
      </w:r>
    </w:p>
    <w:p w14:paraId="41636A56" w14:textId="77777777" w:rsidR="006E3A3C" w:rsidRPr="00C6588F" w:rsidRDefault="006E3A3C" w:rsidP="006E3A3C">
      <w:pPr>
        <w:widowControl/>
        <w:numPr>
          <w:ilvl w:val="0"/>
          <w:numId w:val="13"/>
        </w:numPr>
        <w:autoSpaceDE/>
        <w:autoSpaceDN/>
        <w:spacing w:before="100" w:beforeAutospacing="1" w:after="100" w:afterAutospacing="1"/>
        <w:rPr>
          <w:rFonts w:ascii="Arial" w:hAnsi="Arial" w:cs="Arial"/>
          <w:sz w:val="24"/>
          <w:szCs w:val="24"/>
          <w:lang w:eastAsia="es-ES"/>
        </w:rPr>
      </w:pPr>
      <w:proofErr w:type="spellStart"/>
      <w:r w:rsidRPr="00C6588F">
        <w:rPr>
          <w:rFonts w:ascii="Arial" w:hAnsi="Arial" w:cs="Arial"/>
          <w:b/>
          <w:bCs/>
          <w:sz w:val="24"/>
          <w:szCs w:val="24"/>
          <w:lang w:eastAsia="es-ES"/>
        </w:rPr>
        <w:t>SQLi</w:t>
      </w:r>
      <w:proofErr w:type="spellEnd"/>
      <w:r w:rsidRPr="00C6588F">
        <w:rPr>
          <w:rFonts w:ascii="Arial" w:hAnsi="Arial" w:cs="Arial"/>
          <w:sz w:val="24"/>
          <w:szCs w:val="24"/>
          <w:lang w:eastAsia="es-ES"/>
        </w:rPr>
        <w:t xml:space="preserve">: SQL </w:t>
      </w:r>
      <w:proofErr w:type="spellStart"/>
      <w:r w:rsidRPr="00C6588F">
        <w:rPr>
          <w:rFonts w:ascii="Arial" w:hAnsi="Arial" w:cs="Arial"/>
          <w:sz w:val="24"/>
          <w:szCs w:val="24"/>
          <w:lang w:eastAsia="es-ES"/>
        </w:rPr>
        <w:t>Injection</w:t>
      </w:r>
      <w:proofErr w:type="spellEnd"/>
    </w:p>
    <w:p w14:paraId="1DF33558" w14:textId="77777777" w:rsidR="006E3A3C" w:rsidRPr="00C6588F" w:rsidRDefault="006E3A3C" w:rsidP="006E3A3C">
      <w:pPr>
        <w:widowControl/>
        <w:numPr>
          <w:ilvl w:val="0"/>
          <w:numId w:val="13"/>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CSRF</w:t>
      </w:r>
      <w:r w:rsidRPr="00C6588F">
        <w:rPr>
          <w:rFonts w:ascii="Arial" w:hAnsi="Arial" w:cs="Arial"/>
          <w:sz w:val="24"/>
          <w:szCs w:val="24"/>
          <w:lang w:eastAsia="es-ES"/>
        </w:rPr>
        <w:t xml:space="preserve">: Cross-Site </w:t>
      </w:r>
      <w:proofErr w:type="spellStart"/>
      <w:r w:rsidRPr="00C6588F">
        <w:rPr>
          <w:rFonts w:ascii="Arial" w:hAnsi="Arial" w:cs="Arial"/>
          <w:sz w:val="24"/>
          <w:szCs w:val="24"/>
          <w:lang w:eastAsia="es-ES"/>
        </w:rPr>
        <w:t>Request</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Forgery</w:t>
      </w:r>
      <w:proofErr w:type="spellEnd"/>
    </w:p>
    <w:p w14:paraId="16522B1E" w14:textId="77777777" w:rsidR="006E3A3C" w:rsidRPr="00C6588F" w:rsidRDefault="006E3A3C" w:rsidP="006E3A3C">
      <w:pPr>
        <w:widowControl/>
        <w:numPr>
          <w:ilvl w:val="0"/>
          <w:numId w:val="13"/>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SaaS</w:t>
      </w:r>
      <w:r w:rsidRPr="00C6588F">
        <w:rPr>
          <w:rFonts w:ascii="Arial" w:hAnsi="Arial" w:cs="Arial"/>
          <w:sz w:val="24"/>
          <w:szCs w:val="24"/>
          <w:lang w:eastAsia="es-ES"/>
        </w:rPr>
        <w:t>: Software como Servicio</w:t>
      </w:r>
    </w:p>
    <w:p w14:paraId="694CCF93" w14:textId="77777777" w:rsidR="006E3A3C" w:rsidRPr="00C6588F" w:rsidRDefault="006E3A3C" w:rsidP="006E3A3C">
      <w:pPr>
        <w:widowControl/>
        <w:numPr>
          <w:ilvl w:val="0"/>
          <w:numId w:val="13"/>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API</w:t>
      </w:r>
      <w:r w:rsidRPr="00C6588F">
        <w:rPr>
          <w:rFonts w:ascii="Arial" w:hAnsi="Arial" w:cs="Arial"/>
          <w:sz w:val="24"/>
          <w:szCs w:val="24"/>
          <w:lang w:eastAsia="es-ES"/>
        </w:rPr>
        <w:t>: Interfaz de Programación de Aplicaciones</w:t>
      </w:r>
    </w:p>
    <w:p w14:paraId="42C424A7" w14:textId="77777777" w:rsidR="006E3A3C" w:rsidRPr="00C6588F" w:rsidRDefault="006E3A3C" w:rsidP="006E3A3C">
      <w:pPr>
        <w:widowControl/>
        <w:numPr>
          <w:ilvl w:val="0"/>
          <w:numId w:val="13"/>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CVE</w:t>
      </w:r>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Common</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Vulnerabilities</w:t>
      </w:r>
      <w:proofErr w:type="spellEnd"/>
      <w:r w:rsidRPr="00C6588F">
        <w:rPr>
          <w:rFonts w:ascii="Arial" w:hAnsi="Arial" w:cs="Arial"/>
          <w:sz w:val="24"/>
          <w:szCs w:val="24"/>
          <w:lang w:eastAsia="es-ES"/>
        </w:rPr>
        <w:t xml:space="preserve"> and </w:t>
      </w:r>
      <w:proofErr w:type="spellStart"/>
      <w:r w:rsidRPr="00C6588F">
        <w:rPr>
          <w:rFonts w:ascii="Arial" w:hAnsi="Arial" w:cs="Arial"/>
          <w:sz w:val="24"/>
          <w:szCs w:val="24"/>
          <w:lang w:eastAsia="es-ES"/>
        </w:rPr>
        <w:t>Exposures</w:t>
      </w:r>
      <w:proofErr w:type="spellEnd"/>
    </w:p>
    <w:p w14:paraId="79BEE3DF" w14:textId="77777777" w:rsidR="006E3A3C" w:rsidRPr="00C6588F" w:rsidRDefault="006E3A3C" w:rsidP="006E3A3C">
      <w:pPr>
        <w:widowControl/>
        <w:numPr>
          <w:ilvl w:val="0"/>
          <w:numId w:val="13"/>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UI</w:t>
      </w:r>
      <w:r w:rsidRPr="00C6588F">
        <w:rPr>
          <w:rFonts w:ascii="Arial" w:hAnsi="Arial" w:cs="Arial"/>
          <w:sz w:val="24"/>
          <w:szCs w:val="24"/>
          <w:lang w:eastAsia="es-ES"/>
        </w:rPr>
        <w:t>: Interfaz de Usuario</w:t>
      </w:r>
    </w:p>
    <w:p w14:paraId="2B38CD9C" w14:textId="77777777" w:rsidR="006E3A3C" w:rsidRPr="00C6588F" w:rsidRDefault="006E3A3C" w:rsidP="006E3A3C">
      <w:pPr>
        <w:widowControl/>
        <w:numPr>
          <w:ilvl w:val="0"/>
          <w:numId w:val="13"/>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PoC</w:t>
      </w:r>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Proof</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of</w:t>
      </w:r>
      <w:proofErr w:type="spellEnd"/>
      <w:r w:rsidRPr="00C6588F">
        <w:rPr>
          <w:rFonts w:ascii="Arial" w:hAnsi="Arial" w:cs="Arial"/>
          <w:sz w:val="24"/>
          <w:szCs w:val="24"/>
          <w:lang w:eastAsia="es-ES"/>
        </w:rPr>
        <w:t xml:space="preserve"> Concept (Prueba de Concepto)</w:t>
      </w:r>
    </w:p>
    <w:p w14:paraId="3D34AD38"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7" w:name="_Toc201860710"/>
      <w:r w:rsidRPr="00C6588F">
        <w:rPr>
          <w:rFonts w:ascii="Arial" w:hAnsi="Arial" w:cs="Arial"/>
          <w:b/>
          <w:bCs/>
          <w:sz w:val="24"/>
          <w:szCs w:val="24"/>
          <w:lang w:eastAsia="es-ES"/>
        </w:rPr>
        <w:t>1.4 Referencias</w:t>
      </w:r>
      <w:bookmarkEnd w:id="7"/>
    </w:p>
    <w:p w14:paraId="28E60520" w14:textId="77777777" w:rsidR="006E3A3C" w:rsidRPr="00C6588F" w:rsidRDefault="006E3A3C" w:rsidP="006E3A3C">
      <w:pPr>
        <w:widowControl/>
        <w:numPr>
          <w:ilvl w:val="0"/>
          <w:numId w:val="14"/>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Proyectos de OWASP (OWASP Top 10, ZAP Proxy, </w:t>
      </w:r>
      <w:proofErr w:type="spellStart"/>
      <w:r w:rsidRPr="00C6588F">
        <w:rPr>
          <w:rFonts w:ascii="Arial" w:hAnsi="Arial" w:cs="Arial"/>
          <w:sz w:val="24"/>
          <w:szCs w:val="24"/>
          <w:lang w:eastAsia="es-ES"/>
        </w:rPr>
        <w:t>Dependency</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Check</w:t>
      </w:r>
      <w:proofErr w:type="spellEnd"/>
      <w:r w:rsidRPr="00C6588F">
        <w:rPr>
          <w:rFonts w:ascii="Arial" w:hAnsi="Arial" w:cs="Arial"/>
          <w:sz w:val="24"/>
          <w:szCs w:val="24"/>
          <w:lang w:eastAsia="es-ES"/>
        </w:rPr>
        <w:t>).</w:t>
      </w:r>
    </w:p>
    <w:p w14:paraId="1B5F76EB" w14:textId="77777777" w:rsidR="006E3A3C" w:rsidRPr="00C6588F" w:rsidRDefault="006E3A3C" w:rsidP="006E3A3C">
      <w:pPr>
        <w:widowControl/>
        <w:numPr>
          <w:ilvl w:val="0"/>
          <w:numId w:val="14"/>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Estándares ISO/IEC 27001 e ISO/IEC 27005 sobre gestión de riesgos.</w:t>
      </w:r>
    </w:p>
    <w:p w14:paraId="3861C421" w14:textId="77777777" w:rsidR="006E3A3C" w:rsidRPr="00C6588F" w:rsidRDefault="006E3A3C" w:rsidP="006E3A3C">
      <w:pPr>
        <w:widowControl/>
        <w:numPr>
          <w:ilvl w:val="0"/>
          <w:numId w:val="14"/>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Guías del NIST para análisis de vulnerabilidades.</w:t>
      </w:r>
    </w:p>
    <w:p w14:paraId="19ADE6A7" w14:textId="77777777" w:rsidR="006E3A3C" w:rsidRPr="00C6588F" w:rsidRDefault="006E3A3C" w:rsidP="006E3A3C">
      <w:pPr>
        <w:widowControl/>
        <w:numPr>
          <w:ilvl w:val="0"/>
          <w:numId w:val="14"/>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Artículos científicos sobre escaneo de seguridad en aplicaciones web.</w:t>
      </w:r>
    </w:p>
    <w:p w14:paraId="3F766524" w14:textId="77777777" w:rsidR="006E3A3C" w:rsidRPr="00C6588F" w:rsidRDefault="006E3A3C" w:rsidP="006E3A3C">
      <w:pPr>
        <w:widowControl/>
        <w:numPr>
          <w:ilvl w:val="0"/>
          <w:numId w:val="14"/>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Manuales de herramientas como </w:t>
      </w:r>
      <w:proofErr w:type="spellStart"/>
      <w:r w:rsidRPr="00C6588F">
        <w:rPr>
          <w:rFonts w:ascii="Arial" w:hAnsi="Arial" w:cs="Arial"/>
          <w:sz w:val="24"/>
          <w:szCs w:val="24"/>
          <w:lang w:eastAsia="es-ES"/>
        </w:rPr>
        <w:t>Burp</w:t>
      </w:r>
      <w:proofErr w:type="spellEnd"/>
      <w:r w:rsidRPr="00C6588F">
        <w:rPr>
          <w:rFonts w:ascii="Arial" w:hAnsi="Arial" w:cs="Arial"/>
          <w:sz w:val="24"/>
          <w:szCs w:val="24"/>
          <w:lang w:eastAsia="es-ES"/>
        </w:rPr>
        <w:t xml:space="preserve"> Suite, </w:t>
      </w:r>
      <w:proofErr w:type="spellStart"/>
      <w:r w:rsidRPr="00C6588F">
        <w:rPr>
          <w:rFonts w:ascii="Arial" w:hAnsi="Arial" w:cs="Arial"/>
          <w:sz w:val="24"/>
          <w:szCs w:val="24"/>
          <w:lang w:eastAsia="es-ES"/>
        </w:rPr>
        <w:t>Nikto</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Wapiti</w:t>
      </w:r>
      <w:proofErr w:type="spellEnd"/>
      <w:r w:rsidRPr="00C6588F">
        <w:rPr>
          <w:rFonts w:ascii="Arial" w:hAnsi="Arial" w:cs="Arial"/>
          <w:sz w:val="24"/>
          <w:szCs w:val="24"/>
          <w:lang w:eastAsia="es-ES"/>
        </w:rPr>
        <w:t xml:space="preserve">, y </w:t>
      </w:r>
      <w:proofErr w:type="spellStart"/>
      <w:r w:rsidRPr="00C6588F">
        <w:rPr>
          <w:rFonts w:ascii="Arial" w:hAnsi="Arial" w:cs="Arial"/>
          <w:sz w:val="24"/>
          <w:szCs w:val="24"/>
          <w:lang w:eastAsia="es-ES"/>
        </w:rPr>
        <w:t>Nmap</w:t>
      </w:r>
      <w:proofErr w:type="spellEnd"/>
      <w:r w:rsidRPr="00C6588F">
        <w:rPr>
          <w:rFonts w:ascii="Arial" w:hAnsi="Arial" w:cs="Arial"/>
          <w:sz w:val="24"/>
          <w:szCs w:val="24"/>
          <w:lang w:eastAsia="es-ES"/>
        </w:rPr>
        <w:t>.</w:t>
      </w:r>
    </w:p>
    <w:p w14:paraId="3C12F311"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8" w:name="_Toc201860711"/>
      <w:r w:rsidRPr="00C6588F">
        <w:rPr>
          <w:rFonts w:ascii="Arial" w:hAnsi="Arial" w:cs="Arial"/>
          <w:b/>
          <w:bCs/>
          <w:sz w:val="24"/>
          <w:szCs w:val="24"/>
          <w:lang w:eastAsia="es-ES"/>
        </w:rPr>
        <w:t>1.5 Visión General</w:t>
      </w:r>
      <w:bookmarkEnd w:id="8"/>
    </w:p>
    <w:p w14:paraId="3E03969D"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PWASP SCANNER es una plataforma integral diseñada para fortalecer la ciberseguridad en entornos web, orientada a identificar vulnerabilidades de forma automatizada y con un enfoque </w:t>
      </w:r>
      <w:r w:rsidRPr="00C6588F">
        <w:rPr>
          <w:rFonts w:ascii="Arial" w:hAnsi="Arial" w:cs="Arial"/>
          <w:sz w:val="24"/>
          <w:szCs w:val="24"/>
          <w:lang w:eastAsia="es-ES"/>
        </w:rPr>
        <w:lastRenderedPageBreak/>
        <w:t>práctico. Permitirá a sus usuarios realizar pruebas de seguridad periódicas, con acceso a análisis avanzados, priorización de hallazgos por riesgo, y reportes en múltiples formatos. El objetivo principal del sistema es brindar una herramienta confiable, escalable y alineada con las mejores prácticas de seguridad web para prevenir brechas en sistemas informáticos.</w:t>
      </w:r>
    </w:p>
    <w:p w14:paraId="2AB5CACC" w14:textId="410F99BC" w:rsidR="006E3A3C" w:rsidRPr="00C6588F" w:rsidRDefault="006E3A3C" w:rsidP="006E3A3C">
      <w:pPr>
        <w:widowControl/>
        <w:autoSpaceDE/>
        <w:autoSpaceDN/>
        <w:rPr>
          <w:rFonts w:ascii="Arial" w:hAnsi="Arial" w:cs="Arial"/>
          <w:sz w:val="24"/>
          <w:szCs w:val="24"/>
          <w:lang w:eastAsia="es-ES"/>
        </w:rPr>
      </w:pPr>
    </w:p>
    <w:p w14:paraId="1B31ABB5" w14:textId="77777777" w:rsidR="006E3A3C" w:rsidRPr="00C6588F" w:rsidRDefault="006E3A3C" w:rsidP="006E3A3C">
      <w:pPr>
        <w:widowControl/>
        <w:autoSpaceDE/>
        <w:autoSpaceDN/>
        <w:spacing w:before="100" w:beforeAutospacing="1" w:after="100" w:afterAutospacing="1"/>
        <w:outlineLvl w:val="1"/>
        <w:rPr>
          <w:rFonts w:ascii="Arial" w:hAnsi="Arial" w:cs="Arial"/>
          <w:b/>
          <w:bCs/>
          <w:sz w:val="24"/>
          <w:szCs w:val="24"/>
          <w:lang w:eastAsia="es-ES"/>
        </w:rPr>
      </w:pPr>
      <w:bookmarkStart w:id="9" w:name="_Toc201860712"/>
      <w:r w:rsidRPr="00C6588F">
        <w:rPr>
          <w:rFonts w:ascii="Arial" w:hAnsi="Arial" w:cs="Arial"/>
          <w:b/>
          <w:bCs/>
          <w:sz w:val="24"/>
          <w:szCs w:val="24"/>
          <w:lang w:eastAsia="es-ES"/>
        </w:rPr>
        <w:t>2. Posicionamiento</w:t>
      </w:r>
      <w:bookmarkEnd w:id="9"/>
    </w:p>
    <w:p w14:paraId="5B95100D"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10" w:name="_Toc201860713"/>
      <w:r w:rsidRPr="00C6588F">
        <w:rPr>
          <w:rFonts w:ascii="Arial" w:hAnsi="Arial" w:cs="Arial"/>
          <w:b/>
          <w:bCs/>
          <w:sz w:val="24"/>
          <w:szCs w:val="24"/>
          <w:lang w:eastAsia="es-ES"/>
        </w:rPr>
        <w:t>2.1 Oportunidad de Negocio</w:t>
      </w:r>
      <w:bookmarkEnd w:id="10"/>
    </w:p>
    <w:p w14:paraId="00959FA3"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En un entorno digital en constante expansión, la superficie de ataque web aumenta proporcionalmente al número de aplicaciones y servicios desplegados. Muchas pequeñas y medianas empresas no cuentan con personal experto en seguridad ni con herramientas adecuadas para realizar auditorías continuas. PWASP SCANNER representa una oportunidad estratégica en el mercado de ciberseguridad automatizada, al ofrecer una solución asequible, adaptable y de fácil uso. Puede ser adoptada por desarrolladores independientes, instituciones educativas, entidades gubernamentales y empresas del sector privado.</w:t>
      </w:r>
    </w:p>
    <w:p w14:paraId="0719ECB0"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11" w:name="_Toc201860714"/>
      <w:r w:rsidRPr="00C6588F">
        <w:rPr>
          <w:rFonts w:ascii="Arial" w:hAnsi="Arial" w:cs="Arial"/>
          <w:b/>
          <w:bCs/>
          <w:sz w:val="24"/>
          <w:szCs w:val="24"/>
          <w:lang w:eastAsia="es-ES"/>
        </w:rPr>
        <w:t>2.2 Definición del Problema</w:t>
      </w:r>
      <w:bookmarkEnd w:id="11"/>
    </w:p>
    <w:p w14:paraId="0899BF75"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Los ataques web representan una de las amenazas más comunes y críticas en el panorama actual de ciberseguridad. Fallos como inyecciones de código, configuración insegura, autenticación rota y exposición de datos confidenciales, se encuentran presentes en múltiples sistemas sin ser detectados oportunamente. La falta de herramientas automatizadas y de fácil comprensión para escaneo de vulnerabilidades genera altos riesgos de explotación. PWASP SCANNER busca resolver este problema proporcionando una solución digital capaz de ejecutar pruebas automatizadas, interpretar resultados y proponer medidas correctivas.</w:t>
      </w:r>
    </w:p>
    <w:p w14:paraId="0D52AE3B" w14:textId="0E898F73" w:rsidR="006E3A3C" w:rsidRPr="00C6588F" w:rsidRDefault="006E3A3C" w:rsidP="006E3A3C">
      <w:pPr>
        <w:widowControl/>
        <w:autoSpaceDE/>
        <w:autoSpaceDN/>
        <w:rPr>
          <w:rFonts w:ascii="Arial" w:hAnsi="Arial" w:cs="Arial"/>
          <w:sz w:val="24"/>
          <w:szCs w:val="24"/>
          <w:lang w:eastAsia="es-ES"/>
        </w:rPr>
      </w:pPr>
    </w:p>
    <w:p w14:paraId="37F2CA8A" w14:textId="77777777" w:rsidR="006E3A3C" w:rsidRPr="00C6588F" w:rsidRDefault="006E3A3C" w:rsidP="006E3A3C">
      <w:pPr>
        <w:widowControl/>
        <w:autoSpaceDE/>
        <w:autoSpaceDN/>
        <w:spacing w:before="100" w:beforeAutospacing="1" w:after="100" w:afterAutospacing="1"/>
        <w:outlineLvl w:val="1"/>
        <w:rPr>
          <w:rFonts w:ascii="Arial" w:hAnsi="Arial" w:cs="Arial"/>
          <w:b/>
          <w:bCs/>
          <w:sz w:val="24"/>
          <w:szCs w:val="24"/>
          <w:lang w:eastAsia="es-ES"/>
        </w:rPr>
      </w:pPr>
      <w:bookmarkStart w:id="12" w:name="_Toc201860715"/>
      <w:r w:rsidRPr="00C6588F">
        <w:rPr>
          <w:rFonts w:ascii="Arial" w:hAnsi="Arial" w:cs="Arial"/>
          <w:b/>
          <w:bCs/>
          <w:sz w:val="24"/>
          <w:szCs w:val="24"/>
          <w:lang w:eastAsia="es-ES"/>
        </w:rPr>
        <w:t>3. Descripción de los Interesados y Usuarios</w:t>
      </w:r>
      <w:bookmarkEnd w:id="12"/>
    </w:p>
    <w:p w14:paraId="7850DBB2"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13" w:name="_Toc201860716"/>
      <w:r w:rsidRPr="00C6588F">
        <w:rPr>
          <w:rFonts w:ascii="Arial" w:hAnsi="Arial" w:cs="Arial"/>
          <w:b/>
          <w:bCs/>
          <w:sz w:val="24"/>
          <w:szCs w:val="24"/>
          <w:lang w:eastAsia="es-ES"/>
        </w:rPr>
        <w:t>3.1 Resumen de los Interesados</w:t>
      </w:r>
      <w:bookmarkEnd w:id="13"/>
    </w:p>
    <w:p w14:paraId="51092FCD" w14:textId="77777777" w:rsidR="006E3A3C" w:rsidRPr="00C6588F" w:rsidRDefault="006E3A3C" w:rsidP="006E3A3C">
      <w:pPr>
        <w:widowControl/>
        <w:numPr>
          <w:ilvl w:val="0"/>
          <w:numId w:val="15"/>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Desarrolladores web interesados en asegurar sus aplicaciones.</w:t>
      </w:r>
    </w:p>
    <w:p w14:paraId="687BBA4A" w14:textId="77777777" w:rsidR="006E3A3C" w:rsidRPr="00C6588F" w:rsidRDefault="006E3A3C" w:rsidP="006E3A3C">
      <w:pPr>
        <w:widowControl/>
        <w:numPr>
          <w:ilvl w:val="0"/>
          <w:numId w:val="15"/>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Administradores de sistemas que gestionan servidores y sitios web.</w:t>
      </w:r>
    </w:p>
    <w:p w14:paraId="6DA69B85" w14:textId="77777777" w:rsidR="006E3A3C" w:rsidRPr="00C6588F" w:rsidRDefault="006E3A3C" w:rsidP="006E3A3C">
      <w:pPr>
        <w:widowControl/>
        <w:numPr>
          <w:ilvl w:val="0"/>
          <w:numId w:val="15"/>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Equipos de ciberseguridad encargados de auditorías periódicas.</w:t>
      </w:r>
    </w:p>
    <w:p w14:paraId="2BA93A13" w14:textId="77777777" w:rsidR="006E3A3C" w:rsidRPr="00C6588F" w:rsidRDefault="006E3A3C" w:rsidP="006E3A3C">
      <w:pPr>
        <w:widowControl/>
        <w:numPr>
          <w:ilvl w:val="0"/>
          <w:numId w:val="15"/>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Directivos y responsables de cumplimiento normativo en seguridad.</w:t>
      </w:r>
    </w:p>
    <w:p w14:paraId="1625AF04"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14" w:name="_Toc201860717"/>
      <w:r w:rsidRPr="00C6588F">
        <w:rPr>
          <w:rFonts w:ascii="Arial" w:hAnsi="Arial" w:cs="Arial"/>
          <w:b/>
          <w:bCs/>
          <w:sz w:val="24"/>
          <w:szCs w:val="24"/>
          <w:lang w:eastAsia="es-ES"/>
        </w:rPr>
        <w:t>3.2 Resumen de los Usuarios</w:t>
      </w:r>
      <w:bookmarkEnd w:id="14"/>
    </w:p>
    <w:p w14:paraId="3EB7E433"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El público objetivo incluye desarrolladores técnicos con conocimientos básicos o intermedios en seguridad informática, así como equipos de TI de pequeñas organizaciones. También se contempla el uso por parte de estudiantes de ciberseguridad y consultores externos en auditorías de seguridad.</w:t>
      </w:r>
    </w:p>
    <w:p w14:paraId="2FBA57C3"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15" w:name="_Toc201860718"/>
      <w:r w:rsidRPr="00C6588F">
        <w:rPr>
          <w:rFonts w:ascii="Arial" w:hAnsi="Arial" w:cs="Arial"/>
          <w:b/>
          <w:bCs/>
          <w:sz w:val="24"/>
          <w:szCs w:val="24"/>
          <w:lang w:eastAsia="es-ES"/>
        </w:rPr>
        <w:t>3.3 Entorno de Usuario</w:t>
      </w:r>
      <w:bookmarkEnd w:id="15"/>
    </w:p>
    <w:p w14:paraId="1AC5A883"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La plataforma estará disponible en versión web y de escritorio, con una interfaz gráfica intuitiva basada en </w:t>
      </w:r>
      <w:proofErr w:type="spellStart"/>
      <w:r w:rsidRPr="00C6588F">
        <w:rPr>
          <w:rFonts w:ascii="Arial" w:hAnsi="Arial" w:cs="Arial"/>
          <w:sz w:val="24"/>
          <w:szCs w:val="24"/>
          <w:lang w:eastAsia="es-ES"/>
        </w:rPr>
        <w:t>dashboards</w:t>
      </w:r>
      <w:proofErr w:type="spellEnd"/>
      <w:r w:rsidRPr="00C6588F">
        <w:rPr>
          <w:rFonts w:ascii="Arial" w:hAnsi="Arial" w:cs="Arial"/>
          <w:sz w:val="24"/>
          <w:szCs w:val="24"/>
          <w:lang w:eastAsia="es-ES"/>
        </w:rPr>
        <w:t xml:space="preserve"> de riesgo, alertas automáticas y módulos personalizables. Será </w:t>
      </w:r>
      <w:r w:rsidRPr="00C6588F">
        <w:rPr>
          <w:rFonts w:ascii="Arial" w:hAnsi="Arial" w:cs="Arial"/>
          <w:sz w:val="24"/>
          <w:szCs w:val="24"/>
          <w:lang w:eastAsia="es-ES"/>
        </w:rPr>
        <w:lastRenderedPageBreak/>
        <w:t>compatible con los principales navegadores, sistemas operativos (Windows, Linux, macOS) y estará optimizada para operar tanto en línea como en modo offline para entornos críticos.</w:t>
      </w:r>
    </w:p>
    <w:p w14:paraId="2BDE66CF"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16" w:name="_Toc201860719"/>
      <w:r w:rsidRPr="00C6588F">
        <w:rPr>
          <w:rFonts w:ascii="Arial" w:hAnsi="Arial" w:cs="Arial"/>
          <w:b/>
          <w:bCs/>
          <w:sz w:val="24"/>
          <w:szCs w:val="24"/>
          <w:lang w:eastAsia="es-ES"/>
        </w:rPr>
        <w:t>3.4 Perfiles de los Interesados</w:t>
      </w:r>
      <w:bookmarkEnd w:id="16"/>
    </w:p>
    <w:p w14:paraId="0E1AD60A" w14:textId="77777777" w:rsidR="006E3A3C" w:rsidRPr="00C6588F" w:rsidRDefault="006E3A3C" w:rsidP="006E3A3C">
      <w:pPr>
        <w:widowControl/>
        <w:numPr>
          <w:ilvl w:val="0"/>
          <w:numId w:val="16"/>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Desarrolladores Web</w:t>
      </w:r>
      <w:r w:rsidRPr="00C6588F">
        <w:rPr>
          <w:rFonts w:ascii="Arial" w:hAnsi="Arial" w:cs="Arial"/>
          <w:sz w:val="24"/>
          <w:szCs w:val="24"/>
          <w:lang w:eastAsia="es-ES"/>
        </w:rPr>
        <w:t>: Profesionales que integran medidas de seguridad en el ciclo de desarrollo.</w:t>
      </w:r>
    </w:p>
    <w:p w14:paraId="3691F202" w14:textId="77777777" w:rsidR="006E3A3C" w:rsidRPr="00C6588F" w:rsidRDefault="006E3A3C" w:rsidP="006E3A3C">
      <w:pPr>
        <w:widowControl/>
        <w:numPr>
          <w:ilvl w:val="0"/>
          <w:numId w:val="16"/>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Auditores de Seguridad</w:t>
      </w:r>
      <w:r w:rsidRPr="00C6588F">
        <w:rPr>
          <w:rFonts w:ascii="Arial" w:hAnsi="Arial" w:cs="Arial"/>
          <w:sz w:val="24"/>
          <w:szCs w:val="24"/>
          <w:lang w:eastAsia="es-ES"/>
        </w:rPr>
        <w:t>: Especialistas encargados de realizar análisis técnicos y generar reportes.</w:t>
      </w:r>
    </w:p>
    <w:p w14:paraId="17FE0F4B" w14:textId="77777777" w:rsidR="006E3A3C" w:rsidRPr="00C6588F" w:rsidRDefault="006E3A3C" w:rsidP="006E3A3C">
      <w:pPr>
        <w:widowControl/>
        <w:numPr>
          <w:ilvl w:val="0"/>
          <w:numId w:val="16"/>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Empresas/Instituciones</w:t>
      </w:r>
      <w:r w:rsidRPr="00C6588F">
        <w:rPr>
          <w:rFonts w:ascii="Arial" w:hAnsi="Arial" w:cs="Arial"/>
          <w:sz w:val="24"/>
          <w:szCs w:val="24"/>
          <w:lang w:eastAsia="es-ES"/>
        </w:rPr>
        <w:t>: Organizaciones preocupadas por el cumplimiento de normativas como GDPR o PCI-DSS.</w:t>
      </w:r>
    </w:p>
    <w:p w14:paraId="089D7E8D"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17" w:name="_Toc201860720"/>
      <w:r w:rsidRPr="00C6588F">
        <w:rPr>
          <w:rFonts w:ascii="Arial" w:hAnsi="Arial" w:cs="Arial"/>
          <w:b/>
          <w:bCs/>
          <w:sz w:val="24"/>
          <w:szCs w:val="24"/>
          <w:lang w:eastAsia="es-ES"/>
        </w:rPr>
        <w:t>3.5 Perfiles de los Usuarios</w:t>
      </w:r>
      <w:bookmarkEnd w:id="17"/>
    </w:p>
    <w:p w14:paraId="1D0C9395" w14:textId="77777777" w:rsidR="006E3A3C" w:rsidRPr="00C6588F" w:rsidRDefault="006E3A3C" w:rsidP="006E3A3C">
      <w:pPr>
        <w:widowControl/>
        <w:numPr>
          <w:ilvl w:val="0"/>
          <w:numId w:val="17"/>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Usuarios con conocimientos técnicos de redes y desarrollo web.</w:t>
      </w:r>
    </w:p>
    <w:p w14:paraId="068682FD" w14:textId="77777777" w:rsidR="006E3A3C" w:rsidRPr="00C6588F" w:rsidRDefault="006E3A3C" w:rsidP="006E3A3C">
      <w:pPr>
        <w:widowControl/>
        <w:numPr>
          <w:ilvl w:val="0"/>
          <w:numId w:val="17"/>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Usuarios con interés en pruebas de penetración automatizadas.</w:t>
      </w:r>
    </w:p>
    <w:p w14:paraId="715BDECD" w14:textId="77777777" w:rsidR="006E3A3C" w:rsidRPr="00C6588F" w:rsidRDefault="006E3A3C" w:rsidP="006E3A3C">
      <w:pPr>
        <w:widowControl/>
        <w:numPr>
          <w:ilvl w:val="0"/>
          <w:numId w:val="17"/>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Usuarios con necesidad de generar informes ejecutivos de seguridad.</w:t>
      </w:r>
    </w:p>
    <w:p w14:paraId="6C7F55D5"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18" w:name="_Toc201860721"/>
      <w:r w:rsidRPr="00C6588F">
        <w:rPr>
          <w:rFonts w:ascii="Arial" w:hAnsi="Arial" w:cs="Arial"/>
          <w:b/>
          <w:bCs/>
          <w:sz w:val="24"/>
          <w:szCs w:val="24"/>
          <w:lang w:eastAsia="es-ES"/>
        </w:rPr>
        <w:t>3.6 Necesidades de los Interesados y Usuarios</w:t>
      </w:r>
      <w:bookmarkEnd w:id="18"/>
    </w:p>
    <w:p w14:paraId="6C0CB3DA" w14:textId="77777777" w:rsidR="006E3A3C" w:rsidRPr="00C6588F" w:rsidRDefault="006E3A3C" w:rsidP="006E3A3C">
      <w:pPr>
        <w:widowControl/>
        <w:numPr>
          <w:ilvl w:val="0"/>
          <w:numId w:val="18"/>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Identificar vulnerabilidades antes de que sean explotadas.</w:t>
      </w:r>
    </w:p>
    <w:p w14:paraId="3E5CAC8E" w14:textId="77777777" w:rsidR="006E3A3C" w:rsidRPr="00C6588F" w:rsidRDefault="006E3A3C" w:rsidP="006E3A3C">
      <w:pPr>
        <w:widowControl/>
        <w:numPr>
          <w:ilvl w:val="0"/>
          <w:numId w:val="18"/>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Recibir orientación sobre cómo mitigar los hallazgos.</w:t>
      </w:r>
    </w:p>
    <w:p w14:paraId="04548EE5" w14:textId="77777777" w:rsidR="006E3A3C" w:rsidRPr="00C6588F" w:rsidRDefault="006E3A3C" w:rsidP="006E3A3C">
      <w:pPr>
        <w:widowControl/>
        <w:numPr>
          <w:ilvl w:val="0"/>
          <w:numId w:val="18"/>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Obtener reportes de cumplimiento en formatos PDF/JSON.</w:t>
      </w:r>
    </w:p>
    <w:p w14:paraId="3AFA895C" w14:textId="77777777" w:rsidR="006E3A3C" w:rsidRPr="00C6588F" w:rsidRDefault="006E3A3C" w:rsidP="006E3A3C">
      <w:pPr>
        <w:widowControl/>
        <w:numPr>
          <w:ilvl w:val="0"/>
          <w:numId w:val="18"/>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Monitorear sitios web periódicamente con bajo esfuerzo operativo.</w:t>
      </w:r>
    </w:p>
    <w:p w14:paraId="188A2573" w14:textId="77777777" w:rsidR="006E3A3C" w:rsidRPr="00C6588F" w:rsidRDefault="006E3A3C" w:rsidP="006E3A3C">
      <w:pPr>
        <w:widowControl/>
        <w:autoSpaceDE/>
        <w:autoSpaceDN/>
        <w:spacing w:before="100" w:beforeAutospacing="1" w:after="100" w:afterAutospacing="1"/>
        <w:outlineLvl w:val="1"/>
        <w:rPr>
          <w:rFonts w:ascii="Arial" w:hAnsi="Arial" w:cs="Arial"/>
          <w:b/>
          <w:bCs/>
          <w:sz w:val="24"/>
          <w:szCs w:val="24"/>
          <w:lang w:eastAsia="es-ES"/>
        </w:rPr>
      </w:pPr>
      <w:bookmarkStart w:id="19" w:name="_Toc201860722"/>
      <w:r w:rsidRPr="00C6588F">
        <w:rPr>
          <w:rFonts w:ascii="Arial" w:hAnsi="Arial" w:cs="Arial"/>
          <w:b/>
          <w:bCs/>
          <w:sz w:val="24"/>
          <w:szCs w:val="24"/>
          <w:lang w:eastAsia="es-ES"/>
        </w:rPr>
        <w:t>4. Descripción del Producto</w:t>
      </w:r>
      <w:bookmarkEnd w:id="19"/>
    </w:p>
    <w:p w14:paraId="06CB777C"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20" w:name="_Toc201860723"/>
      <w:r w:rsidRPr="00C6588F">
        <w:rPr>
          <w:rFonts w:ascii="Arial" w:hAnsi="Arial" w:cs="Arial"/>
          <w:b/>
          <w:bCs/>
          <w:sz w:val="24"/>
          <w:szCs w:val="24"/>
          <w:lang w:eastAsia="es-ES"/>
        </w:rPr>
        <w:t>4.1 Perspectiva del Producto</w:t>
      </w:r>
      <w:bookmarkEnd w:id="20"/>
    </w:p>
    <w:p w14:paraId="46B38732"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PWASP SCANNER se desarrollará como un sistema autónomo pero integrable, que puede funcionar de forma independiente o enlazado con otras plataformas de desarrollo, CI/CD (Integración Continua / Despliegue Continuo), y sistemas de gestión de vulnerabilidades. Se planea que se ofrezca en dos formatos:</w:t>
      </w:r>
    </w:p>
    <w:p w14:paraId="70565703" w14:textId="77777777" w:rsidR="006E3A3C" w:rsidRPr="00C6588F" w:rsidRDefault="006E3A3C" w:rsidP="006E3A3C">
      <w:pPr>
        <w:widowControl/>
        <w:numPr>
          <w:ilvl w:val="0"/>
          <w:numId w:val="19"/>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Versión Web SaaS (Software as a </w:t>
      </w:r>
      <w:proofErr w:type="spellStart"/>
      <w:r w:rsidRPr="00C6588F">
        <w:rPr>
          <w:rFonts w:ascii="Arial" w:hAnsi="Arial" w:cs="Arial"/>
          <w:sz w:val="24"/>
          <w:szCs w:val="24"/>
          <w:lang w:eastAsia="es-ES"/>
        </w:rPr>
        <w:t>Service</w:t>
      </w:r>
      <w:proofErr w:type="spellEnd"/>
      <w:r w:rsidRPr="00C6588F">
        <w:rPr>
          <w:rFonts w:ascii="Arial" w:hAnsi="Arial" w:cs="Arial"/>
          <w:sz w:val="24"/>
          <w:szCs w:val="24"/>
          <w:lang w:eastAsia="es-ES"/>
        </w:rPr>
        <w:t>).</w:t>
      </w:r>
    </w:p>
    <w:p w14:paraId="3B5503BA" w14:textId="77777777" w:rsidR="006E3A3C" w:rsidRPr="00C6588F" w:rsidRDefault="006E3A3C" w:rsidP="006E3A3C">
      <w:pPr>
        <w:widowControl/>
        <w:numPr>
          <w:ilvl w:val="0"/>
          <w:numId w:val="19"/>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Aplicación de Escritorio para escaneo local y redes internas.</w:t>
      </w:r>
    </w:p>
    <w:p w14:paraId="477CD74D"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El sistema incluirá módulos de:</w:t>
      </w:r>
    </w:p>
    <w:p w14:paraId="1B5C91EC" w14:textId="77777777" w:rsidR="006E3A3C" w:rsidRPr="00C6588F" w:rsidRDefault="006E3A3C" w:rsidP="006E3A3C">
      <w:pPr>
        <w:widowControl/>
        <w:numPr>
          <w:ilvl w:val="0"/>
          <w:numId w:val="20"/>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Gestión de proyectos y escaneos.</w:t>
      </w:r>
    </w:p>
    <w:p w14:paraId="4956C242" w14:textId="77777777" w:rsidR="006E3A3C" w:rsidRPr="00C6588F" w:rsidRDefault="006E3A3C" w:rsidP="006E3A3C">
      <w:pPr>
        <w:widowControl/>
        <w:numPr>
          <w:ilvl w:val="0"/>
          <w:numId w:val="20"/>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Mapeo del sitio (</w:t>
      </w:r>
      <w:proofErr w:type="spellStart"/>
      <w:r w:rsidRPr="00C6588F">
        <w:rPr>
          <w:rFonts w:ascii="Arial" w:hAnsi="Arial" w:cs="Arial"/>
          <w:sz w:val="24"/>
          <w:szCs w:val="24"/>
          <w:lang w:eastAsia="es-ES"/>
        </w:rPr>
        <w:t>Spidering</w:t>
      </w:r>
      <w:proofErr w:type="spellEnd"/>
      <w:r w:rsidRPr="00C6588F">
        <w:rPr>
          <w:rFonts w:ascii="Arial" w:hAnsi="Arial" w:cs="Arial"/>
          <w:sz w:val="24"/>
          <w:szCs w:val="24"/>
          <w:lang w:eastAsia="es-ES"/>
        </w:rPr>
        <w:t>).</w:t>
      </w:r>
    </w:p>
    <w:p w14:paraId="2067284F" w14:textId="77777777" w:rsidR="006E3A3C" w:rsidRPr="00C6588F" w:rsidRDefault="006E3A3C" w:rsidP="006E3A3C">
      <w:pPr>
        <w:widowControl/>
        <w:numPr>
          <w:ilvl w:val="0"/>
          <w:numId w:val="20"/>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Identificación de vulnerabilidades OWASP Top 10.</w:t>
      </w:r>
    </w:p>
    <w:p w14:paraId="3082195F" w14:textId="77777777" w:rsidR="006E3A3C" w:rsidRPr="00C6588F" w:rsidRDefault="006E3A3C" w:rsidP="006E3A3C">
      <w:pPr>
        <w:widowControl/>
        <w:numPr>
          <w:ilvl w:val="0"/>
          <w:numId w:val="20"/>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Motor de reglas de detección.</w:t>
      </w:r>
    </w:p>
    <w:p w14:paraId="0A140D9C" w14:textId="77777777" w:rsidR="006E3A3C" w:rsidRPr="00C6588F" w:rsidRDefault="006E3A3C" w:rsidP="006E3A3C">
      <w:pPr>
        <w:widowControl/>
        <w:numPr>
          <w:ilvl w:val="0"/>
          <w:numId w:val="20"/>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Reportes ejecutivos y técnicos.</w:t>
      </w:r>
    </w:p>
    <w:p w14:paraId="3E5AC0B6" w14:textId="77777777" w:rsidR="006E3A3C" w:rsidRPr="00C6588F" w:rsidRDefault="006E3A3C" w:rsidP="006E3A3C">
      <w:pPr>
        <w:widowControl/>
        <w:numPr>
          <w:ilvl w:val="0"/>
          <w:numId w:val="20"/>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Recomendaciones de mitigación.</w:t>
      </w:r>
    </w:p>
    <w:p w14:paraId="3A9FD1F2" w14:textId="77777777" w:rsidR="006E3A3C" w:rsidRPr="00C6588F" w:rsidRDefault="006E3A3C" w:rsidP="006E3A3C">
      <w:pPr>
        <w:widowControl/>
        <w:numPr>
          <w:ilvl w:val="0"/>
          <w:numId w:val="20"/>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Integración con </w:t>
      </w:r>
      <w:proofErr w:type="spellStart"/>
      <w:r w:rsidRPr="00C6588F">
        <w:rPr>
          <w:rFonts w:ascii="Arial" w:hAnsi="Arial" w:cs="Arial"/>
          <w:sz w:val="24"/>
          <w:szCs w:val="24"/>
          <w:lang w:eastAsia="es-ES"/>
        </w:rPr>
        <w:t>APIs</w:t>
      </w:r>
      <w:proofErr w:type="spellEnd"/>
      <w:r w:rsidRPr="00C6588F">
        <w:rPr>
          <w:rFonts w:ascii="Arial" w:hAnsi="Arial" w:cs="Arial"/>
          <w:sz w:val="24"/>
          <w:szCs w:val="24"/>
          <w:lang w:eastAsia="es-ES"/>
        </w:rPr>
        <w:t xml:space="preserve"> externas (</w:t>
      </w:r>
      <w:proofErr w:type="spellStart"/>
      <w:r w:rsidRPr="00C6588F">
        <w:rPr>
          <w:rFonts w:ascii="Arial" w:hAnsi="Arial" w:cs="Arial"/>
          <w:sz w:val="24"/>
          <w:szCs w:val="24"/>
          <w:lang w:eastAsia="es-ES"/>
        </w:rPr>
        <w:t>Shodan</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VirusTotal</w:t>
      </w:r>
      <w:proofErr w:type="spellEnd"/>
      <w:r w:rsidRPr="00C6588F">
        <w:rPr>
          <w:rFonts w:ascii="Arial" w:hAnsi="Arial" w:cs="Arial"/>
          <w:sz w:val="24"/>
          <w:szCs w:val="24"/>
          <w:lang w:eastAsia="es-ES"/>
        </w:rPr>
        <w:t xml:space="preserve">, CVE </w:t>
      </w:r>
      <w:proofErr w:type="spellStart"/>
      <w:r w:rsidRPr="00C6588F">
        <w:rPr>
          <w:rFonts w:ascii="Arial" w:hAnsi="Arial" w:cs="Arial"/>
          <w:sz w:val="24"/>
          <w:szCs w:val="24"/>
          <w:lang w:eastAsia="es-ES"/>
        </w:rPr>
        <w:t>databases</w:t>
      </w:r>
      <w:proofErr w:type="spellEnd"/>
      <w:r w:rsidRPr="00C6588F">
        <w:rPr>
          <w:rFonts w:ascii="Arial" w:hAnsi="Arial" w:cs="Arial"/>
          <w:sz w:val="24"/>
          <w:szCs w:val="24"/>
          <w:lang w:eastAsia="es-ES"/>
        </w:rPr>
        <w:t>).</w:t>
      </w:r>
    </w:p>
    <w:p w14:paraId="204603DD"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21" w:name="_Toc201860724"/>
      <w:r w:rsidRPr="00C6588F">
        <w:rPr>
          <w:rFonts w:ascii="Arial" w:hAnsi="Arial" w:cs="Arial"/>
          <w:b/>
          <w:bCs/>
          <w:sz w:val="24"/>
          <w:szCs w:val="24"/>
          <w:lang w:eastAsia="es-ES"/>
        </w:rPr>
        <w:t>4.2 Supuestos y Dependencias</w:t>
      </w:r>
      <w:bookmarkEnd w:id="21"/>
    </w:p>
    <w:p w14:paraId="390EEBAF" w14:textId="77777777" w:rsidR="006E3A3C" w:rsidRPr="00C6588F" w:rsidRDefault="006E3A3C" w:rsidP="006E3A3C">
      <w:pPr>
        <w:widowControl/>
        <w:numPr>
          <w:ilvl w:val="0"/>
          <w:numId w:val="21"/>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El usuario deberá contar con conexión a internet para actualizaciones automáticas de firmas de vulnerabilidades (excepto en versión local).</w:t>
      </w:r>
    </w:p>
    <w:p w14:paraId="0C746D79" w14:textId="77777777" w:rsidR="006E3A3C" w:rsidRPr="00C6588F" w:rsidRDefault="006E3A3C" w:rsidP="006E3A3C">
      <w:pPr>
        <w:widowControl/>
        <w:numPr>
          <w:ilvl w:val="0"/>
          <w:numId w:val="21"/>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lastRenderedPageBreak/>
        <w:t>Se asume que el usuario tendrá acceso autorizado a los sitios a escanear, respetando políticas de uso.</w:t>
      </w:r>
    </w:p>
    <w:p w14:paraId="699866B7" w14:textId="77777777" w:rsidR="006E3A3C" w:rsidRPr="00C6588F" w:rsidRDefault="006E3A3C" w:rsidP="006E3A3C">
      <w:pPr>
        <w:widowControl/>
        <w:numPr>
          <w:ilvl w:val="0"/>
          <w:numId w:val="21"/>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Dependerá de bibliotecas externas para análisis de código, pruebas de inyección y verificación de configuraciones.</w:t>
      </w:r>
    </w:p>
    <w:p w14:paraId="16A95752" w14:textId="77777777" w:rsidR="006E3A3C" w:rsidRPr="00C6588F" w:rsidRDefault="006E3A3C" w:rsidP="006E3A3C">
      <w:pPr>
        <w:widowControl/>
        <w:numPr>
          <w:ilvl w:val="0"/>
          <w:numId w:val="21"/>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Las recomendaciones se basarán en bases de datos oficiales como CVE, NIST y OWASP.</w:t>
      </w:r>
    </w:p>
    <w:p w14:paraId="79879A49" w14:textId="4E50F390" w:rsidR="006E3A3C" w:rsidRPr="00C6588F" w:rsidRDefault="006E3A3C" w:rsidP="006E3A3C">
      <w:pPr>
        <w:widowControl/>
        <w:autoSpaceDE/>
        <w:autoSpaceDN/>
        <w:rPr>
          <w:rFonts w:ascii="Arial" w:hAnsi="Arial" w:cs="Arial"/>
          <w:sz w:val="24"/>
          <w:szCs w:val="24"/>
          <w:lang w:eastAsia="es-ES"/>
        </w:rPr>
      </w:pPr>
    </w:p>
    <w:p w14:paraId="6236D6E2" w14:textId="77777777" w:rsidR="006E3A3C" w:rsidRPr="00C6588F" w:rsidRDefault="006E3A3C" w:rsidP="006E3A3C">
      <w:pPr>
        <w:widowControl/>
        <w:autoSpaceDE/>
        <w:autoSpaceDN/>
        <w:spacing w:before="100" w:beforeAutospacing="1" w:after="100" w:afterAutospacing="1"/>
        <w:outlineLvl w:val="1"/>
        <w:rPr>
          <w:rFonts w:ascii="Arial" w:hAnsi="Arial" w:cs="Arial"/>
          <w:b/>
          <w:bCs/>
          <w:sz w:val="24"/>
          <w:szCs w:val="24"/>
          <w:lang w:eastAsia="es-ES"/>
        </w:rPr>
      </w:pPr>
      <w:bookmarkStart w:id="22" w:name="_Toc201860725"/>
      <w:r w:rsidRPr="00C6588F">
        <w:rPr>
          <w:rFonts w:ascii="Arial" w:hAnsi="Arial" w:cs="Arial"/>
          <w:b/>
          <w:bCs/>
          <w:sz w:val="24"/>
          <w:szCs w:val="24"/>
          <w:lang w:eastAsia="es-ES"/>
        </w:rPr>
        <w:t>5. Funcionalidades del Producto</w:t>
      </w:r>
      <w:bookmarkEnd w:id="22"/>
    </w:p>
    <w:p w14:paraId="6CDE7963"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Las funcionalidades más destacadas de PWASP SCANNER incluyen:</w:t>
      </w:r>
    </w:p>
    <w:p w14:paraId="2DE3AA46"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23" w:name="_Toc201860726"/>
      <w:r w:rsidRPr="00C6588F">
        <w:rPr>
          <w:rFonts w:ascii="Arial" w:hAnsi="Arial" w:cs="Arial"/>
          <w:b/>
          <w:bCs/>
          <w:sz w:val="24"/>
          <w:szCs w:val="24"/>
          <w:lang w:eastAsia="es-ES"/>
        </w:rPr>
        <w:t>5.1 Escaneo de Vulnerabilidades</w:t>
      </w:r>
      <w:bookmarkEnd w:id="23"/>
    </w:p>
    <w:p w14:paraId="12081B12"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Permite realizar análisis automáticos en busca de:</w:t>
      </w:r>
    </w:p>
    <w:p w14:paraId="5C033AA2" w14:textId="77777777" w:rsidR="006E3A3C" w:rsidRPr="00C6588F" w:rsidRDefault="006E3A3C" w:rsidP="006E3A3C">
      <w:pPr>
        <w:widowControl/>
        <w:numPr>
          <w:ilvl w:val="0"/>
          <w:numId w:val="22"/>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Inyección SQL (</w:t>
      </w:r>
      <w:proofErr w:type="spellStart"/>
      <w:r w:rsidRPr="00C6588F">
        <w:rPr>
          <w:rFonts w:ascii="Arial" w:hAnsi="Arial" w:cs="Arial"/>
          <w:sz w:val="24"/>
          <w:szCs w:val="24"/>
          <w:lang w:eastAsia="es-ES"/>
        </w:rPr>
        <w:t>SQLi</w:t>
      </w:r>
      <w:proofErr w:type="spellEnd"/>
      <w:r w:rsidRPr="00C6588F">
        <w:rPr>
          <w:rFonts w:ascii="Arial" w:hAnsi="Arial" w:cs="Arial"/>
          <w:sz w:val="24"/>
          <w:szCs w:val="24"/>
          <w:lang w:eastAsia="es-ES"/>
        </w:rPr>
        <w:t>)</w:t>
      </w:r>
    </w:p>
    <w:p w14:paraId="02ED426E" w14:textId="77777777" w:rsidR="006E3A3C" w:rsidRPr="00C6588F" w:rsidRDefault="006E3A3C" w:rsidP="006E3A3C">
      <w:pPr>
        <w:widowControl/>
        <w:numPr>
          <w:ilvl w:val="0"/>
          <w:numId w:val="22"/>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Cross Site Scripting (XSS)</w:t>
      </w:r>
    </w:p>
    <w:p w14:paraId="631A26D0" w14:textId="77777777" w:rsidR="006E3A3C" w:rsidRPr="00C6588F" w:rsidRDefault="006E3A3C" w:rsidP="006E3A3C">
      <w:pPr>
        <w:widowControl/>
        <w:numPr>
          <w:ilvl w:val="0"/>
          <w:numId w:val="22"/>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Cross Site </w:t>
      </w:r>
      <w:proofErr w:type="spellStart"/>
      <w:r w:rsidRPr="00C6588F">
        <w:rPr>
          <w:rFonts w:ascii="Arial" w:hAnsi="Arial" w:cs="Arial"/>
          <w:sz w:val="24"/>
          <w:szCs w:val="24"/>
          <w:lang w:eastAsia="es-ES"/>
        </w:rPr>
        <w:t>Request</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Forgery</w:t>
      </w:r>
      <w:proofErr w:type="spellEnd"/>
      <w:r w:rsidRPr="00C6588F">
        <w:rPr>
          <w:rFonts w:ascii="Arial" w:hAnsi="Arial" w:cs="Arial"/>
          <w:sz w:val="24"/>
          <w:szCs w:val="24"/>
          <w:lang w:eastAsia="es-ES"/>
        </w:rPr>
        <w:t xml:space="preserve"> (CSRF)</w:t>
      </w:r>
    </w:p>
    <w:p w14:paraId="7D4FE3E2" w14:textId="77777777" w:rsidR="006E3A3C" w:rsidRPr="00C6588F" w:rsidRDefault="006E3A3C" w:rsidP="006E3A3C">
      <w:pPr>
        <w:widowControl/>
        <w:numPr>
          <w:ilvl w:val="0"/>
          <w:numId w:val="22"/>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Direct </w:t>
      </w:r>
      <w:proofErr w:type="spellStart"/>
      <w:r w:rsidRPr="00C6588F">
        <w:rPr>
          <w:rFonts w:ascii="Arial" w:hAnsi="Arial" w:cs="Arial"/>
          <w:sz w:val="24"/>
          <w:szCs w:val="24"/>
          <w:lang w:eastAsia="es-ES"/>
        </w:rPr>
        <w:t>Object</w:t>
      </w:r>
      <w:proofErr w:type="spellEnd"/>
      <w:r w:rsidRPr="00C6588F">
        <w:rPr>
          <w:rFonts w:ascii="Arial" w:hAnsi="Arial" w:cs="Arial"/>
          <w:sz w:val="24"/>
          <w:szCs w:val="24"/>
          <w:lang w:eastAsia="es-ES"/>
        </w:rPr>
        <w:t xml:space="preserve"> Reference</w:t>
      </w:r>
    </w:p>
    <w:p w14:paraId="7CE662A3" w14:textId="77777777" w:rsidR="006E3A3C" w:rsidRPr="00C6588F" w:rsidRDefault="006E3A3C" w:rsidP="006E3A3C">
      <w:pPr>
        <w:widowControl/>
        <w:numPr>
          <w:ilvl w:val="0"/>
          <w:numId w:val="22"/>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Fallas de configuración de seguridad</w:t>
      </w:r>
    </w:p>
    <w:p w14:paraId="2D630C10" w14:textId="77777777" w:rsidR="006E3A3C" w:rsidRPr="00C6588F" w:rsidRDefault="006E3A3C" w:rsidP="006E3A3C">
      <w:pPr>
        <w:widowControl/>
        <w:numPr>
          <w:ilvl w:val="0"/>
          <w:numId w:val="22"/>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Exposición de cabeceras HTTP inseguras</w:t>
      </w:r>
    </w:p>
    <w:p w14:paraId="4BD29D99" w14:textId="77777777" w:rsidR="006E3A3C" w:rsidRPr="00C6588F" w:rsidRDefault="006E3A3C" w:rsidP="006E3A3C">
      <w:pPr>
        <w:widowControl/>
        <w:numPr>
          <w:ilvl w:val="0"/>
          <w:numId w:val="22"/>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Fallos de autenticación</w:t>
      </w:r>
    </w:p>
    <w:p w14:paraId="69F4E3FA" w14:textId="77777777" w:rsidR="006E3A3C" w:rsidRPr="00C6588F" w:rsidRDefault="006E3A3C" w:rsidP="006E3A3C">
      <w:pPr>
        <w:widowControl/>
        <w:numPr>
          <w:ilvl w:val="0"/>
          <w:numId w:val="22"/>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Inclusión de archivos locales/remotos</w:t>
      </w:r>
    </w:p>
    <w:p w14:paraId="72DACF26" w14:textId="77777777" w:rsidR="006E3A3C" w:rsidRPr="00C6588F" w:rsidRDefault="006E3A3C" w:rsidP="006E3A3C">
      <w:pPr>
        <w:widowControl/>
        <w:numPr>
          <w:ilvl w:val="0"/>
          <w:numId w:val="22"/>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Descubrimiento de ficheros sensibles (robots.txt</w:t>
      </w:r>
      <w:proofErr w:type="gramStart"/>
      <w:r w:rsidRPr="00C6588F">
        <w:rPr>
          <w:rFonts w:ascii="Arial" w:hAnsi="Arial" w:cs="Arial"/>
          <w:sz w:val="24"/>
          <w:szCs w:val="24"/>
          <w:lang w:eastAsia="es-ES"/>
        </w:rPr>
        <w:t>, .</w:t>
      </w:r>
      <w:proofErr w:type="spellStart"/>
      <w:r w:rsidRPr="00C6588F">
        <w:rPr>
          <w:rFonts w:ascii="Arial" w:hAnsi="Arial" w:cs="Arial"/>
          <w:sz w:val="24"/>
          <w:szCs w:val="24"/>
          <w:lang w:eastAsia="es-ES"/>
        </w:rPr>
        <w:t>git</w:t>
      </w:r>
      <w:proofErr w:type="spellEnd"/>
      <w:r w:rsidRPr="00C6588F">
        <w:rPr>
          <w:rFonts w:ascii="Arial" w:hAnsi="Arial" w:cs="Arial"/>
          <w:sz w:val="24"/>
          <w:szCs w:val="24"/>
          <w:lang w:eastAsia="es-ES"/>
        </w:rPr>
        <w:t>, .</w:t>
      </w:r>
      <w:proofErr w:type="spellStart"/>
      <w:r w:rsidRPr="00C6588F">
        <w:rPr>
          <w:rFonts w:ascii="Arial" w:hAnsi="Arial" w:cs="Arial"/>
          <w:sz w:val="24"/>
          <w:szCs w:val="24"/>
          <w:lang w:eastAsia="es-ES"/>
        </w:rPr>
        <w:t>env</w:t>
      </w:r>
      <w:proofErr w:type="spellEnd"/>
      <w:proofErr w:type="gramEnd"/>
      <w:r w:rsidRPr="00C6588F">
        <w:rPr>
          <w:rFonts w:ascii="Arial" w:hAnsi="Arial" w:cs="Arial"/>
          <w:sz w:val="24"/>
          <w:szCs w:val="24"/>
          <w:lang w:eastAsia="es-ES"/>
        </w:rPr>
        <w:t>)</w:t>
      </w:r>
    </w:p>
    <w:p w14:paraId="4F49E322"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24" w:name="_Toc201860727"/>
      <w:r w:rsidRPr="00C6588F">
        <w:rPr>
          <w:rFonts w:ascii="Arial" w:hAnsi="Arial" w:cs="Arial"/>
          <w:b/>
          <w:bCs/>
          <w:sz w:val="24"/>
          <w:szCs w:val="24"/>
          <w:lang w:eastAsia="es-ES"/>
        </w:rPr>
        <w:t>5.2 Generación de Reportes</w:t>
      </w:r>
      <w:bookmarkEnd w:id="24"/>
    </w:p>
    <w:p w14:paraId="609B72C8" w14:textId="77777777" w:rsidR="006E3A3C" w:rsidRPr="00C6588F" w:rsidRDefault="006E3A3C" w:rsidP="006E3A3C">
      <w:pPr>
        <w:widowControl/>
        <w:numPr>
          <w:ilvl w:val="0"/>
          <w:numId w:val="23"/>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Exportación de resultados en PDF, HTML y JSON.</w:t>
      </w:r>
    </w:p>
    <w:p w14:paraId="468F3DEB" w14:textId="77777777" w:rsidR="006E3A3C" w:rsidRPr="00C6588F" w:rsidRDefault="006E3A3C" w:rsidP="006E3A3C">
      <w:pPr>
        <w:widowControl/>
        <w:numPr>
          <w:ilvl w:val="0"/>
          <w:numId w:val="23"/>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Categorización de vulnerabilidades por nivel de riesgo (alto, medio, bajo).</w:t>
      </w:r>
    </w:p>
    <w:p w14:paraId="0047435B" w14:textId="77777777" w:rsidR="006E3A3C" w:rsidRPr="00C6588F" w:rsidRDefault="006E3A3C" w:rsidP="006E3A3C">
      <w:pPr>
        <w:widowControl/>
        <w:numPr>
          <w:ilvl w:val="0"/>
          <w:numId w:val="23"/>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Historial de escaneos con comparativas.</w:t>
      </w:r>
    </w:p>
    <w:p w14:paraId="48EFAB83" w14:textId="77777777" w:rsidR="006E3A3C" w:rsidRPr="00C6588F" w:rsidRDefault="006E3A3C" w:rsidP="006E3A3C">
      <w:pPr>
        <w:widowControl/>
        <w:numPr>
          <w:ilvl w:val="0"/>
          <w:numId w:val="23"/>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Visualización mediante gráficos de radar, barras y líneas de tiempo.</w:t>
      </w:r>
    </w:p>
    <w:p w14:paraId="2D9395F0"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25" w:name="_Toc201860728"/>
      <w:r w:rsidRPr="00C6588F">
        <w:rPr>
          <w:rFonts w:ascii="Arial" w:hAnsi="Arial" w:cs="Arial"/>
          <w:b/>
          <w:bCs/>
          <w:sz w:val="24"/>
          <w:szCs w:val="24"/>
          <w:lang w:eastAsia="es-ES"/>
        </w:rPr>
        <w:t>5.3 Interfaz Amigable</w:t>
      </w:r>
      <w:bookmarkEnd w:id="25"/>
    </w:p>
    <w:p w14:paraId="11EBD5C8" w14:textId="77777777" w:rsidR="006E3A3C" w:rsidRPr="00C6588F" w:rsidRDefault="006E3A3C" w:rsidP="006E3A3C">
      <w:pPr>
        <w:widowControl/>
        <w:numPr>
          <w:ilvl w:val="0"/>
          <w:numId w:val="24"/>
        </w:numPr>
        <w:autoSpaceDE/>
        <w:autoSpaceDN/>
        <w:spacing w:before="100" w:beforeAutospacing="1" w:after="100" w:afterAutospacing="1"/>
        <w:rPr>
          <w:rFonts w:ascii="Arial" w:hAnsi="Arial" w:cs="Arial"/>
          <w:sz w:val="24"/>
          <w:szCs w:val="24"/>
          <w:lang w:eastAsia="es-ES"/>
        </w:rPr>
      </w:pPr>
      <w:proofErr w:type="spellStart"/>
      <w:r w:rsidRPr="00C6588F">
        <w:rPr>
          <w:rFonts w:ascii="Arial" w:hAnsi="Arial" w:cs="Arial"/>
          <w:sz w:val="24"/>
          <w:szCs w:val="24"/>
          <w:lang w:eastAsia="es-ES"/>
        </w:rPr>
        <w:t>Dashboard</w:t>
      </w:r>
      <w:proofErr w:type="spellEnd"/>
      <w:r w:rsidRPr="00C6588F">
        <w:rPr>
          <w:rFonts w:ascii="Arial" w:hAnsi="Arial" w:cs="Arial"/>
          <w:sz w:val="24"/>
          <w:szCs w:val="24"/>
          <w:lang w:eastAsia="es-ES"/>
        </w:rPr>
        <w:t xml:space="preserve"> centralizado.</w:t>
      </w:r>
    </w:p>
    <w:p w14:paraId="1F7518F9" w14:textId="77777777" w:rsidR="006E3A3C" w:rsidRPr="00C6588F" w:rsidRDefault="006E3A3C" w:rsidP="006E3A3C">
      <w:pPr>
        <w:widowControl/>
        <w:numPr>
          <w:ilvl w:val="0"/>
          <w:numId w:val="24"/>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Filtros de búsqueda por tipo de vulnerabilidad, nivel de riesgo y fecha.</w:t>
      </w:r>
    </w:p>
    <w:p w14:paraId="6A4BCE96" w14:textId="77777777" w:rsidR="006E3A3C" w:rsidRPr="00C6588F" w:rsidRDefault="006E3A3C" w:rsidP="006E3A3C">
      <w:pPr>
        <w:widowControl/>
        <w:numPr>
          <w:ilvl w:val="0"/>
          <w:numId w:val="24"/>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Navegación intuitiva para usuarios no expertos.</w:t>
      </w:r>
    </w:p>
    <w:p w14:paraId="7941514A" w14:textId="77777777" w:rsidR="006E3A3C" w:rsidRPr="00C6588F" w:rsidRDefault="006E3A3C" w:rsidP="006E3A3C">
      <w:pPr>
        <w:widowControl/>
        <w:numPr>
          <w:ilvl w:val="0"/>
          <w:numId w:val="24"/>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Sección de ayuda con glosario, documentación y videos guía.</w:t>
      </w:r>
    </w:p>
    <w:p w14:paraId="59D88D4D"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26" w:name="_Toc201860729"/>
      <w:r w:rsidRPr="00C6588F">
        <w:rPr>
          <w:rFonts w:ascii="Arial" w:hAnsi="Arial" w:cs="Arial"/>
          <w:b/>
          <w:bCs/>
          <w:sz w:val="24"/>
          <w:szCs w:val="24"/>
          <w:lang w:eastAsia="es-ES"/>
        </w:rPr>
        <w:t>5.4 Seguridad y Privacidad</w:t>
      </w:r>
      <w:bookmarkEnd w:id="26"/>
    </w:p>
    <w:p w14:paraId="63B1A1E8" w14:textId="77777777" w:rsidR="006E3A3C" w:rsidRPr="00C6588F" w:rsidRDefault="006E3A3C" w:rsidP="006E3A3C">
      <w:pPr>
        <w:widowControl/>
        <w:numPr>
          <w:ilvl w:val="0"/>
          <w:numId w:val="25"/>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Escaneos cifrados y almacenados localmente (modo privado).</w:t>
      </w:r>
    </w:p>
    <w:p w14:paraId="309D2071" w14:textId="77777777" w:rsidR="006E3A3C" w:rsidRPr="00C6588F" w:rsidRDefault="006E3A3C" w:rsidP="006E3A3C">
      <w:pPr>
        <w:widowControl/>
        <w:numPr>
          <w:ilvl w:val="0"/>
          <w:numId w:val="25"/>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Control de acceso mediante autenticación de doble factor (2FA).</w:t>
      </w:r>
    </w:p>
    <w:p w14:paraId="16F25CC1" w14:textId="77777777" w:rsidR="006E3A3C" w:rsidRPr="00C6588F" w:rsidRDefault="006E3A3C" w:rsidP="006E3A3C">
      <w:pPr>
        <w:widowControl/>
        <w:numPr>
          <w:ilvl w:val="0"/>
          <w:numId w:val="25"/>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Logs de actividad con auditoría interna.</w:t>
      </w:r>
    </w:p>
    <w:p w14:paraId="6ADD1973" w14:textId="77777777" w:rsidR="006E3A3C" w:rsidRPr="00C6588F" w:rsidRDefault="006E3A3C" w:rsidP="006E3A3C">
      <w:pPr>
        <w:widowControl/>
        <w:numPr>
          <w:ilvl w:val="0"/>
          <w:numId w:val="25"/>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Aislamiento de escaneos por proyecto.</w:t>
      </w:r>
    </w:p>
    <w:p w14:paraId="3F26399A" w14:textId="39D73646" w:rsidR="006E3A3C" w:rsidRPr="00C6588F" w:rsidRDefault="006E3A3C" w:rsidP="006E3A3C">
      <w:pPr>
        <w:widowControl/>
        <w:autoSpaceDE/>
        <w:autoSpaceDN/>
        <w:rPr>
          <w:rFonts w:ascii="Arial" w:hAnsi="Arial" w:cs="Arial"/>
          <w:sz w:val="24"/>
          <w:szCs w:val="24"/>
          <w:lang w:eastAsia="es-ES"/>
        </w:rPr>
      </w:pPr>
    </w:p>
    <w:p w14:paraId="387CA748" w14:textId="77777777" w:rsidR="006E3A3C" w:rsidRPr="00C6588F" w:rsidRDefault="006E3A3C" w:rsidP="006E3A3C">
      <w:pPr>
        <w:widowControl/>
        <w:autoSpaceDE/>
        <w:autoSpaceDN/>
        <w:spacing w:before="100" w:beforeAutospacing="1" w:after="100" w:afterAutospacing="1"/>
        <w:outlineLvl w:val="1"/>
        <w:rPr>
          <w:rFonts w:ascii="Arial" w:hAnsi="Arial" w:cs="Arial"/>
          <w:b/>
          <w:bCs/>
          <w:sz w:val="24"/>
          <w:szCs w:val="24"/>
          <w:lang w:eastAsia="es-ES"/>
        </w:rPr>
      </w:pPr>
      <w:bookmarkStart w:id="27" w:name="_Toc201860730"/>
      <w:r w:rsidRPr="00C6588F">
        <w:rPr>
          <w:rFonts w:ascii="Arial" w:hAnsi="Arial" w:cs="Arial"/>
          <w:b/>
          <w:bCs/>
          <w:sz w:val="24"/>
          <w:szCs w:val="24"/>
          <w:lang w:eastAsia="es-ES"/>
        </w:rPr>
        <w:t>6. Requisitos No Funcionales</w:t>
      </w:r>
      <w:bookmarkEnd w:id="27"/>
    </w:p>
    <w:p w14:paraId="212A42EF"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28" w:name="_Toc201860731"/>
      <w:r w:rsidRPr="00C6588F">
        <w:rPr>
          <w:rFonts w:ascii="Arial" w:hAnsi="Arial" w:cs="Arial"/>
          <w:b/>
          <w:bCs/>
          <w:sz w:val="24"/>
          <w:szCs w:val="24"/>
          <w:lang w:eastAsia="es-ES"/>
        </w:rPr>
        <w:lastRenderedPageBreak/>
        <w:t>6.1 Rendimiento</w:t>
      </w:r>
      <w:bookmarkEnd w:id="28"/>
    </w:p>
    <w:p w14:paraId="6D569321" w14:textId="77777777" w:rsidR="006E3A3C" w:rsidRPr="00C6588F" w:rsidRDefault="006E3A3C" w:rsidP="006E3A3C">
      <w:pPr>
        <w:widowControl/>
        <w:numPr>
          <w:ilvl w:val="0"/>
          <w:numId w:val="26"/>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Escaneo promedio de sitios pequeños en menos de 5 minutos.</w:t>
      </w:r>
    </w:p>
    <w:p w14:paraId="2D573DB2" w14:textId="77777777" w:rsidR="006E3A3C" w:rsidRPr="00C6588F" w:rsidRDefault="006E3A3C" w:rsidP="006E3A3C">
      <w:pPr>
        <w:widowControl/>
        <w:numPr>
          <w:ilvl w:val="0"/>
          <w:numId w:val="26"/>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Capacidad de análisis concurrente hasta 10 sitios simultáneos.</w:t>
      </w:r>
    </w:p>
    <w:p w14:paraId="06E68DF0" w14:textId="77777777" w:rsidR="006E3A3C" w:rsidRPr="00C6588F" w:rsidRDefault="006E3A3C" w:rsidP="006E3A3C">
      <w:pPr>
        <w:widowControl/>
        <w:numPr>
          <w:ilvl w:val="0"/>
          <w:numId w:val="26"/>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Optimización de recursos para reducir uso de CPU y memoria.</w:t>
      </w:r>
    </w:p>
    <w:p w14:paraId="55DFF379"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29" w:name="_Toc201860732"/>
      <w:r w:rsidRPr="00C6588F">
        <w:rPr>
          <w:rFonts w:ascii="Arial" w:hAnsi="Arial" w:cs="Arial"/>
          <w:b/>
          <w:bCs/>
          <w:sz w:val="24"/>
          <w:szCs w:val="24"/>
          <w:lang w:eastAsia="es-ES"/>
        </w:rPr>
        <w:t>6.2 Seguridad</w:t>
      </w:r>
      <w:bookmarkEnd w:id="29"/>
    </w:p>
    <w:p w14:paraId="0B8C4725" w14:textId="77777777" w:rsidR="006E3A3C" w:rsidRPr="00C6588F" w:rsidRDefault="006E3A3C" w:rsidP="006E3A3C">
      <w:pPr>
        <w:widowControl/>
        <w:numPr>
          <w:ilvl w:val="0"/>
          <w:numId w:val="27"/>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Uso de TLS en todas las conexiones.</w:t>
      </w:r>
    </w:p>
    <w:p w14:paraId="1F921648" w14:textId="77777777" w:rsidR="006E3A3C" w:rsidRPr="00C6588F" w:rsidRDefault="006E3A3C" w:rsidP="006E3A3C">
      <w:pPr>
        <w:widowControl/>
        <w:numPr>
          <w:ilvl w:val="0"/>
          <w:numId w:val="27"/>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Protección ante uso indebido mediante </w:t>
      </w:r>
      <w:proofErr w:type="spellStart"/>
      <w:r w:rsidRPr="00C6588F">
        <w:rPr>
          <w:rFonts w:ascii="Arial" w:hAnsi="Arial" w:cs="Arial"/>
          <w:sz w:val="24"/>
          <w:szCs w:val="24"/>
          <w:lang w:eastAsia="es-ES"/>
        </w:rPr>
        <w:t>sandboxing</w:t>
      </w:r>
      <w:proofErr w:type="spellEnd"/>
      <w:r w:rsidRPr="00C6588F">
        <w:rPr>
          <w:rFonts w:ascii="Arial" w:hAnsi="Arial" w:cs="Arial"/>
          <w:sz w:val="24"/>
          <w:szCs w:val="24"/>
          <w:lang w:eastAsia="es-ES"/>
        </w:rPr>
        <w:t>.</w:t>
      </w:r>
    </w:p>
    <w:p w14:paraId="426D98B4" w14:textId="77777777" w:rsidR="006E3A3C" w:rsidRPr="00C6588F" w:rsidRDefault="006E3A3C" w:rsidP="006E3A3C">
      <w:pPr>
        <w:widowControl/>
        <w:numPr>
          <w:ilvl w:val="0"/>
          <w:numId w:val="27"/>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Validación de entradas y prevención de explotación de comandos.</w:t>
      </w:r>
    </w:p>
    <w:p w14:paraId="01881559"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30" w:name="_Toc201860733"/>
      <w:r w:rsidRPr="00C6588F">
        <w:rPr>
          <w:rFonts w:ascii="Arial" w:hAnsi="Arial" w:cs="Arial"/>
          <w:b/>
          <w:bCs/>
          <w:sz w:val="24"/>
          <w:szCs w:val="24"/>
          <w:lang w:eastAsia="es-ES"/>
        </w:rPr>
        <w:t>6.3 Mantenibilidad</w:t>
      </w:r>
      <w:bookmarkEnd w:id="30"/>
    </w:p>
    <w:p w14:paraId="5CA7B6A5" w14:textId="77777777" w:rsidR="006E3A3C" w:rsidRPr="00C6588F" w:rsidRDefault="006E3A3C" w:rsidP="006E3A3C">
      <w:pPr>
        <w:widowControl/>
        <w:numPr>
          <w:ilvl w:val="0"/>
          <w:numId w:val="28"/>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Código documentado y modular.</w:t>
      </w:r>
    </w:p>
    <w:p w14:paraId="2916C471" w14:textId="77777777" w:rsidR="006E3A3C" w:rsidRPr="00C6588F" w:rsidRDefault="006E3A3C" w:rsidP="006E3A3C">
      <w:pPr>
        <w:widowControl/>
        <w:numPr>
          <w:ilvl w:val="0"/>
          <w:numId w:val="28"/>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Soporte para actualizaciones automáticas y parches.</w:t>
      </w:r>
    </w:p>
    <w:p w14:paraId="697AE296" w14:textId="77777777" w:rsidR="006E3A3C" w:rsidRPr="00C6588F" w:rsidRDefault="006E3A3C" w:rsidP="006E3A3C">
      <w:pPr>
        <w:widowControl/>
        <w:numPr>
          <w:ilvl w:val="0"/>
          <w:numId w:val="28"/>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Pruebas unitarias y funcionales incluidas en cada </w:t>
      </w:r>
      <w:proofErr w:type="spellStart"/>
      <w:r w:rsidRPr="00C6588F">
        <w:rPr>
          <w:rFonts w:ascii="Arial" w:hAnsi="Arial" w:cs="Arial"/>
          <w:sz w:val="24"/>
          <w:szCs w:val="24"/>
          <w:lang w:eastAsia="es-ES"/>
        </w:rPr>
        <w:t>release</w:t>
      </w:r>
      <w:proofErr w:type="spellEnd"/>
      <w:r w:rsidRPr="00C6588F">
        <w:rPr>
          <w:rFonts w:ascii="Arial" w:hAnsi="Arial" w:cs="Arial"/>
          <w:sz w:val="24"/>
          <w:szCs w:val="24"/>
          <w:lang w:eastAsia="es-ES"/>
        </w:rPr>
        <w:t>.</w:t>
      </w:r>
    </w:p>
    <w:p w14:paraId="2A5395E5"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31" w:name="_Toc201860734"/>
      <w:r w:rsidRPr="00C6588F">
        <w:rPr>
          <w:rFonts w:ascii="Arial" w:hAnsi="Arial" w:cs="Arial"/>
          <w:b/>
          <w:bCs/>
          <w:sz w:val="24"/>
          <w:szCs w:val="24"/>
          <w:lang w:eastAsia="es-ES"/>
        </w:rPr>
        <w:t>6.4 Usabilidad</w:t>
      </w:r>
      <w:bookmarkEnd w:id="31"/>
    </w:p>
    <w:p w14:paraId="63AA4044" w14:textId="77777777" w:rsidR="006E3A3C" w:rsidRPr="00C6588F" w:rsidRDefault="006E3A3C" w:rsidP="006E3A3C">
      <w:pPr>
        <w:widowControl/>
        <w:numPr>
          <w:ilvl w:val="0"/>
          <w:numId w:val="29"/>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Diseño adaptativo (responsive).</w:t>
      </w:r>
    </w:p>
    <w:p w14:paraId="157054E3" w14:textId="77777777" w:rsidR="006E3A3C" w:rsidRPr="00C6588F" w:rsidRDefault="006E3A3C" w:rsidP="006E3A3C">
      <w:pPr>
        <w:widowControl/>
        <w:numPr>
          <w:ilvl w:val="0"/>
          <w:numId w:val="29"/>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Manuales interactivos integrados.</w:t>
      </w:r>
    </w:p>
    <w:p w14:paraId="11753653" w14:textId="77777777" w:rsidR="006E3A3C" w:rsidRPr="00C6588F" w:rsidRDefault="006E3A3C" w:rsidP="006E3A3C">
      <w:pPr>
        <w:widowControl/>
        <w:numPr>
          <w:ilvl w:val="0"/>
          <w:numId w:val="29"/>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Navegación accesible y conforme a estándares WCAG.</w:t>
      </w:r>
    </w:p>
    <w:p w14:paraId="58B1C7EC" w14:textId="56556851" w:rsidR="006E3A3C" w:rsidRPr="00C6588F" w:rsidRDefault="006E3A3C" w:rsidP="006E3A3C">
      <w:pPr>
        <w:widowControl/>
        <w:autoSpaceDE/>
        <w:autoSpaceDN/>
        <w:rPr>
          <w:rFonts w:ascii="Arial" w:hAnsi="Arial" w:cs="Arial"/>
          <w:sz w:val="24"/>
          <w:szCs w:val="24"/>
          <w:lang w:eastAsia="es-ES"/>
        </w:rPr>
      </w:pPr>
    </w:p>
    <w:p w14:paraId="374F844C" w14:textId="77777777" w:rsidR="006E3A3C" w:rsidRPr="00C6588F" w:rsidRDefault="006E3A3C" w:rsidP="006E3A3C">
      <w:pPr>
        <w:widowControl/>
        <w:autoSpaceDE/>
        <w:autoSpaceDN/>
        <w:spacing w:before="100" w:beforeAutospacing="1" w:after="100" w:afterAutospacing="1"/>
        <w:outlineLvl w:val="1"/>
        <w:rPr>
          <w:rFonts w:ascii="Arial" w:hAnsi="Arial" w:cs="Arial"/>
          <w:b/>
          <w:bCs/>
          <w:sz w:val="24"/>
          <w:szCs w:val="24"/>
          <w:lang w:eastAsia="es-ES"/>
        </w:rPr>
      </w:pPr>
      <w:bookmarkStart w:id="32" w:name="_Toc201860735"/>
      <w:r w:rsidRPr="00C6588F">
        <w:rPr>
          <w:rFonts w:ascii="Arial" w:hAnsi="Arial" w:cs="Arial"/>
          <w:b/>
          <w:bCs/>
          <w:sz w:val="24"/>
          <w:szCs w:val="24"/>
          <w:lang w:eastAsia="es-ES"/>
        </w:rPr>
        <w:t>7. Restricciones</w:t>
      </w:r>
      <w:bookmarkEnd w:id="32"/>
    </w:p>
    <w:p w14:paraId="0093301B" w14:textId="77777777" w:rsidR="006E3A3C" w:rsidRPr="00C6588F" w:rsidRDefault="006E3A3C" w:rsidP="006E3A3C">
      <w:pPr>
        <w:widowControl/>
        <w:numPr>
          <w:ilvl w:val="0"/>
          <w:numId w:val="30"/>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El sistema no realizará pruebas de denegación de servicio (DoS/</w:t>
      </w:r>
      <w:proofErr w:type="spellStart"/>
      <w:r w:rsidRPr="00C6588F">
        <w:rPr>
          <w:rFonts w:ascii="Arial" w:hAnsi="Arial" w:cs="Arial"/>
          <w:sz w:val="24"/>
          <w:szCs w:val="24"/>
          <w:lang w:eastAsia="es-ES"/>
        </w:rPr>
        <w:t>DDoS</w:t>
      </w:r>
      <w:proofErr w:type="spellEnd"/>
      <w:r w:rsidRPr="00C6588F">
        <w:rPr>
          <w:rFonts w:ascii="Arial" w:hAnsi="Arial" w:cs="Arial"/>
          <w:sz w:val="24"/>
          <w:szCs w:val="24"/>
          <w:lang w:eastAsia="es-ES"/>
        </w:rPr>
        <w:t>).</w:t>
      </w:r>
    </w:p>
    <w:p w14:paraId="29A91CC7" w14:textId="77777777" w:rsidR="006E3A3C" w:rsidRPr="00C6588F" w:rsidRDefault="006E3A3C" w:rsidP="006E3A3C">
      <w:pPr>
        <w:widowControl/>
        <w:numPr>
          <w:ilvl w:val="0"/>
          <w:numId w:val="30"/>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La precisión puede variar según la configuración del servidor de destino.</w:t>
      </w:r>
    </w:p>
    <w:p w14:paraId="57C1D523" w14:textId="77777777" w:rsidR="006E3A3C" w:rsidRPr="00C6588F" w:rsidRDefault="006E3A3C" w:rsidP="006E3A3C">
      <w:pPr>
        <w:widowControl/>
        <w:numPr>
          <w:ilvl w:val="0"/>
          <w:numId w:val="30"/>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El uso de la herramienta debe contar con permiso explícito del propietario del sitio escaneado.</w:t>
      </w:r>
    </w:p>
    <w:p w14:paraId="421A72B3" w14:textId="77777777" w:rsidR="006E3A3C" w:rsidRPr="00C6588F" w:rsidRDefault="006E3A3C" w:rsidP="006E3A3C">
      <w:pPr>
        <w:widowControl/>
        <w:numPr>
          <w:ilvl w:val="0"/>
          <w:numId w:val="30"/>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Algunas funcionalidades avanzadas (como </w:t>
      </w:r>
      <w:proofErr w:type="spellStart"/>
      <w:r w:rsidRPr="00C6588F">
        <w:rPr>
          <w:rFonts w:ascii="Arial" w:hAnsi="Arial" w:cs="Arial"/>
          <w:sz w:val="24"/>
          <w:szCs w:val="24"/>
          <w:lang w:eastAsia="es-ES"/>
        </w:rPr>
        <w:t>fuzzing</w:t>
      </w:r>
      <w:proofErr w:type="spellEnd"/>
      <w:r w:rsidRPr="00C6588F">
        <w:rPr>
          <w:rFonts w:ascii="Arial" w:hAnsi="Arial" w:cs="Arial"/>
          <w:sz w:val="24"/>
          <w:szCs w:val="24"/>
          <w:lang w:eastAsia="es-ES"/>
        </w:rPr>
        <w:t xml:space="preserve"> o PoC automáticos) estarán limitadas a usuarios con licencia extendida.</w:t>
      </w:r>
    </w:p>
    <w:p w14:paraId="0BAF0A0F" w14:textId="009B0682" w:rsidR="006E3A3C" w:rsidRPr="00C6588F" w:rsidRDefault="006E3A3C" w:rsidP="006E3A3C">
      <w:pPr>
        <w:widowControl/>
        <w:autoSpaceDE/>
        <w:autoSpaceDN/>
        <w:rPr>
          <w:rFonts w:ascii="Arial" w:hAnsi="Arial" w:cs="Arial"/>
          <w:sz w:val="24"/>
          <w:szCs w:val="24"/>
          <w:lang w:eastAsia="es-ES"/>
        </w:rPr>
      </w:pPr>
    </w:p>
    <w:p w14:paraId="55218A6F" w14:textId="77777777" w:rsidR="006E3A3C" w:rsidRPr="00C6588F" w:rsidRDefault="006E3A3C" w:rsidP="006E3A3C">
      <w:pPr>
        <w:widowControl/>
        <w:autoSpaceDE/>
        <w:autoSpaceDN/>
        <w:spacing w:before="100" w:beforeAutospacing="1" w:after="100" w:afterAutospacing="1"/>
        <w:outlineLvl w:val="1"/>
        <w:rPr>
          <w:rFonts w:ascii="Arial" w:hAnsi="Arial" w:cs="Arial"/>
          <w:b/>
          <w:bCs/>
          <w:sz w:val="24"/>
          <w:szCs w:val="24"/>
          <w:lang w:eastAsia="es-ES"/>
        </w:rPr>
      </w:pPr>
      <w:bookmarkStart w:id="33" w:name="_Toc201860736"/>
      <w:r w:rsidRPr="00C6588F">
        <w:rPr>
          <w:rFonts w:ascii="Arial" w:hAnsi="Arial" w:cs="Arial"/>
          <w:b/>
          <w:bCs/>
          <w:sz w:val="24"/>
          <w:szCs w:val="24"/>
          <w:lang w:eastAsia="es-ES"/>
        </w:rPr>
        <w:t>8. Evolución Previsible del Producto</w:t>
      </w:r>
      <w:bookmarkEnd w:id="33"/>
    </w:p>
    <w:p w14:paraId="02C8ABE1"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PWASP SCANNER está diseñado para evolucionar en diferentes fases. Entre las funcionalidades previstas para versiones futuras se incluyen:</w:t>
      </w:r>
    </w:p>
    <w:p w14:paraId="67768B43" w14:textId="77777777" w:rsidR="006E3A3C" w:rsidRPr="00C6588F" w:rsidRDefault="006E3A3C" w:rsidP="006E3A3C">
      <w:pPr>
        <w:widowControl/>
        <w:numPr>
          <w:ilvl w:val="0"/>
          <w:numId w:val="31"/>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Integración con herramientas de </w:t>
      </w:r>
      <w:proofErr w:type="spellStart"/>
      <w:r w:rsidRPr="00C6588F">
        <w:rPr>
          <w:rFonts w:ascii="Arial" w:hAnsi="Arial" w:cs="Arial"/>
          <w:sz w:val="24"/>
          <w:szCs w:val="24"/>
          <w:lang w:eastAsia="es-ES"/>
        </w:rPr>
        <w:t>ticketing</w:t>
      </w:r>
      <w:proofErr w:type="spellEnd"/>
      <w:r w:rsidRPr="00C6588F">
        <w:rPr>
          <w:rFonts w:ascii="Arial" w:hAnsi="Arial" w:cs="Arial"/>
          <w:sz w:val="24"/>
          <w:szCs w:val="24"/>
          <w:lang w:eastAsia="es-ES"/>
        </w:rPr>
        <w:t xml:space="preserve"> como Jira y GitHub Issues.</w:t>
      </w:r>
    </w:p>
    <w:p w14:paraId="49C96FD8" w14:textId="77777777" w:rsidR="006E3A3C" w:rsidRPr="00C6588F" w:rsidRDefault="006E3A3C" w:rsidP="006E3A3C">
      <w:pPr>
        <w:widowControl/>
        <w:numPr>
          <w:ilvl w:val="0"/>
          <w:numId w:val="31"/>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Escaneo de aplicaciones móviles (Android/iOS).</w:t>
      </w:r>
    </w:p>
    <w:p w14:paraId="4FD48E87" w14:textId="77777777" w:rsidR="006E3A3C" w:rsidRPr="00C6588F" w:rsidRDefault="006E3A3C" w:rsidP="006E3A3C">
      <w:pPr>
        <w:widowControl/>
        <w:numPr>
          <w:ilvl w:val="0"/>
          <w:numId w:val="31"/>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Escaneo de </w:t>
      </w:r>
      <w:proofErr w:type="spellStart"/>
      <w:r w:rsidRPr="00C6588F">
        <w:rPr>
          <w:rFonts w:ascii="Arial" w:hAnsi="Arial" w:cs="Arial"/>
          <w:sz w:val="24"/>
          <w:szCs w:val="24"/>
          <w:lang w:eastAsia="es-ES"/>
        </w:rPr>
        <w:t>APIs</w:t>
      </w:r>
      <w:proofErr w:type="spellEnd"/>
      <w:r w:rsidRPr="00C6588F">
        <w:rPr>
          <w:rFonts w:ascii="Arial" w:hAnsi="Arial" w:cs="Arial"/>
          <w:sz w:val="24"/>
          <w:szCs w:val="24"/>
          <w:lang w:eastAsia="es-ES"/>
        </w:rPr>
        <w:t xml:space="preserve"> REST y SOAP.</w:t>
      </w:r>
    </w:p>
    <w:p w14:paraId="286CC1D0" w14:textId="77777777" w:rsidR="006E3A3C" w:rsidRPr="00C6588F" w:rsidRDefault="006E3A3C" w:rsidP="006E3A3C">
      <w:pPr>
        <w:widowControl/>
        <w:numPr>
          <w:ilvl w:val="0"/>
          <w:numId w:val="31"/>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Soporte para bases de datos no relacionales (NoSQL </w:t>
      </w:r>
      <w:proofErr w:type="spellStart"/>
      <w:r w:rsidRPr="00C6588F">
        <w:rPr>
          <w:rFonts w:ascii="Arial" w:hAnsi="Arial" w:cs="Arial"/>
          <w:sz w:val="24"/>
          <w:szCs w:val="24"/>
          <w:lang w:eastAsia="es-ES"/>
        </w:rPr>
        <w:t>Injection</w:t>
      </w:r>
      <w:proofErr w:type="spellEnd"/>
      <w:r w:rsidRPr="00C6588F">
        <w:rPr>
          <w:rFonts w:ascii="Arial" w:hAnsi="Arial" w:cs="Arial"/>
          <w:sz w:val="24"/>
          <w:szCs w:val="24"/>
          <w:lang w:eastAsia="es-ES"/>
        </w:rPr>
        <w:t>).</w:t>
      </w:r>
    </w:p>
    <w:p w14:paraId="6F540A32" w14:textId="77777777" w:rsidR="006E3A3C" w:rsidRPr="00C6588F" w:rsidRDefault="006E3A3C" w:rsidP="006E3A3C">
      <w:pPr>
        <w:widowControl/>
        <w:numPr>
          <w:ilvl w:val="0"/>
          <w:numId w:val="31"/>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Motor de inteligencia artificial para priorizar vulnerabilidades según contexto empresarial.</w:t>
      </w:r>
    </w:p>
    <w:p w14:paraId="061824DE" w14:textId="77777777" w:rsidR="006E3A3C" w:rsidRPr="00C6588F" w:rsidRDefault="006E3A3C" w:rsidP="006E3A3C">
      <w:pPr>
        <w:widowControl/>
        <w:numPr>
          <w:ilvl w:val="0"/>
          <w:numId w:val="31"/>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Módulo de aprendizaje asistido para personalización de reglas de escaneo.</w:t>
      </w:r>
    </w:p>
    <w:p w14:paraId="674B0022" w14:textId="1049F725" w:rsidR="006E3A3C" w:rsidRPr="00C6588F" w:rsidRDefault="006E3A3C" w:rsidP="006E3A3C">
      <w:pPr>
        <w:widowControl/>
        <w:autoSpaceDE/>
        <w:autoSpaceDN/>
        <w:rPr>
          <w:rFonts w:ascii="Arial" w:hAnsi="Arial" w:cs="Arial"/>
          <w:sz w:val="24"/>
          <w:szCs w:val="24"/>
          <w:lang w:eastAsia="es-ES"/>
        </w:rPr>
      </w:pPr>
    </w:p>
    <w:p w14:paraId="43510DFD" w14:textId="77777777" w:rsidR="006E3A3C" w:rsidRPr="00C6588F" w:rsidRDefault="006E3A3C" w:rsidP="006E3A3C">
      <w:pPr>
        <w:widowControl/>
        <w:autoSpaceDE/>
        <w:autoSpaceDN/>
        <w:spacing w:before="100" w:beforeAutospacing="1" w:after="100" w:afterAutospacing="1"/>
        <w:outlineLvl w:val="1"/>
        <w:rPr>
          <w:rFonts w:ascii="Arial" w:hAnsi="Arial" w:cs="Arial"/>
          <w:b/>
          <w:bCs/>
          <w:sz w:val="24"/>
          <w:szCs w:val="24"/>
          <w:lang w:eastAsia="es-ES"/>
        </w:rPr>
      </w:pPr>
      <w:bookmarkStart w:id="34" w:name="_Toc201860737"/>
      <w:r w:rsidRPr="00C6588F">
        <w:rPr>
          <w:rFonts w:ascii="Arial" w:hAnsi="Arial" w:cs="Arial"/>
          <w:b/>
          <w:bCs/>
          <w:sz w:val="24"/>
          <w:szCs w:val="24"/>
          <w:lang w:eastAsia="es-ES"/>
        </w:rPr>
        <w:lastRenderedPageBreak/>
        <w:t>9. Apéndices</w:t>
      </w:r>
      <w:bookmarkEnd w:id="34"/>
    </w:p>
    <w:p w14:paraId="1792837F" w14:textId="77777777" w:rsidR="006E3A3C" w:rsidRPr="00C6588F" w:rsidRDefault="006E3A3C" w:rsidP="006E3A3C">
      <w:pPr>
        <w:widowControl/>
        <w:autoSpaceDE/>
        <w:autoSpaceDN/>
        <w:spacing w:before="100" w:beforeAutospacing="1" w:after="100" w:afterAutospacing="1"/>
        <w:outlineLvl w:val="2"/>
        <w:rPr>
          <w:rFonts w:ascii="Arial" w:hAnsi="Arial" w:cs="Arial"/>
          <w:b/>
          <w:bCs/>
          <w:sz w:val="24"/>
          <w:szCs w:val="24"/>
          <w:lang w:eastAsia="es-ES"/>
        </w:rPr>
      </w:pPr>
      <w:bookmarkStart w:id="35" w:name="_Toc201860738"/>
      <w:r w:rsidRPr="00C6588F">
        <w:rPr>
          <w:rFonts w:ascii="Arial" w:hAnsi="Arial" w:cs="Arial"/>
          <w:b/>
          <w:bCs/>
          <w:sz w:val="24"/>
          <w:szCs w:val="24"/>
          <w:lang w:eastAsia="es-ES"/>
        </w:rPr>
        <w:t>9.1 Glosario</w:t>
      </w:r>
      <w:bookmarkEnd w:id="35"/>
    </w:p>
    <w:p w14:paraId="6ACB57C8" w14:textId="77777777" w:rsidR="006E3A3C" w:rsidRPr="00C6588F" w:rsidRDefault="006E3A3C" w:rsidP="006E3A3C">
      <w:pPr>
        <w:widowControl/>
        <w:numPr>
          <w:ilvl w:val="0"/>
          <w:numId w:val="32"/>
        </w:numPr>
        <w:autoSpaceDE/>
        <w:autoSpaceDN/>
        <w:spacing w:before="100" w:beforeAutospacing="1" w:after="100" w:afterAutospacing="1"/>
        <w:rPr>
          <w:rFonts w:ascii="Arial" w:hAnsi="Arial" w:cs="Arial"/>
          <w:sz w:val="24"/>
          <w:szCs w:val="24"/>
          <w:lang w:eastAsia="es-ES"/>
        </w:rPr>
      </w:pPr>
      <w:proofErr w:type="spellStart"/>
      <w:r w:rsidRPr="00C6588F">
        <w:rPr>
          <w:rFonts w:ascii="Arial" w:hAnsi="Arial" w:cs="Arial"/>
          <w:b/>
          <w:bCs/>
          <w:sz w:val="24"/>
          <w:szCs w:val="24"/>
          <w:lang w:eastAsia="es-ES"/>
        </w:rPr>
        <w:t>Exploit</w:t>
      </w:r>
      <w:proofErr w:type="spellEnd"/>
      <w:r w:rsidRPr="00C6588F">
        <w:rPr>
          <w:rFonts w:ascii="Arial" w:hAnsi="Arial" w:cs="Arial"/>
          <w:sz w:val="24"/>
          <w:szCs w:val="24"/>
          <w:lang w:eastAsia="es-ES"/>
        </w:rPr>
        <w:t>: Código que aprovecha una vulnerabilidad para ejecutar acciones maliciosas.</w:t>
      </w:r>
    </w:p>
    <w:p w14:paraId="15F379C9" w14:textId="77777777" w:rsidR="006E3A3C" w:rsidRPr="00C6588F" w:rsidRDefault="006E3A3C" w:rsidP="006E3A3C">
      <w:pPr>
        <w:widowControl/>
        <w:numPr>
          <w:ilvl w:val="0"/>
          <w:numId w:val="32"/>
        </w:numPr>
        <w:autoSpaceDE/>
        <w:autoSpaceDN/>
        <w:spacing w:before="100" w:beforeAutospacing="1" w:after="100" w:afterAutospacing="1"/>
        <w:rPr>
          <w:rFonts w:ascii="Arial" w:hAnsi="Arial" w:cs="Arial"/>
          <w:sz w:val="24"/>
          <w:szCs w:val="24"/>
          <w:lang w:eastAsia="es-ES"/>
        </w:rPr>
      </w:pPr>
      <w:proofErr w:type="spellStart"/>
      <w:r w:rsidRPr="00C6588F">
        <w:rPr>
          <w:rFonts w:ascii="Arial" w:hAnsi="Arial" w:cs="Arial"/>
          <w:b/>
          <w:bCs/>
          <w:sz w:val="24"/>
          <w:szCs w:val="24"/>
          <w:lang w:eastAsia="es-ES"/>
        </w:rPr>
        <w:t>Payload</w:t>
      </w:r>
      <w:proofErr w:type="spellEnd"/>
      <w:r w:rsidRPr="00C6588F">
        <w:rPr>
          <w:rFonts w:ascii="Arial" w:hAnsi="Arial" w:cs="Arial"/>
          <w:sz w:val="24"/>
          <w:szCs w:val="24"/>
          <w:lang w:eastAsia="es-ES"/>
        </w:rPr>
        <w:t>: Información enviada con el propósito de comprobar o explotar una falla.</w:t>
      </w:r>
    </w:p>
    <w:p w14:paraId="3893DDAD" w14:textId="77777777" w:rsidR="006E3A3C" w:rsidRPr="00C6588F" w:rsidRDefault="006E3A3C" w:rsidP="006E3A3C">
      <w:pPr>
        <w:widowControl/>
        <w:numPr>
          <w:ilvl w:val="0"/>
          <w:numId w:val="32"/>
        </w:numPr>
        <w:autoSpaceDE/>
        <w:autoSpaceDN/>
        <w:spacing w:before="100" w:beforeAutospacing="1" w:after="100" w:afterAutospacing="1"/>
        <w:rPr>
          <w:rFonts w:ascii="Arial" w:hAnsi="Arial" w:cs="Arial"/>
          <w:sz w:val="24"/>
          <w:szCs w:val="24"/>
          <w:lang w:eastAsia="es-ES"/>
        </w:rPr>
      </w:pPr>
      <w:r w:rsidRPr="00C6588F">
        <w:rPr>
          <w:rFonts w:ascii="Arial" w:hAnsi="Arial" w:cs="Arial"/>
          <w:b/>
          <w:bCs/>
          <w:sz w:val="24"/>
          <w:szCs w:val="24"/>
          <w:lang w:eastAsia="es-ES"/>
        </w:rPr>
        <w:t>False Positive</w:t>
      </w:r>
      <w:r w:rsidRPr="00C6588F">
        <w:rPr>
          <w:rFonts w:ascii="Arial" w:hAnsi="Arial" w:cs="Arial"/>
          <w:sz w:val="24"/>
          <w:szCs w:val="24"/>
          <w:lang w:eastAsia="es-ES"/>
        </w:rPr>
        <w:t>: Resultado que indica erróneamente la presencia de una vulnerabilidad.</w:t>
      </w:r>
    </w:p>
    <w:p w14:paraId="1BABFE88" w14:textId="77777777" w:rsidR="006E3A3C" w:rsidRPr="00C6588F" w:rsidRDefault="006E3A3C" w:rsidP="006E3A3C">
      <w:pPr>
        <w:widowControl/>
        <w:numPr>
          <w:ilvl w:val="0"/>
          <w:numId w:val="32"/>
        </w:numPr>
        <w:autoSpaceDE/>
        <w:autoSpaceDN/>
        <w:spacing w:before="100" w:beforeAutospacing="1" w:after="100" w:afterAutospacing="1"/>
        <w:rPr>
          <w:rFonts w:ascii="Arial" w:hAnsi="Arial" w:cs="Arial"/>
          <w:sz w:val="24"/>
          <w:szCs w:val="24"/>
          <w:lang w:eastAsia="es-ES"/>
        </w:rPr>
      </w:pPr>
      <w:proofErr w:type="spellStart"/>
      <w:r w:rsidRPr="00C6588F">
        <w:rPr>
          <w:rFonts w:ascii="Arial" w:hAnsi="Arial" w:cs="Arial"/>
          <w:b/>
          <w:bCs/>
          <w:sz w:val="24"/>
          <w:szCs w:val="24"/>
          <w:lang w:eastAsia="es-ES"/>
        </w:rPr>
        <w:t>Fuzzer</w:t>
      </w:r>
      <w:proofErr w:type="spellEnd"/>
      <w:r w:rsidRPr="00C6588F">
        <w:rPr>
          <w:rFonts w:ascii="Arial" w:hAnsi="Arial" w:cs="Arial"/>
          <w:sz w:val="24"/>
          <w:szCs w:val="24"/>
          <w:lang w:eastAsia="es-ES"/>
        </w:rPr>
        <w:t>: Herramienta que envía datos aleatorios para detectar fallos en la entrada.</w:t>
      </w:r>
    </w:p>
    <w:p w14:paraId="3050623A" w14:textId="258FC305" w:rsidR="006E3A3C" w:rsidRPr="00C6588F" w:rsidRDefault="006E3A3C" w:rsidP="006E3A3C">
      <w:pPr>
        <w:widowControl/>
        <w:autoSpaceDE/>
        <w:autoSpaceDN/>
        <w:rPr>
          <w:rFonts w:ascii="Arial" w:hAnsi="Arial" w:cs="Arial"/>
          <w:sz w:val="24"/>
          <w:szCs w:val="24"/>
          <w:lang w:eastAsia="es-ES"/>
        </w:rPr>
      </w:pPr>
    </w:p>
    <w:p w14:paraId="16D5151A" w14:textId="77777777" w:rsidR="006E3A3C" w:rsidRPr="00C6588F" w:rsidRDefault="006E3A3C" w:rsidP="006E3A3C">
      <w:pPr>
        <w:widowControl/>
        <w:autoSpaceDE/>
        <w:autoSpaceDN/>
        <w:spacing w:before="100" w:beforeAutospacing="1" w:after="100" w:afterAutospacing="1"/>
        <w:outlineLvl w:val="1"/>
        <w:rPr>
          <w:rFonts w:ascii="Arial" w:hAnsi="Arial" w:cs="Arial"/>
          <w:b/>
          <w:bCs/>
          <w:sz w:val="24"/>
          <w:szCs w:val="24"/>
          <w:lang w:eastAsia="es-ES"/>
        </w:rPr>
      </w:pPr>
      <w:bookmarkStart w:id="36" w:name="_Toc201860739"/>
      <w:r w:rsidRPr="00C6588F">
        <w:rPr>
          <w:rFonts w:ascii="Arial" w:hAnsi="Arial" w:cs="Arial"/>
          <w:b/>
          <w:bCs/>
          <w:sz w:val="24"/>
          <w:szCs w:val="24"/>
          <w:lang w:eastAsia="es-ES"/>
        </w:rPr>
        <w:t>Conclusión</w:t>
      </w:r>
      <w:bookmarkEnd w:id="36"/>
    </w:p>
    <w:p w14:paraId="07974B9C" w14:textId="77777777" w:rsidR="006E3A3C" w:rsidRPr="00C6588F" w:rsidRDefault="006E3A3C" w:rsidP="006E3A3C">
      <w:pPr>
        <w:widowControl/>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PWASP SCANNER representa un avance significativo en la automatización del análisis de vulnerabilidades web, respondiendo a la necesidad urgente de soluciones accesibles, eficientes y adaptables para mitigar riesgos en entornos digitales. Su diseño contempla las necesidades tanto de usuarios expertos como de técnicos en formación, ofreciendo una interfaz amigable y funcionalidades robustas. Además, su orientación hacia los estándares internacionales y el cumplimiento normativo garantiza su utilidad como herramienta de confianza en auditorías profesionales. Con el tiempo, su evolución planeada permitirá consolidarlo como un recurso esencial dentro del ecosistema de seguridad informática, contribuyendo activamente a la protección de los activos digitales y la prevención de ataques cibernéticos.</w:t>
      </w:r>
    </w:p>
    <w:p w14:paraId="523C45E2" w14:textId="173962B9" w:rsidR="006E3A3C" w:rsidRPr="00C6588F" w:rsidRDefault="006E3A3C" w:rsidP="006E3A3C">
      <w:pPr>
        <w:widowControl/>
        <w:autoSpaceDE/>
        <w:autoSpaceDN/>
        <w:rPr>
          <w:rFonts w:ascii="Arial" w:hAnsi="Arial" w:cs="Arial"/>
          <w:sz w:val="24"/>
          <w:szCs w:val="24"/>
          <w:lang w:eastAsia="es-ES"/>
        </w:rPr>
      </w:pPr>
    </w:p>
    <w:p w14:paraId="6D51E15D" w14:textId="77777777" w:rsidR="006E3A3C" w:rsidRPr="00C6588F" w:rsidRDefault="006E3A3C" w:rsidP="006E3A3C">
      <w:pPr>
        <w:widowControl/>
        <w:autoSpaceDE/>
        <w:autoSpaceDN/>
        <w:spacing w:before="100" w:beforeAutospacing="1" w:after="100" w:afterAutospacing="1"/>
        <w:outlineLvl w:val="1"/>
        <w:rPr>
          <w:rFonts w:ascii="Arial" w:hAnsi="Arial" w:cs="Arial"/>
          <w:b/>
          <w:bCs/>
          <w:sz w:val="24"/>
          <w:szCs w:val="24"/>
          <w:lang w:eastAsia="es-ES"/>
        </w:rPr>
      </w:pPr>
      <w:bookmarkStart w:id="37" w:name="_Toc201860740"/>
      <w:r w:rsidRPr="00C6588F">
        <w:rPr>
          <w:rFonts w:ascii="Arial" w:hAnsi="Arial" w:cs="Arial"/>
          <w:b/>
          <w:bCs/>
          <w:sz w:val="24"/>
          <w:szCs w:val="24"/>
          <w:lang w:eastAsia="es-ES"/>
        </w:rPr>
        <w:t>Referencias</w:t>
      </w:r>
      <w:bookmarkEnd w:id="37"/>
    </w:p>
    <w:p w14:paraId="793FAD0F" w14:textId="77777777" w:rsidR="006E3A3C" w:rsidRPr="00C6588F" w:rsidRDefault="006E3A3C" w:rsidP="006E3A3C">
      <w:pPr>
        <w:widowControl/>
        <w:numPr>
          <w:ilvl w:val="0"/>
          <w:numId w:val="33"/>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OWASP </w:t>
      </w:r>
      <w:proofErr w:type="spellStart"/>
      <w:r w:rsidRPr="00C6588F">
        <w:rPr>
          <w:rFonts w:ascii="Arial" w:hAnsi="Arial" w:cs="Arial"/>
          <w:sz w:val="24"/>
          <w:szCs w:val="24"/>
          <w:lang w:eastAsia="es-ES"/>
        </w:rPr>
        <w:t>Foundation</w:t>
      </w:r>
      <w:proofErr w:type="spellEnd"/>
      <w:r w:rsidRPr="00C6588F">
        <w:rPr>
          <w:rFonts w:ascii="Arial" w:hAnsi="Arial" w:cs="Arial"/>
          <w:sz w:val="24"/>
          <w:szCs w:val="24"/>
          <w:lang w:eastAsia="es-ES"/>
        </w:rPr>
        <w:t xml:space="preserve">. (2023). </w:t>
      </w:r>
      <w:r w:rsidRPr="00C6588F">
        <w:rPr>
          <w:rFonts w:ascii="Arial" w:hAnsi="Arial" w:cs="Arial"/>
          <w:i/>
          <w:iCs/>
          <w:sz w:val="24"/>
          <w:szCs w:val="24"/>
          <w:lang w:eastAsia="es-ES"/>
        </w:rPr>
        <w:t>OWASP Top Ten Project</w:t>
      </w:r>
      <w:r w:rsidRPr="00C6588F">
        <w:rPr>
          <w:rFonts w:ascii="Arial" w:hAnsi="Arial" w:cs="Arial"/>
          <w:sz w:val="24"/>
          <w:szCs w:val="24"/>
          <w:lang w:eastAsia="es-ES"/>
        </w:rPr>
        <w:t>. https://owasp.org/www-project-top-ten/</w:t>
      </w:r>
    </w:p>
    <w:p w14:paraId="1ADF1775" w14:textId="77777777" w:rsidR="006E3A3C" w:rsidRPr="00C6588F" w:rsidRDefault="006E3A3C" w:rsidP="006E3A3C">
      <w:pPr>
        <w:widowControl/>
        <w:numPr>
          <w:ilvl w:val="0"/>
          <w:numId w:val="33"/>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ISO/IEC. (2018). </w:t>
      </w:r>
      <w:r w:rsidRPr="00C6588F">
        <w:rPr>
          <w:rFonts w:ascii="Arial" w:hAnsi="Arial" w:cs="Arial"/>
          <w:i/>
          <w:iCs/>
          <w:sz w:val="24"/>
          <w:szCs w:val="24"/>
          <w:lang w:eastAsia="es-ES"/>
        </w:rPr>
        <w:t xml:space="preserve">ISO/IEC 27001: </w:t>
      </w:r>
      <w:proofErr w:type="spellStart"/>
      <w:r w:rsidRPr="00C6588F">
        <w:rPr>
          <w:rFonts w:ascii="Arial" w:hAnsi="Arial" w:cs="Arial"/>
          <w:i/>
          <w:iCs/>
          <w:sz w:val="24"/>
          <w:szCs w:val="24"/>
          <w:lang w:eastAsia="es-ES"/>
        </w:rPr>
        <w:t>Information</w:t>
      </w:r>
      <w:proofErr w:type="spellEnd"/>
      <w:r w:rsidRPr="00C6588F">
        <w:rPr>
          <w:rFonts w:ascii="Arial" w:hAnsi="Arial" w:cs="Arial"/>
          <w:i/>
          <w:iCs/>
          <w:sz w:val="24"/>
          <w:szCs w:val="24"/>
          <w:lang w:eastAsia="es-ES"/>
        </w:rPr>
        <w:t xml:space="preserve"> Security Management </w:t>
      </w:r>
      <w:proofErr w:type="spellStart"/>
      <w:r w:rsidRPr="00C6588F">
        <w:rPr>
          <w:rFonts w:ascii="Arial" w:hAnsi="Arial" w:cs="Arial"/>
          <w:i/>
          <w:iCs/>
          <w:sz w:val="24"/>
          <w:szCs w:val="24"/>
          <w:lang w:eastAsia="es-ES"/>
        </w:rPr>
        <w:t>Systems</w:t>
      </w:r>
      <w:proofErr w:type="spellEnd"/>
      <w:r w:rsidRPr="00C6588F">
        <w:rPr>
          <w:rFonts w:ascii="Arial" w:hAnsi="Arial" w:cs="Arial"/>
          <w:sz w:val="24"/>
          <w:szCs w:val="24"/>
          <w:lang w:eastAsia="es-ES"/>
        </w:rPr>
        <w:t>.</w:t>
      </w:r>
    </w:p>
    <w:p w14:paraId="7B93927B" w14:textId="77777777" w:rsidR="006E3A3C" w:rsidRPr="00C6588F" w:rsidRDefault="006E3A3C" w:rsidP="006E3A3C">
      <w:pPr>
        <w:widowControl/>
        <w:numPr>
          <w:ilvl w:val="0"/>
          <w:numId w:val="33"/>
        </w:numPr>
        <w:autoSpaceDE/>
        <w:autoSpaceDN/>
        <w:spacing w:before="100" w:beforeAutospacing="1" w:after="100" w:afterAutospacing="1"/>
        <w:rPr>
          <w:rFonts w:ascii="Arial" w:hAnsi="Arial" w:cs="Arial"/>
          <w:sz w:val="24"/>
          <w:szCs w:val="24"/>
          <w:lang w:eastAsia="es-ES"/>
        </w:rPr>
      </w:pPr>
      <w:proofErr w:type="spellStart"/>
      <w:r w:rsidRPr="00C6588F">
        <w:rPr>
          <w:rFonts w:ascii="Arial" w:hAnsi="Arial" w:cs="Arial"/>
          <w:sz w:val="24"/>
          <w:szCs w:val="24"/>
          <w:lang w:eastAsia="es-ES"/>
        </w:rPr>
        <w:t>National</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Institute</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of</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Standards</w:t>
      </w:r>
      <w:proofErr w:type="spellEnd"/>
      <w:r w:rsidRPr="00C6588F">
        <w:rPr>
          <w:rFonts w:ascii="Arial" w:hAnsi="Arial" w:cs="Arial"/>
          <w:sz w:val="24"/>
          <w:szCs w:val="24"/>
          <w:lang w:eastAsia="es-ES"/>
        </w:rPr>
        <w:t xml:space="preserve"> and </w:t>
      </w:r>
      <w:proofErr w:type="spellStart"/>
      <w:r w:rsidRPr="00C6588F">
        <w:rPr>
          <w:rFonts w:ascii="Arial" w:hAnsi="Arial" w:cs="Arial"/>
          <w:sz w:val="24"/>
          <w:szCs w:val="24"/>
          <w:lang w:eastAsia="es-ES"/>
        </w:rPr>
        <w:t>Technology</w:t>
      </w:r>
      <w:proofErr w:type="spellEnd"/>
      <w:r w:rsidRPr="00C6588F">
        <w:rPr>
          <w:rFonts w:ascii="Arial" w:hAnsi="Arial" w:cs="Arial"/>
          <w:sz w:val="24"/>
          <w:szCs w:val="24"/>
          <w:lang w:eastAsia="es-ES"/>
        </w:rPr>
        <w:t xml:space="preserve">. (2022). </w:t>
      </w:r>
      <w:r w:rsidRPr="00C6588F">
        <w:rPr>
          <w:rFonts w:ascii="Arial" w:hAnsi="Arial" w:cs="Arial"/>
          <w:i/>
          <w:iCs/>
          <w:sz w:val="24"/>
          <w:szCs w:val="24"/>
          <w:lang w:eastAsia="es-ES"/>
        </w:rPr>
        <w:t xml:space="preserve">Guide </w:t>
      </w:r>
      <w:proofErr w:type="spellStart"/>
      <w:r w:rsidRPr="00C6588F">
        <w:rPr>
          <w:rFonts w:ascii="Arial" w:hAnsi="Arial" w:cs="Arial"/>
          <w:i/>
          <w:iCs/>
          <w:sz w:val="24"/>
          <w:szCs w:val="24"/>
          <w:lang w:eastAsia="es-ES"/>
        </w:rPr>
        <w:t>to</w:t>
      </w:r>
      <w:proofErr w:type="spellEnd"/>
      <w:r w:rsidRPr="00C6588F">
        <w:rPr>
          <w:rFonts w:ascii="Arial" w:hAnsi="Arial" w:cs="Arial"/>
          <w:i/>
          <w:iCs/>
          <w:sz w:val="24"/>
          <w:szCs w:val="24"/>
          <w:lang w:eastAsia="es-ES"/>
        </w:rPr>
        <w:t xml:space="preserve"> </w:t>
      </w:r>
      <w:proofErr w:type="spellStart"/>
      <w:r w:rsidRPr="00C6588F">
        <w:rPr>
          <w:rFonts w:ascii="Arial" w:hAnsi="Arial" w:cs="Arial"/>
          <w:i/>
          <w:iCs/>
          <w:sz w:val="24"/>
          <w:szCs w:val="24"/>
          <w:lang w:eastAsia="es-ES"/>
        </w:rPr>
        <w:t>Vulnerability</w:t>
      </w:r>
      <w:proofErr w:type="spellEnd"/>
      <w:r w:rsidRPr="00C6588F">
        <w:rPr>
          <w:rFonts w:ascii="Arial" w:hAnsi="Arial" w:cs="Arial"/>
          <w:i/>
          <w:iCs/>
          <w:sz w:val="24"/>
          <w:szCs w:val="24"/>
          <w:lang w:eastAsia="es-ES"/>
        </w:rPr>
        <w:t xml:space="preserve"> </w:t>
      </w:r>
      <w:proofErr w:type="spellStart"/>
      <w:r w:rsidRPr="00C6588F">
        <w:rPr>
          <w:rFonts w:ascii="Arial" w:hAnsi="Arial" w:cs="Arial"/>
          <w:i/>
          <w:iCs/>
          <w:sz w:val="24"/>
          <w:szCs w:val="24"/>
          <w:lang w:eastAsia="es-ES"/>
        </w:rPr>
        <w:t>Assessment</w:t>
      </w:r>
      <w:proofErr w:type="spellEnd"/>
      <w:r w:rsidRPr="00C6588F">
        <w:rPr>
          <w:rFonts w:ascii="Arial" w:hAnsi="Arial" w:cs="Arial"/>
          <w:sz w:val="24"/>
          <w:szCs w:val="24"/>
          <w:lang w:eastAsia="es-ES"/>
        </w:rPr>
        <w:t xml:space="preserve">. NIST </w:t>
      </w:r>
      <w:proofErr w:type="spellStart"/>
      <w:r w:rsidRPr="00C6588F">
        <w:rPr>
          <w:rFonts w:ascii="Arial" w:hAnsi="Arial" w:cs="Arial"/>
          <w:sz w:val="24"/>
          <w:szCs w:val="24"/>
          <w:lang w:eastAsia="es-ES"/>
        </w:rPr>
        <w:t>Special</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Publication</w:t>
      </w:r>
      <w:proofErr w:type="spellEnd"/>
      <w:r w:rsidRPr="00C6588F">
        <w:rPr>
          <w:rFonts w:ascii="Arial" w:hAnsi="Arial" w:cs="Arial"/>
          <w:sz w:val="24"/>
          <w:szCs w:val="24"/>
          <w:lang w:eastAsia="es-ES"/>
        </w:rPr>
        <w:t xml:space="preserve"> 800-115.</w:t>
      </w:r>
    </w:p>
    <w:p w14:paraId="6767749D" w14:textId="77777777" w:rsidR="006E3A3C" w:rsidRPr="00C6588F" w:rsidRDefault="006E3A3C" w:rsidP="006E3A3C">
      <w:pPr>
        <w:widowControl/>
        <w:numPr>
          <w:ilvl w:val="0"/>
          <w:numId w:val="33"/>
        </w:numPr>
        <w:autoSpaceDE/>
        <w:autoSpaceDN/>
        <w:spacing w:before="100" w:beforeAutospacing="1" w:after="100" w:afterAutospacing="1"/>
        <w:rPr>
          <w:rFonts w:ascii="Arial" w:hAnsi="Arial" w:cs="Arial"/>
          <w:sz w:val="24"/>
          <w:szCs w:val="24"/>
          <w:lang w:eastAsia="es-ES"/>
        </w:rPr>
      </w:pPr>
      <w:proofErr w:type="spellStart"/>
      <w:r w:rsidRPr="00C6588F">
        <w:rPr>
          <w:rFonts w:ascii="Arial" w:hAnsi="Arial" w:cs="Arial"/>
          <w:sz w:val="24"/>
          <w:szCs w:val="24"/>
          <w:lang w:eastAsia="es-ES"/>
        </w:rPr>
        <w:t>Ristic</w:t>
      </w:r>
      <w:proofErr w:type="spellEnd"/>
      <w:r w:rsidRPr="00C6588F">
        <w:rPr>
          <w:rFonts w:ascii="Arial" w:hAnsi="Arial" w:cs="Arial"/>
          <w:sz w:val="24"/>
          <w:szCs w:val="24"/>
          <w:lang w:eastAsia="es-ES"/>
        </w:rPr>
        <w:t xml:space="preserve">, I. (2017). </w:t>
      </w:r>
      <w:proofErr w:type="spellStart"/>
      <w:r w:rsidRPr="00C6588F">
        <w:rPr>
          <w:rFonts w:ascii="Arial" w:hAnsi="Arial" w:cs="Arial"/>
          <w:i/>
          <w:iCs/>
          <w:sz w:val="24"/>
          <w:szCs w:val="24"/>
          <w:lang w:eastAsia="es-ES"/>
        </w:rPr>
        <w:t>Bulletproof</w:t>
      </w:r>
      <w:proofErr w:type="spellEnd"/>
      <w:r w:rsidRPr="00C6588F">
        <w:rPr>
          <w:rFonts w:ascii="Arial" w:hAnsi="Arial" w:cs="Arial"/>
          <w:i/>
          <w:iCs/>
          <w:sz w:val="24"/>
          <w:szCs w:val="24"/>
          <w:lang w:eastAsia="es-ES"/>
        </w:rPr>
        <w:t xml:space="preserve"> SSL and TLS</w:t>
      </w:r>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Feisty</w:t>
      </w:r>
      <w:proofErr w:type="spellEnd"/>
      <w:r w:rsidRPr="00C6588F">
        <w:rPr>
          <w:rFonts w:ascii="Arial" w:hAnsi="Arial" w:cs="Arial"/>
          <w:sz w:val="24"/>
          <w:szCs w:val="24"/>
          <w:lang w:eastAsia="es-ES"/>
        </w:rPr>
        <w:t xml:space="preserve"> </w:t>
      </w:r>
      <w:proofErr w:type="spellStart"/>
      <w:r w:rsidRPr="00C6588F">
        <w:rPr>
          <w:rFonts w:ascii="Arial" w:hAnsi="Arial" w:cs="Arial"/>
          <w:sz w:val="24"/>
          <w:szCs w:val="24"/>
          <w:lang w:eastAsia="es-ES"/>
        </w:rPr>
        <w:t>Duck</w:t>
      </w:r>
      <w:proofErr w:type="spellEnd"/>
      <w:r w:rsidRPr="00C6588F">
        <w:rPr>
          <w:rFonts w:ascii="Arial" w:hAnsi="Arial" w:cs="Arial"/>
          <w:sz w:val="24"/>
          <w:szCs w:val="24"/>
          <w:lang w:eastAsia="es-ES"/>
        </w:rPr>
        <w:t>.</w:t>
      </w:r>
    </w:p>
    <w:p w14:paraId="06F195A9" w14:textId="77777777" w:rsidR="006E3A3C" w:rsidRPr="00C6588F" w:rsidRDefault="006E3A3C" w:rsidP="006E3A3C">
      <w:pPr>
        <w:widowControl/>
        <w:numPr>
          <w:ilvl w:val="0"/>
          <w:numId w:val="33"/>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Kim, D., &amp; Solomon, M. G. (2021). </w:t>
      </w:r>
      <w:r w:rsidRPr="00C6588F">
        <w:rPr>
          <w:rFonts w:ascii="Arial" w:hAnsi="Arial" w:cs="Arial"/>
          <w:i/>
          <w:iCs/>
          <w:sz w:val="24"/>
          <w:szCs w:val="24"/>
          <w:lang w:eastAsia="es-ES"/>
        </w:rPr>
        <w:t xml:space="preserve">Fundamentals </w:t>
      </w:r>
      <w:proofErr w:type="spellStart"/>
      <w:r w:rsidRPr="00C6588F">
        <w:rPr>
          <w:rFonts w:ascii="Arial" w:hAnsi="Arial" w:cs="Arial"/>
          <w:i/>
          <w:iCs/>
          <w:sz w:val="24"/>
          <w:szCs w:val="24"/>
          <w:lang w:eastAsia="es-ES"/>
        </w:rPr>
        <w:t>of</w:t>
      </w:r>
      <w:proofErr w:type="spellEnd"/>
      <w:r w:rsidRPr="00C6588F">
        <w:rPr>
          <w:rFonts w:ascii="Arial" w:hAnsi="Arial" w:cs="Arial"/>
          <w:i/>
          <w:iCs/>
          <w:sz w:val="24"/>
          <w:szCs w:val="24"/>
          <w:lang w:eastAsia="es-ES"/>
        </w:rPr>
        <w:t xml:space="preserve"> </w:t>
      </w:r>
      <w:proofErr w:type="spellStart"/>
      <w:r w:rsidRPr="00C6588F">
        <w:rPr>
          <w:rFonts w:ascii="Arial" w:hAnsi="Arial" w:cs="Arial"/>
          <w:i/>
          <w:iCs/>
          <w:sz w:val="24"/>
          <w:szCs w:val="24"/>
          <w:lang w:eastAsia="es-ES"/>
        </w:rPr>
        <w:t>Information</w:t>
      </w:r>
      <w:proofErr w:type="spellEnd"/>
      <w:r w:rsidRPr="00C6588F">
        <w:rPr>
          <w:rFonts w:ascii="Arial" w:hAnsi="Arial" w:cs="Arial"/>
          <w:i/>
          <w:iCs/>
          <w:sz w:val="24"/>
          <w:szCs w:val="24"/>
          <w:lang w:eastAsia="es-ES"/>
        </w:rPr>
        <w:t xml:space="preserve"> </w:t>
      </w:r>
      <w:proofErr w:type="spellStart"/>
      <w:r w:rsidRPr="00C6588F">
        <w:rPr>
          <w:rFonts w:ascii="Arial" w:hAnsi="Arial" w:cs="Arial"/>
          <w:i/>
          <w:iCs/>
          <w:sz w:val="24"/>
          <w:szCs w:val="24"/>
          <w:lang w:eastAsia="es-ES"/>
        </w:rPr>
        <w:t>Systems</w:t>
      </w:r>
      <w:proofErr w:type="spellEnd"/>
      <w:r w:rsidRPr="00C6588F">
        <w:rPr>
          <w:rFonts w:ascii="Arial" w:hAnsi="Arial" w:cs="Arial"/>
          <w:i/>
          <w:iCs/>
          <w:sz w:val="24"/>
          <w:szCs w:val="24"/>
          <w:lang w:eastAsia="es-ES"/>
        </w:rPr>
        <w:t xml:space="preserve"> Security</w:t>
      </w:r>
      <w:r w:rsidRPr="00C6588F">
        <w:rPr>
          <w:rFonts w:ascii="Arial" w:hAnsi="Arial" w:cs="Arial"/>
          <w:sz w:val="24"/>
          <w:szCs w:val="24"/>
          <w:lang w:eastAsia="es-ES"/>
        </w:rPr>
        <w:t xml:space="preserve">. Jones &amp; Bartlett </w:t>
      </w:r>
      <w:proofErr w:type="spellStart"/>
      <w:r w:rsidRPr="00C6588F">
        <w:rPr>
          <w:rFonts w:ascii="Arial" w:hAnsi="Arial" w:cs="Arial"/>
          <w:sz w:val="24"/>
          <w:szCs w:val="24"/>
          <w:lang w:eastAsia="es-ES"/>
        </w:rPr>
        <w:t>Learning</w:t>
      </w:r>
      <w:proofErr w:type="spellEnd"/>
      <w:r w:rsidRPr="00C6588F">
        <w:rPr>
          <w:rFonts w:ascii="Arial" w:hAnsi="Arial" w:cs="Arial"/>
          <w:sz w:val="24"/>
          <w:szCs w:val="24"/>
          <w:lang w:eastAsia="es-ES"/>
        </w:rPr>
        <w:t>.</w:t>
      </w:r>
    </w:p>
    <w:p w14:paraId="7D073A13" w14:textId="77777777" w:rsidR="006E3A3C" w:rsidRPr="00C6588F" w:rsidRDefault="006E3A3C" w:rsidP="006E3A3C">
      <w:pPr>
        <w:widowControl/>
        <w:numPr>
          <w:ilvl w:val="0"/>
          <w:numId w:val="33"/>
        </w:numPr>
        <w:autoSpaceDE/>
        <w:autoSpaceDN/>
        <w:spacing w:before="100" w:beforeAutospacing="1" w:after="100" w:afterAutospacing="1"/>
        <w:rPr>
          <w:rFonts w:ascii="Arial" w:hAnsi="Arial" w:cs="Arial"/>
          <w:sz w:val="24"/>
          <w:szCs w:val="24"/>
          <w:lang w:eastAsia="es-ES"/>
        </w:rPr>
      </w:pPr>
      <w:proofErr w:type="spellStart"/>
      <w:r w:rsidRPr="00C6588F">
        <w:rPr>
          <w:rFonts w:ascii="Arial" w:hAnsi="Arial" w:cs="Arial"/>
          <w:sz w:val="24"/>
          <w:szCs w:val="24"/>
          <w:lang w:eastAsia="es-ES"/>
        </w:rPr>
        <w:t>PortSwigger</w:t>
      </w:r>
      <w:proofErr w:type="spellEnd"/>
      <w:r w:rsidRPr="00C6588F">
        <w:rPr>
          <w:rFonts w:ascii="Arial" w:hAnsi="Arial" w:cs="Arial"/>
          <w:sz w:val="24"/>
          <w:szCs w:val="24"/>
          <w:lang w:eastAsia="es-ES"/>
        </w:rPr>
        <w:t xml:space="preserve">. (2024). </w:t>
      </w:r>
      <w:proofErr w:type="spellStart"/>
      <w:r w:rsidRPr="00C6588F">
        <w:rPr>
          <w:rFonts w:ascii="Arial" w:hAnsi="Arial" w:cs="Arial"/>
          <w:i/>
          <w:iCs/>
          <w:sz w:val="24"/>
          <w:szCs w:val="24"/>
          <w:lang w:eastAsia="es-ES"/>
        </w:rPr>
        <w:t>Burp</w:t>
      </w:r>
      <w:proofErr w:type="spellEnd"/>
      <w:r w:rsidRPr="00C6588F">
        <w:rPr>
          <w:rFonts w:ascii="Arial" w:hAnsi="Arial" w:cs="Arial"/>
          <w:i/>
          <w:iCs/>
          <w:sz w:val="24"/>
          <w:szCs w:val="24"/>
          <w:lang w:eastAsia="es-ES"/>
        </w:rPr>
        <w:t xml:space="preserve"> Suite </w:t>
      </w:r>
      <w:proofErr w:type="spellStart"/>
      <w:r w:rsidRPr="00C6588F">
        <w:rPr>
          <w:rFonts w:ascii="Arial" w:hAnsi="Arial" w:cs="Arial"/>
          <w:i/>
          <w:iCs/>
          <w:sz w:val="24"/>
          <w:szCs w:val="24"/>
          <w:lang w:eastAsia="es-ES"/>
        </w:rPr>
        <w:t>Documentation</w:t>
      </w:r>
      <w:proofErr w:type="spellEnd"/>
      <w:r w:rsidRPr="00C6588F">
        <w:rPr>
          <w:rFonts w:ascii="Arial" w:hAnsi="Arial" w:cs="Arial"/>
          <w:sz w:val="24"/>
          <w:szCs w:val="24"/>
          <w:lang w:eastAsia="es-ES"/>
        </w:rPr>
        <w:t>. https://portswigger.net/burp/documentation</w:t>
      </w:r>
    </w:p>
    <w:p w14:paraId="194BE843" w14:textId="77777777" w:rsidR="006E3A3C" w:rsidRPr="00C6588F" w:rsidRDefault="006E3A3C" w:rsidP="006E3A3C">
      <w:pPr>
        <w:widowControl/>
        <w:numPr>
          <w:ilvl w:val="0"/>
          <w:numId w:val="33"/>
        </w:numPr>
        <w:autoSpaceDE/>
        <w:autoSpaceDN/>
        <w:spacing w:before="100" w:beforeAutospacing="1" w:after="100" w:afterAutospacing="1"/>
        <w:rPr>
          <w:rFonts w:ascii="Arial" w:hAnsi="Arial" w:cs="Arial"/>
          <w:sz w:val="24"/>
          <w:szCs w:val="24"/>
          <w:lang w:eastAsia="es-ES"/>
        </w:rPr>
      </w:pPr>
      <w:proofErr w:type="spellStart"/>
      <w:r w:rsidRPr="00C6588F">
        <w:rPr>
          <w:rFonts w:ascii="Arial" w:hAnsi="Arial" w:cs="Arial"/>
          <w:sz w:val="24"/>
          <w:szCs w:val="24"/>
          <w:lang w:eastAsia="es-ES"/>
        </w:rPr>
        <w:t>Shostack</w:t>
      </w:r>
      <w:proofErr w:type="spellEnd"/>
      <w:r w:rsidRPr="00C6588F">
        <w:rPr>
          <w:rFonts w:ascii="Arial" w:hAnsi="Arial" w:cs="Arial"/>
          <w:sz w:val="24"/>
          <w:szCs w:val="24"/>
          <w:lang w:eastAsia="es-ES"/>
        </w:rPr>
        <w:t xml:space="preserve">, A. (2014). </w:t>
      </w:r>
      <w:proofErr w:type="spellStart"/>
      <w:r w:rsidRPr="00C6588F">
        <w:rPr>
          <w:rFonts w:ascii="Arial" w:hAnsi="Arial" w:cs="Arial"/>
          <w:i/>
          <w:iCs/>
          <w:sz w:val="24"/>
          <w:szCs w:val="24"/>
          <w:lang w:eastAsia="es-ES"/>
        </w:rPr>
        <w:t>Threat</w:t>
      </w:r>
      <w:proofErr w:type="spellEnd"/>
      <w:r w:rsidRPr="00C6588F">
        <w:rPr>
          <w:rFonts w:ascii="Arial" w:hAnsi="Arial" w:cs="Arial"/>
          <w:i/>
          <w:iCs/>
          <w:sz w:val="24"/>
          <w:szCs w:val="24"/>
          <w:lang w:eastAsia="es-ES"/>
        </w:rPr>
        <w:t xml:space="preserve"> </w:t>
      </w:r>
      <w:proofErr w:type="spellStart"/>
      <w:r w:rsidRPr="00C6588F">
        <w:rPr>
          <w:rFonts w:ascii="Arial" w:hAnsi="Arial" w:cs="Arial"/>
          <w:i/>
          <w:iCs/>
          <w:sz w:val="24"/>
          <w:szCs w:val="24"/>
          <w:lang w:eastAsia="es-ES"/>
        </w:rPr>
        <w:t>Modeling</w:t>
      </w:r>
      <w:proofErr w:type="spellEnd"/>
      <w:r w:rsidRPr="00C6588F">
        <w:rPr>
          <w:rFonts w:ascii="Arial" w:hAnsi="Arial" w:cs="Arial"/>
          <w:i/>
          <w:iCs/>
          <w:sz w:val="24"/>
          <w:szCs w:val="24"/>
          <w:lang w:eastAsia="es-ES"/>
        </w:rPr>
        <w:t xml:space="preserve">: </w:t>
      </w:r>
      <w:proofErr w:type="spellStart"/>
      <w:r w:rsidRPr="00C6588F">
        <w:rPr>
          <w:rFonts w:ascii="Arial" w:hAnsi="Arial" w:cs="Arial"/>
          <w:i/>
          <w:iCs/>
          <w:sz w:val="24"/>
          <w:szCs w:val="24"/>
          <w:lang w:eastAsia="es-ES"/>
        </w:rPr>
        <w:t>Designing</w:t>
      </w:r>
      <w:proofErr w:type="spellEnd"/>
      <w:r w:rsidRPr="00C6588F">
        <w:rPr>
          <w:rFonts w:ascii="Arial" w:hAnsi="Arial" w:cs="Arial"/>
          <w:i/>
          <w:iCs/>
          <w:sz w:val="24"/>
          <w:szCs w:val="24"/>
          <w:lang w:eastAsia="es-ES"/>
        </w:rPr>
        <w:t xml:space="preserve"> </w:t>
      </w:r>
      <w:proofErr w:type="spellStart"/>
      <w:r w:rsidRPr="00C6588F">
        <w:rPr>
          <w:rFonts w:ascii="Arial" w:hAnsi="Arial" w:cs="Arial"/>
          <w:i/>
          <w:iCs/>
          <w:sz w:val="24"/>
          <w:szCs w:val="24"/>
          <w:lang w:eastAsia="es-ES"/>
        </w:rPr>
        <w:t>for</w:t>
      </w:r>
      <w:proofErr w:type="spellEnd"/>
      <w:r w:rsidRPr="00C6588F">
        <w:rPr>
          <w:rFonts w:ascii="Arial" w:hAnsi="Arial" w:cs="Arial"/>
          <w:i/>
          <w:iCs/>
          <w:sz w:val="24"/>
          <w:szCs w:val="24"/>
          <w:lang w:eastAsia="es-ES"/>
        </w:rPr>
        <w:t xml:space="preserve"> Security</w:t>
      </w:r>
      <w:r w:rsidRPr="00C6588F">
        <w:rPr>
          <w:rFonts w:ascii="Arial" w:hAnsi="Arial" w:cs="Arial"/>
          <w:sz w:val="24"/>
          <w:szCs w:val="24"/>
          <w:lang w:eastAsia="es-ES"/>
        </w:rPr>
        <w:t>. Wiley.</w:t>
      </w:r>
    </w:p>
    <w:p w14:paraId="101A0179" w14:textId="77777777" w:rsidR="006E3A3C" w:rsidRPr="00C6588F" w:rsidRDefault="006E3A3C" w:rsidP="006E3A3C">
      <w:pPr>
        <w:widowControl/>
        <w:numPr>
          <w:ilvl w:val="0"/>
          <w:numId w:val="33"/>
        </w:numPr>
        <w:autoSpaceDE/>
        <w:autoSpaceDN/>
        <w:spacing w:before="100" w:beforeAutospacing="1" w:after="100" w:afterAutospacing="1"/>
        <w:rPr>
          <w:rFonts w:ascii="Arial" w:hAnsi="Arial" w:cs="Arial"/>
          <w:sz w:val="24"/>
          <w:szCs w:val="24"/>
          <w:lang w:eastAsia="es-ES"/>
        </w:rPr>
      </w:pPr>
      <w:proofErr w:type="spellStart"/>
      <w:r w:rsidRPr="00C6588F">
        <w:rPr>
          <w:rFonts w:ascii="Arial" w:hAnsi="Arial" w:cs="Arial"/>
          <w:sz w:val="24"/>
          <w:szCs w:val="24"/>
          <w:lang w:eastAsia="es-ES"/>
        </w:rPr>
        <w:t>Scarfone</w:t>
      </w:r>
      <w:proofErr w:type="spellEnd"/>
      <w:r w:rsidRPr="00C6588F">
        <w:rPr>
          <w:rFonts w:ascii="Arial" w:hAnsi="Arial" w:cs="Arial"/>
          <w:sz w:val="24"/>
          <w:szCs w:val="24"/>
          <w:lang w:eastAsia="es-ES"/>
        </w:rPr>
        <w:t xml:space="preserve">, K., &amp; </w:t>
      </w:r>
      <w:proofErr w:type="spellStart"/>
      <w:r w:rsidRPr="00C6588F">
        <w:rPr>
          <w:rFonts w:ascii="Arial" w:hAnsi="Arial" w:cs="Arial"/>
          <w:sz w:val="24"/>
          <w:szCs w:val="24"/>
          <w:lang w:eastAsia="es-ES"/>
        </w:rPr>
        <w:t>Mell</w:t>
      </w:r>
      <w:proofErr w:type="spellEnd"/>
      <w:r w:rsidRPr="00C6588F">
        <w:rPr>
          <w:rFonts w:ascii="Arial" w:hAnsi="Arial" w:cs="Arial"/>
          <w:sz w:val="24"/>
          <w:szCs w:val="24"/>
          <w:lang w:eastAsia="es-ES"/>
        </w:rPr>
        <w:t xml:space="preserve">, P. (2007). </w:t>
      </w:r>
      <w:r w:rsidRPr="00C6588F">
        <w:rPr>
          <w:rFonts w:ascii="Arial" w:hAnsi="Arial" w:cs="Arial"/>
          <w:i/>
          <w:iCs/>
          <w:sz w:val="24"/>
          <w:szCs w:val="24"/>
          <w:lang w:eastAsia="es-ES"/>
        </w:rPr>
        <w:t xml:space="preserve">NIST Guide </w:t>
      </w:r>
      <w:proofErr w:type="spellStart"/>
      <w:r w:rsidRPr="00C6588F">
        <w:rPr>
          <w:rFonts w:ascii="Arial" w:hAnsi="Arial" w:cs="Arial"/>
          <w:i/>
          <w:iCs/>
          <w:sz w:val="24"/>
          <w:szCs w:val="24"/>
          <w:lang w:eastAsia="es-ES"/>
        </w:rPr>
        <w:t>to</w:t>
      </w:r>
      <w:proofErr w:type="spellEnd"/>
      <w:r w:rsidRPr="00C6588F">
        <w:rPr>
          <w:rFonts w:ascii="Arial" w:hAnsi="Arial" w:cs="Arial"/>
          <w:i/>
          <w:iCs/>
          <w:sz w:val="24"/>
          <w:szCs w:val="24"/>
          <w:lang w:eastAsia="es-ES"/>
        </w:rPr>
        <w:t xml:space="preserve"> Security Test and </w:t>
      </w:r>
      <w:proofErr w:type="spellStart"/>
      <w:r w:rsidRPr="00C6588F">
        <w:rPr>
          <w:rFonts w:ascii="Arial" w:hAnsi="Arial" w:cs="Arial"/>
          <w:i/>
          <w:iCs/>
          <w:sz w:val="24"/>
          <w:szCs w:val="24"/>
          <w:lang w:eastAsia="es-ES"/>
        </w:rPr>
        <w:t>Evaluation</w:t>
      </w:r>
      <w:proofErr w:type="spellEnd"/>
      <w:r w:rsidRPr="00C6588F">
        <w:rPr>
          <w:rFonts w:ascii="Arial" w:hAnsi="Arial" w:cs="Arial"/>
          <w:sz w:val="24"/>
          <w:szCs w:val="24"/>
          <w:lang w:eastAsia="es-ES"/>
        </w:rPr>
        <w:t>. NIST SP 800-53.</w:t>
      </w:r>
    </w:p>
    <w:p w14:paraId="50B73C19" w14:textId="77777777" w:rsidR="006E3A3C" w:rsidRPr="00C6588F" w:rsidRDefault="006E3A3C" w:rsidP="006E3A3C">
      <w:pPr>
        <w:widowControl/>
        <w:numPr>
          <w:ilvl w:val="0"/>
          <w:numId w:val="33"/>
        </w:numPr>
        <w:autoSpaceDE/>
        <w:autoSpaceDN/>
        <w:spacing w:before="100" w:beforeAutospacing="1" w:after="100" w:afterAutospacing="1"/>
        <w:rPr>
          <w:rFonts w:ascii="Arial" w:hAnsi="Arial" w:cs="Arial"/>
          <w:sz w:val="24"/>
          <w:szCs w:val="24"/>
          <w:lang w:eastAsia="es-ES"/>
        </w:rPr>
      </w:pPr>
      <w:r w:rsidRPr="00C6588F">
        <w:rPr>
          <w:rFonts w:ascii="Arial" w:hAnsi="Arial" w:cs="Arial"/>
          <w:sz w:val="24"/>
          <w:szCs w:val="24"/>
          <w:lang w:eastAsia="es-ES"/>
        </w:rPr>
        <w:t xml:space="preserve">Sutton, M., Greene, A., &amp; </w:t>
      </w:r>
      <w:proofErr w:type="spellStart"/>
      <w:r w:rsidRPr="00C6588F">
        <w:rPr>
          <w:rFonts w:ascii="Arial" w:hAnsi="Arial" w:cs="Arial"/>
          <w:sz w:val="24"/>
          <w:szCs w:val="24"/>
          <w:lang w:eastAsia="es-ES"/>
        </w:rPr>
        <w:t>Amini</w:t>
      </w:r>
      <w:proofErr w:type="spellEnd"/>
      <w:r w:rsidRPr="00C6588F">
        <w:rPr>
          <w:rFonts w:ascii="Arial" w:hAnsi="Arial" w:cs="Arial"/>
          <w:sz w:val="24"/>
          <w:szCs w:val="24"/>
          <w:lang w:eastAsia="es-ES"/>
        </w:rPr>
        <w:t xml:space="preserve">, P. (2007). </w:t>
      </w:r>
      <w:proofErr w:type="spellStart"/>
      <w:r w:rsidRPr="00C6588F">
        <w:rPr>
          <w:rFonts w:ascii="Arial" w:hAnsi="Arial" w:cs="Arial"/>
          <w:i/>
          <w:iCs/>
          <w:sz w:val="24"/>
          <w:szCs w:val="24"/>
          <w:lang w:eastAsia="es-ES"/>
        </w:rPr>
        <w:t>Fuzzing</w:t>
      </w:r>
      <w:proofErr w:type="spellEnd"/>
      <w:r w:rsidRPr="00C6588F">
        <w:rPr>
          <w:rFonts w:ascii="Arial" w:hAnsi="Arial" w:cs="Arial"/>
          <w:i/>
          <w:iCs/>
          <w:sz w:val="24"/>
          <w:szCs w:val="24"/>
          <w:lang w:eastAsia="es-ES"/>
        </w:rPr>
        <w:t xml:space="preserve">: Brute </w:t>
      </w:r>
      <w:proofErr w:type="spellStart"/>
      <w:r w:rsidRPr="00C6588F">
        <w:rPr>
          <w:rFonts w:ascii="Arial" w:hAnsi="Arial" w:cs="Arial"/>
          <w:i/>
          <w:iCs/>
          <w:sz w:val="24"/>
          <w:szCs w:val="24"/>
          <w:lang w:eastAsia="es-ES"/>
        </w:rPr>
        <w:t>Force</w:t>
      </w:r>
      <w:proofErr w:type="spellEnd"/>
      <w:r w:rsidRPr="00C6588F">
        <w:rPr>
          <w:rFonts w:ascii="Arial" w:hAnsi="Arial" w:cs="Arial"/>
          <w:i/>
          <w:iCs/>
          <w:sz w:val="24"/>
          <w:szCs w:val="24"/>
          <w:lang w:eastAsia="es-ES"/>
        </w:rPr>
        <w:t xml:space="preserve"> </w:t>
      </w:r>
      <w:proofErr w:type="spellStart"/>
      <w:r w:rsidRPr="00C6588F">
        <w:rPr>
          <w:rFonts w:ascii="Arial" w:hAnsi="Arial" w:cs="Arial"/>
          <w:i/>
          <w:iCs/>
          <w:sz w:val="24"/>
          <w:szCs w:val="24"/>
          <w:lang w:eastAsia="es-ES"/>
        </w:rPr>
        <w:t>Vulnerability</w:t>
      </w:r>
      <w:proofErr w:type="spellEnd"/>
      <w:r w:rsidRPr="00C6588F">
        <w:rPr>
          <w:rFonts w:ascii="Arial" w:hAnsi="Arial" w:cs="Arial"/>
          <w:i/>
          <w:iCs/>
          <w:sz w:val="24"/>
          <w:szCs w:val="24"/>
          <w:lang w:eastAsia="es-ES"/>
        </w:rPr>
        <w:t xml:space="preserve"> Discovery</w:t>
      </w:r>
      <w:r w:rsidRPr="00C6588F">
        <w:rPr>
          <w:rFonts w:ascii="Arial" w:hAnsi="Arial" w:cs="Arial"/>
          <w:sz w:val="24"/>
          <w:szCs w:val="24"/>
          <w:lang w:eastAsia="es-ES"/>
        </w:rPr>
        <w:t>. Addison-Wesley.</w:t>
      </w:r>
    </w:p>
    <w:p w14:paraId="20896D51" w14:textId="77777777" w:rsidR="006E3A3C" w:rsidRPr="00C6588F" w:rsidRDefault="006E3A3C" w:rsidP="006E3A3C">
      <w:pPr>
        <w:widowControl/>
        <w:numPr>
          <w:ilvl w:val="0"/>
          <w:numId w:val="33"/>
        </w:numPr>
        <w:autoSpaceDE/>
        <w:autoSpaceDN/>
        <w:spacing w:before="100" w:beforeAutospacing="1" w:after="100" w:afterAutospacing="1"/>
        <w:rPr>
          <w:rFonts w:ascii="Arial" w:hAnsi="Arial" w:cs="Arial"/>
          <w:sz w:val="24"/>
          <w:szCs w:val="24"/>
          <w:lang w:eastAsia="es-ES"/>
        </w:rPr>
      </w:pPr>
      <w:proofErr w:type="spellStart"/>
      <w:r w:rsidRPr="00C6588F">
        <w:rPr>
          <w:rFonts w:ascii="Arial" w:hAnsi="Arial" w:cs="Arial"/>
          <w:sz w:val="24"/>
          <w:szCs w:val="24"/>
          <w:lang w:eastAsia="es-ES"/>
        </w:rPr>
        <w:t>Zeltser</w:t>
      </w:r>
      <w:proofErr w:type="spellEnd"/>
      <w:r w:rsidRPr="00C6588F">
        <w:rPr>
          <w:rFonts w:ascii="Arial" w:hAnsi="Arial" w:cs="Arial"/>
          <w:sz w:val="24"/>
          <w:szCs w:val="24"/>
          <w:lang w:eastAsia="es-ES"/>
        </w:rPr>
        <w:t xml:space="preserve">, L. (2022). </w:t>
      </w:r>
      <w:r w:rsidRPr="00C6588F">
        <w:rPr>
          <w:rFonts w:ascii="Arial" w:hAnsi="Arial" w:cs="Arial"/>
          <w:i/>
          <w:iCs/>
          <w:sz w:val="24"/>
          <w:szCs w:val="24"/>
          <w:lang w:eastAsia="es-ES"/>
        </w:rPr>
        <w:t xml:space="preserve">Modern Web </w:t>
      </w:r>
      <w:proofErr w:type="spellStart"/>
      <w:r w:rsidRPr="00C6588F">
        <w:rPr>
          <w:rFonts w:ascii="Arial" w:hAnsi="Arial" w:cs="Arial"/>
          <w:i/>
          <w:iCs/>
          <w:sz w:val="24"/>
          <w:szCs w:val="24"/>
          <w:lang w:eastAsia="es-ES"/>
        </w:rPr>
        <w:t>Application</w:t>
      </w:r>
      <w:proofErr w:type="spellEnd"/>
      <w:r w:rsidRPr="00C6588F">
        <w:rPr>
          <w:rFonts w:ascii="Arial" w:hAnsi="Arial" w:cs="Arial"/>
          <w:i/>
          <w:iCs/>
          <w:sz w:val="24"/>
          <w:szCs w:val="24"/>
          <w:lang w:eastAsia="es-ES"/>
        </w:rPr>
        <w:t xml:space="preserve"> Security </w:t>
      </w:r>
      <w:proofErr w:type="spellStart"/>
      <w:r w:rsidRPr="00C6588F">
        <w:rPr>
          <w:rFonts w:ascii="Arial" w:hAnsi="Arial" w:cs="Arial"/>
          <w:i/>
          <w:iCs/>
          <w:sz w:val="24"/>
          <w:szCs w:val="24"/>
          <w:lang w:eastAsia="es-ES"/>
        </w:rPr>
        <w:t>Testing</w:t>
      </w:r>
      <w:proofErr w:type="spellEnd"/>
      <w:r w:rsidRPr="00C6588F">
        <w:rPr>
          <w:rFonts w:ascii="Arial" w:hAnsi="Arial" w:cs="Arial"/>
          <w:i/>
          <w:iCs/>
          <w:sz w:val="24"/>
          <w:szCs w:val="24"/>
          <w:lang w:eastAsia="es-ES"/>
        </w:rPr>
        <w:t xml:space="preserve"> Tools</w:t>
      </w:r>
      <w:r w:rsidRPr="00C6588F">
        <w:rPr>
          <w:rFonts w:ascii="Arial" w:hAnsi="Arial" w:cs="Arial"/>
          <w:sz w:val="24"/>
          <w:szCs w:val="24"/>
          <w:lang w:eastAsia="es-ES"/>
        </w:rPr>
        <w:t xml:space="preserve">. SANS </w:t>
      </w:r>
      <w:proofErr w:type="spellStart"/>
      <w:r w:rsidRPr="00C6588F">
        <w:rPr>
          <w:rFonts w:ascii="Arial" w:hAnsi="Arial" w:cs="Arial"/>
          <w:sz w:val="24"/>
          <w:szCs w:val="24"/>
          <w:lang w:eastAsia="es-ES"/>
        </w:rPr>
        <w:t>Institute</w:t>
      </w:r>
      <w:proofErr w:type="spellEnd"/>
      <w:r w:rsidRPr="00C6588F">
        <w:rPr>
          <w:rFonts w:ascii="Arial" w:hAnsi="Arial" w:cs="Arial"/>
          <w:sz w:val="24"/>
          <w:szCs w:val="24"/>
          <w:lang w:eastAsia="es-ES"/>
        </w:rPr>
        <w:t>.</w:t>
      </w:r>
    </w:p>
    <w:p w14:paraId="6CBE72BF" w14:textId="77777777" w:rsidR="00761D47" w:rsidRDefault="00761D47">
      <w:pPr>
        <w:pStyle w:val="Textoindependiente"/>
        <w:spacing w:before="2"/>
        <w:rPr>
          <w:rFonts w:ascii="Calibri"/>
          <w:sz w:val="38"/>
        </w:rPr>
      </w:pPr>
    </w:p>
    <w:sectPr w:rsidR="00761D47" w:rsidSect="00C45CD2">
      <w:pgSz w:w="11910" w:h="16840"/>
      <w:pgMar w:top="1320" w:right="440" w:bottom="1200" w:left="1340" w:header="751" w:footer="1000" w:gutter="0"/>
      <w:pgBorders w:offsetFrom="page">
        <w:top w:val="single" w:sz="4" w:space="5" w:color="auto"/>
        <w:left w:val="single" w:sz="4" w:space="5" w:color="auto"/>
        <w:bottom w:val="single" w:sz="4" w:space="5" w:color="auto"/>
        <w:right w:val="single" w:sz="4" w:space="5"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688F5" w14:textId="77777777" w:rsidR="00CC6CDE" w:rsidRDefault="00CC6CDE">
      <w:r>
        <w:separator/>
      </w:r>
    </w:p>
  </w:endnote>
  <w:endnote w:type="continuationSeparator" w:id="0">
    <w:p w14:paraId="68BEAEAD" w14:textId="77777777" w:rsidR="00CC6CDE" w:rsidRDefault="00CC6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48EF6" w14:textId="77777777" w:rsidR="000E5C08" w:rsidRDefault="00160914">
    <w:pPr>
      <w:pStyle w:val="Textoindependiente"/>
      <w:spacing w:line="14" w:lineRule="auto"/>
    </w:pPr>
    <w:r>
      <w:pict w14:anchorId="1974BAEA">
        <v:shapetype id="_x0000_t202" coordsize="21600,21600" o:spt="202" path="m,l,21600r21600,l21600,xe">
          <v:stroke joinstyle="miter"/>
          <v:path gradientshapeok="t" o:connecttype="rect"/>
        </v:shapetype>
        <v:shape id="_x0000_s1025" type="#_x0000_t202" style="position:absolute;margin-left:496.2pt;margin-top:780.9pt;width:17.3pt;height:13.05pt;z-index:-251657216;mso-position-horizontal-relative:page;mso-position-vertical-relative:page" filled="f" stroked="f">
          <v:textbox inset="0,0,0,0">
            <w:txbxContent>
              <w:p w14:paraId="1A182A3C" w14:textId="77777777" w:rsidR="000E5C08" w:rsidRDefault="00591E66">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8CD36" w14:textId="77777777" w:rsidR="00CC6CDE" w:rsidRDefault="00CC6CDE">
      <w:r>
        <w:separator/>
      </w:r>
    </w:p>
  </w:footnote>
  <w:footnote w:type="continuationSeparator" w:id="0">
    <w:p w14:paraId="08897CE2" w14:textId="77777777" w:rsidR="00CC6CDE" w:rsidRDefault="00CC6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61E4" w14:textId="77777777" w:rsidR="005A16F6" w:rsidRDefault="005A16F6" w:rsidP="005A16F6">
    <w:pPr>
      <w:pStyle w:val="Textoindependiente"/>
      <w:spacing w:line="14" w:lineRule="auto"/>
    </w:pPr>
    <w:r>
      <w:rPr>
        <w:noProof/>
      </w:rPr>
      <w:drawing>
        <wp:anchor distT="0" distB="0" distL="0" distR="0" simplePos="0" relativeHeight="251656192" behindDoc="1" locked="0" layoutInCell="1" allowOverlap="1" wp14:anchorId="5C0E4D21" wp14:editId="2E27D823">
          <wp:simplePos x="0" y="0"/>
          <wp:positionH relativeFrom="page">
            <wp:posOffset>1098126</wp:posOffset>
          </wp:positionH>
          <wp:positionV relativeFrom="page">
            <wp:posOffset>450850</wp:posOffset>
          </wp:positionV>
          <wp:extent cx="640503" cy="311784"/>
          <wp:effectExtent l="0" t="0" r="0" b="0"/>
          <wp:wrapNone/>
          <wp:docPr id="2" name="Image 2" descr="Logotip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tipo&#10;&#10;Descripción generada automáticamente"/>
                  <pic:cNvPicPr/>
                </pic:nvPicPr>
                <pic:blipFill>
                  <a:blip r:embed="rId1" cstate="print"/>
                  <a:stretch>
                    <a:fillRect/>
                  </a:stretch>
                </pic:blipFill>
                <pic:spPr>
                  <a:xfrm>
                    <a:off x="0" y="0"/>
                    <a:ext cx="640503" cy="311784"/>
                  </a:xfrm>
                  <a:prstGeom prst="rect">
                    <a:avLst/>
                  </a:prstGeom>
                </pic:spPr>
              </pic:pic>
            </a:graphicData>
          </a:graphic>
        </wp:anchor>
      </w:drawing>
    </w:r>
    <w:r>
      <w:rPr>
        <w:noProof/>
      </w:rPr>
      <w:drawing>
        <wp:anchor distT="0" distB="0" distL="0" distR="0" simplePos="0" relativeHeight="251657216" behindDoc="1" locked="0" layoutInCell="1" allowOverlap="1" wp14:anchorId="612BA468" wp14:editId="499B8803">
          <wp:simplePos x="0" y="0"/>
          <wp:positionH relativeFrom="page">
            <wp:posOffset>6203822</wp:posOffset>
          </wp:positionH>
          <wp:positionV relativeFrom="page">
            <wp:posOffset>459079</wp:posOffset>
          </wp:positionV>
          <wp:extent cx="240029" cy="303428"/>
          <wp:effectExtent l="0" t="0" r="0" b="0"/>
          <wp:wrapNone/>
          <wp:docPr id="475760456" name="Image 3" descr="Imagen que contiene Text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5760456" name="Image 3" descr="Imagen que contiene Texto&#10;&#10;Descripción generada automáticamente"/>
                  <pic:cNvPicPr/>
                </pic:nvPicPr>
                <pic:blipFill>
                  <a:blip r:embed="rId2" cstate="print"/>
                  <a:stretch>
                    <a:fillRect/>
                  </a:stretch>
                </pic:blipFill>
                <pic:spPr>
                  <a:xfrm>
                    <a:off x="0" y="0"/>
                    <a:ext cx="240029" cy="303428"/>
                  </a:xfrm>
                  <a:prstGeom prst="rect">
                    <a:avLst/>
                  </a:prstGeom>
                </pic:spPr>
              </pic:pic>
            </a:graphicData>
          </a:graphic>
        </wp:anchor>
      </w:drawing>
    </w:r>
    <w:r>
      <w:rPr>
        <w:noProof/>
      </w:rPr>
      <mc:AlternateContent>
        <mc:Choice Requires="wps">
          <w:drawing>
            <wp:anchor distT="0" distB="0" distL="0" distR="0" simplePos="0" relativeHeight="251658240" behindDoc="1" locked="0" layoutInCell="1" allowOverlap="1" wp14:anchorId="0D646FC3" wp14:editId="612050FF">
              <wp:simplePos x="0" y="0"/>
              <wp:positionH relativeFrom="page">
                <wp:posOffset>1819910</wp:posOffset>
              </wp:positionH>
              <wp:positionV relativeFrom="page">
                <wp:posOffset>628367</wp:posOffset>
              </wp:positionV>
              <wp:extent cx="4112260" cy="180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2260" cy="180340"/>
                      </a:xfrm>
                      <a:prstGeom prst="rect">
                        <a:avLst/>
                      </a:prstGeom>
                    </wps:spPr>
                    <wps:txbx>
                      <w:txbxContent>
                        <w:p w14:paraId="33840206" w14:textId="77777777" w:rsidR="005A16F6" w:rsidRDefault="005A16F6" w:rsidP="005A16F6">
                          <w:pPr>
                            <w:spacing w:before="10"/>
                            <w:ind w:left="20"/>
                            <w:rPr>
                              <w:i/>
                            </w:rPr>
                          </w:pPr>
                          <w:r>
                            <w:rPr>
                              <w:i/>
                            </w:rPr>
                            <w:t>Universidad</w:t>
                          </w:r>
                          <w:r>
                            <w:rPr>
                              <w:i/>
                              <w:spacing w:val="-3"/>
                            </w:rPr>
                            <w:t xml:space="preserve"> </w:t>
                          </w:r>
                          <w:r>
                            <w:rPr>
                              <w:i/>
                            </w:rPr>
                            <w:t>Privada de</w:t>
                          </w:r>
                          <w:r>
                            <w:rPr>
                              <w:i/>
                              <w:spacing w:val="-3"/>
                            </w:rPr>
                            <w:t xml:space="preserve"> </w:t>
                          </w:r>
                          <w:r>
                            <w:rPr>
                              <w:i/>
                            </w:rPr>
                            <w:t>Tacna</w:t>
                          </w:r>
                          <w:r>
                            <w:rPr>
                              <w:i/>
                              <w:spacing w:val="-4"/>
                            </w:rPr>
                            <w:t xml:space="preserve"> </w:t>
                          </w:r>
                          <w:r>
                            <w:rPr>
                              <w:i/>
                            </w:rPr>
                            <w:t>-</w:t>
                          </w:r>
                          <w:r>
                            <w:rPr>
                              <w:i/>
                              <w:spacing w:val="1"/>
                            </w:rPr>
                            <w:t xml:space="preserve"> </w:t>
                          </w:r>
                          <w:r>
                            <w:rPr>
                              <w:i/>
                            </w:rPr>
                            <w:t>Escuela Profesional</w:t>
                          </w:r>
                          <w:r>
                            <w:rPr>
                              <w:i/>
                              <w:spacing w:val="-3"/>
                            </w:rPr>
                            <w:t xml:space="preserve"> </w:t>
                          </w:r>
                          <w:r>
                            <w:rPr>
                              <w:i/>
                            </w:rPr>
                            <w:t>de</w:t>
                          </w:r>
                          <w:r>
                            <w:rPr>
                              <w:i/>
                              <w:spacing w:val="-3"/>
                            </w:rPr>
                            <w:t xml:space="preserve"> </w:t>
                          </w:r>
                          <w:r>
                            <w:rPr>
                              <w:i/>
                            </w:rPr>
                            <w:t>Ing. de</w:t>
                          </w:r>
                          <w:r>
                            <w:rPr>
                              <w:i/>
                              <w:spacing w:val="2"/>
                            </w:rPr>
                            <w:t xml:space="preserve"> </w:t>
                          </w:r>
                          <w:r>
                            <w:rPr>
                              <w:i/>
                              <w:spacing w:val="-2"/>
                            </w:rPr>
                            <w:t>Sistemas</w:t>
                          </w:r>
                        </w:p>
                      </w:txbxContent>
                    </wps:txbx>
                    <wps:bodyPr wrap="square" lIns="0" tIns="0" rIns="0" bIns="0" rtlCol="0">
                      <a:noAutofit/>
                    </wps:bodyPr>
                  </wps:wsp>
                </a:graphicData>
              </a:graphic>
            </wp:anchor>
          </w:drawing>
        </mc:Choice>
        <mc:Fallback>
          <w:pict>
            <v:shapetype w14:anchorId="0D646FC3" id="_x0000_t202" coordsize="21600,21600" o:spt="202" path="m,l,21600r21600,l21600,xe">
              <v:stroke joinstyle="miter"/>
              <v:path gradientshapeok="t" o:connecttype="rect"/>
            </v:shapetype>
            <v:shape id="Textbox 4" o:spid="_x0000_s1026" type="#_x0000_t202" style="position:absolute;margin-left:143.3pt;margin-top:49.5pt;width:323.8pt;height:14.2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" filled="f" stroked="f">
              <v:textbox inset="0,0,0,0">
                <w:txbxContent>
                  <w:p w14:paraId="33840206" w14:textId="77777777" w:rsidR="005A16F6" w:rsidRDefault="005A16F6" w:rsidP="005A16F6">
                    <w:pPr>
                      <w:spacing w:before="10"/>
                      <w:ind w:left="20"/>
                      <w:rPr>
                        <w:i/>
                      </w:rPr>
                    </w:pPr>
                    <w:r>
                      <w:rPr>
                        <w:i/>
                      </w:rPr>
                      <w:t>Universidad</w:t>
                    </w:r>
                    <w:r>
                      <w:rPr>
                        <w:i/>
                        <w:spacing w:val="-3"/>
                      </w:rPr>
                      <w:t xml:space="preserve"> </w:t>
                    </w:r>
                    <w:r>
                      <w:rPr>
                        <w:i/>
                      </w:rPr>
                      <w:t>Privada de</w:t>
                    </w:r>
                    <w:r>
                      <w:rPr>
                        <w:i/>
                        <w:spacing w:val="-3"/>
                      </w:rPr>
                      <w:t xml:space="preserve"> </w:t>
                    </w:r>
                    <w:r>
                      <w:rPr>
                        <w:i/>
                      </w:rPr>
                      <w:t>Tacna</w:t>
                    </w:r>
                    <w:r>
                      <w:rPr>
                        <w:i/>
                        <w:spacing w:val="-4"/>
                      </w:rPr>
                      <w:t xml:space="preserve"> </w:t>
                    </w:r>
                    <w:r>
                      <w:rPr>
                        <w:i/>
                      </w:rPr>
                      <w:t>-</w:t>
                    </w:r>
                    <w:r>
                      <w:rPr>
                        <w:i/>
                        <w:spacing w:val="1"/>
                      </w:rPr>
                      <w:t xml:space="preserve"> </w:t>
                    </w:r>
                    <w:r>
                      <w:rPr>
                        <w:i/>
                      </w:rPr>
                      <w:t>Escuela Profesional</w:t>
                    </w:r>
                    <w:r>
                      <w:rPr>
                        <w:i/>
                        <w:spacing w:val="-3"/>
                      </w:rPr>
                      <w:t xml:space="preserve"> </w:t>
                    </w:r>
                    <w:r>
                      <w:rPr>
                        <w:i/>
                      </w:rPr>
                      <w:t>de</w:t>
                    </w:r>
                    <w:r>
                      <w:rPr>
                        <w:i/>
                        <w:spacing w:val="-3"/>
                      </w:rPr>
                      <w:t xml:space="preserve"> </w:t>
                    </w:r>
                    <w:r>
                      <w:rPr>
                        <w:i/>
                      </w:rPr>
                      <w:t>Ing. de</w:t>
                    </w:r>
                    <w:r>
                      <w:rPr>
                        <w:i/>
                        <w:spacing w:val="2"/>
                      </w:rPr>
                      <w:t xml:space="preserve"> </w:t>
                    </w:r>
                    <w:r>
                      <w:rPr>
                        <w:i/>
                        <w:spacing w:val="-2"/>
                      </w:rPr>
                      <w:t>Sistemas</w:t>
                    </w:r>
                  </w:p>
                </w:txbxContent>
              </v:textbox>
              <w10:wrap anchorx="page" anchory="page"/>
            </v:shape>
          </w:pict>
        </mc:Fallback>
      </mc:AlternateContent>
    </w:r>
  </w:p>
  <w:p w14:paraId="1DB12C47" w14:textId="14239125" w:rsidR="000E5C08" w:rsidRPr="005A16F6" w:rsidRDefault="000E5C08" w:rsidP="005A16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C14"/>
    <w:multiLevelType w:val="hybridMultilevel"/>
    <w:tmpl w:val="4F0850A6"/>
    <w:lvl w:ilvl="0" w:tplc="668C8EA0">
      <w:numFmt w:val="bullet"/>
      <w:lvlText w:val="•"/>
      <w:lvlJc w:val="left"/>
      <w:pPr>
        <w:ind w:left="1778" w:hanging="71"/>
      </w:pPr>
      <w:rPr>
        <w:rFonts w:ascii="Times New Roman" w:eastAsia="Times New Roman" w:hAnsi="Times New Roman" w:cs="Times New Roman" w:hint="default"/>
        <w:spacing w:val="-1"/>
        <w:w w:val="99"/>
        <w:sz w:val="18"/>
        <w:szCs w:val="18"/>
        <w:lang w:val="es-ES" w:eastAsia="en-US" w:bidi="ar-SA"/>
      </w:rPr>
    </w:lvl>
    <w:lvl w:ilvl="1" w:tplc="1E621AC2">
      <w:numFmt w:val="bullet"/>
      <w:lvlText w:val="•"/>
      <w:lvlJc w:val="left"/>
      <w:pPr>
        <w:ind w:left="2614" w:hanging="71"/>
      </w:pPr>
      <w:rPr>
        <w:rFonts w:hint="default"/>
        <w:lang w:val="es-ES" w:eastAsia="en-US" w:bidi="ar-SA"/>
      </w:rPr>
    </w:lvl>
    <w:lvl w:ilvl="2" w:tplc="CA2C7FE6">
      <w:numFmt w:val="bullet"/>
      <w:lvlText w:val="•"/>
      <w:lvlJc w:val="left"/>
      <w:pPr>
        <w:ind w:left="3449" w:hanging="71"/>
      </w:pPr>
      <w:rPr>
        <w:rFonts w:hint="default"/>
        <w:lang w:val="es-ES" w:eastAsia="en-US" w:bidi="ar-SA"/>
      </w:rPr>
    </w:lvl>
    <w:lvl w:ilvl="3" w:tplc="1BE47EBC">
      <w:numFmt w:val="bullet"/>
      <w:lvlText w:val="•"/>
      <w:lvlJc w:val="left"/>
      <w:pPr>
        <w:ind w:left="4283" w:hanging="71"/>
      </w:pPr>
      <w:rPr>
        <w:rFonts w:hint="default"/>
        <w:lang w:val="es-ES" w:eastAsia="en-US" w:bidi="ar-SA"/>
      </w:rPr>
    </w:lvl>
    <w:lvl w:ilvl="4" w:tplc="4F26FAE6">
      <w:numFmt w:val="bullet"/>
      <w:lvlText w:val="•"/>
      <w:lvlJc w:val="left"/>
      <w:pPr>
        <w:ind w:left="5118" w:hanging="71"/>
      </w:pPr>
      <w:rPr>
        <w:rFonts w:hint="default"/>
        <w:lang w:val="es-ES" w:eastAsia="en-US" w:bidi="ar-SA"/>
      </w:rPr>
    </w:lvl>
    <w:lvl w:ilvl="5" w:tplc="E0D28146">
      <w:numFmt w:val="bullet"/>
      <w:lvlText w:val="•"/>
      <w:lvlJc w:val="left"/>
      <w:pPr>
        <w:ind w:left="5953" w:hanging="71"/>
      </w:pPr>
      <w:rPr>
        <w:rFonts w:hint="default"/>
        <w:lang w:val="es-ES" w:eastAsia="en-US" w:bidi="ar-SA"/>
      </w:rPr>
    </w:lvl>
    <w:lvl w:ilvl="6" w:tplc="F62CA42E">
      <w:numFmt w:val="bullet"/>
      <w:lvlText w:val="•"/>
      <w:lvlJc w:val="left"/>
      <w:pPr>
        <w:ind w:left="6787" w:hanging="71"/>
      </w:pPr>
      <w:rPr>
        <w:rFonts w:hint="default"/>
        <w:lang w:val="es-ES" w:eastAsia="en-US" w:bidi="ar-SA"/>
      </w:rPr>
    </w:lvl>
    <w:lvl w:ilvl="7" w:tplc="0BCE4588">
      <w:numFmt w:val="bullet"/>
      <w:lvlText w:val="•"/>
      <w:lvlJc w:val="left"/>
      <w:pPr>
        <w:ind w:left="7622" w:hanging="71"/>
      </w:pPr>
      <w:rPr>
        <w:rFonts w:hint="default"/>
        <w:lang w:val="es-ES" w:eastAsia="en-US" w:bidi="ar-SA"/>
      </w:rPr>
    </w:lvl>
    <w:lvl w:ilvl="8" w:tplc="F34A289A">
      <w:numFmt w:val="bullet"/>
      <w:lvlText w:val="•"/>
      <w:lvlJc w:val="left"/>
      <w:pPr>
        <w:ind w:left="8457" w:hanging="71"/>
      </w:pPr>
      <w:rPr>
        <w:rFonts w:hint="default"/>
        <w:lang w:val="es-ES" w:eastAsia="en-US" w:bidi="ar-SA"/>
      </w:rPr>
    </w:lvl>
  </w:abstractNum>
  <w:abstractNum w:abstractNumId="1" w15:restartNumberingAfterBreak="0">
    <w:nsid w:val="02EA68FA"/>
    <w:multiLevelType w:val="multilevel"/>
    <w:tmpl w:val="F3D4A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71A7D"/>
    <w:multiLevelType w:val="multilevel"/>
    <w:tmpl w:val="C9929EBC"/>
    <w:lvl w:ilvl="0">
      <w:start w:val="1"/>
      <w:numFmt w:val="decimal"/>
      <w:lvlText w:val="%1."/>
      <w:lvlJc w:val="left"/>
      <w:pPr>
        <w:ind w:left="1070" w:hanging="708"/>
        <w:jc w:val="left"/>
      </w:pPr>
      <w:rPr>
        <w:rFonts w:ascii="Times New Roman" w:eastAsia="Times New Roman" w:hAnsi="Times New Roman" w:cs="Times New Roman" w:hint="default"/>
        <w:w w:val="100"/>
        <w:sz w:val="24"/>
        <w:szCs w:val="24"/>
        <w:lang w:val="es-ES" w:eastAsia="en-US" w:bidi="ar-SA"/>
      </w:rPr>
    </w:lvl>
    <w:lvl w:ilvl="1">
      <w:start w:val="1"/>
      <w:numFmt w:val="decimal"/>
      <w:lvlText w:val="%1.%2"/>
      <w:lvlJc w:val="left"/>
      <w:pPr>
        <w:ind w:left="1778" w:hanging="708"/>
        <w:jc w:val="left"/>
      </w:pPr>
      <w:rPr>
        <w:rFonts w:ascii="Times New Roman" w:eastAsia="Times New Roman" w:hAnsi="Times New Roman" w:cs="Times New Roman" w:hint="default"/>
        <w:w w:val="100"/>
        <w:sz w:val="22"/>
        <w:szCs w:val="22"/>
        <w:lang w:val="es-ES" w:eastAsia="en-US" w:bidi="ar-SA"/>
      </w:rPr>
    </w:lvl>
    <w:lvl w:ilvl="2">
      <w:numFmt w:val="bullet"/>
      <w:lvlText w:val="•"/>
      <w:lvlJc w:val="left"/>
      <w:pPr>
        <w:ind w:left="1888" w:hanging="111"/>
      </w:pPr>
      <w:rPr>
        <w:rFonts w:ascii="Calibri" w:eastAsia="Calibri" w:hAnsi="Calibri" w:cs="Calibri" w:hint="default"/>
        <w:w w:val="100"/>
        <w:sz w:val="20"/>
        <w:szCs w:val="20"/>
        <w:lang w:val="es-ES" w:eastAsia="en-US" w:bidi="ar-SA"/>
      </w:rPr>
    </w:lvl>
    <w:lvl w:ilvl="3">
      <w:numFmt w:val="bullet"/>
      <w:lvlText w:val="•"/>
      <w:lvlJc w:val="left"/>
      <w:pPr>
        <w:ind w:left="2910" w:hanging="111"/>
      </w:pPr>
      <w:rPr>
        <w:rFonts w:hint="default"/>
        <w:lang w:val="es-ES" w:eastAsia="en-US" w:bidi="ar-SA"/>
      </w:rPr>
    </w:lvl>
    <w:lvl w:ilvl="4">
      <w:numFmt w:val="bullet"/>
      <w:lvlText w:val="•"/>
      <w:lvlJc w:val="left"/>
      <w:pPr>
        <w:ind w:left="3941" w:hanging="111"/>
      </w:pPr>
      <w:rPr>
        <w:rFonts w:hint="default"/>
        <w:lang w:val="es-ES" w:eastAsia="en-US" w:bidi="ar-SA"/>
      </w:rPr>
    </w:lvl>
    <w:lvl w:ilvl="5">
      <w:numFmt w:val="bullet"/>
      <w:lvlText w:val="•"/>
      <w:lvlJc w:val="left"/>
      <w:pPr>
        <w:ind w:left="4972" w:hanging="111"/>
      </w:pPr>
      <w:rPr>
        <w:rFonts w:hint="default"/>
        <w:lang w:val="es-ES" w:eastAsia="en-US" w:bidi="ar-SA"/>
      </w:rPr>
    </w:lvl>
    <w:lvl w:ilvl="6">
      <w:numFmt w:val="bullet"/>
      <w:lvlText w:val="•"/>
      <w:lvlJc w:val="left"/>
      <w:pPr>
        <w:ind w:left="6003" w:hanging="111"/>
      </w:pPr>
      <w:rPr>
        <w:rFonts w:hint="default"/>
        <w:lang w:val="es-ES" w:eastAsia="en-US" w:bidi="ar-SA"/>
      </w:rPr>
    </w:lvl>
    <w:lvl w:ilvl="7">
      <w:numFmt w:val="bullet"/>
      <w:lvlText w:val="•"/>
      <w:lvlJc w:val="left"/>
      <w:pPr>
        <w:ind w:left="7034" w:hanging="111"/>
      </w:pPr>
      <w:rPr>
        <w:rFonts w:hint="default"/>
        <w:lang w:val="es-ES" w:eastAsia="en-US" w:bidi="ar-SA"/>
      </w:rPr>
    </w:lvl>
    <w:lvl w:ilvl="8">
      <w:numFmt w:val="bullet"/>
      <w:lvlText w:val="•"/>
      <w:lvlJc w:val="left"/>
      <w:pPr>
        <w:ind w:left="8064" w:hanging="111"/>
      </w:pPr>
      <w:rPr>
        <w:rFonts w:hint="default"/>
        <w:lang w:val="es-ES" w:eastAsia="en-US" w:bidi="ar-SA"/>
      </w:rPr>
    </w:lvl>
  </w:abstractNum>
  <w:abstractNum w:abstractNumId="3" w15:restartNumberingAfterBreak="0">
    <w:nsid w:val="06D309EF"/>
    <w:multiLevelType w:val="multilevel"/>
    <w:tmpl w:val="78C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B55B7"/>
    <w:multiLevelType w:val="hybridMultilevel"/>
    <w:tmpl w:val="3C4ED62C"/>
    <w:lvl w:ilvl="0" w:tplc="F170FF42">
      <w:numFmt w:val="bullet"/>
      <w:lvlText w:val="•"/>
      <w:lvlJc w:val="left"/>
      <w:pPr>
        <w:ind w:left="1848" w:hanging="71"/>
      </w:pPr>
      <w:rPr>
        <w:rFonts w:ascii="Times New Roman" w:eastAsia="Times New Roman" w:hAnsi="Times New Roman" w:cs="Times New Roman" w:hint="default"/>
        <w:spacing w:val="-1"/>
        <w:w w:val="99"/>
        <w:sz w:val="18"/>
        <w:szCs w:val="18"/>
        <w:lang w:val="es-ES" w:eastAsia="en-US" w:bidi="ar-SA"/>
      </w:rPr>
    </w:lvl>
    <w:lvl w:ilvl="1" w:tplc="3DD4714C">
      <w:numFmt w:val="bullet"/>
      <w:lvlText w:val="•"/>
      <w:lvlJc w:val="left"/>
      <w:pPr>
        <w:ind w:left="2668" w:hanging="71"/>
      </w:pPr>
      <w:rPr>
        <w:rFonts w:hint="default"/>
        <w:lang w:val="es-ES" w:eastAsia="en-US" w:bidi="ar-SA"/>
      </w:rPr>
    </w:lvl>
    <w:lvl w:ilvl="2" w:tplc="CB144F6C">
      <w:numFmt w:val="bullet"/>
      <w:lvlText w:val="•"/>
      <w:lvlJc w:val="left"/>
      <w:pPr>
        <w:ind w:left="3497" w:hanging="71"/>
      </w:pPr>
      <w:rPr>
        <w:rFonts w:hint="default"/>
        <w:lang w:val="es-ES" w:eastAsia="en-US" w:bidi="ar-SA"/>
      </w:rPr>
    </w:lvl>
    <w:lvl w:ilvl="3" w:tplc="72F49838">
      <w:numFmt w:val="bullet"/>
      <w:lvlText w:val="•"/>
      <w:lvlJc w:val="left"/>
      <w:pPr>
        <w:ind w:left="4325" w:hanging="71"/>
      </w:pPr>
      <w:rPr>
        <w:rFonts w:hint="default"/>
        <w:lang w:val="es-ES" w:eastAsia="en-US" w:bidi="ar-SA"/>
      </w:rPr>
    </w:lvl>
    <w:lvl w:ilvl="4" w:tplc="39468E40">
      <w:numFmt w:val="bullet"/>
      <w:lvlText w:val="•"/>
      <w:lvlJc w:val="left"/>
      <w:pPr>
        <w:ind w:left="5154" w:hanging="71"/>
      </w:pPr>
      <w:rPr>
        <w:rFonts w:hint="default"/>
        <w:lang w:val="es-ES" w:eastAsia="en-US" w:bidi="ar-SA"/>
      </w:rPr>
    </w:lvl>
    <w:lvl w:ilvl="5" w:tplc="A3B6F152">
      <w:numFmt w:val="bullet"/>
      <w:lvlText w:val="•"/>
      <w:lvlJc w:val="left"/>
      <w:pPr>
        <w:ind w:left="5983" w:hanging="71"/>
      </w:pPr>
      <w:rPr>
        <w:rFonts w:hint="default"/>
        <w:lang w:val="es-ES" w:eastAsia="en-US" w:bidi="ar-SA"/>
      </w:rPr>
    </w:lvl>
    <w:lvl w:ilvl="6" w:tplc="9A262680">
      <w:numFmt w:val="bullet"/>
      <w:lvlText w:val="•"/>
      <w:lvlJc w:val="left"/>
      <w:pPr>
        <w:ind w:left="6811" w:hanging="71"/>
      </w:pPr>
      <w:rPr>
        <w:rFonts w:hint="default"/>
        <w:lang w:val="es-ES" w:eastAsia="en-US" w:bidi="ar-SA"/>
      </w:rPr>
    </w:lvl>
    <w:lvl w:ilvl="7" w:tplc="492A28AA">
      <w:numFmt w:val="bullet"/>
      <w:lvlText w:val="•"/>
      <w:lvlJc w:val="left"/>
      <w:pPr>
        <w:ind w:left="7640" w:hanging="71"/>
      </w:pPr>
      <w:rPr>
        <w:rFonts w:hint="default"/>
        <w:lang w:val="es-ES" w:eastAsia="en-US" w:bidi="ar-SA"/>
      </w:rPr>
    </w:lvl>
    <w:lvl w:ilvl="8" w:tplc="74962CEA">
      <w:numFmt w:val="bullet"/>
      <w:lvlText w:val="•"/>
      <w:lvlJc w:val="left"/>
      <w:pPr>
        <w:ind w:left="8469" w:hanging="71"/>
      </w:pPr>
      <w:rPr>
        <w:rFonts w:hint="default"/>
        <w:lang w:val="es-ES" w:eastAsia="en-US" w:bidi="ar-SA"/>
      </w:rPr>
    </w:lvl>
  </w:abstractNum>
  <w:abstractNum w:abstractNumId="5" w15:restartNumberingAfterBreak="0">
    <w:nsid w:val="0C984967"/>
    <w:multiLevelType w:val="multilevel"/>
    <w:tmpl w:val="6A2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362D8"/>
    <w:multiLevelType w:val="multilevel"/>
    <w:tmpl w:val="A8D4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E746C"/>
    <w:multiLevelType w:val="multilevel"/>
    <w:tmpl w:val="432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E37B4"/>
    <w:multiLevelType w:val="multilevel"/>
    <w:tmpl w:val="5296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11A90"/>
    <w:multiLevelType w:val="multilevel"/>
    <w:tmpl w:val="95B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F2BDB"/>
    <w:multiLevelType w:val="multilevel"/>
    <w:tmpl w:val="5B64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D07D0"/>
    <w:multiLevelType w:val="multilevel"/>
    <w:tmpl w:val="BA8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B026A"/>
    <w:multiLevelType w:val="multilevel"/>
    <w:tmpl w:val="1540832A"/>
    <w:lvl w:ilvl="0">
      <w:start w:val="1"/>
      <w:numFmt w:val="decimal"/>
      <w:lvlText w:val="%1."/>
      <w:lvlJc w:val="left"/>
      <w:pPr>
        <w:ind w:left="1082" w:hanging="500"/>
        <w:jc w:val="left"/>
      </w:pPr>
      <w:rPr>
        <w:rFonts w:ascii="Calibri" w:eastAsia="Calibri" w:hAnsi="Calibri" w:cs="Calibri" w:hint="default"/>
        <w:w w:val="100"/>
        <w:sz w:val="22"/>
        <w:szCs w:val="22"/>
        <w:lang w:val="es-ES" w:eastAsia="en-US" w:bidi="ar-SA"/>
      </w:rPr>
    </w:lvl>
    <w:lvl w:ilvl="1">
      <w:start w:val="1"/>
      <w:numFmt w:val="decimal"/>
      <w:lvlText w:val="%1.%2"/>
      <w:lvlJc w:val="left"/>
      <w:pPr>
        <w:ind w:left="1562" w:hanging="761"/>
        <w:jc w:val="left"/>
      </w:pPr>
      <w:rPr>
        <w:rFonts w:ascii="Calibri" w:eastAsia="Calibri" w:hAnsi="Calibri" w:cs="Calibri" w:hint="default"/>
        <w:spacing w:val="-1"/>
        <w:w w:val="100"/>
        <w:sz w:val="22"/>
        <w:szCs w:val="22"/>
        <w:lang w:val="es-ES" w:eastAsia="en-US" w:bidi="ar-SA"/>
      </w:rPr>
    </w:lvl>
    <w:lvl w:ilvl="2">
      <w:numFmt w:val="bullet"/>
      <w:lvlText w:val="•"/>
      <w:lvlJc w:val="left"/>
      <w:pPr>
        <w:ind w:left="2511" w:hanging="761"/>
      </w:pPr>
      <w:rPr>
        <w:rFonts w:hint="default"/>
        <w:lang w:val="es-ES" w:eastAsia="en-US" w:bidi="ar-SA"/>
      </w:rPr>
    </w:lvl>
    <w:lvl w:ilvl="3">
      <w:numFmt w:val="bullet"/>
      <w:lvlText w:val="•"/>
      <w:lvlJc w:val="left"/>
      <w:pPr>
        <w:ind w:left="3463" w:hanging="761"/>
      </w:pPr>
      <w:rPr>
        <w:rFonts w:hint="default"/>
        <w:lang w:val="es-ES" w:eastAsia="en-US" w:bidi="ar-SA"/>
      </w:rPr>
    </w:lvl>
    <w:lvl w:ilvl="4">
      <w:numFmt w:val="bullet"/>
      <w:lvlText w:val="•"/>
      <w:lvlJc w:val="left"/>
      <w:pPr>
        <w:ind w:left="4415" w:hanging="761"/>
      </w:pPr>
      <w:rPr>
        <w:rFonts w:hint="default"/>
        <w:lang w:val="es-ES" w:eastAsia="en-US" w:bidi="ar-SA"/>
      </w:rPr>
    </w:lvl>
    <w:lvl w:ilvl="5">
      <w:numFmt w:val="bullet"/>
      <w:lvlText w:val="•"/>
      <w:lvlJc w:val="left"/>
      <w:pPr>
        <w:ind w:left="5367" w:hanging="761"/>
      </w:pPr>
      <w:rPr>
        <w:rFonts w:hint="default"/>
        <w:lang w:val="es-ES" w:eastAsia="en-US" w:bidi="ar-SA"/>
      </w:rPr>
    </w:lvl>
    <w:lvl w:ilvl="6">
      <w:numFmt w:val="bullet"/>
      <w:lvlText w:val="•"/>
      <w:lvlJc w:val="left"/>
      <w:pPr>
        <w:ind w:left="6319" w:hanging="761"/>
      </w:pPr>
      <w:rPr>
        <w:rFonts w:hint="default"/>
        <w:lang w:val="es-ES" w:eastAsia="en-US" w:bidi="ar-SA"/>
      </w:rPr>
    </w:lvl>
    <w:lvl w:ilvl="7">
      <w:numFmt w:val="bullet"/>
      <w:lvlText w:val="•"/>
      <w:lvlJc w:val="left"/>
      <w:pPr>
        <w:ind w:left="7270" w:hanging="761"/>
      </w:pPr>
      <w:rPr>
        <w:rFonts w:hint="default"/>
        <w:lang w:val="es-ES" w:eastAsia="en-US" w:bidi="ar-SA"/>
      </w:rPr>
    </w:lvl>
    <w:lvl w:ilvl="8">
      <w:numFmt w:val="bullet"/>
      <w:lvlText w:val="•"/>
      <w:lvlJc w:val="left"/>
      <w:pPr>
        <w:ind w:left="8222" w:hanging="761"/>
      </w:pPr>
      <w:rPr>
        <w:rFonts w:hint="default"/>
        <w:lang w:val="es-ES" w:eastAsia="en-US" w:bidi="ar-SA"/>
      </w:rPr>
    </w:lvl>
  </w:abstractNum>
  <w:abstractNum w:abstractNumId="13" w15:restartNumberingAfterBreak="0">
    <w:nsid w:val="244D5AF2"/>
    <w:multiLevelType w:val="multilevel"/>
    <w:tmpl w:val="60D4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02D86"/>
    <w:multiLevelType w:val="hybridMultilevel"/>
    <w:tmpl w:val="2E1C71E6"/>
    <w:lvl w:ilvl="0" w:tplc="117C1370">
      <w:numFmt w:val="bullet"/>
      <w:lvlText w:val="•"/>
      <w:lvlJc w:val="left"/>
      <w:pPr>
        <w:ind w:left="1140" w:hanging="71"/>
      </w:pPr>
      <w:rPr>
        <w:rFonts w:ascii="Times New Roman" w:eastAsia="Times New Roman" w:hAnsi="Times New Roman" w:cs="Times New Roman" w:hint="default"/>
        <w:spacing w:val="-1"/>
        <w:w w:val="99"/>
        <w:sz w:val="18"/>
        <w:szCs w:val="18"/>
        <w:lang w:val="es-ES" w:eastAsia="en-US" w:bidi="ar-SA"/>
      </w:rPr>
    </w:lvl>
    <w:lvl w:ilvl="1" w:tplc="18922122">
      <w:numFmt w:val="bullet"/>
      <w:lvlText w:val="•"/>
      <w:lvlJc w:val="left"/>
      <w:pPr>
        <w:ind w:left="2038" w:hanging="71"/>
      </w:pPr>
      <w:rPr>
        <w:rFonts w:hint="default"/>
        <w:lang w:val="es-ES" w:eastAsia="en-US" w:bidi="ar-SA"/>
      </w:rPr>
    </w:lvl>
    <w:lvl w:ilvl="2" w:tplc="9252D298">
      <w:numFmt w:val="bullet"/>
      <w:lvlText w:val="•"/>
      <w:lvlJc w:val="left"/>
      <w:pPr>
        <w:ind w:left="2937" w:hanging="71"/>
      </w:pPr>
      <w:rPr>
        <w:rFonts w:hint="default"/>
        <w:lang w:val="es-ES" w:eastAsia="en-US" w:bidi="ar-SA"/>
      </w:rPr>
    </w:lvl>
    <w:lvl w:ilvl="3" w:tplc="AECA0B76">
      <w:numFmt w:val="bullet"/>
      <w:lvlText w:val="•"/>
      <w:lvlJc w:val="left"/>
      <w:pPr>
        <w:ind w:left="3835" w:hanging="71"/>
      </w:pPr>
      <w:rPr>
        <w:rFonts w:hint="default"/>
        <w:lang w:val="es-ES" w:eastAsia="en-US" w:bidi="ar-SA"/>
      </w:rPr>
    </w:lvl>
    <w:lvl w:ilvl="4" w:tplc="EE12EC5E">
      <w:numFmt w:val="bullet"/>
      <w:lvlText w:val="•"/>
      <w:lvlJc w:val="left"/>
      <w:pPr>
        <w:ind w:left="4734" w:hanging="71"/>
      </w:pPr>
      <w:rPr>
        <w:rFonts w:hint="default"/>
        <w:lang w:val="es-ES" w:eastAsia="en-US" w:bidi="ar-SA"/>
      </w:rPr>
    </w:lvl>
    <w:lvl w:ilvl="5" w:tplc="5BB0EE4E">
      <w:numFmt w:val="bullet"/>
      <w:lvlText w:val="•"/>
      <w:lvlJc w:val="left"/>
      <w:pPr>
        <w:ind w:left="5633" w:hanging="71"/>
      </w:pPr>
      <w:rPr>
        <w:rFonts w:hint="default"/>
        <w:lang w:val="es-ES" w:eastAsia="en-US" w:bidi="ar-SA"/>
      </w:rPr>
    </w:lvl>
    <w:lvl w:ilvl="6" w:tplc="C2D87BE4">
      <w:numFmt w:val="bullet"/>
      <w:lvlText w:val="•"/>
      <w:lvlJc w:val="left"/>
      <w:pPr>
        <w:ind w:left="6531" w:hanging="71"/>
      </w:pPr>
      <w:rPr>
        <w:rFonts w:hint="default"/>
        <w:lang w:val="es-ES" w:eastAsia="en-US" w:bidi="ar-SA"/>
      </w:rPr>
    </w:lvl>
    <w:lvl w:ilvl="7" w:tplc="57782500">
      <w:numFmt w:val="bullet"/>
      <w:lvlText w:val="•"/>
      <w:lvlJc w:val="left"/>
      <w:pPr>
        <w:ind w:left="7430" w:hanging="71"/>
      </w:pPr>
      <w:rPr>
        <w:rFonts w:hint="default"/>
        <w:lang w:val="es-ES" w:eastAsia="en-US" w:bidi="ar-SA"/>
      </w:rPr>
    </w:lvl>
    <w:lvl w:ilvl="8" w:tplc="BF0EF724">
      <w:numFmt w:val="bullet"/>
      <w:lvlText w:val="•"/>
      <w:lvlJc w:val="left"/>
      <w:pPr>
        <w:ind w:left="8329" w:hanging="71"/>
      </w:pPr>
      <w:rPr>
        <w:rFonts w:hint="default"/>
        <w:lang w:val="es-ES" w:eastAsia="en-US" w:bidi="ar-SA"/>
      </w:rPr>
    </w:lvl>
  </w:abstractNum>
  <w:abstractNum w:abstractNumId="15" w15:restartNumberingAfterBreak="0">
    <w:nsid w:val="30BB30F3"/>
    <w:multiLevelType w:val="multilevel"/>
    <w:tmpl w:val="3524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03844"/>
    <w:multiLevelType w:val="hybridMultilevel"/>
    <w:tmpl w:val="72CA289E"/>
    <w:lvl w:ilvl="0" w:tplc="B56A4A8E">
      <w:numFmt w:val="bullet"/>
      <w:lvlText w:val="•"/>
      <w:lvlJc w:val="left"/>
      <w:pPr>
        <w:ind w:left="1848" w:hanging="71"/>
      </w:pPr>
      <w:rPr>
        <w:rFonts w:ascii="Times New Roman" w:eastAsia="Times New Roman" w:hAnsi="Times New Roman" w:cs="Times New Roman" w:hint="default"/>
        <w:spacing w:val="-1"/>
        <w:w w:val="99"/>
        <w:sz w:val="18"/>
        <w:szCs w:val="18"/>
        <w:lang w:val="es-ES" w:eastAsia="en-US" w:bidi="ar-SA"/>
      </w:rPr>
    </w:lvl>
    <w:lvl w:ilvl="1" w:tplc="B0A645DE">
      <w:numFmt w:val="bullet"/>
      <w:lvlText w:val="•"/>
      <w:lvlJc w:val="left"/>
      <w:pPr>
        <w:ind w:left="2668" w:hanging="71"/>
      </w:pPr>
      <w:rPr>
        <w:rFonts w:hint="default"/>
        <w:lang w:val="es-ES" w:eastAsia="en-US" w:bidi="ar-SA"/>
      </w:rPr>
    </w:lvl>
    <w:lvl w:ilvl="2" w:tplc="DDE4F706">
      <w:numFmt w:val="bullet"/>
      <w:lvlText w:val="•"/>
      <w:lvlJc w:val="left"/>
      <w:pPr>
        <w:ind w:left="3497" w:hanging="71"/>
      </w:pPr>
      <w:rPr>
        <w:rFonts w:hint="default"/>
        <w:lang w:val="es-ES" w:eastAsia="en-US" w:bidi="ar-SA"/>
      </w:rPr>
    </w:lvl>
    <w:lvl w:ilvl="3" w:tplc="682E07C6">
      <w:numFmt w:val="bullet"/>
      <w:lvlText w:val="•"/>
      <w:lvlJc w:val="left"/>
      <w:pPr>
        <w:ind w:left="4325" w:hanging="71"/>
      </w:pPr>
      <w:rPr>
        <w:rFonts w:hint="default"/>
        <w:lang w:val="es-ES" w:eastAsia="en-US" w:bidi="ar-SA"/>
      </w:rPr>
    </w:lvl>
    <w:lvl w:ilvl="4" w:tplc="931E816E">
      <w:numFmt w:val="bullet"/>
      <w:lvlText w:val="•"/>
      <w:lvlJc w:val="left"/>
      <w:pPr>
        <w:ind w:left="5154" w:hanging="71"/>
      </w:pPr>
      <w:rPr>
        <w:rFonts w:hint="default"/>
        <w:lang w:val="es-ES" w:eastAsia="en-US" w:bidi="ar-SA"/>
      </w:rPr>
    </w:lvl>
    <w:lvl w:ilvl="5" w:tplc="DA28CC60">
      <w:numFmt w:val="bullet"/>
      <w:lvlText w:val="•"/>
      <w:lvlJc w:val="left"/>
      <w:pPr>
        <w:ind w:left="5983" w:hanging="71"/>
      </w:pPr>
      <w:rPr>
        <w:rFonts w:hint="default"/>
        <w:lang w:val="es-ES" w:eastAsia="en-US" w:bidi="ar-SA"/>
      </w:rPr>
    </w:lvl>
    <w:lvl w:ilvl="6" w:tplc="3604ACB6">
      <w:numFmt w:val="bullet"/>
      <w:lvlText w:val="•"/>
      <w:lvlJc w:val="left"/>
      <w:pPr>
        <w:ind w:left="6811" w:hanging="71"/>
      </w:pPr>
      <w:rPr>
        <w:rFonts w:hint="default"/>
        <w:lang w:val="es-ES" w:eastAsia="en-US" w:bidi="ar-SA"/>
      </w:rPr>
    </w:lvl>
    <w:lvl w:ilvl="7" w:tplc="528C2210">
      <w:numFmt w:val="bullet"/>
      <w:lvlText w:val="•"/>
      <w:lvlJc w:val="left"/>
      <w:pPr>
        <w:ind w:left="7640" w:hanging="71"/>
      </w:pPr>
      <w:rPr>
        <w:rFonts w:hint="default"/>
        <w:lang w:val="es-ES" w:eastAsia="en-US" w:bidi="ar-SA"/>
      </w:rPr>
    </w:lvl>
    <w:lvl w:ilvl="8" w:tplc="316662A4">
      <w:numFmt w:val="bullet"/>
      <w:lvlText w:val="•"/>
      <w:lvlJc w:val="left"/>
      <w:pPr>
        <w:ind w:left="8469" w:hanging="71"/>
      </w:pPr>
      <w:rPr>
        <w:rFonts w:hint="default"/>
        <w:lang w:val="es-ES" w:eastAsia="en-US" w:bidi="ar-SA"/>
      </w:rPr>
    </w:lvl>
  </w:abstractNum>
  <w:abstractNum w:abstractNumId="17" w15:restartNumberingAfterBreak="0">
    <w:nsid w:val="34ED384E"/>
    <w:multiLevelType w:val="multilevel"/>
    <w:tmpl w:val="99F2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91085"/>
    <w:multiLevelType w:val="multilevel"/>
    <w:tmpl w:val="FC3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02F2D"/>
    <w:multiLevelType w:val="hybridMultilevel"/>
    <w:tmpl w:val="1B0041EA"/>
    <w:lvl w:ilvl="0" w:tplc="338CEBFE">
      <w:numFmt w:val="bullet"/>
      <w:lvlText w:val="•"/>
      <w:lvlJc w:val="left"/>
      <w:pPr>
        <w:ind w:left="1848" w:hanging="71"/>
      </w:pPr>
      <w:rPr>
        <w:rFonts w:ascii="Times New Roman" w:eastAsia="Times New Roman" w:hAnsi="Times New Roman" w:cs="Times New Roman" w:hint="default"/>
        <w:spacing w:val="-1"/>
        <w:w w:val="99"/>
        <w:sz w:val="18"/>
        <w:szCs w:val="18"/>
        <w:lang w:val="es-ES" w:eastAsia="en-US" w:bidi="ar-SA"/>
      </w:rPr>
    </w:lvl>
    <w:lvl w:ilvl="1" w:tplc="FD5C48C8">
      <w:numFmt w:val="bullet"/>
      <w:lvlText w:val="•"/>
      <w:lvlJc w:val="left"/>
      <w:pPr>
        <w:ind w:left="2668" w:hanging="71"/>
      </w:pPr>
      <w:rPr>
        <w:rFonts w:hint="default"/>
        <w:lang w:val="es-ES" w:eastAsia="en-US" w:bidi="ar-SA"/>
      </w:rPr>
    </w:lvl>
    <w:lvl w:ilvl="2" w:tplc="89A28D28">
      <w:numFmt w:val="bullet"/>
      <w:lvlText w:val="•"/>
      <w:lvlJc w:val="left"/>
      <w:pPr>
        <w:ind w:left="3497" w:hanging="71"/>
      </w:pPr>
      <w:rPr>
        <w:rFonts w:hint="default"/>
        <w:lang w:val="es-ES" w:eastAsia="en-US" w:bidi="ar-SA"/>
      </w:rPr>
    </w:lvl>
    <w:lvl w:ilvl="3" w:tplc="CCB864E6">
      <w:numFmt w:val="bullet"/>
      <w:lvlText w:val="•"/>
      <w:lvlJc w:val="left"/>
      <w:pPr>
        <w:ind w:left="4325" w:hanging="71"/>
      </w:pPr>
      <w:rPr>
        <w:rFonts w:hint="default"/>
        <w:lang w:val="es-ES" w:eastAsia="en-US" w:bidi="ar-SA"/>
      </w:rPr>
    </w:lvl>
    <w:lvl w:ilvl="4" w:tplc="1FFED290">
      <w:numFmt w:val="bullet"/>
      <w:lvlText w:val="•"/>
      <w:lvlJc w:val="left"/>
      <w:pPr>
        <w:ind w:left="5154" w:hanging="71"/>
      </w:pPr>
      <w:rPr>
        <w:rFonts w:hint="default"/>
        <w:lang w:val="es-ES" w:eastAsia="en-US" w:bidi="ar-SA"/>
      </w:rPr>
    </w:lvl>
    <w:lvl w:ilvl="5" w:tplc="81DA16AA">
      <w:numFmt w:val="bullet"/>
      <w:lvlText w:val="•"/>
      <w:lvlJc w:val="left"/>
      <w:pPr>
        <w:ind w:left="5983" w:hanging="71"/>
      </w:pPr>
      <w:rPr>
        <w:rFonts w:hint="default"/>
        <w:lang w:val="es-ES" w:eastAsia="en-US" w:bidi="ar-SA"/>
      </w:rPr>
    </w:lvl>
    <w:lvl w:ilvl="6" w:tplc="B806695C">
      <w:numFmt w:val="bullet"/>
      <w:lvlText w:val="•"/>
      <w:lvlJc w:val="left"/>
      <w:pPr>
        <w:ind w:left="6811" w:hanging="71"/>
      </w:pPr>
      <w:rPr>
        <w:rFonts w:hint="default"/>
        <w:lang w:val="es-ES" w:eastAsia="en-US" w:bidi="ar-SA"/>
      </w:rPr>
    </w:lvl>
    <w:lvl w:ilvl="7" w:tplc="47C0FAFA">
      <w:numFmt w:val="bullet"/>
      <w:lvlText w:val="•"/>
      <w:lvlJc w:val="left"/>
      <w:pPr>
        <w:ind w:left="7640" w:hanging="71"/>
      </w:pPr>
      <w:rPr>
        <w:rFonts w:hint="default"/>
        <w:lang w:val="es-ES" w:eastAsia="en-US" w:bidi="ar-SA"/>
      </w:rPr>
    </w:lvl>
    <w:lvl w:ilvl="8" w:tplc="FF980068">
      <w:numFmt w:val="bullet"/>
      <w:lvlText w:val="•"/>
      <w:lvlJc w:val="left"/>
      <w:pPr>
        <w:ind w:left="8469" w:hanging="71"/>
      </w:pPr>
      <w:rPr>
        <w:rFonts w:hint="default"/>
        <w:lang w:val="es-ES" w:eastAsia="en-US" w:bidi="ar-SA"/>
      </w:rPr>
    </w:lvl>
  </w:abstractNum>
  <w:abstractNum w:abstractNumId="20" w15:restartNumberingAfterBreak="0">
    <w:nsid w:val="48413B1C"/>
    <w:multiLevelType w:val="multilevel"/>
    <w:tmpl w:val="C7A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4A58BB"/>
    <w:multiLevelType w:val="multilevel"/>
    <w:tmpl w:val="9E30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C0C22"/>
    <w:multiLevelType w:val="multilevel"/>
    <w:tmpl w:val="264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604D2"/>
    <w:multiLevelType w:val="hybridMultilevel"/>
    <w:tmpl w:val="31FAC338"/>
    <w:lvl w:ilvl="0" w:tplc="CAFA69E2">
      <w:numFmt w:val="bullet"/>
      <w:lvlText w:val="•"/>
      <w:lvlJc w:val="left"/>
      <w:pPr>
        <w:ind w:left="1778" w:hanging="71"/>
      </w:pPr>
      <w:rPr>
        <w:rFonts w:ascii="Times New Roman" w:eastAsia="Times New Roman" w:hAnsi="Times New Roman" w:cs="Times New Roman" w:hint="default"/>
        <w:spacing w:val="-1"/>
        <w:w w:val="99"/>
        <w:sz w:val="18"/>
        <w:szCs w:val="18"/>
        <w:lang w:val="es-ES" w:eastAsia="en-US" w:bidi="ar-SA"/>
      </w:rPr>
    </w:lvl>
    <w:lvl w:ilvl="1" w:tplc="6BDA26B6">
      <w:numFmt w:val="bullet"/>
      <w:lvlText w:val="•"/>
      <w:lvlJc w:val="left"/>
      <w:pPr>
        <w:ind w:left="2614" w:hanging="71"/>
      </w:pPr>
      <w:rPr>
        <w:rFonts w:hint="default"/>
        <w:lang w:val="es-ES" w:eastAsia="en-US" w:bidi="ar-SA"/>
      </w:rPr>
    </w:lvl>
    <w:lvl w:ilvl="2" w:tplc="6B4E1F44">
      <w:numFmt w:val="bullet"/>
      <w:lvlText w:val="•"/>
      <w:lvlJc w:val="left"/>
      <w:pPr>
        <w:ind w:left="3449" w:hanging="71"/>
      </w:pPr>
      <w:rPr>
        <w:rFonts w:hint="default"/>
        <w:lang w:val="es-ES" w:eastAsia="en-US" w:bidi="ar-SA"/>
      </w:rPr>
    </w:lvl>
    <w:lvl w:ilvl="3" w:tplc="D04EE01C">
      <w:numFmt w:val="bullet"/>
      <w:lvlText w:val="•"/>
      <w:lvlJc w:val="left"/>
      <w:pPr>
        <w:ind w:left="4283" w:hanging="71"/>
      </w:pPr>
      <w:rPr>
        <w:rFonts w:hint="default"/>
        <w:lang w:val="es-ES" w:eastAsia="en-US" w:bidi="ar-SA"/>
      </w:rPr>
    </w:lvl>
    <w:lvl w:ilvl="4" w:tplc="50E25264">
      <w:numFmt w:val="bullet"/>
      <w:lvlText w:val="•"/>
      <w:lvlJc w:val="left"/>
      <w:pPr>
        <w:ind w:left="5118" w:hanging="71"/>
      </w:pPr>
      <w:rPr>
        <w:rFonts w:hint="default"/>
        <w:lang w:val="es-ES" w:eastAsia="en-US" w:bidi="ar-SA"/>
      </w:rPr>
    </w:lvl>
    <w:lvl w:ilvl="5" w:tplc="3B56B766">
      <w:numFmt w:val="bullet"/>
      <w:lvlText w:val="•"/>
      <w:lvlJc w:val="left"/>
      <w:pPr>
        <w:ind w:left="5953" w:hanging="71"/>
      </w:pPr>
      <w:rPr>
        <w:rFonts w:hint="default"/>
        <w:lang w:val="es-ES" w:eastAsia="en-US" w:bidi="ar-SA"/>
      </w:rPr>
    </w:lvl>
    <w:lvl w:ilvl="6" w:tplc="44304404">
      <w:numFmt w:val="bullet"/>
      <w:lvlText w:val="•"/>
      <w:lvlJc w:val="left"/>
      <w:pPr>
        <w:ind w:left="6787" w:hanging="71"/>
      </w:pPr>
      <w:rPr>
        <w:rFonts w:hint="default"/>
        <w:lang w:val="es-ES" w:eastAsia="en-US" w:bidi="ar-SA"/>
      </w:rPr>
    </w:lvl>
    <w:lvl w:ilvl="7" w:tplc="D3C4A9C0">
      <w:numFmt w:val="bullet"/>
      <w:lvlText w:val="•"/>
      <w:lvlJc w:val="left"/>
      <w:pPr>
        <w:ind w:left="7622" w:hanging="71"/>
      </w:pPr>
      <w:rPr>
        <w:rFonts w:hint="default"/>
        <w:lang w:val="es-ES" w:eastAsia="en-US" w:bidi="ar-SA"/>
      </w:rPr>
    </w:lvl>
    <w:lvl w:ilvl="8" w:tplc="AC2CA624">
      <w:numFmt w:val="bullet"/>
      <w:lvlText w:val="•"/>
      <w:lvlJc w:val="left"/>
      <w:pPr>
        <w:ind w:left="8457" w:hanging="71"/>
      </w:pPr>
      <w:rPr>
        <w:rFonts w:hint="default"/>
        <w:lang w:val="es-ES" w:eastAsia="en-US" w:bidi="ar-SA"/>
      </w:rPr>
    </w:lvl>
  </w:abstractNum>
  <w:abstractNum w:abstractNumId="24" w15:restartNumberingAfterBreak="0">
    <w:nsid w:val="511C548E"/>
    <w:multiLevelType w:val="multilevel"/>
    <w:tmpl w:val="01A8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90983"/>
    <w:multiLevelType w:val="hybridMultilevel"/>
    <w:tmpl w:val="3ADA39D6"/>
    <w:lvl w:ilvl="0" w:tplc="419A37EE">
      <w:numFmt w:val="bullet"/>
      <w:lvlText w:val="•"/>
      <w:lvlJc w:val="left"/>
      <w:pPr>
        <w:ind w:left="1778" w:hanging="71"/>
      </w:pPr>
      <w:rPr>
        <w:rFonts w:ascii="Times New Roman" w:eastAsia="Times New Roman" w:hAnsi="Times New Roman" w:cs="Times New Roman" w:hint="default"/>
        <w:spacing w:val="-1"/>
        <w:w w:val="99"/>
        <w:sz w:val="18"/>
        <w:szCs w:val="18"/>
        <w:lang w:val="es-ES" w:eastAsia="en-US" w:bidi="ar-SA"/>
      </w:rPr>
    </w:lvl>
    <w:lvl w:ilvl="1" w:tplc="232EF9DE">
      <w:numFmt w:val="bullet"/>
      <w:lvlText w:val="•"/>
      <w:lvlJc w:val="left"/>
      <w:pPr>
        <w:ind w:left="2614" w:hanging="71"/>
      </w:pPr>
      <w:rPr>
        <w:rFonts w:hint="default"/>
        <w:lang w:val="es-ES" w:eastAsia="en-US" w:bidi="ar-SA"/>
      </w:rPr>
    </w:lvl>
    <w:lvl w:ilvl="2" w:tplc="80907E5E">
      <w:numFmt w:val="bullet"/>
      <w:lvlText w:val="•"/>
      <w:lvlJc w:val="left"/>
      <w:pPr>
        <w:ind w:left="3449" w:hanging="71"/>
      </w:pPr>
      <w:rPr>
        <w:rFonts w:hint="default"/>
        <w:lang w:val="es-ES" w:eastAsia="en-US" w:bidi="ar-SA"/>
      </w:rPr>
    </w:lvl>
    <w:lvl w:ilvl="3" w:tplc="3A2E6DB0">
      <w:numFmt w:val="bullet"/>
      <w:lvlText w:val="•"/>
      <w:lvlJc w:val="left"/>
      <w:pPr>
        <w:ind w:left="4283" w:hanging="71"/>
      </w:pPr>
      <w:rPr>
        <w:rFonts w:hint="default"/>
        <w:lang w:val="es-ES" w:eastAsia="en-US" w:bidi="ar-SA"/>
      </w:rPr>
    </w:lvl>
    <w:lvl w:ilvl="4" w:tplc="8C5ABCB6">
      <w:numFmt w:val="bullet"/>
      <w:lvlText w:val="•"/>
      <w:lvlJc w:val="left"/>
      <w:pPr>
        <w:ind w:left="5118" w:hanging="71"/>
      </w:pPr>
      <w:rPr>
        <w:rFonts w:hint="default"/>
        <w:lang w:val="es-ES" w:eastAsia="en-US" w:bidi="ar-SA"/>
      </w:rPr>
    </w:lvl>
    <w:lvl w:ilvl="5" w:tplc="481821EA">
      <w:numFmt w:val="bullet"/>
      <w:lvlText w:val="•"/>
      <w:lvlJc w:val="left"/>
      <w:pPr>
        <w:ind w:left="5953" w:hanging="71"/>
      </w:pPr>
      <w:rPr>
        <w:rFonts w:hint="default"/>
        <w:lang w:val="es-ES" w:eastAsia="en-US" w:bidi="ar-SA"/>
      </w:rPr>
    </w:lvl>
    <w:lvl w:ilvl="6" w:tplc="780CEF2C">
      <w:numFmt w:val="bullet"/>
      <w:lvlText w:val="•"/>
      <w:lvlJc w:val="left"/>
      <w:pPr>
        <w:ind w:left="6787" w:hanging="71"/>
      </w:pPr>
      <w:rPr>
        <w:rFonts w:hint="default"/>
        <w:lang w:val="es-ES" w:eastAsia="en-US" w:bidi="ar-SA"/>
      </w:rPr>
    </w:lvl>
    <w:lvl w:ilvl="7" w:tplc="FA7ACDD2">
      <w:numFmt w:val="bullet"/>
      <w:lvlText w:val="•"/>
      <w:lvlJc w:val="left"/>
      <w:pPr>
        <w:ind w:left="7622" w:hanging="71"/>
      </w:pPr>
      <w:rPr>
        <w:rFonts w:hint="default"/>
        <w:lang w:val="es-ES" w:eastAsia="en-US" w:bidi="ar-SA"/>
      </w:rPr>
    </w:lvl>
    <w:lvl w:ilvl="8" w:tplc="A086D90A">
      <w:numFmt w:val="bullet"/>
      <w:lvlText w:val="•"/>
      <w:lvlJc w:val="left"/>
      <w:pPr>
        <w:ind w:left="8457" w:hanging="71"/>
      </w:pPr>
      <w:rPr>
        <w:rFonts w:hint="default"/>
        <w:lang w:val="es-ES" w:eastAsia="en-US" w:bidi="ar-SA"/>
      </w:rPr>
    </w:lvl>
  </w:abstractNum>
  <w:abstractNum w:abstractNumId="26" w15:restartNumberingAfterBreak="0">
    <w:nsid w:val="56F3621D"/>
    <w:multiLevelType w:val="hybridMultilevel"/>
    <w:tmpl w:val="6C0A3C80"/>
    <w:lvl w:ilvl="0" w:tplc="592410D6">
      <w:start w:val="2"/>
      <w:numFmt w:val="lowerLetter"/>
      <w:lvlText w:val="%1)"/>
      <w:lvlJc w:val="left"/>
      <w:pPr>
        <w:ind w:left="1033" w:hanging="233"/>
        <w:jc w:val="left"/>
      </w:pPr>
      <w:rPr>
        <w:rFonts w:ascii="Calibri" w:eastAsia="Calibri" w:hAnsi="Calibri" w:cs="Calibri" w:hint="default"/>
        <w:spacing w:val="-1"/>
        <w:w w:val="100"/>
        <w:sz w:val="22"/>
        <w:szCs w:val="22"/>
        <w:lang w:val="es-ES" w:eastAsia="en-US" w:bidi="ar-SA"/>
      </w:rPr>
    </w:lvl>
    <w:lvl w:ilvl="1" w:tplc="5640489C">
      <w:start w:val="2"/>
      <w:numFmt w:val="lowerLetter"/>
      <w:lvlText w:val="%2)"/>
      <w:lvlJc w:val="left"/>
      <w:pPr>
        <w:ind w:left="1287" w:hanging="218"/>
        <w:jc w:val="left"/>
      </w:pPr>
      <w:rPr>
        <w:rFonts w:ascii="Times New Roman" w:eastAsia="Times New Roman" w:hAnsi="Times New Roman" w:cs="Times New Roman" w:hint="default"/>
        <w:spacing w:val="0"/>
        <w:w w:val="99"/>
        <w:sz w:val="20"/>
        <w:szCs w:val="20"/>
        <w:lang w:val="es-ES" w:eastAsia="en-US" w:bidi="ar-SA"/>
      </w:rPr>
    </w:lvl>
    <w:lvl w:ilvl="2" w:tplc="00B0C420">
      <w:numFmt w:val="bullet"/>
      <w:lvlText w:val="•"/>
      <w:lvlJc w:val="left"/>
      <w:pPr>
        <w:ind w:left="2262" w:hanging="218"/>
      </w:pPr>
      <w:rPr>
        <w:rFonts w:hint="default"/>
        <w:lang w:val="es-ES" w:eastAsia="en-US" w:bidi="ar-SA"/>
      </w:rPr>
    </w:lvl>
    <w:lvl w:ilvl="3" w:tplc="80CC970C">
      <w:numFmt w:val="bullet"/>
      <w:lvlText w:val="•"/>
      <w:lvlJc w:val="left"/>
      <w:pPr>
        <w:ind w:left="3245" w:hanging="218"/>
      </w:pPr>
      <w:rPr>
        <w:rFonts w:hint="default"/>
        <w:lang w:val="es-ES" w:eastAsia="en-US" w:bidi="ar-SA"/>
      </w:rPr>
    </w:lvl>
    <w:lvl w:ilvl="4" w:tplc="381AC47C">
      <w:numFmt w:val="bullet"/>
      <w:lvlText w:val="•"/>
      <w:lvlJc w:val="left"/>
      <w:pPr>
        <w:ind w:left="4228" w:hanging="218"/>
      </w:pPr>
      <w:rPr>
        <w:rFonts w:hint="default"/>
        <w:lang w:val="es-ES" w:eastAsia="en-US" w:bidi="ar-SA"/>
      </w:rPr>
    </w:lvl>
    <w:lvl w:ilvl="5" w:tplc="45AEA450">
      <w:numFmt w:val="bullet"/>
      <w:lvlText w:val="•"/>
      <w:lvlJc w:val="left"/>
      <w:pPr>
        <w:ind w:left="5211" w:hanging="218"/>
      </w:pPr>
      <w:rPr>
        <w:rFonts w:hint="default"/>
        <w:lang w:val="es-ES" w:eastAsia="en-US" w:bidi="ar-SA"/>
      </w:rPr>
    </w:lvl>
    <w:lvl w:ilvl="6" w:tplc="3D1CAABC">
      <w:numFmt w:val="bullet"/>
      <w:lvlText w:val="•"/>
      <w:lvlJc w:val="left"/>
      <w:pPr>
        <w:ind w:left="6194" w:hanging="218"/>
      </w:pPr>
      <w:rPr>
        <w:rFonts w:hint="default"/>
        <w:lang w:val="es-ES" w:eastAsia="en-US" w:bidi="ar-SA"/>
      </w:rPr>
    </w:lvl>
    <w:lvl w:ilvl="7" w:tplc="892E326E">
      <w:numFmt w:val="bullet"/>
      <w:lvlText w:val="•"/>
      <w:lvlJc w:val="left"/>
      <w:pPr>
        <w:ind w:left="7177" w:hanging="218"/>
      </w:pPr>
      <w:rPr>
        <w:rFonts w:hint="default"/>
        <w:lang w:val="es-ES" w:eastAsia="en-US" w:bidi="ar-SA"/>
      </w:rPr>
    </w:lvl>
    <w:lvl w:ilvl="8" w:tplc="18A6E936">
      <w:numFmt w:val="bullet"/>
      <w:lvlText w:val="•"/>
      <w:lvlJc w:val="left"/>
      <w:pPr>
        <w:ind w:left="8160" w:hanging="218"/>
      </w:pPr>
      <w:rPr>
        <w:rFonts w:hint="default"/>
        <w:lang w:val="es-ES" w:eastAsia="en-US" w:bidi="ar-SA"/>
      </w:rPr>
    </w:lvl>
  </w:abstractNum>
  <w:abstractNum w:abstractNumId="27" w15:restartNumberingAfterBreak="0">
    <w:nsid w:val="596C4051"/>
    <w:multiLevelType w:val="multilevel"/>
    <w:tmpl w:val="54C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211465"/>
    <w:multiLevelType w:val="hybridMultilevel"/>
    <w:tmpl w:val="42F2D3AC"/>
    <w:lvl w:ilvl="0" w:tplc="12E67C7A">
      <w:numFmt w:val="bullet"/>
      <w:lvlText w:val="•"/>
      <w:lvlJc w:val="left"/>
      <w:pPr>
        <w:ind w:left="1848" w:hanging="71"/>
      </w:pPr>
      <w:rPr>
        <w:rFonts w:ascii="Times New Roman" w:eastAsia="Times New Roman" w:hAnsi="Times New Roman" w:cs="Times New Roman" w:hint="default"/>
        <w:spacing w:val="-1"/>
        <w:w w:val="99"/>
        <w:sz w:val="18"/>
        <w:szCs w:val="18"/>
        <w:lang w:val="es-ES" w:eastAsia="en-US" w:bidi="ar-SA"/>
      </w:rPr>
    </w:lvl>
    <w:lvl w:ilvl="1" w:tplc="DD883304">
      <w:numFmt w:val="bullet"/>
      <w:lvlText w:val="•"/>
      <w:lvlJc w:val="left"/>
      <w:pPr>
        <w:ind w:left="2668" w:hanging="71"/>
      </w:pPr>
      <w:rPr>
        <w:rFonts w:hint="default"/>
        <w:lang w:val="es-ES" w:eastAsia="en-US" w:bidi="ar-SA"/>
      </w:rPr>
    </w:lvl>
    <w:lvl w:ilvl="2" w:tplc="72D4BAAC">
      <w:numFmt w:val="bullet"/>
      <w:lvlText w:val="•"/>
      <w:lvlJc w:val="left"/>
      <w:pPr>
        <w:ind w:left="3497" w:hanging="71"/>
      </w:pPr>
      <w:rPr>
        <w:rFonts w:hint="default"/>
        <w:lang w:val="es-ES" w:eastAsia="en-US" w:bidi="ar-SA"/>
      </w:rPr>
    </w:lvl>
    <w:lvl w:ilvl="3" w:tplc="CCD0C78E">
      <w:numFmt w:val="bullet"/>
      <w:lvlText w:val="•"/>
      <w:lvlJc w:val="left"/>
      <w:pPr>
        <w:ind w:left="4325" w:hanging="71"/>
      </w:pPr>
      <w:rPr>
        <w:rFonts w:hint="default"/>
        <w:lang w:val="es-ES" w:eastAsia="en-US" w:bidi="ar-SA"/>
      </w:rPr>
    </w:lvl>
    <w:lvl w:ilvl="4" w:tplc="471A4118">
      <w:numFmt w:val="bullet"/>
      <w:lvlText w:val="•"/>
      <w:lvlJc w:val="left"/>
      <w:pPr>
        <w:ind w:left="5154" w:hanging="71"/>
      </w:pPr>
      <w:rPr>
        <w:rFonts w:hint="default"/>
        <w:lang w:val="es-ES" w:eastAsia="en-US" w:bidi="ar-SA"/>
      </w:rPr>
    </w:lvl>
    <w:lvl w:ilvl="5" w:tplc="CB62E240">
      <w:numFmt w:val="bullet"/>
      <w:lvlText w:val="•"/>
      <w:lvlJc w:val="left"/>
      <w:pPr>
        <w:ind w:left="5983" w:hanging="71"/>
      </w:pPr>
      <w:rPr>
        <w:rFonts w:hint="default"/>
        <w:lang w:val="es-ES" w:eastAsia="en-US" w:bidi="ar-SA"/>
      </w:rPr>
    </w:lvl>
    <w:lvl w:ilvl="6" w:tplc="625E25E2">
      <w:numFmt w:val="bullet"/>
      <w:lvlText w:val="•"/>
      <w:lvlJc w:val="left"/>
      <w:pPr>
        <w:ind w:left="6811" w:hanging="71"/>
      </w:pPr>
      <w:rPr>
        <w:rFonts w:hint="default"/>
        <w:lang w:val="es-ES" w:eastAsia="en-US" w:bidi="ar-SA"/>
      </w:rPr>
    </w:lvl>
    <w:lvl w:ilvl="7" w:tplc="916EB3E6">
      <w:numFmt w:val="bullet"/>
      <w:lvlText w:val="•"/>
      <w:lvlJc w:val="left"/>
      <w:pPr>
        <w:ind w:left="7640" w:hanging="71"/>
      </w:pPr>
      <w:rPr>
        <w:rFonts w:hint="default"/>
        <w:lang w:val="es-ES" w:eastAsia="en-US" w:bidi="ar-SA"/>
      </w:rPr>
    </w:lvl>
    <w:lvl w:ilvl="8" w:tplc="0CA0C9A8">
      <w:numFmt w:val="bullet"/>
      <w:lvlText w:val="•"/>
      <w:lvlJc w:val="left"/>
      <w:pPr>
        <w:ind w:left="8469" w:hanging="71"/>
      </w:pPr>
      <w:rPr>
        <w:rFonts w:hint="default"/>
        <w:lang w:val="es-ES" w:eastAsia="en-US" w:bidi="ar-SA"/>
      </w:rPr>
    </w:lvl>
  </w:abstractNum>
  <w:abstractNum w:abstractNumId="29" w15:restartNumberingAfterBreak="0">
    <w:nsid w:val="65F815F3"/>
    <w:multiLevelType w:val="hybridMultilevel"/>
    <w:tmpl w:val="69D0CBF0"/>
    <w:lvl w:ilvl="0" w:tplc="4D54016A">
      <w:numFmt w:val="bullet"/>
      <w:lvlText w:val="•"/>
      <w:lvlJc w:val="left"/>
      <w:pPr>
        <w:ind w:left="1180" w:hanging="111"/>
      </w:pPr>
      <w:rPr>
        <w:rFonts w:ascii="Calibri" w:eastAsia="Calibri" w:hAnsi="Calibri" w:cs="Calibri" w:hint="default"/>
        <w:w w:val="100"/>
        <w:sz w:val="20"/>
        <w:szCs w:val="20"/>
        <w:lang w:val="es-ES" w:eastAsia="en-US" w:bidi="ar-SA"/>
      </w:rPr>
    </w:lvl>
    <w:lvl w:ilvl="1" w:tplc="79D0B690">
      <w:numFmt w:val="bullet"/>
      <w:lvlText w:val="•"/>
      <w:lvlJc w:val="left"/>
      <w:pPr>
        <w:ind w:left="2074" w:hanging="111"/>
      </w:pPr>
      <w:rPr>
        <w:rFonts w:hint="default"/>
        <w:lang w:val="es-ES" w:eastAsia="en-US" w:bidi="ar-SA"/>
      </w:rPr>
    </w:lvl>
    <w:lvl w:ilvl="2" w:tplc="34C00DB8">
      <w:numFmt w:val="bullet"/>
      <w:lvlText w:val="•"/>
      <w:lvlJc w:val="left"/>
      <w:pPr>
        <w:ind w:left="2969" w:hanging="111"/>
      </w:pPr>
      <w:rPr>
        <w:rFonts w:hint="default"/>
        <w:lang w:val="es-ES" w:eastAsia="en-US" w:bidi="ar-SA"/>
      </w:rPr>
    </w:lvl>
    <w:lvl w:ilvl="3" w:tplc="B254EFE4">
      <w:numFmt w:val="bullet"/>
      <w:lvlText w:val="•"/>
      <w:lvlJc w:val="left"/>
      <w:pPr>
        <w:ind w:left="3863" w:hanging="111"/>
      </w:pPr>
      <w:rPr>
        <w:rFonts w:hint="default"/>
        <w:lang w:val="es-ES" w:eastAsia="en-US" w:bidi="ar-SA"/>
      </w:rPr>
    </w:lvl>
    <w:lvl w:ilvl="4" w:tplc="9754EADA">
      <w:numFmt w:val="bullet"/>
      <w:lvlText w:val="•"/>
      <w:lvlJc w:val="left"/>
      <w:pPr>
        <w:ind w:left="4758" w:hanging="111"/>
      </w:pPr>
      <w:rPr>
        <w:rFonts w:hint="default"/>
        <w:lang w:val="es-ES" w:eastAsia="en-US" w:bidi="ar-SA"/>
      </w:rPr>
    </w:lvl>
    <w:lvl w:ilvl="5" w:tplc="574EC1AE">
      <w:numFmt w:val="bullet"/>
      <w:lvlText w:val="•"/>
      <w:lvlJc w:val="left"/>
      <w:pPr>
        <w:ind w:left="5653" w:hanging="111"/>
      </w:pPr>
      <w:rPr>
        <w:rFonts w:hint="default"/>
        <w:lang w:val="es-ES" w:eastAsia="en-US" w:bidi="ar-SA"/>
      </w:rPr>
    </w:lvl>
    <w:lvl w:ilvl="6" w:tplc="C54C805E">
      <w:numFmt w:val="bullet"/>
      <w:lvlText w:val="•"/>
      <w:lvlJc w:val="left"/>
      <w:pPr>
        <w:ind w:left="6547" w:hanging="111"/>
      </w:pPr>
      <w:rPr>
        <w:rFonts w:hint="default"/>
        <w:lang w:val="es-ES" w:eastAsia="en-US" w:bidi="ar-SA"/>
      </w:rPr>
    </w:lvl>
    <w:lvl w:ilvl="7" w:tplc="253AA89C">
      <w:numFmt w:val="bullet"/>
      <w:lvlText w:val="•"/>
      <w:lvlJc w:val="left"/>
      <w:pPr>
        <w:ind w:left="7442" w:hanging="111"/>
      </w:pPr>
      <w:rPr>
        <w:rFonts w:hint="default"/>
        <w:lang w:val="es-ES" w:eastAsia="en-US" w:bidi="ar-SA"/>
      </w:rPr>
    </w:lvl>
    <w:lvl w:ilvl="8" w:tplc="03DC6AB2">
      <w:numFmt w:val="bullet"/>
      <w:lvlText w:val="•"/>
      <w:lvlJc w:val="left"/>
      <w:pPr>
        <w:ind w:left="8337" w:hanging="111"/>
      </w:pPr>
      <w:rPr>
        <w:rFonts w:hint="default"/>
        <w:lang w:val="es-ES" w:eastAsia="en-US" w:bidi="ar-SA"/>
      </w:rPr>
    </w:lvl>
  </w:abstractNum>
  <w:abstractNum w:abstractNumId="30" w15:restartNumberingAfterBreak="0">
    <w:nsid w:val="73542D90"/>
    <w:multiLevelType w:val="multilevel"/>
    <w:tmpl w:val="44AE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640770"/>
    <w:multiLevelType w:val="multilevel"/>
    <w:tmpl w:val="270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19539B"/>
    <w:multiLevelType w:val="multilevel"/>
    <w:tmpl w:val="49E6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711383">
    <w:abstractNumId w:val="14"/>
  </w:num>
  <w:num w:numId="2" w16cid:durableId="51202642">
    <w:abstractNumId w:val="29"/>
  </w:num>
  <w:num w:numId="3" w16cid:durableId="1930306136">
    <w:abstractNumId w:val="23"/>
  </w:num>
  <w:num w:numId="4" w16cid:durableId="1739017348">
    <w:abstractNumId w:val="16"/>
  </w:num>
  <w:num w:numId="5" w16cid:durableId="89281357">
    <w:abstractNumId w:val="28"/>
  </w:num>
  <w:num w:numId="6" w16cid:durableId="1378436159">
    <w:abstractNumId w:val="25"/>
  </w:num>
  <w:num w:numId="7" w16cid:durableId="1357345332">
    <w:abstractNumId w:val="0"/>
  </w:num>
  <w:num w:numId="8" w16cid:durableId="864177457">
    <w:abstractNumId w:val="4"/>
  </w:num>
  <w:num w:numId="9" w16cid:durableId="936248838">
    <w:abstractNumId w:val="19"/>
  </w:num>
  <w:num w:numId="10" w16cid:durableId="379978006">
    <w:abstractNumId w:val="2"/>
  </w:num>
  <w:num w:numId="11" w16cid:durableId="896745555">
    <w:abstractNumId w:val="26"/>
  </w:num>
  <w:num w:numId="12" w16cid:durableId="1341540626">
    <w:abstractNumId w:val="12"/>
  </w:num>
  <w:num w:numId="13" w16cid:durableId="1990162616">
    <w:abstractNumId w:val="8"/>
  </w:num>
  <w:num w:numId="14" w16cid:durableId="1708140982">
    <w:abstractNumId w:val="30"/>
  </w:num>
  <w:num w:numId="15" w16cid:durableId="1014921088">
    <w:abstractNumId w:val="31"/>
  </w:num>
  <w:num w:numId="16" w16cid:durableId="669213746">
    <w:abstractNumId w:val="20"/>
  </w:num>
  <w:num w:numId="17" w16cid:durableId="1408921314">
    <w:abstractNumId w:val="9"/>
  </w:num>
  <w:num w:numId="18" w16cid:durableId="730811479">
    <w:abstractNumId w:val="13"/>
  </w:num>
  <w:num w:numId="19" w16cid:durableId="768158553">
    <w:abstractNumId w:val="17"/>
  </w:num>
  <w:num w:numId="20" w16cid:durableId="549463033">
    <w:abstractNumId w:val="11"/>
  </w:num>
  <w:num w:numId="21" w16cid:durableId="540823879">
    <w:abstractNumId w:val="21"/>
  </w:num>
  <w:num w:numId="22" w16cid:durableId="2040005071">
    <w:abstractNumId w:val="24"/>
  </w:num>
  <w:num w:numId="23" w16cid:durableId="1921670069">
    <w:abstractNumId w:val="7"/>
  </w:num>
  <w:num w:numId="24" w16cid:durableId="1957520878">
    <w:abstractNumId w:val="3"/>
  </w:num>
  <w:num w:numId="25" w16cid:durableId="1249731736">
    <w:abstractNumId w:val="18"/>
  </w:num>
  <w:num w:numId="26" w16cid:durableId="2118333403">
    <w:abstractNumId w:val="27"/>
  </w:num>
  <w:num w:numId="27" w16cid:durableId="1301032697">
    <w:abstractNumId w:val="10"/>
  </w:num>
  <w:num w:numId="28" w16cid:durableId="1432820757">
    <w:abstractNumId w:val="15"/>
  </w:num>
  <w:num w:numId="29" w16cid:durableId="1638682955">
    <w:abstractNumId w:val="5"/>
  </w:num>
  <w:num w:numId="30" w16cid:durableId="1840268582">
    <w:abstractNumId w:val="32"/>
  </w:num>
  <w:num w:numId="31" w16cid:durableId="1275401919">
    <w:abstractNumId w:val="6"/>
  </w:num>
  <w:num w:numId="32" w16cid:durableId="328605487">
    <w:abstractNumId w:val="22"/>
  </w:num>
  <w:num w:numId="33" w16cid:durableId="1759279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E5C08"/>
    <w:rsid w:val="00010181"/>
    <w:rsid w:val="000C5351"/>
    <w:rsid w:val="000E5C08"/>
    <w:rsid w:val="00160914"/>
    <w:rsid w:val="00172A7D"/>
    <w:rsid w:val="002A6866"/>
    <w:rsid w:val="003331F9"/>
    <w:rsid w:val="0046150A"/>
    <w:rsid w:val="00464432"/>
    <w:rsid w:val="00511AFA"/>
    <w:rsid w:val="005211BF"/>
    <w:rsid w:val="00537F5B"/>
    <w:rsid w:val="00591E66"/>
    <w:rsid w:val="005A16F6"/>
    <w:rsid w:val="006E3A3C"/>
    <w:rsid w:val="006E7212"/>
    <w:rsid w:val="00715158"/>
    <w:rsid w:val="00761D47"/>
    <w:rsid w:val="007F280F"/>
    <w:rsid w:val="00946D0F"/>
    <w:rsid w:val="009900F5"/>
    <w:rsid w:val="009D6A4C"/>
    <w:rsid w:val="00AB65E6"/>
    <w:rsid w:val="00B41134"/>
    <w:rsid w:val="00B7189F"/>
    <w:rsid w:val="00C45CD2"/>
    <w:rsid w:val="00C54D7F"/>
    <w:rsid w:val="00C6588F"/>
    <w:rsid w:val="00CC6CDE"/>
    <w:rsid w:val="00CC7729"/>
    <w:rsid w:val="00D07382"/>
    <w:rsid w:val="00D61DA4"/>
    <w:rsid w:val="00E330B8"/>
    <w:rsid w:val="00EE5903"/>
    <w:rsid w:val="00FE31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06D93"/>
  <w15:docId w15:val="{465D08A0-33AD-4877-8E60-EEBB9F5C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70" w:hanging="708"/>
      <w:outlineLvl w:val="0"/>
    </w:pPr>
    <w:rPr>
      <w:sz w:val="24"/>
      <w:szCs w:val="24"/>
    </w:rPr>
  </w:style>
  <w:style w:type="paragraph" w:styleId="Ttulo2">
    <w:name w:val="heading 2"/>
    <w:basedOn w:val="Normal"/>
    <w:uiPriority w:val="9"/>
    <w:unhideWhenUsed/>
    <w:qFormat/>
    <w:pPr>
      <w:spacing w:before="160"/>
      <w:ind w:left="1778" w:hanging="708"/>
      <w:outlineLvl w:val="1"/>
    </w:pPr>
  </w:style>
  <w:style w:type="paragraph" w:styleId="Ttulo3">
    <w:name w:val="heading 3"/>
    <w:basedOn w:val="Normal"/>
    <w:next w:val="Normal"/>
    <w:link w:val="Ttulo3Car"/>
    <w:uiPriority w:val="9"/>
    <w:semiHidden/>
    <w:unhideWhenUsed/>
    <w:qFormat/>
    <w:rsid w:val="00761D4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01"/>
      <w:ind w:left="1082" w:hanging="500"/>
    </w:pPr>
    <w:rPr>
      <w:rFonts w:ascii="Calibri" w:eastAsia="Calibri" w:hAnsi="Calibri" w:cs="Calibri"/>
    </w:rPr>
  </w:style>
  <w:style w:type="paragraph" w:styleId="TDC2">
    <w:name w:val="toc 2"/>
    <w:basedOn w:val="Normal"/>
    <w:uiPriority w:val="39"/>
    <w:qFormat/>
    <w:pPr>
      <w:spacing w:before="120"/>
      <w:ind w:left="1562" w:hanging="761"/>
    </w:pPr>
    <w:rPr>
      <w:rFonts w:ascii="Calibri" w:eastAsia="Calibri" w:hAnsi="Calibri" w:cs="Calibri"/>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59"/>
      <w:ind w:left="1778" w:hanging="708"/>
    </w:pPr>
  </w:style>
  <w:style w:type="paragraph" w:customStyle="1" w:styleId="TableParagraph">
    <w:name w:val="Table Paragraph"/>
    <w:basedOn w:val="Normal"/>
    <w:uiPriority w:val="1"/>
    <w:qFormat/>
    <w:rPr>
      <w:rFonts w:ascii="Trebuchet MS" w:eastAsia="Trebuchet MS" w:hAnsi="Trebuchet MS" w:cs="Trebuchet MS"/>
    </w:rPr>
  </w:style>
  <w:style w:type="table" w:customStyle="1" w:styleId="TableNormal1">
    <w:name w:val="Table Normal1"/>
    <w:uiPriority w:val="2"/>
    <w:semiHidden/>
    <w:qFormat/>
    <w:rsid w:val="005A16F6"/>
    <w:rPr>
      <w:rFonts w:ascii="Calibri" w:eastAsia="Calibri" w:hAnsi="Calibri" w:cs="Times New Roman"/>
    </w:rPr>
    <w:tblPr>
      <w:tblCellMar>
        <w:top w:w="0" w:type="dxa"/>
        <w:left w:w="0" w:type="dxa"/>
        <w:bottom w:w="0" w:type="dxa"/>
        <w:right w:w="0" w:type="dxa"/>
      </w:tblCellMar>
    </w:tblPr>
  </w:style>
  <w:style w:type="paragraph" w:styleId="Encabezado">
    <w:name w:val="header"/>
    <w:basedOn w:val="Normal"/>
    <w:link w:val="EncabezadoCar"/>
    <w:uiPriority w:val="99"/>
    <w:unhideWhenUsed/>
    <w:rsid w:val="005A16F6"/>
    <w:pPr>
      <w:tabs>
        <w:tab w:val="center" w:pos="4252"/>
        <w:tab w:val="right" w:pos="8504"/>
      </w:tabs>
    </w:pPr>
  </w:style>
  <w:style w:type="character" w:customStyle="1" w:styleId="EncabezadoCar">
    <w:name w:val="Encabezado Car"/>
    <w:basedOn w:val="Fuentedeprrafopredeter"/>
    <w:link w:val="Encabezado"/>
    <w:uiPriority w:val="99"/>
    <w:rsid w:val="005A16F6"/>
    <w:rPr>
      <w:rFonts w:ascii="Times New Roman" w:eastAsia="Times New Roman" w:hAnsi="Times New Roman" w:cs="Times New Roman"/>
      <w:lang w:val="es-ES"/>
    </w:rPr>
  </w:style>
  <w:style w:type="paragraph" w:styleId="Piedepgina">
    <w:name w:val="footer"/>
    <w:basedOn w:val="Normal"/>
    <w:link w:val="PiedepginaCar"/>
    <w:uiPriority w:val="99"/>
    <w:unhideWhenUsed/>
    <w:rsid w:val="005A16F6"/>
    <w:pPr>
      <w:tabs>
        <w:tab w:val="center" w:pos="4252"/>
        <w:tab w:val="right" w:pos="8504"/>
      </w:tabs>
    </w:pPr>
  </w:style>
  <w:style w:type="character" w:customStyle="1" w:styleId="PiedepginaCar">
    <w:name w:val="Pie de página Car"/>
    <w:basedOn w:val="Fuentedeprrafopredeter"/>
    <w:link w:val="Piedepgina"/>
    <w:uiPriority w:val="99"/>
    <w:rsid w:val="005A16F6"/>
    <w:rPr>
      <w:rFonts w:ascii="Times New Roman" w:eastAsia="Times New Roman" w:hAnsi="Times New Roman" w:cs="Times New Roman"/>
      <w:lang w:val="es-ES"/>
    </w:rPr>
  </w:style>
  <w:style w:type="character" w:customStyle="1" w:styleId="Ttulo3Car">
    <w:name w:val="Título 3 Car"/>
    <w:basedOn w:val="Fuentedeprrafopredeter"/>
    <w:link w:val="Ttulo3"/>
    <w:uiPriority w:val="9"/>
    <w:semiHidden/>
    <w:rsid w:val="00761D47"/>
    <w:rPr>
      <w:rFonts w:asciiTheme="majorHAnsi" w:eastAsiaTheme="majorEastAsia" w:hAnsiTheme="majorHAnsi" w:cstheme="majorBidi"/>
      <w:color w:val="243F60" w:themeColor="accent1" w:themeShade="7F"/>
      <w:sz w:val="24"/>
      <w:szCs w:val="24"/>
      <w:lang w:val="es-ES"/>
    </w:rPr>
  </w:style>
  <w:style w:type="paragraph" w:styleId="TtuloTDC">
    <w:name w:val="TOC Heading"/>
    <w:basedOn w:val="Ttulo1"/>
    <w:next w:val="Normal"/>
    <w:uiPriority w:val="39"/>
    <w:unhideWhenUsed/>
    <w:qFormat/>
    <w:rsid w:val="00C6588F"/>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es-ES"/>
    </w:rPr>
  </w:style>
  <w:style w:type="paragraph" w:styleId="TDC3">
    <w:name w:val="toc 3"/>
    <w:basedOn w:val="Normal"/>
    <w:next w:val="Normal"/>
    <w:autoRedefine/>
    <w:uiPriority w:val="39"/>
    <w:unhideWhenUsed/>
    <w:rsid w:val="00C6588F"/>
    <w:pPr>
      <w:spacing w:after="100"/>
      <w:ind w:left="440"/>
    </w:pPr>
  </w:style>
  <w:style w:type="character" w:styleId="Hipervnculo">
    <w:name w:val="Hyperlink"/>
    <w:basedOn w:val="Fuentedeprrafopredeter"/>
    <w:uiPriority w:val="99"/>
    <w:unhideWhenUsed/>
    <w:rsid w:val="00C658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574193">
      <w:bodyDiv w:val="1"/>
      <w:marLeft w:val="0"/>
      <w:marRight w:val="0"/>
      <w:marTop w:val="0"/>
      <w:marBottom w:val="0"/>
      <w:divBdr>
        <w:top w:val="none" w:sz="0" w:space="0" w:color="auto"/>
        <w:left w:val="none" w:sz="0" w:space="0" w:color="auto"/>
        <w:bottom w:val="none" w:sz="0" w:space="0" w:color="auto"/>
        <w:right w:val="none" w:sz="0" w:space="0" w:color="auto"/>
      </w:divBdr>
      <w:divsChild>
        <w:div w:id="739864819">
          <w:marLeft w:val="0"/>
          <w:marRight w:val="0"/>
          <w:marTop w:val="0"/>
          <w:marBottom w:val="0"/>
          <w:divBdr>
            <w:top w:val="none" w:sz="0" w:space="0" w:color="auto"/>
            <w:left w:val="none" w:sz="0" w:space="0" w:color="auto"/>
            <w:bottom w:val="none" w:sz="0" w:space="0" w:color="auto"/>
            <w:right w:val="none" w:sz="0" w:space="0" w:color="auto"/>
          </w:divBdr>
          <w:divsChild>
            <w:div w:id="367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2391">
      <w:bodyDiv w:val="1"/>
      <w:marLeft w:val="0"/>
      <w:marRight w:val="0"/>
      <w:marTop w:val="0"/>
      <w:marBottom w:val="0"/>
      <w:divBdr>
        <w:top w:val="none" w:sz="0" w:space="0" w:color="auto"/>
        <w:left w:val="none" w:sz="0" w:space="0" w:color="auto"/>
        <w:bottom w:val="none" w:sz="0" w:space="0" w:color="auto"/>
        <w:right w:val="none" w:sz="0" w:space="0" w:color="auto"/>
      </w:divBdr>
    </w:div>
    <w:div w:id="1715697233">
      <w:bodyDiv w:val="1"/>
      <w:marLeft w:val="0"/>
      <w:marRight w:val="0"/>
      <w:marTop w:val="0"/>
      <w:marBottom w:val="0"/>
      <w:divBdr>
        <w:top w:val="none" w:sz="0" w:space="0" w:color="auto"/>
        <w:left w:val="none" w:sz="0" w:space="0" w:color="auto"/>
        <w:bottom w:val="none" w:sz="0" w:space="0" w:color="auto"/>
        <w:right w:val="none" w:sz="0" w:space="0" w:color="auto"/>
      </w:divBdr>
    </w:div>
    <w:div w:id="1930575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0245F-040D-4DE8-A1FC-BBC87E0E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2409</Words>
  <Characters>13253</Characters>
  <Application>Microsoft Office Word</Application>
  <DocSecurity>0</DocSecurity>
  <Lines>110</Lines>
  <Paragraphs>31</Paragraphs>
  <ScaleCrop>false</ScaleCrop>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JOEL ROBERT CCALLI CHATA</cp:lastModifiedBy>
  <cp:revision>15</cp:revision>
  <cp:lastPrinted>2025-07-02T02:46:00Z</cp:lastPrinted>
  <dcterms:created xsi:type="dcterms:W3CDTF">2024-10-23T21:11:00Z</dcterms:created>
  <dcterms:modified xsi:type="dcterms:W3CDTF">2025-07-02T02:48:00Z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Word para Microsoft 365</vt:lpwstr>
  </property>
  <property fmtid="{D5CDD505-2E9C-101B-9397-08002B2CF9AE}" pid="4" name="LastSaved">
    <vt:filetime>2024-10-23T00:00:00Z</vt:filetime>
  </property>
</Properties>
</file>