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430B123E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>Proyecto</w:t>
      </w:r>
      <w:r w:rsidR="006617CC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proofErr w:type="spellStart"/>
      <w:r w:rsidR="006617CC" w:rsidRPr="006617CC">
        <w:rPr>
          <w:rFonts w:ascii="Arial" w:hAnsi="Arial" w:cs="Arial"/>
          <w:b/>
          <w:i/>
          <w:color w:val="000000"/>
          <w:sz w:val="36"/>
          <w:szCs w:val="36"/>
        </w:rPr>
        <w:t>RideUPT</w:t>
      </w:r>
      <w:proofErr w:type="spellEnd"/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231634A4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A747C" w:rsidRPr="006A747C">
        <w:rPr>
          <w:rFonts w:ascii="Arial" w:eastAsia="Times New Roman" w:hAnsi="Arial" w:cs="Arial"/>
          <w:i/>
          <w:sz w:val="32"/>
          <w:szCs w:val="32"/>
          <w:lang w:eastAsia="es-PE"/>
        </w:rPr>
        <w:t>PATRONES DE SOFTWAR</w:t>
      </w:r>
      <w:r w:rsidR="00DA247F">
        <w:rPr>
          <w:rFonts w:ascii="Arial" w:eastAsia="Times New Roman" w:hAnsi="Arial" w:cs="Arial"/>
          <w:i/>
          <w:sz w:val="32"/>
          <w:szCs w:val="32"/>
          <w:lang w:eastAsia="es-PE"/>
        </w:rPr>
        <w:t>E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59F816E" w14:textId="45821F5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proofErr w:type="spellStart"/>
      <w:r w:rsidR="00DA247F" w:rsidRPr="00DA247F">
        <w:rPr>
          <w:rFonts w:ascii="Arial" w:eastAsia="Times New Roman" w:hAnsi="Arial" w:cs="Arial"/>
          <w:i/>
          <w:sz w:val="32"/>
          <w:szCs w:val="32"/>
          <w:lang w:eastAsia="es-PE"/>
        </w:rPr>
        <w:t>Mag</w:t>
      </w:r>
      <w:proofErr w:type="spellEnd"/>
      <w:r w:rsidR="00DA247F" w:rsidRPr="00DA247F">
        <w:rPr>
          <w:rFonts w:ascii="Arial" w:eastAsia="Times New Roman" w:hAnsi="Arial" w:cs="Arial"/>
          <w:i/>
          <w:sz w:val="32"/>
          <w:szCs w:val="32"/>
          <w:lang w:eastAsia="es-PE"/>
        </w:rPr>
        <w:t>. Patrick Cuadros Quiroga</w:t>
      </w: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299872" w14:textId="77777777" w:rsidR="00FF2A86" w:rsidRDefault="00FF2A86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9E24216" w14:textId="3E7A9543" w:rsidR="000C5E55" w:rsidRPr="000C5E55" w:rsidRDefault="000C5E55" w:rsidP="000C5E5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Lopez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Catunta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Brayar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Christian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(2020068946)</w:t>
      </w:r>
    </w:p>
    <w:p w14:paraId="180E1771" w14:textId="77777777" w:rsidR="000C5E55" w:rsidRPr="000C5E55" w:rsidRDefault="000C5E55" w:rsidP="000C5E5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Briceño Diaz, Jorge Luis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(2017059611)</w:t>
      </w:r>
    </w:p>
    <w:p w14:paraId="345A3DD7" w14:textId="6FA60E88" w:rsidR="008055BC" w:rsidRDefault="000C5E55" w:rsidP="000C5E55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Cuadros </w:t>
      </w:r>
      <w:proofErr w:type="spellStart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Garcia</w:t>
      </w:r>
      <w:proofErr w:type="spellEnd"/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>, Mirian</w:t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0C5E55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(2021071083)</w:t>
      </w: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452D93EA" w:rsidR="008055BC" w:rsidRPr="008055BC" w:rsidRDefault="00FF2A86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ADA800" w14:textId="1ACE73F8" w:rsidR="00B64F49" w:rsidRPr="00B64F49" w:rsidRDefault="005167E9" w:rsidP="00B64F4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i/>
          <w:sz w:val="44"/>
          <w:szCs w:val="24"/>
        </w:rPr>
      </w:pPr>
      <w:proofErr w:type="spellStart"/>
      <w:r w:rsidRPr="00B64F49">
        <w:rPr>
          <w:rFonts w:ascii="Times New Roman" w:hAnsi="Times New Roman" w:cs="Times New Roman"/>
          <w:b/>
          <w:bCs/>
          <w:i/>
          <w:sz w:val="44"/>
          <w:szCs w:val="24"/>
        </w:rPr>
        <w:t>R</w:t>
      </w:r>
      <w:r>
        <w:rPr>
          <w:rFonts w:ascii="Times New Roman" w:hAnsi="Times New Roman" w:cs="Times New Roman"/>
          <w:b/>
          <w:bCs/>
          <w:i/>
          <w:sz w:val="44"/>
          <w:szCs w:val="24"/>
        </w:rPr>
        <w:t>ide</w:t>
      </w:r>
      <w:r w:rsidRPr="00B64F49">
        <w:rPr>
          <w:rFonts w:ascii="Times New Roman" w:hAnsi="Times New Roman" w:cs="Times New Roman"/>
          <w:b/>
          <w:bCs/>
          <w:i/>
          <w:sz w:val="44"/>
          <w:szCs w:val="24"/>
        </w:rPr>
        <w:t>UPT</w:t>
      </w:r>
      <w:proofErr w:type="spellEnd"/>
      <w:r w:rsidR="00B64F49" w:rsidRPr="00B64F49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 - 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Plataforma de </w:t>
      </w:r>
      <w:r w:rsidR="001C23E0">
        <w:rPr>
          <w:rFonts w:ascii="Times New Roman" w:hAnsi="Times New Roman" w:cs="Times New Roman"/>
          <w:b/>
          <w:bCs/>
          <w:i/>
          <w:sz w:val="44"/>
          <w:szCs w:val="24"/>
        </w:rPr>
        <w:t>v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iajes </w:t>
      </w:r>
      <w:r>
        <w:rPr>
          <w:rFonts w:ascii="Times New Roman" w:hAnsi="Times New Roman" w:cs="Times New Roman"/>
          <w:b/>
          <w:bCs/>
          <w:i/>
          <w:sz w:val="44"/>
          <w:szCs w:val="24"/>
        </w:rPr>
        <w:t>c</w:t>
      </w:r>
      <w:r w:rsidR="001C23E0" w:rsidRPr="001C23E0">
        <w:rPr>
          <w:rFonts w:ascii="Times New Roman" w:hAnsi="Times New Roman" w:cs="Times New Roman"/>
          <w:b/>
          <w:bCs/>
          <w:i/>
          <w:sz w:val="44"/>
          <w:szCs w:val="24"/>
        </w:rPr>
        <w:t>ompartidos Universitarios</w:t>
      </w:r>
      <w:r w:rsidR="00E33987">
        <w:rPr>
          <w:rFonts w:ascii="Times New Roman" w:hAnsi="Times New Roman" w:cs="Times New Roman"/>
          <w:b/>
          <w:bCs/>
          <w:i/>
          <w:sz w:val="44"/>
          <w:szCs w:val="24"/>
        </w:rPr>
        <w:t>,</w:t>
      </w:r>
      <w:r w:rsidR="006D4D1A">
        <w:rPr>
          <w:rFonts w:ascii="Times New Roman" w:hAnsi="Times New Roman" w:cs="Times New Roman"/>
          <w:b/>
          <w:bCs/>
          <w:i/>
          <w:sz w:val="44"/>
          <w:szCs w:val="24"/>
        </w:rPr>
        <w:t xml:space="preserve"> Tacna , 2025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0B5CB90F" w14:textId="77777777" w:rsidR="008C30B7" w:rsidRP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Lopez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Catunta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Brayar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 Christian</w:t>
      </w:r>
    </w:p>
    <w:p w14:paraId="7F34309D" w14:textId="77777777" w:rsidR="008C30B7" w:rsidRP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C30B7">
        <w:rPr>
          <w:rFonts w:ascii="Times New Roman" w:hAnsi="Times New Roman" w:cs="Times New Roman"/>
          <w:b/>
          <w:i/>
          <w:sz w:val="24"/>
          <w:szCs w:val="24"/>
        </w:rPr>
        <w:t>Briceño Diaz, Jorge Luis</w:t>
      </w:r>
    </w:p>
    <w:p w14:paraId="042E7956" w14:textId="77777777" w:rsidR="008C30B7" w:rsidRDefault="008C30B7" w:rsidP="008C30B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Cuadros </w:t>
      </w:r>
      <w:proofErr w:type="spellStart"/>
      <w:r w:rsidRPr="008C30B7">
        <w:rPr>
          <w:rFonts w:ascii="Times New Roman" w:hAnsi="Times New Roman" w:cs="Times New Roman"/>
          <w:b/>
          <w:i/>
          <w:sz w:val="24"/>
          <w:szCs w:val="24"/>
        </w:rPr>
        <w:t>Garcia</w:t>
      </w:r>
      <w:proofErr w:type="spellEnd"/>
      <w:r w:rsidRPr="008C30B7">
        <w:rPr>
          <w:rFonts w:ascii="Times New Roman" w:hAnsi="Times New Roman" w:cs="Times New Roman"/>
          <w:b/>
          <w:i/>
          <w:sz w:val="24"/>
          <w:szCs w:val="24"/>
        </w:rPr>
        <w:t xml:space="preserve">, Mirian </w:t>
      </w:r>
    </w:p>
    <w:p w14:paraId="0F005304" w14:textId="676BEF3C" w:rsidR="00386C7F" w:rsidRPr="00386C7F" w:rsidRDefault="000521B1" w:rsidP="000521B1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Estudiantes,  </w:t>
      </w:r>
    </w:p>
    <w:p w14:paraId="5B4DD231" w14:textId="7DFF1C34" w:rsidR="00386C7F" w:rsidRDefault="00B546E2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15/09/2025</w:t>
      </w: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6E38291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41048772"/>
        <w:docPartObj>
          <w:docPartGallery w:val="Table of Contents"/>
          <w:docPartUnique/>
        </w:docPartObj>
      </w:sdtPr>
      <w:sdtContent>
        <w:p w14:paraId="3CD60568" w14:textId="31ADB40B" w:rsidR="0084076E" w:rsidRPr="00C26BF6" w:rsidRDefault="0084076E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0C26BF6">
            <w:rPr>
              <w:rFonts w:ascii="Times New Roman" w:hAnsi="Times New Roman" w:cs="Times New Roman"/>
              <w:color w:val="000000" w:themeColor="text1"/>
              <w:lang w:val="es-ES"/>
            </w:rPr>
            <w:t>Contenido</w:t>
          </w:r>
        </w:p>
        <w:p w14:paraId="78E3DA87" w14:textId="1D6BE997" w:rsidR="009154DD" w:rsidRPr="00C26BF6" w:rsidRDefault="0084076E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r w:rsidRPr="00C26BF6">
            <w:rPr>
              <w:rFonts w:ascii="Times New Roman" w:hAnsi="Times New Roman"/>
              <w:color w:val="000000" w:themeColor="text1"/>
            </w:rPr>
            <w:fldChar w:fldCharType="begin"/>
          </w:r>
          <w:r w:rsidRPr="00C26BF6">
            <w:rPr>
              <w:rFonts w:ascii="Times New Roman" w:hAnsi="Times New Roman"/>
              <w:color w:val="000000" w:themeColor="text1"/>
            </w:rPr>
            <w:instrText xml:space="preserve"> TOC \o "1-3" \h \z \u </w:instrText>
          </w:r>
          <w:r w:rsidRPr="00C26BF6">
            <w:rPr>
              <w:rFonts w:ascii="Times New Roman" w:hAnsi="Times New Roman"/>
              <w:color w:val="000000" w:themeColor="text1"/>
            </w:rPr>
            <w:fldChar w:fldCharType="separate"/>
          </w:r>
          <w:hyperlink w:anchor="_Toc208832407" w:history="1">
            <w:r w:rsidR="009154DD"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RESUMEN EJECUTIVO</w:t>
            </w:r>
            <w:r w:rsidR="009154DD"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9154DD"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9154DD"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_Toc208832407 \h </w:instrText>
            </w:r>
            <w:r w:rsidR="009154DD"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9154DD"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9154DD"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4</w:t>
            </w:r>
            <w:r w:rsidR="009154DD"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437556" w14:textId="56110AE8" w:rsidR="009154DD" w:rsidRPr="00C26BF6" w:rsidRDefault="009154DD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8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I Propuesta narrativa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_Toc208832408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F94DAB" w14:textId="2A38BB13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09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Planteamiento del Problema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_Toc208832409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256267" w14:textId="4E95ADB7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0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Justificación del proyecto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_Toc208832410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3CD5A0" w14:textId="3DA3B8B3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1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Objetivo general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_Toc208832411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DC042F" w14:textId="66556368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2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Beneficios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_Toc208832412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996D97" w14:textId="71D77C99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3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Alcance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_Toc208832413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E36FC" w14:textId="45F20A7F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4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Requerimientos del sistema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_Toc208832414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60486C" w14:textId="41C174B4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5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Restricciones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_Toc208832415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C74023" w14:textId="5F287DF8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6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Supuestos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_Toc208832416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F43D95" w14:textId="49987F33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7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Resultados esperados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_Toc208832417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EB3FD2" w14:textId="1BB3E557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8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Metodología de implementación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_Toc208832418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FC18BA" w14:textId="3334515E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19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Actores claves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_Toc208832419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4D95AD" w14:textId="3519F5CF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0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Papel y responsabilidades del personal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_Toc208832420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73DC4B" w14:textId="223B3E3D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1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Plan de monitoreo y evaluación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_Toc208832421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D73045" w14:textId="137B1786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2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Cronograma del proyecto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_Toc208832422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6386D4" w14:textId="2737939F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3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Hitos de entregables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_Toc208832423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3862F6" w14:textId="644ED7A8" w:rsidR="009154DD" w:rsidRPr="00C26BF6" w:rsidRDefault="009154DD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4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II Presupuesto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_Toc208832424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39393B" w14:textId="7DD76A6B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5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Planteamiento de aplicación del presupuesto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_Toc208832425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5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55594F" w14:textId="332214F5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6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>Presupuesto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_Toc208832426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6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501379" w14:textId="11FA554F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7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  <w:lang w:val="es-ES"/>
              </w:rPr>
              <w:t>Análisis de Factibilidad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_Toc208832427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6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07F8C0" w14:textId="708551FE" w:rsidR="009154DD" w:rsidRPr="00C26BF6" w:rsidRDefault="009154DD">
          <w:pPr>
            <w:pStyle w:val="TDC2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8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  <w:lang w:val="es-ES"/>
              </w:rPr>
              <w:t>Evaluación Financiera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_Toc208832428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6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DEB7E3" w14:textId="426946F7" w:rsidR="009154DD" w:rsidRPr="00C26BF6" w:rsidRDefault="009154DD">
          <w:pPr>
            <w:pStyle w:val="TDC1"/>
            <w:tabs>
              <w:tab w:val="right" w:leader="dot" w:pos="8494"/>
            </w:tabs>
            <w:rPr>
              <w:rFonts w:ascii="Times New Roman" w:eastAsiaTheme="minorEastAsia" w:hAnsi="Times New Roman"/>
              <w:noProof/>
              <w:color w:val="000000" w:themeColor="text1"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208832429" w:history="1">
            <w:r w:rsidRPr="00C26BF6">
              <w:rPr>
                <w:rStyle w:val="Hipervnculo"/>
                <w:rFonts w:ascii="Times New Roman" w:hAnsi="Times New Roman"/>
                <w:noProof/>
                <w:color w:val="000000" w:themeColor="text1"/>
              </w:rPr>
              <w:t xml:space="preserve">Anexo 01 – Requerimientos del Sistema </w:t>
            </w:r>
            <w:r w:rsidRPr="00C26BF6">
              <w:rPr>
                <w:rStyle w:val="Hipervnculo"/>
                <w:rFonts w:ascii="Times New Roman" w:hAnsi="Times New Roman"/>
                <w:i/>
                <w:noProof/>
                <w:color w:val="000000" w:themeColor="text1"/>
              </w:rPr>
              <w:t>{nombre del sistema}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_Toc208832429 \h </w:instrTex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t>6</w:t>
            </w:r>
            <w:r w:rsidRPr="00C26BF6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9A4410" w14:textId="09416D03" w:rsidR="0084076E" w:rsidRDefault="0084076E">
          <w:r w:rsidRPr="00C26BF6">
            <w:rPr>
              <w:rFonts w:ascii="Times New Roman" w:hAnsi="Times New Roman" w:cs="Times New Roman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8BA7A5A" w14:textId="7C10CA1C" w:rsidR="001541EA" w:rsidRPr="009154DD" w:rsidRDefault="001541EA" w:rsidP="009154DD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2A0D">
        <w:rPr>
          <w:rFonts w:ascii="Times New Roman" w:hAnsi="Times New Roman"/>
          <w:b/>
          <w:sz w:val="24"/>
          <w:szCs w:val="24"/>
        </w:rPr>
        <w:br w:type="page"/>
      </w:r>
      <w:bookmarkStart w:id="0" w:name="_Toc208832407"/>
      <w:r w:rsidRPr="009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RESUMEN EJECUTIVO</w:t>
      </w:r>
      <w:bookmarkEnd w:id="0"/>
    </w:p>
    <w:p w14:paraId="34F49C9F" w14:textId="77777777" w:rsidR="001541EA" w:rsidRPr="009154DD" w:rsidRDefault="001541EA" w:rsidP="009154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4"/>
        <w:gridCol w:w="4055"/>
      </w:tblGrid>
      <w:tr w:rsidR="009154DD" w:rsidRPr="009154D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Nombre del Proyecto propuesto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</w:p>
          <w:p w14:paraId="77D540D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2BAA7B" w14:textId="77777777" w:rsidR="001541EA" w:rsidRDefault="00565460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proofErr w:type="spellStart"/>
            <w:r w:rsidRPr="0056546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RideUPT</w:t>
            </w:r>
            <w:proofErr w:type="spellEnd"/>
            <w:r w:rsidRPr="0056546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 xml:space="preserve"> - Plataforma de viajes compartidos Universitarios, Tacna , 2025</w:t>
            </w:r>
          </w:p>
          <w:p w14:paraId="5B9B41F3" w14:textId="1C25FD4A" w:rsidR="00565460" w:rsidRPr="009154DD" w:rsidRDefault="00565460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</w:p>
        </w:tc>
      </w:tr>
      <w:tr w:rsidR="009154DD" w:rsidRPr="009154D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Propósito del Proyecto y Resultados esperados:</w:t>
            </w: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471A4C6" w14:textId="740912D8" w:rsidR="001541EA" w:rsidRPr="009154DD" w:rsidRDefault="00896001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Implementar una aplicación móvil que permita a los estudiantes de la Universidad Privada de Tacna coordinar viajes compartidos, con el fin de reducir la congestión vehicular y los problemas de estacionamiento en el frontis de la universidad.</w:t>
            </w:r>
          </w:p>
          <w:p w14:paraId="76CB3E68" w14:textId="77777777" w:rsidR="001541EA" w:rsidRPr="009154DD" w:rsidRDefault="001541EA" w:rsidP="009154DD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9154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  <w:t>Los resultados esperados son:</w:t>
            </w:r>
          </w:p>
          <w:p w14:paraId="4D14F48F" w14:textId="5DA619F0" w:rsidR="00896001" w:rsidRPr="00896001" w:rsidRDefault="00896001" w:rsidP="00896001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Disminución del número de autos estacionados en zonas no habilitadas.</w:t>
            </w:r>
          </w:p>
          <w:p w14:paraId="150B89B7" w14:textId="536425E4" w:rsidR="00896001" w:rsidRPr="00896001" w:rsidRDefault="00896001" w:rsidP="00896001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Reducción de incidentes viales por desorden en el estacionamiento.</w:t>
            </w:r>
          </w:p>
          <w:p w14:paraId="306407BA" w14:textId="6560D79A" w:rsidR="00896001" w:rsidRPr="00896001" w:rsidRDefault="00896001" w:rsidP="00896001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Ahorro económico y tiempo en los traslados de los estudiantes.</w:t>
            </w:r>
          </w:p>
          <w:p w14:paraId="44CD7E29" w14:textId="08893487" w:rsidR="001541EA" w:rsidRPr="009154DD" w:rsidRDefault="00896001" w:rsidP="0089600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_tradnl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s-ES_tradnl"/>
              </w:rPr>
              <w:t>Promoción de una cultura de movilidad colaborativa y sostenible.</w:t>
            </w:r>
          </w:p>
        </w:tc>
      </w:tr>
      <w:tr w:rsidR="009154DD" w:rsidRPr="009154D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Población Objetivo: </w:t>
            </w:r>
          </w:p>
          <w:p w14:paraId="441E03BA" w14:textId="0A51654E" w:rsidR="001541EA" w:rsidRPr="009154DD" w:rsidRDefault="00896001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89600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Estudiantes de la Universidad Privada de Tacna que utilizan vehículos particulares para trasladarse hacia y desde el campus.</w:t>
            </w:r>
          </w:p>
        </w:tc>
      </w:tr>
      <w:tr w:rsidR="009154DD" w:rsidRPr="009154D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Monto de Inversión (En Soles):</w:t>
            </w:r>
          </w:p>
          <w:p w14:paraId="0D359169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B18339F" w14:textId="77777777" w:rsidR="001541EA" w:rsidRPr="009154DD" w:rsidRDefault="001541EA" w:rsidP="009154DD">
            <w:pPr>
              <w:pStyle w:val="Prrafodelista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</w:pPr>
            <w:proofErr w:type="gramStart"/>
            <w:r w:rsidRPr="009154D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  <w:t>{  S</w:t>
            </w:r>
            <w:proofErr w:type="gramEnd"/>
            <w:r w:rsidRPr="009154DD">
              <w:rPr>
                <w:rFonts w:ascii="Times New Roman" w:eastAsia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  <w:t>/. 0000}</w:t>
            </w:r>
          </w:p>
          <w:p w14:paraId="4A8149BB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C9EBC9" w14:textId="03B6AD0F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  <w:r w:rsidRPr="009154DD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                          </w:t>
            </w:r>
            <w:r w:rsidR="0089600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3 </w:t>
            </w:r>
            <w:r w:rsidR="00896001" w:rsidRPr="0089600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meses</w:t>
            </w:r>
          </w:p>
          <w:p w14:paraId="0D6774A2" w14:textId="77777777" w:rsidR="001541EA" w:rsidRPr="009154DD" w:rsidRDefault="001541EA" w:rsidP="009154D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AFB26DA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B6618DD" w14:textId="77777777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5CF2BD2" w14:textId="47D0D7CD" w:rsidR="000407CE" w:rsidRPr="009154DD" w:rsidRDefault="000407CE" w:rsidP="009154D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154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14:paraId="77BF8E56" w14:textId="0239C280" w:rsidR="000407CE" w:rsidRPr="0024374D" w:rsidRDefault="000407CE" w:rsidP="009154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208832408"/>
      <w:r w:rsidRP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</w:t>
      </w:r>
      <w:r w:rsid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P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Propuesta narrativa</w:t>
      </w:r>
      <w:bookmarkEnd w:id="1"/>
    </w:p>
    <w:p w14:paraId="0AC47E78" w14:textId="630A53CF" w:rsidR="000407CE" w:rsidRPr="0024374D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208832409"/>
      <w:r w:rsidRPr="00243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Planteamiento del Problema</w:t>
      </w:r>
      <w:bookmarkEnd w:id="2"/>
    </w:p>
    <w:p w14:paraId="0F08BCB8" w14:textId="77777777" w:rsidR="0016765E" w:rsidRPr="0016765E" w:rsidRDefault="0016765E" w:rsidP="0016765E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La falta de estacionamientos en los alrededores de la Universidad Privada de Tacna genera que los estudiantes estacionen en zonas no habilitadas, principalmente en el frontis de comercios vecinos, produciendo:</w:t>
      </w:r>
    </w:p>
    <w:p w14:paraId="5D3CA9D8" w14:textId="77777777" w:rsidR="0016765E" w:rsidRPr="0016765E" w:rsidRDefault="0016765E" w:rsidP="0016765E">
      <w:pPr>
        <w:numPr>
          <w:ilvl w:val="0"/>
          <w:numId w:val="1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Congestión vehicular.</w:t>
      </w:r>
    </w:p>
    <w:p w14:paraId="7B4CBCD9" w14:textId="77777777" w:rsidR="0016765E" w:rsidRPr="0016765E" w:rsidRDefault="0016765E" w:rsidP="0016765E">
      <w:pPr>
        <w:numPr>
          <w:ilvl w:val="0"/>
          <w:numId w:val="1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Estacionamiento desordenado y conflictivo.</w:t>
      </w:r>
    </w:p>
    <w:p w14:paraId="49F5DAED" w14:textId="77777777" w:rsidR="0016765E" w:rsidRPr="0016765E" w:rsidRDefault="0016765E" w:rsidP="0016765E">
      <w:pPr>
        <w:numPr>
          <w:ilvl w:val="0"/>
          <w:numId w:val="13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Daños a vehículos y motocicletas por la falta de espacio.</w:t>
      </w:r>
    </w:p>
    <w:p w14:paraId="77DC86F1" w14:textId="77777777" w:rsidR="0016765E" w:rsidRPr="0016765E" w:rsidRDefault="0016765E" w:rsidP="0016765E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765E">
        <w:rPr>
          <w:rFonts w:ascii="Times New Roman" w:hAnsi="Times New Roman" w:cs="Times New Roman"/>
          <w:color w:val="000000" w:themeColor="text1"/>
          <w:sz w:val="24"/>
          <w:szCs w:val="24"/>
        </w:rPr>
        <w:t>Este problema afecta no solo a la comunidad universitaria, sino también a la convivencia con el entorno urbano y a la seguridad vial.</w:t>
      </w:r>
    </w:p>
    <w:p w14:paraId="2F347393" w14:textId="1E3E2716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208832410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Justificación del proyecto</w:t>
      </w:r>
      <w:bookmarkEnd w:id="3"/>
    </w:p>
    <w:p w14:paraId="66663255" w14:textId="77777777" w:rsidR="005726CC" w:rsidRPr="00B01E25" w:rsidRDefault="005726CC" w:rsidP="0089600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01E25">
        <w:rPr>
          <w:rFonts w:ascii="Times New Roman" w:hAnsi="Times New Roman" w:cs="Times New Roman"/>
          <w:color w:val="000000" w:themeColor="text1"/>
        </w:rPr>
        <w:t xml:space="preserve">El proyecto </w:t>
      </w:r>
      <w:proofErr w:type="spellStart"/>
      <w:r w:rsidRPr="00B01E25">
        <w:rPr>
          <w:rFonts w:ascii="Times New Roman" w:hAnsi="Times New Roman" w:cs="Times New Roman"/>
          <w:color w:val="000000" w:themeColor="text1"/>
        </w:rPr>
        <w:t>RideUpt</w:t>
      </w:r>
      <w:proofErr w:type="spellEnd"/>
      <w:r w:rsidRPr="00B01E25">
        <w:rPr>
          <w:rFonts w:ascii="Times New Roman" w:hAnsi="Times New Roman" w:cs="Times New Roman"/>
          <w:color w:val="000000" w:themeColor="text1"/>
        </w:rPr>
        <w:t xml:space="preserve"> se justifica en los siguientes aspectos:</w:t>
      </w:r>
    </w:p>
    <w:p w14:paraId="79A5D625" w14:textId="77777777" w:rsidR="005726CC" w:rsidRPr="005726CC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Social: fomenta la colaboración entre estudiantes, promoviendo la cultura de movilidad compartida.</w:t>
      </w:r>
    </w:p>
    <w:p w14:paraId="6A153F87" w14:textId="77777777" w:rsidR="005726CC" w:rsidRPr="005726CC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Económico: reduce los gastos individuales en combustible y mantenimiento vehicular.</w:t>
      </w:r>
    </w:p>
    <w:p w14:paraId="4C330212" w14:textId="77777777" w:rsidR="005726CC" w:rsidRPr="005726CC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Ambiental: contribuye a disminuir la huella de carbono al reducir el número de autos en circulación.</w:t>
      </w:r>
    </w:p>
    <w:p w14:paraId="5BE3592F" w14:textId="77777777" w:rsidR="005726CC" w:rsidRPr="005726CC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Seguridad: minimiza los riesgos de choques y daños derivados del estacionamiento desordenado.</w:t>
      </w:r>
    </w:p>
    <w:p w14:paraId="285FA07A" w14:textId="3C394EF4" w:rsidR="008E101B" w:rsidRPr="009154DD" w:rsidRDefault="005726CC" w:rsidP="0089600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6CC">
        <w:rPr>
          <w:rFonts w:ascii="Times New Roman" w:hAnsi="Times New Roman" w:cs="Times New Roman"/>
          <w:color w:val="000000" w:themeColor="text1"/>
          <w:sz w:val="24"/>
          <w:szCs w:val="24"/>
        </w:rPr>
        <w:t>Tecnológico: implementa una solución digital innovadora, alineada con las necesidades actuales de movilidad inteligente</w:t>
      </w:r>
    </w:p>
    <w:p w14:paraId="0A4287CD" w14:textId="4A174915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208832411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 general</w:t>
      </w:r>
      <w:bookmarkEnd w:id="4"/>
    </w:p>
    <w:p w14:paraId="3D0DF9D2" w14:textId="49A1B33B" w:rsidR="008E101B" w:rsidRPr="009154DD" w:rsidRDefault="00B01E25" w:rsidP="00AC1EFA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C1EFA" w:rsidRPr="00AC1EFA">
        <w:rPr>
          <w:rFonts w:ascii="Times New Roman" w:hAnsi="Times New Roman" w:cs="Times New Roman"/>
          <w:color w:val="000000" w:themeColor="text1"/>
          <w:sz w:val="24"/>
          <w:szCs w:val="24"/>
        </w:rPr>
        <w:t>Desarrollar e implementar un sistema digital de compartición de viajes (</w:t>
      </w:r>
      <w:proofErr w:type="spellStart"/>
      <w:r w:rsidR="00AC1EFA" w:rsidRPr="00AC1EFA">
        <w:rPr>
          <w:rFonts w:ascii="Times New Roman" w:hAnsi="Times New Roman" w:cs="Times New Roman"/>
          <w:color w:val="000000" w:themeColor="text1"/>
          <w:sz w:val="24"/>
          <w:szCs w:val="24"/>
        </w:rPr>
        <w:t>RideUpt</w:t>
      </w:r>
      <w:proofErr w:type="spellEnd"/>
      <w:r w:rsidR="00AC1EFA" w:rsidRPr="00AC1EFA">
        <w:rPr>
          <w:rFonts w:ascii="Times New Roman" w:hAnsi="Times New Roman" w:cs="Times New Roman"/>
          <w:color w:val="000000" w:themeColor="text1"/>
          <w:sz w:val="24"/>
          <w:szCs w:val="24"/>
        </w:rPr>
        <w:t>) que permita a los estudiantes de la Universidad Privada de Tacna coordinar y compartir asientos en vehículos particulares, con el fin de reducir la congestión vehicular y los problemas de estacionamiento en el frontis de la universidad.</w:t>
      </w:r>
    </w:p>
    <w:p w14:paraId="35607C32" w14:textId="7A5B8D28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08832412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Beneficios</w:t>
      </w:r>
      <w:bookmarkEnd w:id="5"/>
    </w:p>
    <w:p w14:paraId="17A07D98" w14:textId="77777777" w:rsidR="008E101B" w:rsidRPr="009154DD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8950E5" w14:textId="25433244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208832413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Alcance</w:t>
      </w:r>
      <w:bookmarkEnd w:id="6"/>
    </w:p>
    <w:p w14:paraId="090C837A" w14:textId="595CD405" w:rsidR="004F407C" w:rsidRPr="00294A34" w:rsidRDefault="004F407C" w:rsidP="00294A34">
      <w:pPr>
        <w:pStyle w:val="NormalWeb"/>
        <w:ind w:left="708"/>
        <w:rPr>
          <w:rFonts w:eastAsia="Times New Roman"/>
          <w:lang w:eastAsia="es-PE"/>
        </w:rPr>
      </w:pPr>
      <w:r w:rsidRPr="00294A34">
        <w:rPr>
          <w:rFonts w:eastAsia="Times New Roman"/>
          <w:lang w:eastAsia="es-PE"/>
        </w:rPr>
        <w:t>El sistema estará dirigido a los estudiantes de la Universidad Privada de Tacna.</w:t>
      </w:r>
    </w:p>
    <w:p w14:paraId="401C9079" w14:textId="492C5A37" w:rsidR="004F407C" w:rsidRPr="004F407C" w:rsidRDefault="004F407C" w:rsidP="00294A3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Permitirá:</w:t>
      </w:r>
    </w:p>
    <w:p w14:paraId="22DF51CB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 e inicio de sesión mediante correo institucional.</w:t>
      </w:r>
    </w:p>
    <w:p w14:paraId="6C51986F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Publicación de viajes por parte de conductores (origen, destino, hora, asientos).</w:t>
      </w:r>
    </w:p>
    <w:p w14:paraId="1151C34D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Reserva de asientos por parte de pasajeros.</w:t>
      </w:r>
    </w:p>
    <w:p w14:paraId="08BE26E2" w14:textId="77777777" w:rsidR="004F407C" w:rsidRPr="004F407C" w:rsidRDefault="004F407C" w:rsidP="00294A34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Notificaciones sobre confirmación, cancelación o recordatorio de viajes.</w:t>
      </w:r>
    </w:p>
    <w:p w14:paraId="01E671A4" w14:textId="1AED85D1" w:rsidR="004F407C" w:rsidRPr="004F407C" w:rsidRDefault="004F407C" w:rsidP="00294A3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Se enfocará en la reducción de la congestión y desorden vehicular en el frontis de la universidad.</w:t>
      </w:r>
    </w:p>
    <w:p w14:paraId="00A24346" w14:textId="42413F04" w:rsidR="004F407C" w:rsidRPr="004F407C" w:rsidRDefault="004F407C" w:rsidP="00294A3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F407C">
        <w:rPr>
          <w:rFonts w:ascii="Times New Roman" w:eastAsia="Times New Roman" w:hAnsi="Times New Roman" w:cs="Times New Roman"/>
          <w:sz w:val="24"/>
          <w:szCs w:val="24"/>
          <w:lang w:eastAsia="es-PE"/>
        </w:rPr>
        <w:t>Inicialmente aplicará para viajes con destino y/o salida desde la universidad, con posibilidad de ampliarse a otros puntos de interés en el futuro.</w:t>
      </w:r>
    </w:p>
    <w:p w14:paraId="1BF14D04" w14:textId="1DEC229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08832414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Requerimientos del sistema</w:t>
      </w:r>
      <w:bookmarkEnd w:id="7"/>
    </w:p>
    <w:p w14:paraId="5E5D5F83" w14:textId="4C09F296" w:rsidR="005D2DBD" w:rsidRPr="005D2DBD" w:rsidRDefault="005D2DBD" w:rsidP="005D2DBD">
      <w:r w:rsidRPr="005D2DBD">
        <w:t xml:space="preserve">Requerimientos Funcionales de </w:t>
      </w:r>
      <w:proofErr w:type="spellStart"/>
      <w:r w:rsidRPr="005D2DBD">
        <w:t>RideUpt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4395"/>
        <w:gridCol w:w="1269"/>
      </w:tblGrid>
      <w:tr w:rsidR="009722EA" w:rsidRPr="009722EA" w14:paraId="0FFB8D02" w14:textId="77777777" w:rsidTr="00896001">
        <w:tc>
          <w:tcPr>
            <w:tcW w:w="988" w:type="dxa"/>
            <w:vAlign w:val="center"/>
            <w:hideMark/>
          </w:tcPr>
          <w:p w14:paraId="0B50AE8C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842" w:type="dxa"/>
            <w:vAlign w:val="center"/>
            <w:hideMark/>
          </w:tcPr>
          <w:p w14:paraId="3144DCD8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4395" w:type="dxa"/>
            <w:vAlign w:val="center"/>
            <w:hideMark/>
          </w:tcPr>
          <w:p w14:paraId="39D915D9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269" w:type="dxa"/>
            <w:vAlign w:val="center"/>
            <w:hideMark/>
          </w:tcPr>
          <w:p w14:paraId="5827F554" w14:textId="4091536F" w:rsidR="009722EA" w:rsidRPr="009722EA" w:rsidRDefault="00896001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Prioridad</w:t>
            </w:r>
          </w:p>
        </w:tc>
      </w:tr>
      <w:tr w:rsidR="009722EA" w:rsidRPr="009722EA" w14:paraId="52A32ABA" w14:textId="77777777" w:rsidTr="00896001">
        <w:tc>
          <w:tcPr>
            <w:tcW w:w="988" w:type="dxa"/>
            <w:vAlign w:val="center"/>
            <w:hideMark/>
          </w:tcPr>
          <w:p w14:paraId="405D3202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RF-001</w:t>
            </w:r>
          </w:p>
        </w:tc>
        <w:tc>
          <w:tcPr>
            <w:tcW w:w="1842" w:type="dxa"/>
            <w:vAlign w:val="center"/>
            <w:hideMark/>
          </w:tcPr>
          <w:p w14:paraId="52545DFA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Cuentas de Usuario</w:t>
            </w:r>
          </w:p>
        </w:tc>
        <w:tc>
          <w:tcPr>
            <w:tcW w:w="4395" w:type="dxa"/>
            <w:vAlign w:val="center"/>
            <w:hideMark/>
          </w:tcPr>
          <w:p w14:paraId="09A62534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Permite a los usuarios registrarse con correo institucional, iniciar sesión y cerrar sesión de manera segura. Incluye validaciones de dominio, verificación de duplicados y seguridad de contraseñas.</w:t>
            </w:r>
          </w:p>
        </w:tc>
        <w:tc>
          <w:tcPr>
            <w:tcW w:w="1269" w:type="dxa"/>
            <w:vAlign w:val="center"/>
            <w:hideMark/>
          </w:tcPr>
          <w:p w14:paraId="45EDE626" w14:textId="5D023B7B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722EA" w:rsidRPr="009722EA" w14:paraId="7369756D" w14:textId="77777777" w:rsidTr="00896001">
        <w:tc>
          <w:tcPr>
            <w:tcW w:w="988" w:type="dxa"/>
            <w:vAlign w:val="center"/>
            <w:hideMark/>
          </w:tcPr>
          <w:p w14:paraId="58AB0320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RF-002</w:t>
            </w:r>
          </w:p>
        </w:tc>
        <w:tc>
          <w:tcPr>
            <w:tcW w:w="1842" w:type="dxa"/>
            <w:vAlign w:val="center"/>
            <w:hideMark/>
          </w:tcPr>
          <w:p w14:paraId="33A3CF7F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Publicación de Viajes (Conductores)</w:t>
            </w:r>
          </w:p>
        </w:tc>
        <w:tc>
          <w:tcPr>
            <w:tcW w:w="4395" w:type="dxa"/>
            <w:vAlign w:val="center"/>
            <w:hideMark/>
          </w:tcPr>
          <w:p w14:paraId="2E5C120E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 conductores pueden crear un viaje indicando origen, destino, fecha, hora, asientos, precio y descripción opcional. Se valida que los datos sean correctos antes de publicarlo.</w:t>
            </w:r>
          </w:p>
        </w:tc>
        <w:tc>
          <w:tcPr>
            <w:tcW w:w="1269" w:type="dxa"/>
            <w:vAlign w:val="center"/>
            <w:hideMark/>
          </w:tcPr>
          <w:p w14:paraId="1D2D718A" w14:textId="4CE93209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722EA" w:rsidRPr="009722EA" w14:paraId="2CE0041E" w14:textId="77777777" w:rsidTr="00896001">
        <w:tc>
          <w:tcPr>
            <w:tcW w:w="988" w:type="dxa"/>
            <w:vAlign w:val="center"/>
            <w:hideMark/>
          </w:tcPr>
          <w:p w14:paraId="2FCABC94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RF-003</w:t>
            </w:r>
          </w:p>
        </w:tc>
        <w:tc>
          <w:tcPr>
            <w:tcW w:w="1842" w:type="dxa"/>
            <w:vAlign w:val="center"/>
            <w:hideMark/>
          </w:tcPr>
          <w:p w14:paraId="0FB1357D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Búsqueda y Visualización de Viajes</w:t>
            </w:r>
          </w:p>
        </w:tc>
        <w:tc>
          <w:tcPr>
            <w:tcW w:w="4395" w:type="dxa"/>
            <w:vAlign w:val="center"/>
            <w:hideMark/>
          </w:tcPr>
          <w:p w14:paraId="1C5DA6F9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Los pasajeros pueden buscar viajes disponibles, filtrarlos por criterios (zona, fecha) y ver detalles completos del viaje, </w:t>
            </w: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incluyendo ruta en mapa, precio, conductor y asientos disponibles.</w:t>
            </w:r>
          </w:p>
        </w:tc>
        <w:tc>
          <w:tcPr>
            <w:tcW w:w="1269" w:type="dxa"/>
            <w:vAlign w:val="center"/>
            <w:hideMark/>
          </w:tcPr>
          <w:p w14:paraId="4FDB5887" w14:textId="293174B6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Alta</w:t>
            </w:r>
          </w:p>
        </w:tc>
      </w:tr>
      <w:tr w:rsidR="009722EA" w:rsidRPr="009722EA" w14:paraId="7F1D4653" w14:textId="77777777" w:rsidTr="00896001">
        <w:tc>
          <w:tcPr>
            <w:tcW w:w="988" w:type="dxa"/>
            <w:vAlign w:val="center"/>
            <w:hideMark/>
          </w:tcPr>
          <w:p w14:paraId="290ABAE8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RF-004</w:t>
            </w:r>
          </w:p>
        </w:tc>
        <w:tc>
          <w:tcPr>
            <w:tcW w:w="1842" w:type="dxa"/>
            <w:vAlign w:val="center"/>
            <w:hideMark/>
          </w:tcPr>
          <w:p w14:paraId="1BB11F1D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Sistema de Reserva de Asientos</w:t>
            </w:r>
          </w:p>
        </w:tc>
        <w:tc>
          <w:tcPr>
            <w:tcW w:w="4395" w:type="dxa"/>
            <w:vAlign w:val="center"/>
            <w:hideMark/>
          </w:tcPr>
          <w:p w14:paraId="7503644A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Permite a los pasajeros solicitar unirse a un viaje y a los conductores aceptar o rechazar. Gestiona el estado de las solicitudes (pendiente, confirmado, rechazado) y descuenta asientos disponibles en caso de confirmación.</w:t>
            </w:r>
          </w:p>
        </w:tc>
        <w:tc>
          <w:tcPr>
            <w:tcW w:w="1269" w:type="dxa"/>
            <w:vAlign w:val="center"/>
            <w:hideMark/>
          </w:tcPr>
          <w:p w14:paraId="1E2B5309" w14:textId="39B0B56D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9722EA" w:rsidRPr="009722EA" w14:paraId="51E0921B" w14:textId="77777777" w:rsidTr="00896001">
        <w:tc>
          <w:tcPr>
            <w:tcW w:w="988" w:type="dxa"/>
            <w:vAlign w:val="center"/>
            <w:hideMark/>
          </w:tcPr>
          <w:p w14:paraId="211FD7FD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RF-005</w:t>
            </w:r>
          </w:p>
        </w:tc>
        <w:tc>
          <w:tcPr>
            <w:tcW w:w="1842" w:type="dxa"/>
            <w:vAlign w:val="center"/>
            <w:hideMark/>
          </w:tcPr>
          <w:p w14:paraId="5DADC5DF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Gestión de Estado del Viaje</w:t>
            </w:r>
          </w:p>
        </w:tc>
        <w:tc>
          <w:tcPr>
            <w:tcW w:w="4395" w:type="dxa"/>
            <w:vAlign w:val="center"/>
            <w:hideMark/>
          </w:tcPr>
          <w:p w14:paraId="6E8CE85B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Controla el ciclo de vida del viaje (activo, lleno, en curso, completado, cancelado). Notifica a los usuarios cuando cambia el estado.</w:t>
            </w:r>
          </w:p>
        </w:tc>
        <w:tc>
          <w:tcPr>
            <w:tcW w:w="1269" w:type="dxa"/>
            <w:vAlign w:val="center"/>
            <w:hideMark/>
          </w:tcPr>
          <w:p w14:paraId="2EBADDED" w14:textId="53DC9F6B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</w:t>
            </w:r>
          </w:p>
        </w:tc>
      </w:tr>
      <w:tr w:rsidR="009722EA" w:rsidRPr="009722EA" w14:paraId="6D07D8F1" w14:textId="77777777" w:rsidTr="00896001">
        <w:tc>
          <w:tcPr>
            <w:tcW w:w="988" w:type="dxa"/>
            <w:vAlign w:val="center"/>
            <w:hideMark/>
          </w:tcPr>
          <w:p w14:paraId="2F51FAD0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RF-006</w:t>
            </w:r>
          </w:p>
        </w:tc>
        <w:tc>
          <w:tcPr>
            <w:tcW w:w="1842" w:type="dxa"/>
            <w:vAlign w:val="center"/>
            <w:hideMark/>
          </w:tcPr>
          <w:p w14:paraId="770FD1B4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Sistema de Notificaciones Automáticas</w:t>
            </w:r>
          </w:p>
        </w:tc>
        <w:tc>
          <w:tcPr>
            <w:tcW w:w="4395" w:type="dxa"/>
            <w:vAlign w:val="center"/>
            <w:hideMark/>
          </w:tcPr>
          <w:p w14:paraId="34ECE5EB" w14:textId="77777777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Envía notificaciones </w:t>
            </w:r>
            <w:proofErr w:type="spellStart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push</w:t>
            </w:r>
            <w:proofErr w:type="spellEnd"/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sobre eventos importantes: nuevas solicitudes, aceptación/rechazo, cancelaciones, recordatorios antes de la salida.</w:t>
            </w:r>
          </w:p>
        </w:tc>
        <w:tc>
          <w:tcPr>
            <w:tcW w:w="1269" w:type="dxa"/>
            <w:vAlign w:val="center"/>
            <w:hideMark/>
          </w:tcPr>
          <w:p w14:paraId="7F3D4833" w14:textId="6F6050A2" w:rsidR="009722EA" w:rsidRPr="009722EA" w:rsidRDefault="009722EA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</w:t>
            </w:r>
          </w:p>
        </w:tc>
      </w:tr>
    </w:tbl>
    <w:p w14:paraId="478A2133" w14:textId="77777777" w:rsidR="008E101B" w:rsidRDefault="008E101B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EA322" w14:textId="191C9A92" w:rsidR="005D2DBD" w:rsidRDefault="005D2DBD" w:rsidP="009154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D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Requerimientos No Funcionales de </w:t>
      </w:r>
      <w:proofErr w:type="spellStart"/>
      <w:r w:rsidRPr="005D2DBD">
        <w:rPr>
          <w:rFonts w:ascii="Times New Roman" w:hAnsi="Times New Roman" w:cs="Times New Roman"/>
          <w:color w:val="000000" w:themeColor="text1"/>
          <w:sz w:val="24"/>
          <w:szCs w:val="24"/>
        </w:rPr>
        <w:t>RideUpt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683"/>
        <w:gridCol w:w="4305"/>
        <w:gridCol w:w="1235"/>
      </w:tblGrid>
      <w:tr w:rsidR="005D2DBD" w:rsidRPr="005D2DBD" w14:paraId="36D50A80" w14:textId="77777777" w:rsidTr="00896001">
        <w:tc>
          <w:tcPr>
            <w:tcW w:w="1271" w:type="dxa"/>
            <w:vAlign w:val="center"/>
            <w:hideMark/>
          </w:tcPr>
          <w:p w14:paraId="6CA8BBE8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24" w:type="dxa"/>
            <w:vAlign w:val="center"/>
            <w:hideMark/>
          </w:tcPr>
          <w:p w14:paraId="203DA6AC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82FE3D5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04449EE" w14:textId="77A5E424" w:rsidR="005D2DBD" w:rsidRPr="005D2DBD" w:rsidRDefault="00896001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Prioridad</w:t>
            </w:r>
          </w:p>
        </w:tc>
      </w:tr>
      <w:tr w:rsidR="005D2DBD" w:rsidRPr="005D2DBD" w14:paraId="79245741" w14:textId="77777777" w:rsidTr="00896001">
        <w:tc>
          <w:tcPr>
            <w:tcW w:w="1271" w:type="dxa"/>
            <w:vAlign w:val="center"/>
            <w:hideMark/>
          </w:tcPr>
          <w:p w14:paraId="26009E9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RNF-001</w:t>
            </w:r>
          </w:p>
        </w:tc>
        <w:tc>
          <w:tcPr>
            <w:tcW w:w="1524" w:type="dxa"/>
            <w:vAlign w:val="center"/>
            <w:hideMark/>
          </w:tcPr>
          <w:p w14:paraId="00D05196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Seguridad de la Información</w:t>
            </w:r>
          </w:p>
        </w:tc>
        <w:tc>
          <w:tcPr>
            <w:tcW w:w="0" w:type="auto"/>
            <w:vAlign w:val="center"/>
            <w:hideMark/>
          </w:tcPr>
          <w:p w14:paraId="52D69559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Toda la comunicación entre cliente y servidor debe realizarse mediante HTTPS. Se deben encriptar contraseñas con algoritmos seguros (ej.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bcrypt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 SHA-256 con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D2C5778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64EED7E7" w14:textId="77777777" w:rsidTr="00896001">
        <w:tc>
          <w:tcPr>
            <w:tcW w:w="1271" w:type="dxa"/>
            <w:vAlign w:val="center"/>
            <w:hideMark/>
          </w:tcPr>
          <w:p w14:paraId="02344F7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RNF-002</w:t>
            </w:r>
          </w:p>
        </w:tc>
        <w:tc>
          <w:tcPr>
            <w:tcW w:w="1524" w:type="dxa"/>
            <w:vAlign w:val="center"/>
            <w:hideMark/>
          </w:tcPr>
          <w:p w14:paraId="2BD8CBEA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Autenticación Institucional</w:t>
            </w:r>
          </w:p>
        </w:tc>
        <w:tc>
          <w:tcPr>
            <w:tcW w:w="0" w:type="auto"/>
            <w:vAlign w:val="center"/>
            <w:hideMark/>
          </w:tcPr>
          <w:p w14:paraId="3713A162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acceso debe estar restringido a usuarios con correo institucional válido (@upt.pe) para garantizar la comunidad cerrada de la universidad.</w:t>
            </w:r>
          </w:p>
        </w:tc>
        <w:tc>
          <w:tcPr>
            <w:tcW w:w="0" w:type="auto"/>
            <w:vAlign w:val="center"/>
            <w:hideMark/>
          </w:tcPr>
          <w:p w14:paraId="07230120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2FBCC728" w14:textId="77777777" w:rsidTr="00896001">
        <w:tc>
          <w:tcPr>
            <w:tcW w:w="1271" w:type="dxa"/>
            <w:vAlign w:val="center"/>
            <w:hideMark/>
          </w:tcPr>
          <w:p w14:paraId="3EF39E23" w14:textId="746E616D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24" w:type="dxa"/>
            <w:vAlign w:val="center"/>
            <w:hideMark/>
          </w:tcPr>
          <w:p w14:paraId="23066DD9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14:paraId="48B0DC19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aplicación debe estar disponible el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99% del tiempo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mensual, con tolerancia a fallos y mecanismos de recuperación ante caídas.</w:t>
            </w:r>
          </w:p>
        </w:tc>
        <w:tc>
          <w:tcPr>
            <w:tcW w:w="0" w:type="auto"/>
            <w:vAlign w:val="center"/>
            <w:hideMark/>
          </w:tcPr>
          <w:p w14:paraId="43F882C0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56A068B4" w14:textId="77777777" w:rsidTr="00896001">
        <w:tc>
          <w:tcPr>
            <w:tcW w:w="1271" w:type="dxa"/>
            <w:vAlign w:val="center"/>
            <w:hideMark/>
          </w:tcPr>
          <w:p w14:paraId="78312757" w14:textId="1614C70F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24" w:type="dxa"/>
            <w:vAlign w:val="center"/>
            <w:hideMark/>
          </w:tcPr>
          <w:p w14:paraId="10BF1E55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0EFB61BF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interfaz debe ser intuitiva, accesible en dispositivos móviles Android/iOS y con tiempos de respuesta menores a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 segundos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 operaciones críticas (publicar viaje, reservar).</w:t>
            </w:r>
          </w:p>
        </w:tc>
        <w:tc>
          <w:tcPr>
            <w:tcW w:w="0" w:type="auto"/>
            <w:vAlign w:val="center"/>
            <w:hideMark/>
          </w:tcPr>
          <w:p w14:paraId="5CE19F12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Media-Alta</w:t>
            </w:r>
          </w:p>
        </w:tc>
      </w:tr>
      <w:tr w:rsidR="005D2DBD" w:rsidRPr="005D2DBD" w14:paraId="7608C3EC" w14:textId="77777777" w:rsidTr="00896001">
        <w:tc>
          <w:tcPr>
            <w:tcW w:w="1271" w:type="dxa"/>
            <w:vAlign w:val="center"/>
            <w:hideMark/>
          </w:tcPr>
          <w:p w14:paraId="62DDA232" w14:textId="4E411935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24" w:type="dxa"/>
            <w:vAlign w:val="center"/>
            <w:hideMark/>
          </w:tcPr>
          <w:p w14:paraId="6BA44C13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Portabilidad</w:t>
            </w:r>
          </w:p>
        </w:tc>
        <w:tc>
          <w:tcPr>
            <w:tcW w:w="0" w:type="auto"/>
            <w:vAlign w:val="center"/>
            <w:hideMark/>
          </w:tcPr>
          <w:p w14:paraId="19077508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 aplicación debe ser compatible con los principales navegadores web y contar con app móvil nativa/híbrida.</w:t>
            </w:r>
          </w:p>
        </w:tc>
        <w:tc>
          <w:tcPr>
            <w:tcW w:w="0" w:type="auto"/>
            <w:vAlign w:val="center"/>
            <w:hideMark/>
          </w:tcPr>
          <w:p w14:paraId="4E217EC2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5D2DBD" w:rsidRPr="005D2DBD" w14:paraId="43964136" w14:textId="77777777" w:rsidTr="00896001">
        <w:tc>
          <w:tcPr>
            <w:tcW w:w="1271" w:type="dxa"/>
            <w:vAlign w:val="center"/>
            <w:hideMark/>
          </w:tcPr>
          <w:p w14:paraId="495120B5" w14:textId="317111F3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24" w:type="dxa"/>
            <w:vAlign w:val="center"/>
            <w:hideMark/>
          </w:tcPr>
          <w:p w14:paraId="48608FDA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Mantenibilidad</w:t>
            </w:r>
          </w:p>
        </w:tc>
        <w:tc>
          <w:tcPr>
            <w:tcW w:w="0" w:type="auto"/>
            <w:vAlign w:val="center"/>
            <w:hideMark/>
          </w:tcPr>
          <w:p w14:paraId="3B7B7EB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 estar desarrollado bajo principios de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arquitectura modular y limpia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con código documentado y versionado en GitHub.</w:t>
            </w:r>
          </w:p>
        </w:tc>
        <w:tc>
          <w:tcPr>
            <w:tcW w:w="0" w:type="auto"/>
            <w:vAlign w:val="center"/>
            <w:hideMark/>
          </w:tcPr>
          <w:p w14:paraId="0BB8976F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5D2DBD" w:rsidRPr="005D2DBD" w14:paraId="630EEB4C" w14:textId="77777777" w:rsidTr="00896001">
        <w:tc>
          <w:tcPr>
            <w:tcW w:w="1271" w:type="dxa"/>
            <w:vAlign w:val="center"/>
            <w:hideMark/>
          </w:tcPr>
          <w:p w14:paraId="76507DD2" w14:textId="44939264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24" w:type="dxa"/>
            <w:vAlign w:val="center"/>
            <w:hideMark/>
          </w:tcPr>
          <w:p w14:paraId="08F7CCE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Privacidad y Protección de Datos</w:t>
            </w:r>
          </w:p>
        </w:tc>
        <w:tc>
          <w:tcPr>
            <w:tcW w:w="0" w:type="auto"/>
            <w:vAlign w:val="center"/>
            <w:hideMark/>
          </w:tcPr>
          <w:p w14:paraId="257BF403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 información personal (ubicación, nombre, viajes realizados) debe almacenarse conforme a la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Ley de Protección de Datos Personales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solo usarse con fines de </w:t>
            </w:r>
            <w:proofErr w:type="spellStart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RideUpt</w:t>
            </w:r>
            <w:proofErr w:type="spellEnd"/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4CDEE0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5D2DBD" w:rsidRPr="005D2DBD" w14:paraId="5952A249" w14:textId="77777777" w:rsidTr="00896001">
        <w:tc>
          <w:tcPr>
            <w:tcW w:w="1271" w:type="dxa"/>
            <w:vAlign w:val="center"/>
            <w:hideMark/>
          </w:tcPr>
          <w:p w14:paraId="14D79877" w14:textId="20EF81B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RNF-0</w:t>
            </w:r>
            <w:r w:rsidR="008960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524" w:type="dxa"/>
            <w:vAlign w:val="center"/>
            <w:hideMark/>
          </w:tcPr>
          <w:p w14:paraId="2E00C4D4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Notificaciones Eficientes</w:t>
            </w:r>
          </w:p>
        </w:tc>
        <w:tc>
          <w:tcPr>
            <w:tcW w:w="0" w:type="auto"/>
            <w:vAlign w:val="center"/>
            <w:hideMark/>
          </w:tcPr>
          <w:p w14:paraId="6E8BCA4F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 notificaciones debe garantizar la entrega en menos de </w:t>
            </w:r>
            <w:r w:rsidRPr="005D2D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 segundos</w:t>
            </w: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desde que ocurre un evento (aceptación, cancelación, recordatorio).</w:t>
            </w:r>
          </w:p>
        </w:tc>
        <w:tc>
          <w:tcPr>
            <w:tcW w:w="0" w:type="auto"/>
            <w:vAlign w:val="center"/>
            <w:hideMark/>
          </w:tcPr>
          <w:p w14:paraId="03DD3BFA" w14:textId="77777777" w:rsidR="005D2DBD" w:rsidRPr="005D2DBD" w:rsidRDefault="005D2DBD" w:rsidP="00896001">
            <w:pPr>
              <w:spacing w:after="16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2D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Media</w:t>
            </w:r>
          </w:p>
        </w:tc>
      </w:tr>
    </w:tbl>
    <w:p w14:paraId="1324548B" w14:textId="06F6A936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208832415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Restricciones</w:t>
      </w:r>
      <w:bookmarkEnd w:id="8"/>
    </w:p>
    <w:p w14:paraId="0453F5C3" w14:textId="42076E2E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El sistema será usado únicamente por estudiantes con correo institucional (@upt.pe</w:t>
      </w:r>
      <w:r w:rsidR="00B314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virtual.upt.pe</w:t>
      </w: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5C9B8B74" w14:textId="77777777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La aplicación requerirá conexión a internet para todas sus funciones.</w:t>
      </w:r>
    </w:p>
    <w:p w14:paraId="34D40828" w14:textId="77777777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Solo estará disponible para dispositivos Android </w:t>
      </w:r>
      <w:proofErr w:type="gramStart"/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iOS y en versión web.</w:t>
      </w:r>
    </w:p>
    <w:p w14:paraId="365AD13B" w14:textId="77777777" w:rsidR="00F77AAD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El sistema no contempla, en la primera fase, pagos electrónicos ni integración con medios externos.</w:t>
      </w:r>
    </w:p>
    <w:p w14:paraId="410A222C" w14:textId="536C4E81" w:rsidR="008E101B" w:rsidRPr="00F77AAD" w:rsidRDefault="00F77AAD" w:rsidP="00F77A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AAD">
        <w:rPr>
          <w:rFonts w:ascii="Times New Roman" w:hAnsi="Times New Roman" w:cs="Times New Roman"/>
          <w:color w:val="000000" w:themeColor="text1"/>
          <w:sz w:val="24"/>
          <w:szCs w:val="24"/>
        </w:rPr>
        <w:t>Los viajes se limitarán a trayectos hacia y desde la Universidad Privada de Tacna.</w:t>
      </w:r>
    </w:p>
    <w:p w14:paraId="73CC13E9" w14:textId="3FC6274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208832416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Supuestos</w:t>
      </w:r>
      <w:bookmarkEnd w:id="9"/>
    </w:p>
    <w:p w14:paraId="74703EE0" w14:textId="4AE7308D" w:rsidR="00682066" w:rsidRPr="000776E9" w:rsidRDefault="00682066" w:rsidP="000776E9">
      <w:pPr>
        <w:pStyle w:val="NormalWeb"/>
        <w:numPr>
          <w:ilvl w:val="0"/>
          <w:numId w:val="16"/>
        </w:numPr>
        <w:rPr>
          <w:rFonts w:eastAsia="Times New Roman"/>
          <w:lang w:eastAsia="es-PE"/>
        </w:rPr>
      </w:pPr>
      <w:r w:rsidRPr="000776E9">
        <w:rPr>
          <w:rFonts w:eastAsia="Times New Roman"/>
          <w:lang w:eastAsia="es-PE"/>
        </w:rPr>
        <w:t>Los estudiantes estarán dispuestos a compartir sus vehículos y viajes de forma voluntaria.</w:t>
      </w:r>
    </w:p>
    <w:p w14:paraId="1128FE1B" w14:textId="090E8F67" w:rsidR="00682066" w:rsidRPr="000776E9" w:rsidRDefault="00682066" w:rsidP="000776E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76E9">
        <w:rPr>
          <w:rFonts w:ascii="Times New Roman" w:eastAsia="Times New Roman" w:hAnsi="Times New Roman" w:cs="Times New Roman"/>
          <w:sz w:val="24"/>
          <w:szCs w:val="24"/>
          <w:lang w:eastAsia="es-PE"/>
        </w:rPr>
        <w:t>Los usuarios contarán con dispositivos móviles y acceso a internet.</w:t>
      </w:r>
    </w:p>
    <w:p w14:paraId="6CA9067B" w14:textId="58C1F077" w:rsidR="00682066" w:rsidRPr="000776E9" w:rsidRDefault="00682066" w:rsidP="000776E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76E9">
        <w:rPr>
          <w:rFonts w:ascii="Times New Roman" w:eastAsia="Times New Roman" w:hAnsi="Times New Roman" w:cs="Times New Roman"/>
          <w:sz w:val="24"/>
          <w:szCs w:val="24"/>
          <w:lang w:eastAsia="es-PE"/>
        </w:rPr>
        <w:t>Existirá una aceptación institucional que respalde la implementación de la aplicación.</w:t>
      </w:r>
    </w:p>
    <w:p w14:paraId="2B6A9120" w14:textId="2332DC60" w:rsidR="00682066" w:rsidRPr="000776E9" w:rsidRDefault="00682066" w:rsidP="000776E9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776E9">
        <w:rPr>
          <w:rFonts w:ascii="Times New Roman" w:eastAsia="Times New Roman" w:hAnsi="Times New Roman" w:cs="Times New Roman"/>
          <w:sz w:val="24"/>
          <w:szCs w:val="24"/>
          <w:lang w:eastAsia="es-PE"/>
        </w:rPr>
        <w:t>Los conductores cumplirán con las normas básicas de tránsito y seguridad.</w:t>
      </w:r>
    </w:p>
    <w:p w14:paraId="7724D36B" w14:textId="2FDCA9A7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208832417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Resultados esperados</w:t>
      </w:r>
      <w:bookmarkEnd w:id="10"/>
    </w:p>
    <w:p w14:paraId="41500858" w14:textId="7EBC539B" w:rsidR="00B314EC" w:rsidRPr="00B314EC" w:rsidRDefault="00B314EC" w:rsidP="00B314EC">
      <w:pPr>
        <w:pStyle w:val="NormalWeb"/>
        <w:numPr>
          <w:ilvl w:val="0"/>
          <w:numId w:val="17"/>
        </w:numPr>
        <w:rPr>
          <w:rFonts w:eastAsia="Times New Roman"/>
          <w:lang w:val="es-ES" w:eastAsia="es-ES"/>
        </w:rPr>
      </w:pPr>
      <w:r w:rsidRPr="00B314EC">
        <w:rPr>
          <w:rFonts w:eastAsia="Times New Roman"/>
          <w:lang w:val="es-ES" w:eastAsia="es-ES"/>
        </w:rPr>
        <w:t>Disminución del número de autos estacionados en el frontis de la universidad.</w:t>
      </w:r>
    </w:p>
    <w:p w14:paraId="365CE944" w14:textId="155E3C43" w:rsidR="00B314EC" w:rsidRPr="00B314EC" w:rsidRDefault="00B314EC" w:rsidP="00B314E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14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Reducción de incidentes viales ocasionados por el estacionamiento desordenado.</w:t>
      </w:r>
    </w:p>
    <w:p w14:paraId="256DB29E" w14:textId="672015F1" w:rsidR="00B314EC" w:rsidRPr="00B314EC" w:rsidRDefault="00B314EC" w:rsidP="00B314E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14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Mayor organización en el acceso y salida de la universidad.</w:t>
      </w:r>
    </w:p>
    <w:p w14:paraId="7C6A13DD" w14:textId="7D777714" w:rsidR="00B314EC" w:rsidRPr="00B314EC" w:rsidRDefault="00B314EC" w:rsidP="00B314E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14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Generación de una cultura de movilidad compartida entre los estudiantes.</w:t>
      </w:r>
    </w:p>
    <w:p w14:paraId="0FFD249B" w14:textId="66012401" w:rsidR="008E101B" w:rsidRPr="00B314EC" w:rsidRDefault="00B314EC" w:rsidP="00B314EC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314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Ahorro económico y reducción de la huella ambiental.</w:t>
      </w:r>
    </w:p>
    <w:p w14:paraId="5ACFA0C9" w14:textId="3F65389F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208832418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Metodología de implementación</w:t>
      </w:r>
      <w:bookmarkEnd w:id="11"/>
    </w:p>
    <w:p w14:paraId="3D0E9736" w14:textId="77777777" w:rsidR="00B314EC" w:rsidRPr="00B314EC" w:rsidRDefault="00B314EC" w:rsidP="00B314EC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Se aplicará una metodología ágil (Scrum) con las siguientes fases:</w:t>
      </w:r>
    </w:p>
    <w:p w14:paraId="73CBC76F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Análisis y Levantamiento de Requerimientos: Identificación de necesidades de los usuarios.</w:t>
      </w:r>
    </w:p>
    <w:p w14:paraId="6BAEDED7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Diseño de la Aplicación: Modelado de interfaces, base de datos y flujos.</w:t>
      </w:r>
    </w:p>
    <w:p w14:paraId="2EA7BF24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Desarrollo: Construcción del sistema en módulos iterativos.</w:t>
      </w:r>
    </w:p>
    <w:p w14:paraId="745C843E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Pruebas: Verificación de funcionalidades y retroalimentación con usuarios piloto.</w:t>
      </w:r>
    </w:p>
    <w:p w14:paraId="1C4A3942" w14:textId="77777777" w:rsidR="00B314EC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Implementación: Despliegue de la aplicación en la comunidad universitaria.</w:t>
      </w:r>
    </w:p>
    <w:p w14:paraId="19902FA2" w14:textId="19E9B819" w:rsidR="008E101B" w:rsidRPr="00B314EC" w:rsidRDefault="00B314EC" w:rsidP="00B314EC">
      <w:pPr>
        <w:numPr>
          <w:ilvl w:val="0"/>
          <w:numId w:val="18"/>
        </w:numPr>
        <w:tabs>
          <w:tab w:val="clear" w:pos="720"/>
          <w:tab w:val="num" w:pos="1080"/>
        </w:tabs>
        <w:spacing w:line="360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B314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Capacitación y Soporte: Inducción a los usuarios y acompañamiento inicial.</w:t>
      </w:r>
    </w:p>
    <w:p w14:paraId="6A583508" w14:textId="2939F425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208832419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Actores claves</w:t>
      </w:r>
      <w:bookmarkEnd w:id="12"/>
    </w:p>
    <w:p w14:paraId="375AC440" w14:textId="4F6B67FC" w:rsidR="00B314EC" w:rsidRPr="00B314EC" w:rsidRDefault="00B314EC" w:rsidP="00B314EC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Estudiantes Conductores: Publican viajes y ofrecen asientos.</w:t>
      </w:r>
    </w:p>
    <w:p w14:paraId="7C489146" w14:textId="510F34DA" w:rsidR="00B314EC" w:rsidRPr="00B314EC" w:rsidRDefault="00B314EC" w:rsidP="00B314EC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Estudiantes Pasajeros: Reservan y se unen a viajes.</w:t>
      </w:r>
    </w:p>
    <w:p w14:paraId="06FA25C4" w14:textId="77777777" w:rsidR="00B314EC" w:rsidRPr="00B314EC" w:rsidRDefault="00B314EC" w:rsidP="00B314EC">
      <w:pPr>
        <w:pStyle w:val="Prrafode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Administradores del Sistema: Gestionan usuarios, reportes e incidencias.</w:t>
      </w:r>
    </w:p>
    <w:p w14:paraId="54F750F7" w14:textId="2F57F4C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208832420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Papel y responsabilidades del personal</w:t>
      </w:r>
      <w:bookmarkEnd w:id="13"/>
    </w:p>
    <w:p w14:paraId="37B65379" w14:textId="4688538E" w:rsidR="00B314EC" w:rsidRPr="00B314EC" w:rsidRDefault="00B314EC" w:rsidP="00B314EC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uso: Número de viajes creados, número de asientos reservados.</w:t>
      </w:r>
    </w:p>
    <w:p w14:paraId="543F67BD" w14:textId="5AB96F1F" w:rsidR="00B314EC" w:rsidRPr="00B314EC" w:rsidRDefault="00B314EC" w:rsidP="00B314EC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impacto: Reducción del número de autos estacionados en el frontis de la universidad.</w:t>
      </w:r>
    </w:p>
    <w:p w14:paraId="1F7BA178" w14:textId="77777777" w:rsidR="00B314EC" w:rsidRPr="00B314EC" w:rsidRDefault="00B314EC" w:rsidP="00B314EC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satisfacción: Encuestas a los usuarios sobre la experiencia.</w:t>
      </w:r>
    </w:p>
    <w:p w14:paraId="350607F1" w14:textId="1FCD03D6" w:rsidR="00182A0F" w:rsidRPr="00B314EC" w:rsidRDefault="00B314EC" w:rsidP="00B314EC">
      <w:pPr>
        <w:pStyle w:val="Prrafode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Frecuencia: Reportes mensuales y evaluación semestral de impacto.</w:t>
      </w:r>
    </w:p>
    <w:p w14:paraId="2EEA0480" w14:textId="5C554443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208832421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 de monitoreo y evaluación</w:t>
      </w:r>
      <w:bookmarkEnd w:id="14"/>
    </w:p>
    <w:p w14:paraId="02561C54" w14:textId="56C16879" w:rsidR="00B314EC" w:rsidRPr="00B314EC" w:rsidRDefault="00B314EC" w:rsidP="00B314EC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uso: Número de viajes creados, número de asientos reservados.</w:t>
      </w:r>
    </w:p>
    <w:p w14:paraId="01AE355F" w14:textId="26EFC0BA" w:rsidR="00B314EC" w:rsidRPr="00B314EC" w:rsidRDefault="00B314EC" w:rsidP="00B314EC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impacto: Reducción del número de autos estacionados en el frontis de la universidad.</w:t>
      </w:r>
    </w:p>
    <w:p w14:paraId="6F245726" w14:textId="35D0D107" w:rsidR="00B314EC" w:rsidRPr="00B314EC" w:rsidRDefault="00B314EC" w:rsidP="00B314EC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Indicadores de satisfacción: Encuestas a los usuarios sobre la experiencia.</w:t>
      </w:r>
    </w:p>
    <w:p w14:paraId="0EC68462" w14:textId="60303E3F" w:rsidR="00182A0F" w:rsidRPr="00B314EC" w:rsidRDefault="00B314EC" w:rsidP="00B314EC">
      <w:pPr>
        <w:pStyle w:val="Prrafode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 w:cs="Times New Roman"/>
          <w:color w:val="000000" w:themeColor="text1"/>
          <w:sz w:val="24"/>
          <w:szCs w:val="24"/>
        </w:rPr>
        <w:t>Frecuencia: Reportes mensuales y evaluación semestral de impacto.</w:t>
      </w:r>
    </w:p>
    <w:p w14:paraId="62BB6423" w14:textId="4E28A85D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208832422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Cronograma del proyecto</w:t>
      </w:r>
      <w:bookmarkEnd w:id="15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aconcuadrculaclara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3522"/>
        <w:gridCol w:w="2496"/>
      </w:tblGrid>
      <w:tr w:rsidR="00B314EC" w:rsidRPr="00B314EC" w14:paraId="21E6E995" w14:textId="77777777" w:rsidTr="00B314EC">
        <w:tc>
          <w:tcPr>
            <w:tcW w:w="0" w:type="auto"/>
            <w:hideMark/>
          </w:tcPr>
          <w:p w14:paraId="2FA35DAE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Fase</w:t>
            </w:r>
          </w:p>
        </w:tc>
        <w:tc>
          <w:tcPr>
            <w:tcW w:w="0" w:type="auto"/>
            <w:hideMark/>
          </w:tcPr>
          <w:p w14:paraId="294D9F59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Duración</w:t>
            </w:r>
          </w:p>
        </w:tc>
      </w:tr>
      <w:tr w:rsidR="00B314EC" w:rsidRPr="00B314EC" w14:paraId="44C64181" w14:textId="77777777" w:rsidTr="00B314EC">
        <w:tc>
          <w:tcPr>
            <w:tcW w:w="0" w:type="auto"/>
            <w:hideMark/>
          </w:tcPr>
          <w:p w14:paraId="329BC136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Levantamiento de Requerimientos</w:t>
            </w:r>
          </w:p>
        </w:tc>
        <w:tc>
          <w:tcPr>
            <w:tcW w:w="0" w:type="auto"/>
            <w:hideMark/>
          </w:tcPr>
          <w:p w14:paraId="1C50046B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 semanas</w:t>
            </w:r>
          </w:p>
        </w:tc>
      </w:tr>
      <w:tr w:rsidR="00B314EC" w:rsidRPr="00B314EC" w14:paraId="7C7073C5" w14:textId="77777777" w:rsidTr="00B314EC">
        <w:tc>
          <w:tcPr>
            <w:tcW w:w="0" w:type="auto"/>
            <w:hideMark/>
          </w:tcPr>
          <w:p w14:paraId="04CBDA64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Diseño de la Aplicación</w:t>
            </w:r>
          </w:p>
        </w:tc>
        <w:tc>
          <w:tcPr>
            <w:tcW w:w="0" w:type="auto"/>
            <w:hideMark/>
          </w:tcPr>
          <w:p w14:paraId="1B85F0B8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 semanas</w:t>
            </w:r>
          </w:p>
        </w:tc>
      </w:tr>
      <w:tr w:rsidR="00B314EC" w:rsidRPr="00B314EC" w14:paraId="0E42F450" w14:textId="77777777" w:rsidTr="00B314EC">
        <w:tc>
          <w:tcPr>
            <w:tcW w:w="0" w:type="auto"/>
            <w:hideMark/>
          </w:tcPr>
          <w:p w14:paraId="01163DDD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Desarrollo del Sistema</w:t>
            </w:r>
          </w:p>
        </w:tc>
        <w:tc>
          <w:tcPr>
            <w:tcW w:w="0" w:type="auto"/>
            <w:hideMark/>
          </w:tcPr>
          <w:p w14:paraId="4D4FECF9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6 semanas</w:t>
            </w:r>
          </w:p>
        </w:tc>
      </w:tr>
      <w:tr w:rsidR="00B314EC" w:rsidRPr="00B314EC" w14:paraId="12DEFA47" w14:textId="77777777" w:rsidTr="00B314EC">
        <w:tc>
          <w:tcPr>
            <w:tcW w:w="0" w:type="auto"/>
            <w:hideMark/>
          </w:tcPr>
          <w:p w14:paraId="39A35690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Pruebas y Ajustes</w:t>
            </w:r>
          </w:p>
        </w:tc>
        <w:tc>
          <w:tcPr>
            <w:tcW w:w="0" w:type="auto"/>
            <w:hideMark/>
          </w:tcPr>
          <w:p w14:paraId="4A3CA050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 semanas</w:t>
            </w:r>
          </w:p>
        </w:tc>
      </w:tr>
      <w:tr w:rsidR="00B314EC" w:rsidRPr="00B314EC" w14:paraId="4E3B9F3C" w14:textId="77777777" w:rsidTr="00B314EC">
        <w:tc>
          <w:tcPr>
            <w:tcW w:w="0" w:type="auto"/>
            <w:hideMark/>
          </w:tcPr>
          <w:p w14:paraId="0F3427C6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Implementación Piloto</w:t>
            </w:r>
          </w:p>
        </w:tc>
        <w:tc>
          <w:tcPr>
            <w:tcW w:w="0" w:type="auto"/>
            <w:hideMark/>
          </w:tcPr>
          <w:p w14:paraId="5EE69053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 semanas</w:t>
            </w:r>
          </w:p>
        </w:tc>
      </w:tr>
      <w:tr w:rsidR="00B314EC" w:rsidRPr="00B314EC" w14:paraId="28DD9BC2" w14:textId="77777777" w:rsidTr="00B314EC">
        <w:tc>
          <w:tcPr>
            <w:tcW w:w="0" w:type="auto"/>
            <w:hideMark/>
          </w:tcPr>
          <w:p w14:paraId="6058ADE4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Capacitación y Despliegue Final</w:t>
            </w:r>
          </w:p>
        </w:tc>
        <w:tc>
          <w:tcPr>
            <w:tcW w:w="0" w:type="auto"/>
            <w:hideMark/>
          </w:tcPr>
          <w:p w14:paraId="4513EFA6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 semanas</w:t>
            </w:r>
          </w:p>
        </w:tc>
      </w:tr>
      <w:tr w:rsidR="00B314EC" w:rsidRPr="00B314EC" w14:paraId="4D65FCDD" w14:textId="77777777" w:rsidTr="00B314EC">
        <w:tc>
          <w:tcPr>
            <w:tcW w:w="0" w:type="auto"/>
            <w:hideMark/>
          </w:tcPr>
          <w:p w14:paraId="58AD1CE5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Duración Total Estimada</w:t>
            </w:r>
          </w:p>
        </w:tc>
        <w:tc>
          <w:tcPr>
            <w:tcW w:w="0" w:type="auto"/>
            <w:hideMark/>
          </w:tcPr>
          <w:p w14:paraId="043A589C" w14:textId="77777777" w:rsidR="00B314EC" w:rsidRPr="00B314EC" w:rsidRDefault="00B314EC" w:rsidP="00B314EC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314E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18 semanas (4.5 meses)</w:t>
            </w:r>
          </w:p>
        </w:tc>
      </w:tr>
    </w:tbl>
    <w:p w14:paraId="29E9AD3B" w14:textId="77777777" w:rsidR="00182A0F" w:rsidRPr="0097231B" w:rsidRDefault="00182A0F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29C303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208832423"/>
    </w:p>
    <w:p w14:paraId="3F1BE472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DDF873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A75991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AB6B2C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318783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139A28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4DDBE6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1782EC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517C52" w14:textId="77777777" w:rsidR="00B314EC" w:rsidRDefault="00B314EC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FD710D" w14:textId="420664B0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Hitos de entregables</w:t>
      </w:r>
      <w:bookmarkEnd w:id="16"/>
    </w:p>
    <w:p w14:paraId="6C8F8476" w14:textId="21B8AEBC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Documento de Requerimientos aprobado.</w:t>
      </w:r>
    </w:p>
    <w:p w14:paraId="3051BB4A" w14:textId="0EB1566B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Diseño de interfaces y base de datos.</w:t>
      </w:r>
    </w:p>
    <w:p w14:paraId="47EFE4D8" w14:textId="3C4E4E08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Primer prototipo funcional.</w:t>
      </w:r>
    </w:p>
    <w:p w14:paraId="6175FC09" w14:textId="1C80C0D3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lastRenderedPageBreak/>
        <w:t>Versión beta para pruebas con usuarios.</w:t>
      </w:r>
    </w:p>
    <w:p w14:paraId="3331DC0A" w14:textId="4ED0295D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Informe de pruebas y mejoras aplicadas.</w:t>
      </w:r>
    </w:p>
    <w:p w14:paraId="32D88A44" w14:textId="0EC558B5" w:rsidR="00B314EC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Implementación de la versión final.</w:t>
      </w:r>
    </w:p>
    <w:p w14:paraId="1AE6CD80" w14:textId="383D0FB2" w:rsidR="000407CE" w:rsidRPr="00B314EC" w:rsidRDefault="00B314EC" w:rsidP="00B314EC">
      <w:pPr>
        <w:pStyle w:val="TDC1"/>
        <w:numPr>
          <w:ilvl w:val="0"/>
          <w:numId w:val="22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314EC">
        <w:rPr>
          <w:rFonts w:ascii="Times New Roman" w:hAnsi="Times New Roman"/>
          <w:color w:val="000000" w:themeColor="text1"/>
          <w:sz w:val="24"/>
          <w:szCs w:val="24"/>
        </w:rPr>
        <w:t>Informe de evaluación del proyecto.</w:t>
      </w:r>
    </w:p>
    <w:p w14:paraId="23666FCF" w14:textId="27C95760" w:rsidR="000407CE" w:rsidRPr="0097231B" w:rsidRDefault="000407CE" w:rsidP="009154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208832424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II </w:t>
      </w:r>
      <w:r w:rsidRPr="0097231B">
        <w:rPr>
          <w:rStyle w:val="Ttulo1C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Presupuesto</w:t>
      </w:r>
      <w:bookmarkEnd w:id="17"/>
    </w:p>
    <w:p w14:paraId="2BDC168B" w14:textId="7229D04B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208832425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Planteamiento de aplicación del presupuesto</w:t>
      </w:r>
      <w:bookmarkEnd w:id="18"/>
    </w:p>
    <w:p w14:paraId="38BAC0F9" w14:textId="77777777" w:rsidR="00053CD0" w:rsidRPr="0097231B" w:rsidRDefault="00053CD0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598AC5" w14:textId="3C3F1375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208832426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Presupuesto</w:t>
      </w:r>
      <w:bookmarkEnd w:id="19"/>
    </w:p>
    <w:p w14:paraId="4F74076B" w14:textId="77777777" w:rsidR="00053CD0" w:rsidRPr="0097231B" w:rsidRDefault="00053CD0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2D6ADA" w14:textId="783E5216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bookmarkStart w:id="20" w:name="_Toc208832427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Análisis de Factibilidad</w:t>
      </w:r>
      <w:bookmarkEnd w:id="20"/>
    </w:p>
    <w:p w14:paraId="03C141EC" w14:textId="77777777" w:rsidR="00053CD0" w:rsidRPr="0097231B" w:rsidRDefault="00053CD0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34690B62" w14:textId="280AA033" w:rsidR="000407CE" w:rsidRPr="0097231B" w:rsidRDefault="000407CE" w:rsidP="009154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bookmarkStart w:id="21" w:name="_Toc208832428"/>
      <w:r w:rsidRPr="009723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Evaluación Financiera</w:t>
      </w:r>
      <w:bookmarkEnd w:id="21"/>
    </w:p>
    <w:p w14:paraId="3CE66E71" w14:textId="77777777" w:rsidR="000407CE" w:rsidRPr="0097231B" w:rsidRDefault="000407CE" w:rsidP="009154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31F3BC60" w14:textId="77777777" w:rsidR="000407CE" w:rsidRDefault="000407CE" w:rsidP="000407CE">
      <w:pPr>
        <w:rPr>
          <w:b/>
          <w:sz w:val="24"/>
          <w:szCs w:val="24"/>
          <w:u w:val="single"/>
        </w:rPr>
      </w:pPr>
    </w:p>
    <w:sectPr w:rsidR="000407CE" w:rsidSect="00160B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D2B74" w14:textId="77777777" w:rsidR="00552501" w:rsidRDefault="00552501" w:rsidP="0070130A">
      <w:pPr>
        <w:spacing w:after="0" w:line="240" w:lineRule="auto"/>
      </w:pPr>
      <w:r>
        <w:separator/>
      </w:r>
    </w:p>
  </w:endnote>
  <w:endnote w:type="continuationSeparator" w:id="0">
    <w:p w14:paraId="097F9C8D" w14:textId="77777777" w:rsidR="00552501" w:rsidRDefault="00552501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2900B" w14:textId="77777777" w:rsidR="00C26BF6" w:rsidRDefault="00C26B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E159A" w14:textId="77777777" w:rsidR="00C26BF6" w:rsidRDefault="00C26B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4ECD9" w14:textId="77777777" w:rsidR="00552501" w:rsidRDefault="00552501" w:rsidP="0070130A">
      <w:pPr>
        <w:spacing w:after="0" w:line="240" w:lineRule="auto"/>
      </w:pPr>
      <w:r>
        <w:separator/>
      </w:r>
    </w:p>
  </w:footnote>
  <w:footnote w:type="continuationSeparator" w:id="0">
    <w:p w14:paraId="22FB4215" w14:textId="77777777" w:rsidR="00552501" w:rsidRDefault="00552501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4C067" w14:textId="77777777" w:rsidR="00C26BF6" w:rsidRDefault="00C26B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9564D" w14:textId="7D54F57E" w:rsidR="0070130A" w:rsidRPr="0070130A" w:rsidRDefault="00C26BF6">
    <w:pPr>
      <w:pStyle w:val="Encabezado"/>
    </w:pPr>
    <w:r>
      <w:rPr>
        <w:noProof/>
      </w:rPr>
      <w:drawing>
        <wp:inline distT="0" distB="0" distL="0" distR="0" wp14:anchorId="32C2586C" wp14:editId="0E0CE1C7">
          <wp:extent cx="1438275" cy="571844"/>
          <wp:effectExtent l="0" t="0" r="0" b="0"/>
          <wp:docPr id="6159642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4188" cy="57817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0130A" w:rsidRPr="0070130A">
      <w:tab/>
    </w:r>
    <w:r w:rsidR="0070130A" w:rsidRPr="0070130A">
      <w:tab/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5DDC6940" wp14:editId="62BE5864">
          <wp:extent cx="382089" cy="514350"/>
          <wp:effectExtent l="0" t="0" r="0" b="0"/>
          <wp:docPr id="9259731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85641" cy="519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2C6B1" w14:textId="77777777" w:rsidR="00C26BF6" w:rsidRDefault="00C26B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58CB"/>
    <w:multiLevelType w:val="hybridMultilevel"/>
    <w:tmpl w:val="5AE6C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2828"/>
    <w:multiLevelType w:val="hybridMultilevel"/>
    <w:tmpl w:val="912240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003"/>
    <w:multiLevelType w:val="multilevel"/>
    <w:tmpl w:val="FA7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162D7712"/>
    <w:multiLevelType w:val="multilevel"/>
    <w:tmpl w:val="5E5C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3268C"/>
    <w:multiLevelType w:val="multilevel"/>
    <w:tmpl w:val="138C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16165"/>
    <w:multiLevelType w:val="hybridMultilevel"/>
    <w:tmpl w:val="4B684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72C7A"/>
    <w:multiLevelType w:val="hybridMultilevel"/>
    <w:tmpl w:val="377257B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729CA"/>
    <w:multiLevelType w:val="hybridMultilevel"/>
    <w:tmpl w:val="AF68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D401B"/>
    <w:multiLevelType w:val="hybridMultilevel"/>
    <w:tmpl w:val="2B84B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B047E"/>
    <w:multiLevelType w:val="multilevel"/>
    <w:tmpl w:val="076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31496"/>
    <w:multiLevelType w:val="hybridMultilevel"/>
    <w:tmpl w:val="DCAE8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17A65"/>
    <w:multiLevelType w:val="hybridMultilevel"/>
    <w:tmpl w:val="7974D26C"/>
    <w:lvl w:ilvl="0" w:tplc="FBA0C57E">
      <w:start w:val="1"/>
      <w:numFmt w:val="decimal"/>
      <w:pStyle w:val="TDC2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 w15:restartNumberingAfterBreak="0">
    <w:nsid w:val="5D572970"/>
    <w:multiLevelType w:val="multilevel"/>
    <w:tmpl w:val="AD28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1573926126">
    <w:abstractNumId w:val="14"/>
  </w:num>
  <w:num w:numId="2" w16cid:durableId="2038698457">
    <w:abstractNumId w:val="7"/>
  </w:num>
  <w:num w:numId="3" w16cid:durableId="2116249436">
    <w:abstractNumId w:val="3"/>
  </w:num>
  <w:num w:numId="4" w16cid:durableId="1926841844">
    <w:abstractNumId w:val="15"/>
  </w:num>
  <w:num w:numId="5" w16cid:durableId="954796074">
    <w:abstractNumId w:val="12"/>
  </w:num>
  <w:num w:numId="6" w16cid:durableId="418647681">
    <w:abstractNumId w:val="12"/>
    <w:lvlOverride w:ilvl="0">
      <w:startOverride w:val="1"/>
    </w:lvlOverride>
  </w:num>
  <w:num w:numId="7" w16cid:durableId="1824660699">
    <w:abstractNumId w:val="12"/>
  </w:num>
  <w:num w:numId="8" w16cid:durableId="267469078">
    <w:abstractNumId w:val="12"/>
    <w:lvlOverride w:ilvl="0">
      <w:startOverride w:val="1"/>
    </w:lvlOverride>
  </w:num>
  <w:num w:numId="9" w16cid:durableId="1160848297">
    <w:abstractNumId w:val="12"/>
  </w:num>
  <w:num w:numId="10" w16cid:durableId="2105107833">
    <w:abstractNumId w:val="12"/>
    <w:lvlOverride w:ilvl="0">
      <w:startOverride w:val="1"/>
    </w:lvlOverride>
  </w:num>
  <w:num w:numId="11" w16cid:durableId="1636789851">
    <w:abstractNumId w:val="12"/>
    <w:lvlOverride w:ilvl="0">
      <w:startOverride w:val="1"/>
    </w:lvlOverride>
  </w:num>
  <w:num w:numId="12" w16cid:durableId="1514955215">
    <w:abstractNumId w:val="10"/>
  </w:num>
  <w:num w:numId="13" w16cid:durableId="2058583626">
    <w:abstractNumId w:val="5"/>
  </w:num>
  <w:num w:numId="14" w16cid:durableId="114179690">
    <w:abstractNumId w:val="2"/>
  </w:num>
  <w:num w:numId="15" w16cid:durableId="1340815565">
    <w:abstractNumId w:val="4"/>
  </w:num>
  <w:num w:numId="16" w16cid:durableId="1034119325">
    <w:abstractNumId w:val="1"/>
  </w:num>
  <w:num w:numId="17" w16cid:durableId="231308159">
    <w:abstractNumId w:val="0"/>
  </w:num>
  <w:num w:numId="18" w16cid:durableId="1615596980">
    <w:abstractNumId w:val="13"/>
  </w:num>
  <w:num w:numId="19" w16cid:durableId="1761756348">
    <w:abstractNumId w:val="8"/>
  </w:num>
  <w:num w:numId="20" w16cid:durableId="1814323750">
    <w:abstractNumId w:val="6"/>
  </w:num>
  <w:num w:numId="21" w16cid:durableId="1120222834">
    <w:abstractNumId w:val="11"/>
  </w:num>
  <w:num w:numId="22" w16cid:durableId="64200734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407CE"/>
    <w:rsid w:val="000521B1"/>
    <w:rsid w:val="00053CD0"/>
    <w:rsid w:val="000776E9"/>
    <w:rsid w:val="00087DA0"/>
    <w:rsid w:val="0009262B"/>
    <w:rsid w:val="00092DF5"/>
    <w:rsid w:val="000C5E55"/>
    <w:rsid w:val="001179B8"/>
    <w:rsid w:val="001541EA"/>
    <w:rsid w:val="00160BA8"/>
    <w:rsid w:val="001672FF"/>
    <w:rsid w:val="0016765E"/>
    <w:rsid w:val="00182A0F"/>
    <w:rsid w:val="001C2061"/>
    <w:rsid w:val="001C23E0"/>
    <w:rsid w:val="001C35C7"/>
    <w:rsid w:val="001D3AB5"/>
    <w:rsid w:val="0024374D"/>
    <w:rsid w:val="00246A88"/>
    <w:rsid w:val="00274C8C"/>
    <w:rsid w:val="00294A34"/>
    <w:rsid w:val="003848CD"/>
    <w:rsid w:val="00386C7F"/>
    <w:rsid w:val="003E346B"/>
    <w:rsid w:val="003E57E6"/>
    <w:rsid w:val="003E75CA"/>
    <w:rsid w:val="003F4D90"/>
    <w:rsid w:val="00470F22"/>
    <w:rsid w:val="004F407C"/>
    <w:rsid w:val="005167E9"/>
    <w:rsid w:val="00535BFA"/>
    <w:rsid w:val="00552501"/>
    <w:rsid w:val="00565460"/>
    <w:rsid w:val="005726CC"/>
    <w:rsid w:val="00595153"/>
    <w:rsid w:val="005D2DBD"/>
    <w:rsid w:val="00627CC0"/>
    <w:rsid w:val="006617CC"/>
    <w:rsid w:val="006725FF"/>
    <w:rsid w:val="00682066"/>
    <w:rsid w:val="006A747C"/>
    <w:rsid w:val="006D0729"/>
    <w:rsid w:val="006D12D0"/>
    <w:rsid w:val="006D4D1A"/>
    <w:rsid w:val="006E377C"/>
    <w:rsid w:val="006F1C39"/>
    <w:rsid w:val="0070130A"/>
    <w:rsid w:val="0071257F"/>
    <w:rsid w:val="00731579"/>
    <w:rsid w:val="00760D61"/>
    <w:rsid w:val="007C00B3"/>
    <w:rsid w:val="007D2A9F"/>
    <w:rsid w:val="008055BC"/>
    <w:rsid w:val="0084076E"/>
    <w:rsid w:val="00855896"/>
    <w:rsid w:val="00896001"/>
    <w:rsid w:val="008C30B7"/>
    <w:rsid w:val="008E101B"/>
    <w:rsid w:val="009154DD"/>
    <w:rsid w:val="009156F1"/>
    <w:rsid w:val="009333DE"/>
    <w:rsid w:val="00963EBC"/>
    <w:rsid w:val="009722EA"/>
    <w:rsid w:val="0097231B"/>
    <w:rsid w:val="009D74BB"/>
    <w:rsid w:val="00A211B8"/>
    <w:rsid w:val="00A22F08"/>
    <w:rsid w:val="00A93C3B"/>
    <w:rsid w:val="00AC1EFA"/>
    <w:rsid w:val="00AC31FB"/>
    <w:rsid w:val="00AE6359"/>
    <w:rsid w:val="00AE6CD8"/>
    <w:rsid w:val="00AF03B1"/>
    <w:rsid w:val="00B01E25"/>
    <w:rsid w:val="00B314EC"/>
    <w:rsid w:val="00B546E2"/>
    <w:rsid w:val="00B64F49"/>
    <w:rsid w:val="00B91506"/>
    <w:rsid w:val="00B91E28"/>
    <w:rsid w:val="00C17D9A"/>
    <w:rsid w:val="00C26BF6"/>
    <w:rsid w:val="00CC06E2"/>
    <w:rsid w:val="00DA1E39"/>
    <w:rsid w:val="00DA247F"/>
    <w:rsid w:val="00DB33BE"/>
    <w:rsid w:val="00E33987"/>
    <w:rsid w:val="00E51FA4"/>
    <w:rsid w:val="00E6402D"/>
    <w:rsid w:val="00E95AD3"/>
    <w:rsid w:val="00EC38A0"/>
    <w:rsid w:val="00EF2CD9"/>
    <w:rsid w:val="00F02233"/>
    <w:rsid w:val="00F643CE"/>
    <w:rsid w:val="00F77AAD"/>
    <w:rsid w:val="00F90A98"/>
    <w:rsid w:val="00FA7D8E"/>
    <w:rsid w:val="00FF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7CE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2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154DD"/>
    <w:pPr>
      <w:numPr>
        <w:numId w:val="5"/>
      </w:numPr>
      <w:spacing w:after="0" w:line="36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1C2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F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26CC"/>
    <w:rPr>
      <w:rFonts w:ascii="Times New Roman" w:hAnsi="Times New Roman" w:cs="Times New Roman"/>
      <w:sz w:val="24"/>
      <w:szCs w:val="24"/>
    </w:rPr>
  </w:style>
  <w:style w:type="table" w:styleId="Tablaconcuadrculaclara">
    <w:name w:val="Grid Table Light"/>
    <w:basedOn w:val="Tablanormal"/>
    <w:uiPriority w:val="40"/>
    <w:rsid w:val="00B314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1863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53</cp:revision>
  <dcterms:created xsi:type="dcterms:W3CDTF">2020-10-03T02:22:00Z</dcterms:created>
  <dcterms:modified xsi:type="dcterms:W3CDTF">2025-09-16T00:37:00Z</dcterms:modified>
</cp:coreProperties>
</file>