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77777777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35639905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55896"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estu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diante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77777777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{Nombre del Proyecto, lugar, a</w:t>
      </w:r>
      <w:proofErr w:type="spellStart"/>
      <w:r w:rsidRPr="00386C7F">
        <w:rPr>
          <w:rFonts w:ascii="Times New Roman" w:hAnsi="Times New Roman" w:cs="Times New Roman"/>
          <w:b/>
          <w:i/>
          <w:sz w:val="44"/>
          <w:szCs w:val="24"/>
        </w:rPr>
        <w:t>ño</w:t>
      </w:r>
      <w:proofErr w:type="spellEnd"/>
      <w:r w:rsidRPr="00386C7F">
        <w:rPr>
          <w:rFonts w:ascii="Times New Roman" w:hAnsi="Times New Roman" w:cs="Times New Roman"/>
          <w:b/>
          <w:i/>
          <w:sz w:val="44"/>
          <w:szCs w:val="24"/>
        </w:rPr>
        <w:t>}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lang w:val="es-ES"/>
        </w:rPr>
        <w:id w:val="-541048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CD60568" w14:textId="31ADB40B" w:rsidR="0084076E" w:rsidRDefault="0084076E">
          <w:pPr>
            <w:pStyle w:val="TtuloTDC"/>
          </w:pPr>
          <w:r>
            <w:rPr>
              <w:lang w:val="es-ES"/>
            </w:rPr>
            <w:t>Contenido</w:t>
          </w:r>
        </w:p>
        <w:p w14:paraId="78E3DA87" w14:textId="1D6BE997" w:rsidR="009154DD" w:rsidRDefault="008407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32407" w:history="1">
            <w:r w:rsidR="009154DD" w:rsidRPr="00A76F99">
              <w:rPr>
                <w:rStyle w:val="Hipervnculo"/>
                <w:noProof/>
              </w:rPr>
              <w:t>RESUMEN EJECUTIVO</w:t>
            </w:r>
            <w:r w:rsidR="009154DD">
              <w:rPr>
                <w:noProof/>
                <w:webHidden/>
              </w:rPr>
              <w:tab/>
            </w:r>
            <w:r w:rsidR="009154DD">
              <w:rPr>
                <w:noProof/>
                <w:webHidden/>
              </w:rPr>
              <w:fldChar w:fldCharType="begin"/>
            </w:r>
            <w:r w:rsidR="009154DD">
              <w:rPr>
                <w:noProof/>
                <w:webHidden/>
              </w:rPr>
              <w:instrText xml:space="preserve"> PAGEREF _Toc208832407 \h </w:instrText>
            </w:r>
            <w:r w:rsidR="009154DD">
              <w:rPr>
                <w:noProof/>
                <w:webHidden/>
              </w:rPr>
            </w:r>
            <w:r w:rsidR="009154DD">
              <w:rPr>
                <w:noProof/>
                <w:webHidden/>
              </w:rPr>
              <w:fldChar w:fldCharType="separate"/>
            </w:r>
            <w:r w:rsidR="009154DD">
              <w:rPr>
                <w:noProof/>
                <w:webHidden/>
              </w:rPr>
              <w:t>4</w:t>
            </w:r>
            <w:r w:rsidR="009154DD">
              <w:rPr>
                <w:noProof/>
                <w:webHidden/>
              </w:rPr>
              <w:fldChar w:fldCharType="end"/>
            </w:r>
          </w:hyperlink>
        </w:p>
        <w:p w14:paraId="58437556" w14:textId="56110AE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8" w:history="1">
            <w:r w:rsidRPr="00A76F99">
              <w:rPr>
                <w:rStyle w:val="Hipervnculo"/>
                <w:noProof/>
              </w:rPr>
              <w:t>I 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4DAB" w14:textId="2A38BB1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9" w:history="1">
            <w:r w:rsidRPr="00A76F99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6267" w14:textId="4E95ADB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0" w:history="1">
            <w:r w:rsidRPr="00A76F99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D5A0" w14:textId="3DA3B8B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1" w:history="1">
            <w:r w:rsidRPr="00A76F9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042F" w14:textId="6655636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2" w:history="1">
            <w:r w:rsidRPr="00A76F99">
              <w:rPr>
                <w:rStyle w:val="Hipervnculo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6D97" w14:textId="71D77C99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3" w:history="1">
            <w:r w:rsidRPr="00A76F9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36FC" w14:textId="45F20A7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4" w:history="1">
            <w:r w:rsidRPr="00A76F99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486C" w14:textId="41C174B4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5" w:history="1">
            <w:r w:rsidRPr="00A76F99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4023" w14:textId="5F287DF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6" w:history="1">
            <w:r w:rsidRPr="00A76F99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3D95" w14:textId="49987F3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7" w:history="1">
            <w:r w:rsidRPr="00A76F99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3FD2" w14:textId="1BB3E55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8" w:history="1">
            <w:r w:rsidRPr="00A76F99">
              <w:rPr>
                <w:rStyle w:val="Hipervnculo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18BA" w14:textId="3334515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9" w:history="1">
            <w:r w:rsidRPr="00A76F99">
              <w:rPr>
                <w:rStyle w:val="Hipervnculo"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95AD" w14:textId="3519F5C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0" w:history="1">
            <w:r w:rsidRPr="00A76F99">
              <w:rPr>
                <w:rStyle w:val="Hipervnculo"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DC4B" w14:textId="223B3E3D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1" w:history="1">
            <w:r w:rsidRPr="00A76F99">
              <w:rPr>
                <w:rStyle w:val="Hipervnculo"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3045" w14:textId="137B1786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2" w:history="1">
            <w:r w:rsidRPr="00A76F99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86D4" w14:textId="2737939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3" w:history="1">
            <w:r w:rsidRPr="00A76F99">
              <w:rPr>
                <w:rStyle w:val="Hipervnculo"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62F6" w14:textId="644ED7A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4" w:history="1">
            <w:r w:rsidRPr="00A76F99">
              <w:rPr>
                <w:rStyle w:val="Hipervnculo"/>
                <w:noProof/>
              </w:rPr>
              <w:t>II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393B" w14:textId="7DD76A6B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5" w:history="1">
            <w:r w:rsidRPr="00A76F99">
              <w:rPr>
                <w:rStyle w:val="Hipervnculo"/>
                <w:noProof/>
              </w:rPr>
              <w:t>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594F" w14:textId="332214F5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6" w:history="1">
            <w:r w:rsidRPr="00A76F99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1379" w14:textId="11FA554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7" w:history="1">
            <w:r w:rsidRPr="00A76F99">
              <w:rPr>
                <w:rStyle w:val="Hipervnculo"/>
                <w:noProof/>
                <w:lang w:val="es-ES"/>
              </w:rPr>
              <w:t>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F8C0" w14:textId="708551F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8" w:history="1">
            <w:r w:rsidRPr="00A76F99">
              <w:rPr>
                <w:rStyle w:val="Hipervnculo"/>
                <w:noProof/>
                <w:lang w:val="es-ES"/>
              </w:rPr>
              <w:t>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7E3" w14:textId="426946F7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9" w:history="1">
            <w:r w:rsidRPr="00A76F99">
              <w:rPr>
                <w:rStyle w:val="Hipervnculo"/>
                <w:noProof/>
              </w:rPr>
              <w:t xml:space="preserve">Anexo 01 – Requerimientos del Sistema </w:t>
            </w:r>
            <w:r w:rsidRPr="00A76F99">
              <w:rPr>
                <w:rStyle w:val="Hipervnculo"/>
                <w:i/>
                <w:noProof/>
              </w:rPr>
              <w:t>{nombre del sistema}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4410" w14:textId="09416D03" w:rsidR="0084076E" w:rsidRDefault="0084076E">
          <w:r>
            <w:rPr>
              <w:b/>
              <w:bCs/>
              <w:lang w:val="es-ES"/>
            </w:rPr>
            <w:fldChar w:fldCharType="end"/>
          </w:r>
        </w:p>
      </w:sdtContent>
    </w:sdt>
    <w:p w14:paraId="48BA7A5A" w14:textId="7C10CA1C" w:rsidR="001541EA" w:rsidRPr="009154DD" w:rsidRDefault="001541EA" w:rsidP="009154DD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2A0D">
        <w:rPr>
          <w:rFonts w:ascii="Times New Roman" w:hAnsi="Times New Roman"/>
          <w:b/>
          <w:sz w:val="24"/>
          <w:szCs w:val="24"/>
        </w:rPr>
        <w:br w:type="page"/>
      </w:r>
      <w:bookmarkStart w:id="0" w:name="_Toc208832407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RESUMEN EJECUTIVO</w:t>
      </w:r>
      <w:bookmarkEnd w:id="0"/>
    </w:p>
    <w:p w14:paraId="34F49C9F" w14:textId="77777777" w:rsidR="001541EA" w:rsidRPr="009154DD" w:rsidRDefault="001541EA" w:rsidP="009154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9154DD" w:rsidRPr="009154D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Proyecto propuesto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77D540D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24BE0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{Nombre Del Proyecto, lugar y a</w:t>
            </w:r>
            <w:proofErr w:type="spellStart"/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ño</w:t>
            </w:r>
            <w:proofErr w:type="spellEnd"/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}</w:t>
            </w:r>
          </w:p>
          <w:p w14:paraId="5B9B41F3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Propósito del Proyecto y Resultados esperados: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C143126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AE57F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propósito del proyecto es </w:t>
            </w: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{indicar la finalidad}</w:t>
            </w:r>
          </w:p>
          <w:p w14:paraId="6471A4C6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  <w:p w14:paraId="76CB3E6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9154DD" w:rsidRDefault="001541EA" w:rsidP="009154D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{Beneficiarios del proyecto} </w:t>
            </w:r>
          </w:p>
        </w:tc>
      </w:tr>
      <w:tr w:rsidR="009154DD" w:rsidRPr="009154D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Monto de Inversión (En Soles):</w:t>
            </w:r>
          </w:p>
          <w:p w14:paraId="0D35916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B18339F" w14:textId="77777777" w:rsidR="001541EA" w:rsidRPr="009154DD" w:rsidRDefault="001541EA" w:rsidP="009154DD">
            <w:pPr>
              <w:pStyle w:val="Prrafodelista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</w:pPr>
            <w:proofErr w:type="gramStart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{  S</w:t>
            </w:r>
            <w:proofErr w:type="gramEnd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/. 0000}</w:t>
            </w:r>
          </w:p>
          <w:p w14:paraId="4A8149BB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C9EBC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FB26DA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6618DD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5CF2BD2" w14:textId="47D0D7CD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15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14:paraId="77BF8E56" w14:textId="5EF473C6" w:rsidR="000407CE" w:rsidRPr="009154DD" w:rsidRDefault="000407CE" w:rsidP="009154D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08832408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 Propuesta narrativa</w:t>
      </w:r>
      <w:bookmarkEnd w:id="1"/>
    </w:p>
    <w:p w14:paraId="0AC47E78" w14:textId="630A53CF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08832409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Planteamiento del Problema</w:t>
      </w:r>
      <w:bookmarkEnd w:id="2"/>
    </w:p>
    <w:p w14:paraId="4DAB9C0B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47393" w14:textId="1E3E2716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08832410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Justificación del proyecto</w:t>
      </w:r>
      <w:bookmarkEnd w:id="3"/>
    </w:p>
    <w:p w14:paraId="285FA07A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287CD" w14:textId="4A174915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08832411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Objetivo general</w:t>
      </w:r>
      <w:bookmarkEnd w:id="4"/>
    </w:p>
    <w:p w14:paraId="3D0DF9D2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07C32" w14:textId="7A5B8D28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208832412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Beneficios</w:t>
      </w:r>
      <w:bookmarkEnd w:id="5"/>
    </w:p>
    <w:p w14:paraId="17A07D98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950E5" w14:textId="25433244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208832413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Alcance</w:t>
      </w:r>
      <w:bookmarkEnd w:id="6"/>
    </w:p>
    <w:p w14:paraId="06584204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14D04" w14:textId="1DEC2290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208832414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Requerimientos del sistema</w:t>
      </w:r>
      <w:bookmarkEnd w:id="7"/>
    </w:p>
    <w:p w14:paraId="478A2133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4548B" w14:textId="06F6A936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08832415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Restricciones</w:t>
      </w:r>
      <w:bookmarkEnd w:id="8"/>
    </w:p>
    <w:p w14:paraId="410A222C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C13E9" w14:textId="3FC62740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208832416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Supuestos</w:t>
      </w:r>
      <w:bookmarkEnd w:id="9"/>
    </w:p>
    <w:p w14:paraId="3E648B93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24D36B" w14:textId="2FDCA9A7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208832417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Resultados esperados</w:t>
      </w:r>
      <w:bookmarkEnd w:id="10"/>
    </w:p>
    <w:p w14:paraId="0FFD249B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CFA0C9" w14:textId="3F65389F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208832418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Metodología de implementación</w:t>
      </w:r>
      <w:bookmarkEnd w:id="11"/>
    </w:p>
    <w:p w14:paraId="19902FA2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83508" w14:textId="2939F425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208832419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Actores claves</w:t>
      </w:r>
      <w:bookmarkEnd w:id="12"/>
    </w:p>
    <w:p w14:paraId="025851C5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750F7" w14:textId="2F57F4C0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208832420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Papel y responsabilidades del personal</w:t>
      </w:r>
      <w:bookmarkEnd w:id="13"/>
    </w:p>
    <w:p w14:paraId="350607F1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A0480" w14:textId="5C554443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208832421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Plan de monitoreo y evaluación</w:t>
      </w:r>
      <w:bookmarkEnd w:id="14"/>
    </w:p>
    <w:p w14:paraId="0EC68462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B6423" w14:textId="4E28A85D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208832422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Cronograma del proyecto</w:t>
      </w:r>
      <w:bookmarkEnd w:id="15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E9AD3B" w14:textId="77777777" w:rsidR="00182A0F" w:rsidRPr="009154DD" w:rsidRDefault="00182A0F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D710D" w14:textId="08CFD274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208832423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Hitos de entregables</w:t>
      </w:r>
      <w:bookmarkEnd w:id="16"/>
    </w:p>
    <w:p w14:paraId="1AE6CD80" w14:textId="77777777" w:rsidR="000407CE" w:rsidRPr="009154DD" w:rsidRDefault="000407CE" w:rsidP="009154DD">
      <w:pPr>
        <w:pStyle w:val="TDC1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3666FCF" w14:textId="27C95760" w:rsidR="000407CE" w:rsidRPr="009154DD" w:rsidRDefault="000407CE" w:rsidP="009154D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208832424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 </w:t>
      </w:r>
      <w:r w:rsidRPr="009154DD">
        <w:rPr>
          <w:rStyle w:val="Ttulo1Car"/>
          <w:rFonts w:ascii="Times New Roman" w:hAnsi="Times New Roman" w:cs="Times New Roman"/>
          <w:color w:val="000000" w:themeColor="text1"/>
          <w:sz w:val="24"/>
          <w:szCs w:val="24"/>
        </w:rPr>
        <w:t>Presupuesto</w:t>
      </w:r>
      <w:bookmarkEnd w:id="17"/>
    </w:p>
    <w:p w14:paraId="2BDC168B" w14:textId="7229D04B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208832425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Planteamiento de aplicación del presupuesto</w:t>
      </w:r>
      <w:bookmarkEnd w:id="18"/>
    </w:p>
    <w:p w14:paraId="38BAC0F9" w14:textId="77777777" w:rsidR="00053CD0" w:rsidRPr="009154DD" w:rsidRDefault="00053CD0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98AC5" w14:textId="3C3F1375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208832426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>Presupuesto</w:t>
      </w:r>
      <w:bookmarkEnd w:id="19"/>
    </w:p>
    <w:p w14:paraId="4F74076B" w14:textId="77777777" w:rsidR="00053CD0" w:rsidRPr="009154DD" w:rsidRDefault="00053CD0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D6ADA" w14:textId="783E5216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bookmarkStart w:id="20" w:name="_Toc208832427"/>
      <w:r w:rsidRPr="009154D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Análisis de Factibilidad</w:t>
      </w:r>
      <w:bookmarkEnd w:id="20"/>
    </w:p>
    <w:p w14:paraId="03C141EC" w14:textId="77777777" w:rsidR="00053CD0" w:rsidRPr="009154DD" w:rsidRDefault="00053CD0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34690B62" w14:textId="280AA033" w:rsidR="000407CE" w:rsidRPr="009154DD" w:rsidRDefault="000407CE" w:rsidP="009154DD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bookmarkStart w:id="21" w:name="_Toc208832428"/>
      <w:r w:rsidRPr="009154D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Evaluación Financiera</w:t>
      </w:r>
      <w:bookmarkEnd w:id="21"/>
    </w:p>
    <w:p w14:paraId="3CE66E71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6F27B599" w14:textId="61A57DE3" w:rsidR="000407CE" w:rsidRPr="009154DD" w:rsidRDefault="000407CE" w:rsidP="009154D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208832429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Anexo 01 – Requerimientos del Sistema </w:t>
      </w:r>
      <w:r w:rsidRPr="009154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{nombre del sistema}</w:t>
      </w:r>
      <w:bookmarkEnd w:id="22"/>
    </w:p>
    <w:p w14:paraId="31F3BC60" w14:textId="77777777" w:rsidR="000407CE" w:rsidRDefault="000407CE" w:rsidP="000407CE">
      <w:pPr>
        <w:rPr>
          <w:b/>
          <w:sz w:val="24"/>
          <w:szCs w:val="24"/>
          <w:u w:val="single"/>
        </w:rPr>
      </w:pPr>
    </w:p>
    <w:sectPr w:rsidR="000407CE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A54AA" w14:textId="77777777" w:rsidR="00731579" w:rsidRDefault="00731579" w:rsidP="0070130A">
      <w:pPr>
        <w:spacing w:after="0" w:line="240" w:lineRule="auto"/>
      </w:pPr>
      <w:r>
        <w:separator/>
      </w:r>
    </w:p>
  </w:endnote>
  <w:endnote w:type="continuationSeparator" w:id="0">
    <w:p w14:paraId="7751E067" w14:textId="77777777" w:rsidR="00731579" w:rsidRDefault="0073157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794D6" w14:textId="77777777" w:rsidR="00731579" w:rsidRDefault="00731579" w:rsidP="0070130A">
      <w:pPr>
        <w:spacing w:after="0" w:line="240" w:lineRule="auto"/>
      </w:pPr>
      <w:r>
        <w:separator/>
      </w:r>
    </w:p>
  </w:footnote>
  <w:footnote w:type="continuationSeparator" w:id="0">
    <w:p w14:paraId="45CC49D1" w14:textId="77777777" w:rsidR="00731579" w:rsidRDefault="0073157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317A65"/>
    <w:multiLevelType w:val="hybridMultilevel"/>
    <w:tmpl w:val="7974D26C"/>
    <w:lvl w:ilvl="0" w:tplc="FBA0C57E">
      <w:start w:val="1"/>
      <w:numFmt w:val="decimal"/>
      <w:pStyle w:val="TDC2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573926126">
    <w:abstractNumId w:val="3"/>
  </w:num>
  <w:num w:numId="2" w16cid:durableId="2038698457">
    <w:abstractNumId w:val="1"/>
  </w:num>
  <w:num w:numId="3" w16cid:durableId="2116249436">
    <w:abstractNumId w:val="0"/>
  </w:num>
  <w:num w:numId="4" w16cid:durableId="1926841844">
    <w:abstractNumId w:val="4"/>
  </w:num>
  <w:num w:numId="5" w16cid:durableId="954796074">
    <w:abstractNumId w:val="2"/>
  </w:num>
  <w:num w:numId="6" w16cid:durableId="418647681">
    <w:abstractNumId w:val="2"/>
    <w:lvlOverride w:ilvl="0">
      <w:startOverride w:val="1"/>
    </w:lvlOverride>
  </w:num>
  <w:num w:numId="7" w16cid:durableId="1824660699">
    <w:abstractNumId w:val="2"/>
  </w:num>
  <w:num w:numId="8" w16cid:durableId="267469078">
    <w:abstractNumId w:val="2"/>
    <w:lvlOverride w:ilvl="0">
      <w:startOverride w:val="1"/>
    </w:lvlOverride>
  </w:num>
  <w:num w:numId="9" w16cid:durableId="1160848297">
    <w:abstractNumId w:val="2"/>
  </w:num>
  <w:num w:numId="10" w16cid:durableId="2105107833">
    <w:abstractNumId w:val="2"/>
    <w:lvlOverride w:ilvl="0">
      <w:startOverride w:val="1"/>
    </w:lvlOverride>
  </w:num>
  <w:num w:numId="11" w16cid:durableId="1636789851">
    <w:abstractNumId w:val="2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407CE"/>
    <w:rsid w:val="00053CD0"/>
    <w:rsid w:val="00092DF5"/>
    <w:rsid w:val="001541EA"/>
    <w:rsid w:val="00160BA8"/>
    <w:rsid w:val="001672FF"/>
    <w:rsid w:val="00182A0F"/>
    <w:rsid w:val="001C2061"/>
    <w:rsid w:val="001C35C7"/>
    <w:rsid w:val="001D3AB5"/>
    <w:rsid w:val="00246A88"/>
    <w:rsid w:val="00274C8C"/>
    <w:rsid w:val="00386C7F"/>
    <w:rsid w:val="003E57E6"/>
    <w:rsid w:val="003E75CA"/>
    <w:rsid w:val="003F4D90"/>
    <w:rsid w:val="00595153"/>
    <w:rsid w:val="006725FF"/>
    <w:rsid w:val="006E377C"/>
    <w:rsid w:val="006F1C39"/>
    <w:rsid w:val="0070130A"/>
    <w:rsid w:val="00731579"/>
    <w:rsid w:val="00760D61"/>
    <w:rsid w:val="007C00B3"/>
    <w:rsid w:val="007D2A9F"/>
    <w:rsid w:val="008055BC"/>
    <w:rsid w:val="0084076E"/>
    <w:rsid w:val="00855896"/>
    <w:rsid w:val="008E101B"/>
    <w:rsid w:val="009154DD"/>
    <w:rsid w:val="009156F1"/>
    <w:rsid w:val="00963EBC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  <w:rsid w:val="00F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CE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154DD"/>
    <w:pPr>
      <w:numPr>
        <w:numId w:val="5"/>
      </w:numPr>
      <w:spacing w:after="0" w:line="36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2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MIRIAN CUADROS GARCIA</cp:lastModifiedBy>
  <cp:revision>14</cp:revision>
  <dcterms:created xsi:type="dcterms:W3CDTF">2020-10-03T02:22:00Z</dcterms:created>
  <dcterms:modified xsi:type="dcterms:W3CDTF">2025-09-15T17:40:00Z</dcterms:modified>
</cp:coreProperties>
</file>