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ind w:left="-566.9291338582677" w:firstLine="0"/>
        <w:jc w:val="center"/>
        <w:rPr>
          <w:sz w:val="20"/>
          <w:szCs w:val="20"/>
        </w:rPr>
      </w:pPr>
      <w:r w:rsidDel="00000000" w:rsidR="00000000" w:rsidRPr="00000000">
        <w:rPr>
          <w:sz w:val="20"/>
          <w:szCs w:val="20"/>
        </w:rPr>
        <w:drawing>
          <wp:inline distB="114300" distT="114300" distL="114300" distR="114300">
            <wp:extent cx="2238375" cy="2857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83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 w:right="2055" w:hanging="5.409448818897715"/>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UNIVERSIDAD PRIVADA DE TACNA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 w:right="2053" w:hanging="8.409448818897829"/>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FACULTAD DE INGENIERÍA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 w:right="2053" w:hanging="8.409448818897829"/>
        <w:jc w:val="center"/>
        <w:rPr>
          <w:b w:val="1"/>
          <w:bCs w:val="1"/>
          <w:sz w:val="36"/>
          <w:szCs w:val="36"/>
        </w:rPr>
      </w:pPr>
      <w:r w:rsidDel="00000000" w:rsidR="00000000" w:rsidRPr="00000000">
        <w:rPr>
          <w:rtl w:val="0"/>
        </w:rPr>
      </w:r>
    </w:p>
    <w:p w:rsidR="00000000" w:rsidDel="00000000" w:rsidP="00000000" w:rsidRDefault="00000000" w:rsidRPr="00000000" w14:paraId="00000007">
      <w:pPr>
        <w:spacing w:before="0" w:line="240" w:lineRule="auto"/>
        <w:ind w:left="1284" w:right="2055" w:firstLine="0"/>
        <w:jc w:val="center"/>
        <w:rPr>
          <w:b w:val="1"/>
          <w:bCs w:val="1"/>
          <w:sz w:val="36"/>
          <w:szCs w:val="36"/>
        </w:rPr>
      </w:pPr>
      <w:r w:rsidDel="00000000" w:rsidR="00000000" w:rsidRPr="00000000">
        <w:rPr>
          <w:b w:val="1"/>
          <w:bCs w:val="1"/>
          <w:sz w:val="36"/>
          <w:szCs w:val="36"/>
          <w:rtl w:val="0"/>
        </w:rPr>
        <w:t xml:space="preserve">Escuela Profesional de Ingeniería de Sistemas</w:t>
      </w:r>
    </w:p>
    <w:p w:rsidR="00000000" w:rsidDel="00000000" w:rsidP="00000000" w:rsidRDefault="00000000" w:rsidRPr="00000000" w14:paraId="00000008">
      <w:pPr>
        <w:spacing w:before="0" w:line="240" w:lineRule="auto"/>
        <w:ind w:left="1284" w:right="2055" w:firstLine="0"/>
        <w:jc w:val="center"/>
        <w:rPr>
          <w:b w:val="1"/>
          <w:bCs w:val="1"/>
          <w:sz w:val="36"/>
          <w:szCs w:val="36"/>
        </w:rPr>
      </w:pPr>
      <w:r w:rsidDel="00000000" w:rsidR="00000000" w:rsidRPr="00000000">
        <w:rPr>
          <w:rtl w:val="0"/>
        </w:rPr>
      </w:r>
    </w:p>
    <w:p w:rsidR="00000000" w:rsidDel="00000000" w:rsidP="00000000" w:rsidRDefault="00000000" w:rsidRPr="00000000" w14:paraId="00000009">
      <w:pPr>
        <w:spacing w:before="0" w:line="240" w:lineRule="auto"/>
        <w:ind w:left="1284" w:right="205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Proyecto</w:t>
      </w:r>
      <w:r w:rsidDel="00000000" w:rsidR="00000000" w:rsidRPr="00000000">
        <w:rPr>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t>
      </w:r>
      <w:r w:rsidDel="00000000" w:rsidR="00000000" w:rsidRPr="00000000">
        <w:rPr>
          <w:b w:val="1"/>
          <w:bCs w:val="1"/>
          <w:sz w:val="36"/>
          <w:szCs w:val="36"/>
          <w:rtl w:val="0"/>
        </w:rPr>
        <w:t xml:space="preserve">Agente de IA para Revisión y Asesoría de Tesis</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0A">
      <w:pPr>
        <w:spacing w:before="0" w:line="240" w:lineRule="auto"/>
        <w:ind w:left="1284" w:right="2055" w:firstLine="0"/>
        <w:jc w:val="center"/>
        <w:rPr>
          <w:b w:val="1"/>
          <w:bCs w:val="1"/>
          <w:sz w:val="36"/>
          <w:szCs w:val="36"/>
        </w:rPr>
      </w:pPr>
      <w:r w:rsidDel="00000000" w:rsidR="00000000" w:rsidRPr="00000000">
        <w:rPr>
          <w:rtl w:val="0"/>
        </w:rPr>
      </w:r>
    </w:p>
    <w:p w:rsidR="00000000" w:rsidDel="00000000" w:rsidP="00000000" w:rsidRDefault="00000000" w:rsidRPr="00000000" w14:paraId="0000000B">
      <w:pPr>
        <w:spacing w:before="0" w:line="240" w:lineRule="auto"/>
        <w:ind w:left="1191" w:right="2742" w:firstLine="226.3228346456694"/>
        <w:jc w:val="center"/>
        <w:rPr>
          <w:sz w:val="36"/>
          <w:szCs w:val="36"/>
        </w:rPr>
      </w:pPr>
      <w:r w:rsidDel="00000000" w:rsidR="00000000" w:rsidRPr="00000000">
        <w:rPr>
          <w:b w:val="1"/>
          <w:bCs w:val="1"/>
          <w:sz w:val="36"/>
          <w:szCs w:val="36"/>
          <w:rtl w:val="0"/>
        </w:rPr>
        <w:t xml:space="preserve">Curso</w:t>
      </w:r>
      <w:r w:rsidDel="00000000" w:rsidR="00000000" w:rsidRPr="00000000">
        <w:rPr>
          <w:sz w:val="36"/>
          <w:szCs w:val="36"/>
          <w:rtl w:val="0"/>
        </w:rPr>
        <w:t xml:space="preserve">: Patrones de Software</w:t>
      </w:r>
    </w:p>
    <w:p w:rsidR="00000000" w:rsidDel="00000000" w:rsidP="00000000" w:rsidRDefault="00000000" w:rsidRPr="00000000" w14:paraId="0000000C">
      <w:pPr>
        <w:spacing w:before="0" w:line="240" w:lineRule="auto"/>
        <w:ind w:left="1191" w:right="2742" w:firstLine="226.3228346456694"/>
        <w:jc w:val="center"/>
        <w:rPr>
          <w:sz w:val="36"/>
          <w:szCs w:val="36"/>
        </w:rPr>
      </w:pPr>
      <w:r w:rsidDel="00000000" w:rsidR="00000000" w:rsidRPr="00000000">
        <w:rPr>
          <w:rtl w:val="0"/>
        </w:rPr>
      </w:r>
    </w:p>
    <w:p w:rsidR="00000000" w:rsidDel="00000000" w:rsidP="00000000" w:rsidRDefault="00000000" w:rsidRPr="00000000" w14:paraId="0000000D">
      <w:pPr>
        <w:spacing w:before="0" w:line="240" w:lineRule="auto"/>
        <w:ind w:left="1191" w:right="2032.7952755905512" w:firstLine="84.59055118110228"/>
        <w:jc w:val="center"/>
        <w:rPr>
          <w:color w:val="090909"/>
          <w:sz w:val="36"/>
          <w:szCs w:val="36"/>
        </w:rPr>
      </w:pPr>
      <w:r w:rsidDel="00000000" w:rsidR="00000000" w:rsidRPr="00000000">
        <w:rPr>
          <w:b w:val="1"/>
          <w:bCs w:val="1"/>
          <w:sz w:val="36"/>
          <w:szCs w:val="36"/>
          <w:rtl w:val="0"/>
        </w:rPr>
        <w:t xml:space="preserve">Docente</w:t>
      </w:r>
      <w:r w:rsidDel="00000000" w:rsidR="00000000" w:rsidRPr="00000000">
        <w:rPr>
          <w:sz w:val="36"/>
          <w:szCs w:val="36"/>
          <w:rtl w:val="0"/>
        </w:rPr>
        <w:t xml:space="preserve">: </w:t>
      </w:r>
      <w:r w:rsidDel="00000000" w:rsidR="00000000" w:rsidRPr="00000000">
        <w:rPr>
          <w:color w:val="090909"/>
          <w:sz w:val="36"/>
          <w:szCs w:val="36"/>
          <w:rtl w:val="0"/>
        </w:rPr>
        <w:t xml:space="preserve">Ing. Patrick Cuadros Quiroga</w:t>
      </w:r>
    </w:p>
    <w:p w:rsidR="00000000" w:rsidDel="00000000" w:rsidP="00000000" w:rsidRDefault="00000000" w:rsidRPr="00000000" w14:paraId="0000000E">
      <w:pPr>
        <w:spacing w:before="0" w:line="240" w:lineRule="auto"/>
        <w:ind w:left="1191" w:right="2032.7952755905512" w:firstLine="84.59055118110228"/>
        <w:jc w:val="center"/>
        <w:rPr>
          <w:color w:val="090909"/>
          <w:sz w:val="36"/>
          <w:szCs w:val="36"/>
        </w:rPr>
      </w:pPr>
      <w:r w:rsidDel="00000000" w:rsidR="00000000" w:rsidRPr="00000000">
        <w:rPr>
          <w:rtl w:val="0"/>
        </w:rPr>
      </w:r>
    </w:p>
    <w:p w:rsidR="00000000" w:rsidDel="00000000" w:rsidP="00000000" w:rsidRDefault="00000000" w:rsidRPr="00000000" w14:paraId="0000000F">
      <w:pPr>
        <w:spacing w:before="0" w:line="240" w:lineRule="auto"/>
        <w:ind w:left="362" w:firstLine="0"/>
        <w:jc w:val="center"/>
        <w:rPr>
          <w:sz w:val="36"/>
          <w:szCs w:val="36"/>
        </w:rPr>
      </w:pPr>
      <w:r w:rsidDel="00000000" w:rsidR="00000000" w:rsidRPr="00000000">
        <w:rPr>
          <w:b w:val="1"/>
          <w:bCs w:val="1"/>
          <w:sz w:val="36"/>
          <w:szCs w:val="36"/>
          <w:rtl w:val="0"/>
        </w:rPr>
        <w:t xml:space="preserve">Integrantes</w:t>
      </w:r>
      <w:r w:rsidDel="00000000" w:rsidR="00000000" w:rsidRPr="00000000">
        <w:rPr>
          <w:sz w:val="36"/>
          <w:szCs w:val="36"/>
          <w:rtl w:val="0"/>
        </w:rPr>
        <w:t xml:space="preserve">:</w:t>
      </w:r>
      <w:r w:rsidDel="00000000" w:rsidR="00000000" w:rsidRPr="00000000">
        <w:rPr>
          <w:rtl w:val="0"/>
        </w:rPr>
      </w:r>
    </w:p>
    <w:p w:rsidR="00000000" w:rsidDel="00000000" w:rsidP="00000000" w:rsidRDefault="00000000" w:rsidRPr="00000000" w14:paraId="00000010">
      <w:pPr>
        <w:widowControl w:val="1"/>
        <w:spacing w:before="0" w:line="240" w:lineRule="auto"/>
        <w:ind w:left="720" w:firstLine="0"/>
        <w:rPr>
          <w:sz w:val="36"/>
          <w:szCs w:val="36"/>
        </w:rPr>
      </w:pPr>
      <w:r w:rsidDel="00000000" w:rsidR="00000000" w:rsidRPr="00000000">
        <w:rPr>
          <w:sz w:val="36"/>
          <w:szCs w:val="36"/>
          <w:rtl w:val="0"/>
        </w:rPr>
        <w:t xml:space="preserve">Ayala Ramos, Carlos Daniel </w:t>
        <w:tab/>
        <w:tab/>
        <w:tab/>
        <w:tab/>
        <w:t xml:space="preserve">(2022074266)</w:t>
      </w:r>
    </w:p>
    <w:p w:rsidR="00000000" w:rsidDel="00000000" w:rsidP="00000000" w:rsidRDefault="00000000" w:rsidRPr="00000000" w14:paraId="00000011">
      <w:pPr>
        <w:widowControl w:val="1"/>
        <w:spacing w:before="0" w:line="240" w:lineRule="auto"/>
        <w:ind w:left="720" w:firstLine="0"/>
        <w:rPr>
          <w:sz w:val="36"/>
          <w:szCs w:val="36"/>
        </w:rPr>
      </w:pPr>
      <w:r w:rsidDel="00000000" w:rsidR="00000000" w:rsidRPr="00000000">
        <w:rPr>
          <w:sz w:val="36"/>
          <w:szCs w:val="36"/>
          <w:rtl w:val="0"/>
        </w:rPr>
        <w:t xml:space="preserve">Loyola Vilca, Renzo Fernando </w:t>
        <w:tab/>
        <w:tab/>
        <w:tab/>
        <w:t xml:space="preserve">(2021072615)</w:t>
      </w:r>
    </w:p>
    <w:p w:rsidR="00000000" w:rsidDel="00000000" w:rsidP="00000000" w:rsidRDefault="00000000" w:rsidRPr="00000000" w14:paraId="00000012">
      <w:pPr>
        <w:widowControl w:val="1"/>
        <w:spacing w:before="0" w:line="240" w:lineRule="auto"/>
        <w:ind w:left="720" w:firstLine="0"/>
        <w:rPr>
          <w:sz w:val="36"/>
          <w:szCs w:val="36"/>
        </w:rPr>
      </w:pPr>
      <w:r w:rsidDel="00000000" w:rsidR="00000000" w:rsidRPr="00000000">
        <w:rPr>
          <w:sz w:val="36"/>
          <w:szCs w:val="36"/>
          <w:rtl w:val="0"/>
        </w:rPr>
        <w:t xml:space="preserve">Vargas Candia, Hashira Belén</w:t>
        <w:tab/>
        <w:tab/>
        <w:tab/>
        <w:tab/>
        <w:t xml:space="preserve">(2022075480)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 w:right="4300.511811023623" w:firstLine="0"/>
        <w:jc w:val="center"/>
        <w:rPr>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Tacna – Perú</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 w:right="4300.511811023623" w:firstLine="0"/>
        <w:jc w:val="center"/>
        <w:rPr>
          <w:b w:val="1"/>
          <w:bCs w:val="1"/>
          <w:sz w:val="36"/>
          <w:szCs w:val="3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 w:right="4300.511811023623"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ectPr>
          <w:pgSz w:h="16840" w:w="11920" w:orient="portrait"/>
          <w:pgMar w:bottom="280" w:top="1440" w:left="1140" w:right="380"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202</w:t>
      </w:r>
      <w:r w:rsidDel="00000000" w:rsidR="00000000" w:rsidRPr="00000000">
        <w:rPr>
          <w:b w:val="1"/>
          <w:bCs w:val="1"/>
          <w:sz w:val="36"/>
          <w:szCs w:val="36"/>
          <w:rtl w:val="0"/>
        </w:rPr>
        <w:t xml:space="preserve">6</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spacing w:before="235" w:line="237" w:lineRule="auto"/>
        <w:ind w:left="1806" w:right="443" w:hanging="1346"/>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“Sistema Agente de IA para Revisión y Asesoría de Tesis</w:t>
      </w:r>
      <w:r w:rsidDel="00000000" w:rsidR="00000000" w:rsidRPr="00000000">
        <w:rPr>
          <w:rFonts w:ascii="Arial" w:cs="Arial" w:eastAsia="Arial" w:hAnsi="Arial"/>
          <w:b w:val="1"/>
          <w:bCs w:val="1"/>
          <w:sz w:val="34"/>
          <w:szCs w:val="34"/>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B">
      <w:pPr>
        <w:ind w:left="3777" w:firstLine="0"/>
        <w:rPr>
          <w:b w:val="1"/>
          <w:bCs w:val="1"/>
          <w:i w:val="1"/>
          <w:iCs w:val="1"/>
          <w:sz w:val="36"/>
          <w:szCs w:val="36"/>
        </w:rPr>
      </w:pPr>
      <w:r w:rsidDel="00000000" w:rsidR="00000000" w:rsidRPr="00000000">
        <w:rPr>
          <w:b w:val="1"/>
          <w:bCs w:val="1"/>
          <w:i w:val="1"/>
          <w:iCs w:val="1"/>
          <w:sz w:val="36"/>
          <w:szCs w:val="36"/>
          <w:rtl w:val="0"/>
        </w:rPr>
        <w:t xml:space="preserve">Documento Informe de Factibilidad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1"/>
          <w:iCs w:val="1"/>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2D">
      <w:pPr>
        <w:ind w:right="1310"/>
        <w:jc w:val="right"/>
        <w:rPr>
          <w:b w:val="1"/>
          <w:bCs w:val="1"/>
          <w:i w:val="1"/>
          <w:iCs w:val="1"/>
          <w:sz w:val="28"/>
          <w:szCs w:val="28"/>
        </w:rPr>
        <w:sectPr>
          <w:type w:val="nextPage"/>
          <w:pgSz w:h="16840" w:w="11920" w:orient="portrait"/>
          <w:pgMar w:bottom="280" w:top="1600" w:left="1140" w:right="380" w:header="720" w:footer="720"/>
        </w:sectPr>
      </w:pPr>
      <w:r w:rsidDel="00000000" w:rsidR="00000000" w:rsidRPr="00000000">
        <w:rPr>
          <w:b w:val="1"/>
          <w:bCs w:val="1"/>
          <w:sz w:val="28"/>
          <w:szCs w:val="28"/>
          <w:rtl w:val="0"/>
        </w:rPr>
        <w:t xml:space="preserve">Versión </w:t>
      </w:r>
      <w:r w:rsidDel="00000000" w:rsidR="00000000" w:rsidRPr="00000000">
        <w:rPr>
          <w:b w:val="1"/>
          <w:bCs w:val="1"/>
          <w:i w:val="1"/>
          <w:iCs w:val="1"/>
          <w:sz w:val="28"/>
          <w:szCs w:val="28"/>
          <w:rtl w:val="0"/>
        </w:rPr>
        <w:t xml:space="preserve">1.0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1"/>
          <w:iCs w:val="1"/>
          <w:smallCaps w:val="0"/>
          <w:strike w:val="0"/>
          <w:color w:val="000000"/>
          <w:sz w:val="12"/>
          <w:szCs w:val="12"/>
          <w:u w:val="none"/>
          <w:shd w:fill="auto" w:val="clear"/>
          <w:vertAlign w:val="baseline"/>
        </w:rPr>
      </w:pPr>
      <w:r w:rsidDel="00000000" w:rsidR="00000000" w:rsidRPr="00000000">
        <w:rPr>
          <w:rtl w:val="0"/>
        </w:rPr>
      </w:r>
    </w:p>
    <w:tbl>
      <w:tblPr>
        <w:tblStyle w:val="Table1"/>
        <w:tblW w:w="9001.0" w:type="dxa"/>
        <w:jc w:val="left"/>
        <w:tblInd w:w="38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00"/>
        <w:gridCol w:w="1140"/>
        <w:gridCol w:w="1440"/>
        <w:gridCol w:w="1480"/>
        <w:gridCol w:w="980"/>
        <w:gridCol w:w="3061"/>
        <w:tblGridChange w:id="0">
          <w:tblGrid>
            <w:gridCol w:w="900"/>
            <w:gridCol w:w="1140"/>
            <w:gridCol w:w="1440"/>
            <w:gridCol w:w="1480"/>
            <w:gridCol w:w="980"/>
            <w:gridCol w:w="3061"/>
          </w:tblGrid>
        </w:tblGridChange>
      </w:tblGrid>
      <w:tr>
        <w:trPr>
          <w:cantSplit w:val="0"/>
          <w:trHeight w:val="330" w:hRule="atLeast"/>
          <w:tblHeader w:val="0"/>
        </w:trPr>
        <w:tc>
          <w:tcPr>
            <w:gridSpan w:val="6"/>
            <w:shd w:fill="d9d9d9" w:val="clea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3808" w:right="3727"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CONTROL DE VERSIONES</w:t>
            </w:r>
          </w:p>
        </w:tc>
      </w:tr>
      <w:tr>
        <w:trPr>
          <w:cantSplit w:val="0"/>
          <w:trHeight w:val="362" w:hRule="atLeast"/>
          <w:tblHeader w:val="0"/>
        </w:trPr>
        <w:tc>
          <w:tcPr>
            <w:tcBorders>
              <w:bottom w:color="000000" w:space="0" w:sz="18" w:val="single"/>
            </w:tcBorders>
            <w:shd w:fill="f0f0f0"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229" w:right="167"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Versión</w:t>
            </w:r>
          </w:p>
        </w:tc>
        <w:tc>
          <w:tcPr>
            <w:tcBorders>
              <w:bottom w:color="000000" w:space="0" w:sz="18" w:val="single"/>
            </w:tcBorders>
            <w:shd w:fill="f0f0f0"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291" w:right="201"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Hecha por</w:t>
            </w:r>
          </w:p>
        </w:tc>
        <w:tc>
          <w:tcPr>
            <w:tcBorders>
              <w:bottom w:color="000000" w:space="0" w:sz="18" w:val="single"/>
            </w:tcBorders>
            <w:shd w:fill="f0f0f0"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364" w:right="288"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Revisada por</w:t>
            </w:r>
          </w:p>
        </w:tc>
        <w:tc>
          <w:tcPr>
            <w:tcBorders>
              <w:bottom w:color="000000" w:space="0" w:sz="18" w:val="single"/>
            </w:tcBorders>
            <w:shd w:fill="f0f0f0"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359" w:right="272"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Aprobada por</w:t>
            </w:r>
          </w:p>
        </w:tc>
        <w:tc>
          <w:tcPr>
            <w:tcBorders>
              <w:bottom w:color="000000" w:space="0" w:sz="18" w:val="single"/>
            </w:tcBorders>
            <w:shd w:fill="f0f0f0" w:val="clea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64" w:right="63"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Fecha</w:t>
            </w:r>
          </w:p>
        </w:tc>
        <w:tc>
          <w:tcPr>
            <w:tcBorders>
              <w:bottom w:color="000000" w:space="0" w:sz="18" w:val="single"/>
            </w:tcBorders>
            <w:shd w:fill="f0f0f0"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337" w:right="1244"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Motivo</w:t>
            </w:r>
          </w:p>
        </w:tc>
      </w:tr>
      <w:tr>
        <w:trPr>
          <w:cantSplit w:val="0"/>
          <w:trHeight w:val="322" w:hRule="atLeast"/>
          <w:tblHeader w:val="0"/>
        </w:trPr>
        <w:tc>
          <w:tcPr>
            <w:tcBorders>
              <w:top w:color="000000" w:space="0" w:sz="18" w:val="single"/>
            </w:tcBorders>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155" w:lineRule="auto"/>
              <w:ind w:left="229" w:right="152"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1.0</w:t>
            </w:r>
          </w:p>
        </w:tc>
        <w:tc>
          <w:tcPr>
            <w:tcBorders>
              <w:top w:color="000000" w:space="0" w:sz="18" w:val="single"/>
            </w:tcBorders>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155" w:lineRule="auto"/>
              <w:ind w:left="286" w:right="201"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03D">
            <w:pPr>
              <w:spacing w:line="155" w:lineRule="auto"/>
              <w:ind w:left="286" w:right="201"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03E">
            <w:pPr>
              <w:spacing w:line="155" w:lineRule="auto"/>
              <w:ind w:left="286" w:right="201"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155" w:lineRule="auto"/>
              <w:ind w:left="164" w:right="69"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sz w:val="14"/>
                <w:szCs w:val="14"/>
                <w:rtl w:val="0"/>
              </w:rPr>
              <w:t xml:space="preserve">10</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Calibri" w:cs="Calibri" w:eastAsia="Calibri" w:hAnsi="Calibri"/>
                <w:sz w:val="14"/>
                <w:szCs w:val="14"/>
                <w:rtl w:val="0"/>
              </w:rPr>
              <w:t xml:space="preserve">04</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/202</w:t>
            </w:r>
            <w:r w:rsidDel="00000000" w:rsidR="00000000" w:rsidRPr="00000000">
              <w:rPr>
                <w:rFonts w:ascii="Calibri" w:cs="Calibri" w:eastAsia="Calibri" w:hAnsi="Calibri"/>
                <w:sz w:val="14"/>
                <w:szCs w:val="14"/>
                <w:rtl w:val="0"/>
              </w:rPr>
              <w:t xml:space="preserve">5</w:t>
            </w:r>
            <w:r w:rsidDel="00000000" w:rsidR="00000000" w:rsidRPr="00000000">
              <w:rPr>
                <w:rtl w:val="0"/>
              </w:rPr>
            </w:r>
          </w:p>
        </w:tc>
        <w:tc>
          <w:tcPr>
            <w:tcBorders>
              <w:top w:color="000000" w:space="0" w:sz="18" w:val="single"/>
            </w:tcBorders>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155" w:lineRule="auto"/>
              <w:ind w:left="107"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Versión Original</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1"/>
          <w:iCs w:val="1"/>
          <w:smallCaps w:val="0"/>
          <w:strike w:val="0"/>
          <w:color w:val="000000"/>
          <w:sz w:val="25"/>
          <w:szCs w:val="25"/>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45">
      <w:pPr>
        <w:spacing w:before="93" w:lineRule="auto"/>
        <w:ind w:left="1284" w:right="2036" w:firstLine="0"/>
        <w:jc w:val="center"/>
        <w:rPr>
          <w:rFonts w:ascii="Arial" w:cs="Arial" w:eastAsia="Arial" w:hAnsi="Arial"/>
          <w:b w:val="1"/>
          <w:bCs w:val="1"/>
          <w:sz w:val="20"/>
          <w:szCs w:val="20"/>
        </w:rPr>
      </w:pPr>
      <w:bookmarkStart w:colFirst="0" w:colLast="0" w:name="_heading=h.30j0zll" w:id="1"/>
      <w:bookmarkEnd w:id="1"/>
      <w:r w:rsidDel="00000000" w:rsidR="00000000" w:rsidRPr="00000000">
        <w:rPr>
          <w:rFonts w:ascii="Arial" w:cs="Arial" w:eastAsia="Arial" w:hAnsi="Arial"/>
          <w:b w:val="1"/>
          <w:bCs w:val="1"/>
          <w:sz w:val="20"/>
          <w:szCs w:val="20"/>
          <w:rtl w:val="0"/>
        </w:rPr>
        <w:t xml:space="preserve">ÍNDICE GENERAL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91"/>
        </w:tabs>
        <w:spacing w:after="0" w:before="846" w:line="240" w:lineRule="auto"/>
        <w:ind w:left="2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6"/>
          <w:tab w:val="right" w:leader="none" w:pos="10191"/>
        </w:tabs>
        <w:spacing w:after="0" w:before="73" w:line="240" w:lineRule="auto"/>
        <w:ind w:left="445" w:right="0" w:hanging="246"/>
        <w:jc w:val="left"/>
        <w:rPr/>
      </w:pPr>
      <w:hyperlink w:anchor="_heading=h.3znys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566"/>
          <w:tab w:val="right" w:leader="none" w:pos="10191"/>
        </w:tabs>
        <w:spacing w:after="0" w:before="72" w:line="240" w:lineRule="auto"/>
        <w:ind w:left="565" w:right="0" w:hanging="366"/>
        <w:jc w:val="left"/>
        <w:rPr/>
      </w:pP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Duración del proyecto</w:t>
          <w:tab/>
          <w:t xml:space="preserve">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566"/>
          <w:tab w:val="right" w:leader="none" w:pos="10191"/>
        </w:tabs>
        <w:spacing w:after="0" w:before="72" w:line="240" w:lineRule="auto"/>
        <w:ind w:left="565" w:right="0" w:hanging="366"/>
        <w:jc w:val="left"/>
        <w:rPr/>
      </w:pPr>
      <w:hyperlink w:anchor="_heading=h.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566"/>
          <w:tab w:val="right" w:leader="none" w:pos="10191"/>
        </w:tabs>
        <w:spacing w:after="0" w:before="72" w:line="240" w:lineRule="auto"/>
        <w:ind w:left="565" w:right="0" w:hanging="366"/>
        <w:jc w:val="left"/>
        <w:rPr/>
      </w:pPr>
      <w:hyperlink w:anchor="_heading=h.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91"/>
        </w:tabs>
        <w:spacing w:after="0" w:before="67" w:line="240" w:lineRule="auto"/>
        <w:ind w:left="2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6"/>
          <w:tab w:val="right" w:leader="none" w:pos="10191"/>
        </w:tabs>
        <w:spacing w:after="0" w:before="72" w:line="240" w:lineRule="auto"/>
        <w:ind w:left="445" w:right="0" w:hanging="246"/>
        <w:jc w:val="left"/>
        <w:rPr/>
      </w:pPr>
      <w:hyperlink w:anchor="_heading=h.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w:t>
          <w:tab/>
          <w:t xml:space="preserve">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6"/>
          <w:tab w:val="right" w:leader="none" w:pos="10191"/>
        </w:tabs>
        <w:spacing w:after="0" w:before="72" w:line="240" w:lineRule="auto"/>
        <w:ind w:left="445" w:right="0" w:hanging="246"/>
        <w:jc w:val="left"/>
        <w:rPr/>
      </w:pPr>
      <w:hyperlink w:anchor="_heading=h.1ksv4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la Situación actual</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91"/>
        </w:tabs>
        <w:spacing w:after="0" w:before="73" w:line="240" w:lineRule="auto"/>
        <w:ind w:left="2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91"/>
        </w:tabs>
        <w:spacing w:after="0" w:before="72" w:line="240" w:lineRule="auto"/>
        <w:ind w:left="2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w:t>
        <w:tab/>
        <w:t xml:space="preserve">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191"/>
        </w:tabs>
        <w:spacing w:after="0" w:before="72" w:line="240" w:lineRule="auto"/>
        <w:ind w:left="2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w:t>
          <w:tab/>
          <w:t xml:space="preserve">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6"/>
          <w:tab w:val="right" w:leader="none" w:pos="10191"/>
        </w:tabs>
        <w:spacing w:after="0" w:before="67" w:line="240" w:lineRule="auto"/>
        <w:ind w:left="445" w:right="0" w:hanging="246"/>
        <w:jc w:val="left"/>
        <w:rPr/>
      </w:pPr>
      <w:hyperlink w:anchor="_heading=h.4i7oj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Estudio de Factibilidad</w:t>
          <w:tab/>
          <w:t xml:space="preserve">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26"/>
          <w:tab w:val="right" w:leader="none" w:pos="10191"/>
        </w:tabs>
        <w:spacing w:after="0" w:before="72" w:line="240" w:lineRule="auto"/>
        <w:ind w:left="625" w:right="0" w:hanging="426"/>
        <w:jc w:val="left"/>
        <w:rPr/>
      </w:pPr>
      <w:hyperlink w:anchor="_heading=h.1ci93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Técnica</w:t>
          <w:tab/>
          <w:t xml:space="preserve">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26"/>
          <w:tab w:val="right" w:leader="none" w:pos="10191"/>
        </w:tabs>
        <w:spacing w:after="0" w:before="72" w:line="240" w:lineRule="auto"/>
        <w:ind w:left="625" w:right="0" w:hanging="426"/>
        <w:jc w:val="left"/>
        <w:rPr/>
      </w:pPr>
      <w:hyperlink w:anchor="_heading=h.2bn6w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Económica</w:t>
          <w:tab/>
          <w:t xml:space="preserve">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811"/>
          <w:tab w:val="right" w:leader="none" w:pos="10191"/>
        </w:tabs>
        <w:spacing w:after="0" w:before="72" w:line="240" w:lineRule="auto"/>
        <w:ind w:left="811" w:right="0" w:hanging="611"/>
        <w:jc w:val="left"/>
        <w:rPr/>
      </w:pPr>
      <w:hyperlink w:anchor="_heading=h.1pxez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 Generales</w:t>
          <w:tab/>
          <w:t xml:space="preserve">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811"/>
          <w:tab w:val="right" w:leader="none" w:pos="10191"/>
        </w:tabs>
        <w:spacing w:after="0" w:before="72" w:line="240" w:lineRule="auto"/>
        <w:ind w:left="811" w:right="0" w:hanging="611"/>
        <w:jc w:val="left"/>
        <w:rPr/>
      </w:pPr>
      <w:hyperlink w:anchor="_heading=h.147n2z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 operativos durante el desarrollo</w:t>
          <w:tab/>
          <w:t xml:space="preserve">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811"/>
          <w:tab w:val="right" w:leader="none" w:pos="10191"/>
        </w:tabs>
        <w:spacing w:after="0" w:before="67" w:line="240" w:lineRule="auto"/>
        <w:ind w:left="811" w:right="0" w:hanging="61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 del ambiente</w:t>
        <w:tab/>
        <w:t xml:space="preserve">9</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811"/>
          <w:tab w:val="right" w:leader="none" w:pos="10194"/>
        </w:tabs>
        <w:spacing w:after="0" w:before="73" w:line="240" w:lineRule="auto"/>
        <w:ind w:left="811" w:right="0" w:hanging="611"/>
        <w:jc w:val="left"/>
        <w:rPr/>
      </w:pPr>
      <w:hyperlink w:anchor="_heading=h.23ckv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 totales del desarrollo del sistema</w:t>
          <w:tab/>
          <w:t xml:space="preserve">10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26"/>
          <w:tab w:val="right" w:leader="none" w:pos="10194"/>
        </w:tabs>
        <w:spacing w:after="0" w:before="72" w:line="240" w:lineRule="auto"/>
        <w:ind w:left="625" w:right="0" w:hanging="426"/>
        <w:jc w:val="left"/>
        <w:rPr/>
      </w:pPr>
      <w:hyperlink w:anchor="_heading=h.32hio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Operativa</w:t>
          <w:tab/>
          <w:t xml:space="preserve">10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26"/>
          <w:tab w:val="right" w:leader="none" w:pos="10194"/>
        </w:tabs>
        <w:spacing w:after="0" w:before="72" w:line="240" w:lineRule="auto"/>
        <w:ind w:left="625" w:right="0" w:hanging="426"/>
        <w:jc w:val="left"/>
        <w:rPr/>
      </w:pPr>
      <w:hyperlink w:anchor="_heading=h.41mghm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Legal</w:t>
          <w:tab/>
          <w:t xml:space="preserve">10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626"/>
          <w:tab w:val="right" w:leader="none" w:pos="10194"/>
        </w:tabs>
        <w:spacing w:after="0" w:before="72" w:line="240" w:lineRule="auto"/>
        <w:ind w:left="625" w:right="0" w:hanging="426"/>
        <w:jc w:val="left"/>
        <w:rPr/>
      </w:pPr>
      <w:hyperlink w:anchor="_heading=h.vx12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Ambiental</w:t>
          <w:tab/>
          <w:t xml:space="preserve">12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6"/>
          <w:tab w:val="right" w:leader="none" w:pos="10194"/>
        </w:tabs>
        <w:spacing w:after="0" w:before="67" w:line="240" w:lineRule="auto"/>
        <w:ind w:left="445" w:right="0" w:hanging="246"/>
        <w:jc w:val="left"/>
        <w:rPr/>
      </w:pPr>
      <w:hyperlink w:anchor="_heading=h.1v1yu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Financiero</w:t>
          <w:tab/>
          <w:t xml:space="preserve">12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811"/>
          <w:tab w:val="right" w:leader="none" w:pos="10194"/>
        </w:tabs>
        <w:spacing w:after="0" w:before="72" w:line="240" w:lineRule="auto"/>
        <w:ind w:left="811" w:right="0" w:hanging="611"/>
        <w:jc w:val="left"/>
        <w:rPr/>
      </w:pPr>
      <w:hyperlink w:anchor="_heading=h.19c6y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Inversión</w:t>
          <w:tab/>
          <w:t xml:space="preserve">12</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996"/>
          <w:tab w:val="right" w:leader="none" w:pos="10194"/>
        </w:tabs>
        <w:spacing w:after="0" w:before="72" w:line="240" w:lineRule="auto"/>
        <w:ind w:left="996" w:right="0" w:hanging="796"/>
        <w:jc w:val="left"/>
        <w:rPr/>
      </w:pPr>
      <w:hyperlink w:anchor="_heading=h.28h4q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Beneficio/Costo (B/C)</w:t>
          <w:tab/>
          <w:t xml:space="preserve">12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996"/>
          <w:tab w:val="right" w:leader="none" w:pos="10194"/>
        </w:tabs>
        <w:spacing w:after="0" w:before="72" w:line="240" w:lineRule="auto"/>
        <w:ind w:left="996" w:right="0" w:hanging="796"/>
        <w:jc w:val="left"/>
        <w:rPr/>
      </w:pPr>
      <w:hyperlink w:anchor="_heading=h.nmf1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 Actual Neto (VAN)</w:t>
          <w:tab/>
          <w:t xml:space="preserve">13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996"/>
          <w:tab w:val="right" w:leader="none" w:pos="10194"/>
        </w:tabs>
        <w:spacing w:after="0" w:before="72" w:line="240" w:lineRule="auto"/>
        <w:ind w:left="996" w:right="0" w:hanging="796"/>
        <w:jc w:val="left"/>
        <w:rPr/>
      </w:pPr>
      <w:hyperlink w:anchor="_heading=h.46r0c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Tasa Interna de Retorno (TIR)</w:t>
          <w:tab/>
          <w:t xml:space="preserve">13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6"/>
          <w:tab w:val="right" w:leader="none" w:pos="10194"/>
        </w:tabs>
        <w:spacing w:after="0" w:before="68" w:line="240" w:lineRule="auto"/>
        <w:ind w:left="445" w:right="0" w:hanging="246"/>
        <w:jc w:val="left"/>
        <w:rPr/>
        <w:sectPr>
          <w:type w:val="nextPage"/>
          <w:pgSz w:h="16840" w:w="11920" w:orient="portrait"/>
          <w:pgMar w:bottom="280" w:top="1600" w:left="1140" w:right="380" w:header="720" w:footer="720"/>
        </w:sectPr>
      </w:pPr>
      <w:hyperlink w:anchor="_heading=h.nmf1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13</w:t>
        </w:r>
      </w:hyperlink>
      <w:r w:rsidDel="00000000" w:rsidR="00000000" w:rsidRPr="00000000">
        <w:rPr>
          <w:rtl w:val="0"/>
        </w:rPr>
      </w:r>
    </w:p>
    <w:p w:rsidR="00000000" w:rsidDel="00000000" w:rsidP="00000000" w:rsidRDefault="00000000" w:rsidRPr="00000000" w14:paraId="00000061">
      <w:pPr>
        <w:spacing w:before="78" w:lineRule="auto"/>
        <w:ind w:left="1284" w:right="204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single"/>
          <w:rtl w:val="0"/>
        </w:rPr>
        <w:t xml:space="preserve">Informe de Factibilidad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1"/>
        </w:tabs>
        <w:spacing w:after="0" w:before="0" w:line="240" w:lineRule="auto"/>
        <w:ind w:left="928" w:right="7067" w:hanging="8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1131" w:right="7122" w:hanging="11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 w:right="287" w:firstLine="0"/>
        <w:jc w:val="left"/>
        <w:rPr>
          <w:sz w:val="24"/>
          <w:szCs w:val="24"/>
        </w:rPr>
      </w:pPr>
      <w:r w:rsidDel="00000000" w:rsidR="00000000" w:rsidRPr="00000000">
        <w:rPr>
          <w:sz w:val="24"/>
          <w:szCs w:val="24"/>
          <w:rtl w:val="0"/>
        </w:rPr>
        <w:t xml:space="preserve">Sistema Agente de IA para Revisión y Asesoría de Tesis.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et92p0" w:id="4"/>
    <w:bookmarkEnd w:id="4"/>
    <w:p w:rsidR="00000000" w:rsidDel="00000000" w:rsidP="00000000" w:rsidRDefault="00000000" w:rsidRPr="00000000" w14:paraId="0000006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20"/>
        </w:tabs>
        <w:spacing w:after="0" w:before="1" w:line="240" w:lineRule="auto"/>
        <w:ind w:left="1116" w:right="7022" w:hanging="111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Duración del proyecto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E">
      <w:pPr>
        <w:ind w:left="1284" w:right="1692" w:firstLine="0"/>
        <w:jc w:val="center"/>
        <w:rPr>
          <w:i w:val="1"/>
          <w:iCs w:val="1"/>
          <w:sz w:val="24"/>
          <w:szCs w:val="24"/>
        </w:rPr>
      </w:pPr>
      <w:r w:rsidDel="00000000" w:rsidR="00000000" w:rsidRPr="00000000">
        <w:rPr>
          <w:i w:val="1"/>
          <w:iCs w:val="1"/>
          <w:sz w:val="24"/>
          <w:szCs w:val="24"/>
          <w:rtl w:val="0"/>
        </w:rPr>
        <w:t xml:space="preserve">Tabla Nº1: Duración del proyecto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2"/>
        <w:tblW w:w="5081.0" w:type="dxa"/>
        <w:jc w:val="left"/>
        <w:tblInd w:w="234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820"/>
        <w:gridCol w:w="3261"/>
        <w:tblGridChange w:id="0">
          <w:tblGrid>
            <w:gridCol w:w="1820"/>
            <w:gridCol w:w="3261"/>
          </w:tblGrid>
        </w:tblGridChange>
      </w:tblGrid>
      <w:tr>
        <w:trPr>
          <w:cantSplit w:val="0"/>
          <w:trHeight w:val="690" w:hRule="atLeast"/>
          <w:tblHeader w:val="0"/>
        </w:trPr>
        <w:tc>
          <w:tcPr>
            <w:shd w:fill="006ebe" w:val="clea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FASES</w:t>
            </w:r>
            <w:r w:rsidDel="00000000" w:rsidR="00000000" w:rsidRPr="00000000">
              <w:rPr>
                <w:rtl w:val="0"/>
              </w:rPr>
            </w:r>
          </w:p>
        </w:tc>
        <w:tc>
          <w:tcPr>
            <w:shd w:fill="006ebe"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DURACIÓN</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INICIO</w:t>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 </w:t>
            </w:r>
            <w:r w:rsidDel="00000000" w:rsidR="00000000" w:rsidRPr="00000000">
              <w:rPr>
                <w:rFonts w:ascii="Arial" w:cs="Arial" w:eastAsia="Arial" w:hAnsi="Arial"/>
                <w:sz w:val="20"/>
                <w:szCs w:val="20"/>
                <w:rtl w:val="0"/>
              </w:rPr>
              <w:t xml:space="preserve">31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03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 </w:t>
            </w:r>
            <w:r w:rsidDel="00000000" w:rsidR="00000000" w:rsidRPr="00000000">
              <w:rPr>
                <w:rFonts w:ascii="Arial" w:cs="Arial" w:eastAsia="Arial" w:hAnsi="Arial"/>
                <w:sz w:val="20"/>
                <w:szCs w:val="20"/>
                <w:rtl w:val="0"/>
              </w:rPr>
              <w:t xml:space="preserve">04/04/2026</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ELABORACIÓN</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DEL 05/04/2026 AL 05/05/2026</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CONSTRUCCIÓN</w:t>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 DEL 06/05/2026 AL 31/05/2026</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TRANSICIÓN</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DEL 01/06/2026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 </w:t>
            </w:r>
            <w:r w:rsidDel="00000000" w:rsidR="00000000" w:rsidRPr="00000000">
              <w:rPr>
                <w:rFonts w:ascii="Arial" w:cs="Arial" w:eastAsia="Arial" w:hAnsi="Arial"/>
                <w:sz w:val="20"/>
                <w:szCs w:val="20"/>
                <w:rtl w:val="0"/>
              </w:rPr>
              <w:t xml:space="preserve">18/06/2026</w:t>
            </w:r>
            <w:r w:rsidDel="00000000" w:rsidR="00000000" w:rsidRPr="00000000">
              <w:rPr>
                <w:rtl w:val="0"/>
              </w:rPr>
            </w:r>
          </w:p>
        </w:tc>
      </w:tr>
    </w:tbl>
    <w:p w:rsidR="00000000" w:rsidDel="00000000" w:rsidP="00000000" w:rsidRDefault="00000000" w:rsidRPr="00000000" w14:paraId="0000007B">
      <w:pPr>
        <w:spacing w:before="7" w:lineRule="auto"/>
        <w:ind w:left="1284" w:right="1706" w:firstLine="0"/>
        <w:jc w:val="center"/>
        <w:rPr>
          <w:rFonts w:ascii="Arial" w:cs="Arial" w:eastAsia="Arial" w:hAnsi="Arial"/>
          <w:i w:val="1"/>
          <w:iCs w:val="1"/>
          <w:sz w:val="20"/>
          <w:szCs w:val="20"/>
        </w:rPr>
        <w:sectPr>
          <w:type w:val="nextPage"/>
          <w:pgSz w:h="16840" w:w="11920" w:orient="portrait"/>
          <w:pgMar w:bottom="280" w:top="1320" w:left="1140" w:right="380" w:header="720" w:footer="720"/>
        </w:sectPr>
      </w:pPr>
      <w:r w:rsidDel="00000000" w:rsidR="00000000" w:rsidRPr="00000000">
        <w:rPr>
          <w:rFonts w:ascii="Arial" w:cs="Arial" w:eastAsia="Arial" w:hAnsi="Arial"/>
          <w:i w:val="1"/>
          <w:iCs w:val="1"/>
          <w:sz w:val="20"/>
          <w:szCs w:val="20"/>
          <w:rtl w:val="0"/>
        </w:rPr>
        <w:t xml:space="preserve">Fuente: elaboración propia</w:t>
      </w:r>
    </w:p>
    <w:bookmarkStart w:colFirst="0" w:colLast="0" w:name="bookmark=id.3dy6vkm" w:id="6"/>
    <w:bookmarkEnd w:id="6"/>
    <w:p w:rsidR="00000000" w:rsidDel="00000000" w:rsidP="00000000" w:rsidRDefault="00000000" w:rsidRPr="00000000" w14:paraId="0000007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66"/>
        </w:tabs>
        <w:spacing w:after="0" w:before="66" w:line="240" w:lineRule="auto"/>
        <w:ind w:left="1266"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1266" w:right="1436" w:firstLine="0"/>
        <w:jc w:val="left"/>
        <w:rPr>
          <w:sz w:val="24"/>
          <w:szCs w:val="24"/>
        </w:rPr>
      </w:pPr>
      <w:r w:rsidDel="00000000" w:rsidR="00000000" w:rsidRPr="00000000">
        <w:rPr>
          <w:sz w:val="24"/>
          <w:szCs w:val="24"/>
          <w:rtl w:val="0"/>
        </w:rPr>
        <w:t xml:space="preserve">El sistema tiene como propósito modernizar y agilizar el proceso de revisión de tesis universitarias. Actualmente, los tesistas sufren largas esperas para recibir retroalimentación, y los asesores están saturados de trabajo. Con este nuevo sistema web, se busca brindar una plataforma impulsada por Inteligencia Artificial (mediante LLMs como Gemini u OpenAI) que permita pre-evaluar la redacción, el formato (APA, IEEE, etc.), la coherencia metodológica y detectar posibles plagios, sirviendo como un "co-asesor" disponible 24/7.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1266" w:right="143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4d34og8" w:id="8"/>
    <w:bookmarkEnd w:id="8"/>
    <w:p w:rsidR="00000000" w:rsidDel="00000000" w:rsidP="00000000" w:rsidRDefault="00000000" w:rsidRPr="00000000" w14:paraId="0000008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66"/>
        </w:tabs>
        <w:spacing w:after="0" w:before="200" w:line="240" w:lineRule="auto"/>
        <w:ind w:left="1266" w:right="0" w:hanging="4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685"/>
          <w:tab w:val="left" w:leader="none" w:pos="1686"/>
        </w:tabs>
        <w:spacing w:after="0" w:before="0" w:line="240" w:lineRule="auto"/>
        <w:ind w:left="1686" w:right="0" w:hanging="70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85">
      <w:pPr>
        <w:jc w:val="both"/>
        <w:rPr>
          <w:sz w:val="24"/>
          <w:szCs w:val="24"/>
          <w:vertAlign w:val="baseline"/>
        </w:rPr>
      </w:pPr>
      <w:r w:rsidDel="00000000" w:rsidR="00000000" w:rsidRPr="00000000">
        <w:rPr>
          <w:rtl w:val="0"/>
        </w:rPr>
      </w:r>
    </w:p>
    <w:p w:rsidR="00000000" w:rsidDel="00000000" w:rsidP="00000000" w:rsidRDefault="00000000" w:rsidRPr="00000000" w14:paraId="00000086">
      <w:pPr>
        <w:numPr>
          <w:ilvl w:val="3"/>
          <w:numId w:val="13"/>
        </w:numPr>
        <w:tabs>
          <w:tab w:val="left" w:leader="none" w:pos="1595"/>
          <w:tab w:val="left" w:leader="none" w:pos="1596"/>
        </w:tabs>
        <w:ind w:left="1596" w:hanging="360"/>
        <w:jc w:val="both"/>
        <w:rPr/>
      </w:pPr>
      <w:r w:rsidDel="00000000" w:rsidR="00000000" w:rsidRPr="00000000">
        <w:rPr>
          <w:sz w:val="24"/>
          <w:szCs w:val="24"/>
          <w:rtl w:val="0"/>
        </w:rPr>
        <w:t xml:space="preserve">Desarrollar e implementar un Agente de IA web que optimice los tiempos de revisión de tesis, mejorando la calidad académica de los documentos y reduciendo la carga operativa de los asesores humanos</w:t>
      </w:r>
    </w:p>
    <w:p w:rsidR="00000000" w:rsidDel="00000000" w:rsidP="00000000" w:rsidRDefault="00000000" w:rsidRPr="00000000" w14:paraId="00000087">
      <w:pPr>
        <w:tabs>
          <w:tab w:val="left" w:leader="none" w:pos="1595"/>
          <w:tab w:val="left" w:leader="none" w:pos="1596"/>
        </w:tabs>
        <w:ind w:left="1596" w:firstLine="0"/>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1595"/>
          <w:tab w:val="left" w:leader="none" w:pos="1596"/>
        </w:tabs>
        <w:ind w:left="1596" w:firstLine="0"/>
        <w:jc w:val="both"/>
        <w:rPr>
          <w:sz w:val="24"/>
          <w:szCs w:val="24"/>
        </w:rPr>
      </w:pPr>
      <w:r w:rsidDel="00000000" w:rsidR="00000000" w:rsidRPr="00000000">
        <w:rPr>
          <w:rtl w:val="0"/>
        </w:rPr>
      </w:r>
    </w:p>
    <w:bookmarkStart w:colFirst="0" w:colLast="0" w:name="bookmark=id.17dp8vu" w:id="10"/>
    <w:bookmarkEnd w:id="10"/>
    <w:p w:rsidR="00000000" w:rsidDel="00000000" w:rsidP="00000000" w:rsidRDefault="00000000" w:rsidRPr="00000000" w14:paraId="00000089">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685"/>
          <w:tab w:val="left" w:leader="none" w:pos="1686"/>
        </w:tabs>
        <w:spacing w:after="0" w:before="83" w:line="240" w:lineRule="auto"/>
        <w:ind w:left="1686" w:right="0" w:hanging="705"/>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3rdcrjn" w:id="11"/>
      <w:bookmarkEnd w:id="1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Específicos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B">
      <w:pPr>
        <w:numPr>
          <w:ilvl w:val="0"/>
          <w:numId w:val="1"/>
        </w:numPr>
        <w:tabs>
          <w:tab w:val="left" w:leader="none" w:pos="1595"/>
          <w:tab w:val="left" w:leader="none" w:pos="1596"/>
        </w:tabs>
        <w:spacing w:after="0" w:afterAutospacing="0" w:before="280" w:line="428.625" w:lineRule="auto"/>
        <w:ind w:left="1440" w:hanging="360"/>
        <w:jc w:val="both"/>
        <w:rPr>
          <w:sz w:val="24"/>
          <w:szCs w:val="24"/>
          <w:u w:val="none"/>
        </w:rPr>
      </w:pPr>
      <w:r w:rsidDel="00000000" w:rsidR="00000000" w:rsidRPr="00000000">
        <w:rPr>
          <w:sz w:val="24"/>
          <w:szCs w:val="24"/>
          <w:rtl w:val="0"/>
        </w:rPr>
        <w:t xml:space="preserve">Implementar un módulo de procesamiento de lenguaje natural (NLP) para analizar estructura, coherencia y formato de documentos académicos (PDF/Word).</w:t>
      </w:r>
    </w:p>
    <w:p w:rsidR="00000000" w:rsidDel="00000000" w:rsidP="00000000" w:rsidRDefault="00000000" w:rsidRPr="00000000" w14:paraId="0000008C">
      <w:pPr>
        <w:numPr>
          <w:ilvl w:val="0"/>
          <w:numId w:val="1"/>
        </w:numPr>
        <w:tabs>
          <w:tab w:val="left" w:leader="none" w:pos="1595"/>
          <w:tab w:val="left" w:leader="none" w:pos="1596"/>
        </w:tabs>
        <w:spacing w:after="0" w:afterAutospacing="0" w:before="0" w:beforeAutospacing="0" w:line="428.625" w:lineRule="auto"/>
        <w:ind w:left="1440" w:hanging="360"/>
        <w:jc w:val="both"/>
        <w:rPr>
          <w:sz w:val="24"/>
          <w:szCs w:val="24"/>
          <w:u w:val="none"/>
        </w:rPr>
      </w:pPr>
      <w:r w:rsidDel="00000000" w:rsidR="00000000" w:rsidRPr="00000000">
        <w:rPr>
          <w:sz w:val="24"/>
          <w:szCs w:val="24"/>
          <w:rtl w:val="0"/>
        </w:rPr>
        <w:t xml:space="preserve">Permitir el registro y autenticación segura de usuarios (estudiantes y asesores).</w:t>
      </w:r>
    </w:p>
    <w:p w:rsidR="00000000" w:rsidDel="00000000" w:rsidP="00000000" w:rsidRDefault="00000000" w:rsidRPr="00000000" w14:paraId="0000008D">
      <w:pPr>
        <w:numPr>
          <w:ilvl w:val="0"/>
          <w:numId w:val="1"/>
        </w:numPr>
        <w:tabs>
          <w:tab w:val="left" w:leader="none" w:pos="1595"/>
          <w:tab w:val="left" w:leader="none" w:pos="1596"/>
        </w:tabs>
        <w:spacing w:after="200" w:before="0" w:beforeAutospacing="0" w:line="428.625" w:lineRule="auto"/>
        <w:ind w:left="1440" w:hanging="360"/>
        <w:jc w:val="both"/>
        <w:rPr>
          <w:sz w:val="24"/>
          <w:szCs w:val="24"/>
          <w:u w:val="none"/>
        </w:rPr>
      </w:pPr>
      <w:r w:rsidDel="00000000" w:rsidR="00000000" w:rsidRPr="00000000">
        <w:rPr>
          <w:sz w:val="24"/>
          <w:szCs w:val="24"/>
          <w:rtl w:val="0"/>
        </w:rPr>
        <w:t xml:space="preserve">Generar reportes automáticos detallados con sugerencias de mejora y correcciones ortotipográficas.</w:t>
      </w:r>
    </w:p>
    <w:p w:rsidR="00000000" w:rsidDel="00000000" w:rsidP="00000000" w:rsidRDefault="00000000" w:rsidRPr="00000000" w14:paraId="0000008E">
      <w:pPr>
        <w:tabs>
          <w:tab w:val="left" w:leader="none" w:pos="1595"/>
          <w:tab w:val="left" w:leader="none" w:pos="1596"/>
        </w:tabs>
        <w:spacing w:after="200" w:before="280" w:line="428.625" w:lineRule="auto"/>
        <w:ind w:left="1596" w:firstLine="0"/>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1595"/>
          <w:tab w:val="left" w:leader="none" w:pos="1596"/>
        </w:tabs>
        <w:spacing w:after="200" w:before="280" w:line="428.625" w:lineRule="auto"/>
        <w:ind w:left="1596" w:firstLine="0"/>
        <w:rPr>
          <w:sz w:val="24"/>
          <w:szCs w:val="24"/>
        </w:rPr>
        <w:sectPr>
          <w:type w:val="nextPage"/>
          <w:pgSz w:h="16840" w:w="11920" w:orient="portrait"/>
          <w:pgMar w:bottom="280" w:top="1600" w:left="1140" w:right="380" w:header="720" w:footer="720"/>
        </w:sectPr>
      </w:pPr>
      <w:r w:rsidDel="00000000" w:rsidR="00000000" w:rsidRPr="00000000">
        <w:rPr>
          <w:rtl w:val="0"/>
        </w:rPr>
      </w:r>
    </w:p>
    <w:bookmarkStart w:colFirst="0" w:colLast="0" w:name="bookmark=id.26in1rg" w:id="12"/>
    <w:bookmarkEnd w:id="12"/>
    <w:p w:rsidR="00000000" w:rsidDel="00000000" w:rsidP="00000000" w:rsidRDefault="00000000" w:rsidRPr="00000000" w14:paraId="0000009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21"/>
        </w:tabs>
        <w:spacing w:after="0" w:before="61" w:line="240" w:lineRule="auto"/>
        <w:ind w:left="921" w:right="0" w:hanging="36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3">
      <w:pPr>
        <w:spacing w:before="194" w:line="472" w:lineRule="auto"/>
        <w:ind w:left="981" w:right="443" w:firstLine="0"/>
        <w:rPr>
          <w:sz w:val="24"/>
          <w:szCs w:val="24"/>
        </w:rPr>
      </w:pPr>
      <w:r w:rsidDel="00000000" w:rsidR="00000000" w:rsidRPr="00000000">
        <w:rPr>
          <w:sz w:val="24"/>
          <w:szCs w:val="24"/>
          <w:rtl w:val="0"/>
        </w:rPr>
        <w:t xml:space="preserve">Los riesgos identificados en el proyecto </w:t>
      </w:r>
      <w:r w:rsidDel="00000000" w:rsidR="00000000" w:rsidRPr="00000000">
        <w:rPr>
          <w:b w:val="1"/>
          <w:bCs w:val="1"/>
          <w:sz w:val="24"/>
          <w:szCs w:val="24"/>
          <w:rtl w:val="0"/>
        </w:rPr>
        <w:t xml:space="preserve">s</w:t>
      </w:r>
      <w:r w:rsidDel="00000000" w:rsidR="00000000" w:rsidRPr="00000000">
        <w:rPr>
          <w:sz w:val="24"/>
          <w:szCs w:val="24"/>
          <w:rtl w:val="0"/>
        </w:rPr>
        <w:t xml:space="preserve">e pueden clasificar en tres categorías de acuerdo con su </w:t>
      </w:r>
      <w:r w:rsidDel="00000000" w:rsidR="00000000" w:rsidRPr="00000000">
        <w:rPr>
          <w:b w:val="1"/>
          <w:bCs w:val="1"/>
          <w:sz w:val="24"/>
          <w:szCs w:val="24"/>
          <w:rtl w:val="0"/>
        </w:rPr>
        <w:t xml:space="preserve">frecuencia </w:t>
      </w:r>
      <w:r w:rsidDel="00000000" w:rsidR="00000000" w:rsidRPr="00000000">
        <w:rPr>
          <w:sz w:val="24"/>
          <w:szCs w:val="24"/>
          <w:rtl w:val="0"/>
        </w:rPr>
        <w:t xml:space="preserve">y </w:t>
      </w:r>
      <w:r w:rsidDel="00000000" w:rsidR="00000000" w:rsidRPr="00000000">
        <w:rPr>
          <w:b w:val="1"/>
          <w:bCs w:val="1"/>
          <w:sz w:val="24"/>
          <w:szCs w:val="24"/>
          <w:rtl w:val="0"/>
        </w:rPr>
        <w:t xml:space="preserve">efectos </w:t>
      </w:r>
      <w:r w:rsidDel="00000000" w:rsidR="00000000" w:rsidRPr="00000000">
        <w:rPr>
          <w:sz w:val="24"/>
          <w:szCs w:val="24"/>
          <w:rtl w:val="0"/>
        </w:rPr>
        <w:t xml:space="preserve">potenciales: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
        <w:tblW w:w="3361.0" w:type="dxa"/>
        <w:jc w:val="left"/>
        <w:tblInd w:w="320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361"/>
        <w:gridCol w:w="1000"/>
        <w:tblGridChange w:id="0">
          <w:tblGrid>
            <w:gridCol w:w="2361"/>
            <w:gridCol w:w="1000"/>
          </w:tblGrid>
        </w:tblGridChange>
      </w:tblGrid>
      <w:tr>
        <w:trPr>
          <w:cantSplit w:val="0"/>
          <w:trHeight w:val="330" w:hRule="atLeast"/>
          <w:tblHeader w:val="0"/>
        </w:trPr>
        <w:tc>
          <w:tcPr>
            <w:shd w:fill="006ebe" w:val="cle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Frecuencia de Riesgo</w:t>
            </w:r>
            <w:r w:rsidDel="00000000" w:rsidR="00000000" w:rsidRPr="00000000">
              <w:rPr>
                <w:rtl w:val="0"/>
              </w:rPr>
            </w:r>
          </w:p>
        </w:tc>
        <w:tc>
          <w:tcPr>
            <w:shd w:fill="006ebe" w:val="clea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Valores</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Bajo</w:t>
            </w:r>
          </w:p>
        </w:tc>
        <w:tc>
          <w:tcPr>
            <w:shd w:fill="00ae4f"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0"/>
          <w:trHeight w:val="350" w:hRule="atLeast"/>
          <w:tblHeader w:val="0"/>
        </w:trPr>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w:t>
            </w:r>
          </w:p>
        </w:tc>
        <w:tc>
          <w:tcPr>
            <w:shd w:fill="ffff00" w:val="clea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r>
      <w:tr>
        <w:trPr>
          <w:cantSplit w:val="0"/>
          <w:trHeight w:val="350" w:hRule="atLeast"/>
          <w:tblHeader w:val="0"/>
        </w:trPr>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p>
        </w:tc>
        <w:tc>
          <w:tcPr>
            <w:shd w:fill="ff0000"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0">
      <w:pPr>
        <w:spacing w:before="94" w:lineRule="auto"/>
        <w:ind w:left="1272" w:right="2055"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Tabla Nº2: Riesgos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4"/>
        <w:tblW w:w="7024.0" w:type="dxa"/>
        <w:jc w:val="left"/>
        <w:tblInd w:w="1698.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4182"/>
        <w:gridCol w:w="1241"/>
        <w:gridCol w:w="1601"/>
        <w:tblGridChange w:id="0">
          <w:tblGrid>
            <w:gridCol w:w="4182"/>
            <w:gridCol w:w="1241"/>
            <w:gridCol w:w="1601"/>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1744" w:right="1741"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Riesgo</w:t>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335" w:right="328"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Valor</w:t>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457" w:right="446" w:firstLine="0"/>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Efecto</w:t>
            </w:r>
          </w:p>
        </w:tc>
      </w:tr>
      <w:tr>
        <w:trPr>
          <w:cantSplit w:val="0"/>
          <w:trHeight w:val="600" w:hRule="atLeast"/>
          <w:tblHeader w:val="0"/>
        </w:trPr>
        <w:tc>
          <w:tcPr>
            <w:tcBorders>
              <w:top w:color="000000" w:space="0" w:sz="0" w:val="nil"/>
            </w:tcBorders>
            <w:shd w:fill="dbe4f0" w:val="clea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54" w:lineRule="auto"/>
              <w:ind w:left="575" w:right="0" w:hanging="8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rtl w:val="0"/>
              </w:rPr>
              <w:t xml:space="preserve">Privacidad de datos: Filtración de investigaciones inéditas al procesarlas a través de APIs de terceros</w:t>
            </w:r>
            <w:r w:rsidDel="00000000" w:rsidR="00000000" w:rsidRPr="00000000">
              <w:rPr>
                <w:rtl w:val="0"/>
              </w:rPr>
            </w:r>
          </w:p>
        </w:tc>
        <w:tc>
          <w:tcPr>
            <w:tcBorders>
              <w:top w:color="000000" w:space="0" w:sz="0" w:val="nil"/>
            </w:tcBorders>
            <w:shd w:fill="dbe4f0" w:val="clea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54" w:lineRule="auto"/>
              <w:ind w:left="10"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rtl w:val="0"/>
              </w:rPr>
              <w:t xml:space="preserve">3</w:t>
            </w:r>
            <w:r w:rsidDel="00000000" w:rsidR="00000000" w:rsidRPr="00000000">
              <w:rPr>
                <w:rtl w:val="0"/>
              </w:rPr>
            </w:r>
          </w:p>
        </w:tc>
        <w:tc>
          <w:tcPr>
            <w:tcBorders>
              <w:top w:color="000000" w:space="0" w:sz="0" w:val="nil"/>
            </w:tcBorders>
            <w:shd w:fill="dbe4f0" w:val="clear"/>
          </w:tcPr>
          <w:p w:rsidR="00000000" w:rsidDel="00000000" w:rsidP="00000000" w:rsidRDefault="00000000" w:rsidRPr="00000000" w14:paraId="000000A9">
            <w:pPr>
              <w:spacing w:line="254" w:lineRule="auto"/>
              <w:ind w:left="176" w:right="173"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rtl w:val="0"/>
              </w:rPr>
              <w:t xml:space="preserve">Catastrófico</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54" w:lineRule="auto"/>
              <w:ind w:left="765" w:right="503" w:hanging="25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rtl w:val="0"/>
              </w:rPr>
              <w:t xml:space="preserve">Alucinaciones de la IA: Que el agente sugiera bibliografía falsa o correcciones metodológicas incorrectas</w:t>
            </w:r>
            <w:r w:rsidDel="00000000" w:rsidR="00000000" w:rsidRPr="00000000">
              <w:rPr>
                <w:rtl w:val="0"/>
              </w:rPr>
            </w:r>
          </w:p>
        </w:tc>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54" w:lineRule="auto"/>
              <w:ind w:left="10"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rtl w:val="0"/>
              </w:rPr>
              <w:t xml:space="preserve">2</w:t>
            </w:r>
            <w:r w:rsidDel="00000000" w:rsidR="00000000" w:rsidRPr="00000000">
              <w:rPr>
                <w:rtl w:val="0"/>
              </w:rPr>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54" w:lineRule="auto"/>
              <w:ind w:left="176" w:right="173"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rtl w:val="0"/>
              </w:rPr>
              <w:t xml:space="preserve">Serio</w:t>
            </w: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3" w:line="252.00000000000003" w:lineRule="auto"/>
              <w:ind w:left="475" w:right="461" w:hanging="1.0000000000000142"/>
              <w:jc w:val="center"/>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rtl w:val="0"/>
              </w:rPr>
              <w:t xml:space="preserve">Costos de API: Incremento de costos operativos si los usuarios suben documentos demasiado pesados de forma constante</w:t>
            </w:r>
            <w:r w:rsidDel="00000000" w:rsidR="00000000" w:rsidRPr="00000000">
              <w:rPr>
                <w:rtl w:val="0"/>
              </w:rPr>
            </w:r>
          </w:p>
        </w:tc>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0"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rtl w:val="0"/>
              </w:rPr>
              <w:t xml:space="preserve">1</w:t>
            </w:r>
            <w:r w:rsidDel="00000000" w:rsidR="00000000" w:rsidRPr="00000000">
              <w:rPr>
                <w:rtl w:val="0"/>
              </w:rPr>
            </w:r>
          </w:p>
        </w:tc>
        <w:tc>
          <w:tcPr>
            <w:shd w:fill="dbe4f0" w:val="clear"/>
          </w:tcPr>
          <w:p w:rsidR="00000000" w:rsidDel="00000000" w:rsidP="00000000" w:rsidRDefault="00000000" w:rsidRPr="00000000" w14:paraId="000000AF">
            <w:pPr>
              <w:spacing w:before="3" w:line="254" w:lineRule="auto"/>
              <w:ind w:left="176" w:right="173" w:firstLine="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Moderado</w:t>
            </w:r>
          </w:p>
        </w:tc>
      </w:tr>
      <w:tr>
        <w:trPr>
          <w:cantSplit w:val="0"/>
          <w:trHeight w:val="950" w:hRule="atLeast"/>
          <w:tblHeader w:val="0"/>
        </w:trPr>
        <w:tc>
          <w:tcPr>
            <w:shd w:fill="dbe4f0" w:val="clear"/>
          </w:tcPr>
          <w:p w:rsidR="00000000" w:rsidDel="00000000" w:rsidP="00000000" w:rsidRDefault="00000000" w:rsidRPr="00000000" w14:paraId="000000B0">
            <w:pPr>
              <w:spacing w:before="15" w:line="246.99999999999994" w:lineRule="auto"/>
              <w:ind w:left="330" w:right="317" w:firstLine="0"/>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Rechazo institucional: Que las universidades o asesores consideren el uso de la IA como una falta a la ética académica</w:t>
            </w:r>
          </w:p>
        </w:tc>
        <w:tc>
          <w:tcPr>
            <w:shd w:fill="dbe4f0" w:val="clear"/>
          </w:tcPr>
          <w:p w:rsidR="00000000" w:rsidDel="00000000" w:rsidP="00000000" w:rsidRDefault="00000000" w:rsidRPr="00000000" w14:paraId="000000B1">
            <w:pPr>
              <w:spacing w:before="3" w:line="254" w:lineRule="auto"/>
              <w:ind w:left="10" w:firstLine="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w:t>
            </w:r>
            <w:r w:rsidDel="00000000" w:rsidR="00000000" w:rsidRPr="00000000">
              <w:rPr>
                <w:rtl w:val="0"/>
              </w:rPr>
            </w:r>
          </w:p>
        </w:tc>
        <w:tc>
          <w:tcPr>
            <w:shd w:fill="dbe4f0" w:val="clear"/>
          </w:tcPr>
          <w:p w:rsidR="00000000" w:rsidDel="00000000" w:rsidP="00000000" w:rsidRDefault="00000000" w:rsidRPr="00000000" w14:paraId="000000B2">
            <w:pPr>
              <w:spacing w:line="254" w:lineRule="auto"/>
              <w:ind w:left="176" w:right="173" w:firstLine="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Serio</w:t>
            </w:r>
          </w:p>
        </w:tc>
      </w:tr>
    </w:tbl>
    <w:p w:rsidR="00000000" w:rsidDel="00000000" w:rsidP="00000000" w:rsidRDefault="00000000" w:rsidRPr="00000000" w14:paraId="000000B3">
      <w:pPr>
        <w:spacing w:before="7" w:lineRule="auto"/>
        <w:ind w:left="1271" w:right="2055" w:firstLine="0"/>
        <w:jc w:val="center"/>
        <w:rPr>
          <w:rFonts w:ascii="Arial" w:cs="Arial" w:eastAsia="Arial" w:hAnsi="Arial"/>
          <w:i w:val="1"/>
          <w:iCs w:val="1"/>
          <w:sz w:val="20"/>
          <w:szCs w:val="20"/>
        </w:rPr>
        <w:sectPr>
          <w:type w:val="nextPage"/>
          <w:pgSz w:h="16840" w:w="11920" w:orient="portrait"/>
          <w:pgMar w:bottom="280" w:top="1260" w:left="1140" w:right="380" w:header="720" w:footer="720"/>
        </w:sectPr>
      </w:pPr>
      <w:r w:rsidDel="00000000" w:rsidR="00000000" w:rsidRPr="00000000">
        <w:rPr>
          <w:rFonts w:ascii="Arial" w:cs="Arial" w:eastAsia="Arial" w:hAnsi="Arial"/>
          <w:i w:val="1"/>
          <w:iCs w:val="1"/>
          <w:sz w:val="20"/>
          <w:szCs w:val="20"/>
          <w:rtl w:val="0"/>
        </w:rPr>
        <w:t xml:space="preserve">Fuente: elaboración propia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35nkun2" w:id="14"/>
    <w:bookmarkEnd w:id="14"/>
    <w:p w:rsidR="00000000" w:rsidDel="00000000" w:rsidP="00000000" w:rsidRDefault="00000000" w:rsidRPr="00000000" w14:paraId="000000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0" w:hanging="361"/>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1ksv4uv" w:id="15"/>
      <w:bookmarkEnd w:id="1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Análisis de la Situación actual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179" w:line="240" w:lineRule="auto"/>
        <w:ind w:left="1281" w:right="0" w:hanging="721"/>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Planteamiento del problema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179" w:line="240" w:lineRule="auto"/>
        <w:ind w:left="1281" w:right="0" w:firstLine="0"/>
        <w:jc w:val="both"/>
        <w:rPr>
          <w:sz w:val="24"/>
          <w:szCs w:val="24"/>
        </w:rPr>
      </w:pPr>
      <w:r w:rsidDel="00000000" w:rsidR="00000000" w:rsidRPr="00000000">
        <w:rPr>
          <w:sz w:val="24"/>
          <w:szCs w:val="24"/>
          <w:rtl w:val="0"/>
        </w:rPr>
        <w:t xml:space="preserve">Planteamiento del problema: El modelo actual de asesoría de tesis es un cuello de botella en las universidades. Los asesores humanos tienen múltiples alumnos y poco tiempo, lo que genera retrasos de semanas para una simple revisión de formato o redacción. Esto causa frustración, prolonga el tiempo de titulación y disminuye la calidad de las investigaciones por la falta de iteraciones rápidas.</w:t>
      </w:r>
    </w:p>
    <w:p w:rsidR="00000000" w:rsidDel="00000000" w:rsidP="00000000" w:rsidRDefault="00000000" w:rsidRPr="00000000" w14:paraId="000000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179" w:line="240" w:lineRule="auto"/>
        <w:ind w:left="1440" w:right="0" w:hanging="360"/>
        <w:jc w:val="both"/>
        <w:rPr>
          <w:sz w:val="24"/>
          <w:szCs w:val="24"/>
          <w:u w:val="none"/>
        </w:rPr>
      </w:pPr>
      <w:r w:rsidDel="00000000" w:rsidR="00000000" w:rsidRPr="00000000">
        <w:rPr>
          <w:sz w:val="24"/>
          <w:szCs w:val="24"/>
          <w:rtl w:val="0"/>
        </w:rPr>
        <w:t xml:space="preserve">Barrera de acceso a información financiera</w:t>
        <w:br w:type="textWrapping"/>
        <w:t xml:space="preserve">Los potenciales inversionistas no pueden consultar de manera autónoma los detalles de los planes de inversión (montos mínimos, plazos, rendimientos proyectados), lo que reduce significativamente la conversión de prospectos a clientes y limita el crecimiento del negocio en un mercado cada vez más digitalizado.</w:t>
      </w:r>
    </w:p>
    <w:p w:rsidR="00000000" w:rsidDel="00000000" w:rsidP="00000000" w:rsidRDefault="00000000" w:rsidRPr="00000000" w14:paraId="000000B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179" w:line="240" w:lineRule="auto"/>
        <w:ind w:left="1440" w:right="0" w:hanging="360"/>
        <w:jc w:val="both"/>
        <w:rPr>
          <w:sz w:val="24"/>
          <w:szCs w:val="24"/>
          <w:u w:val="none"/>
        </w:rPr>
      </w:pPr>
      <w:r w:rsidDel="00000000" w:rsidR="00000000" w:rsidRPr="00000000">
        <w:rPr>
          <w:sz w:val="24"/>
          <w:szCs w:val="24"/>
          <w:rtl w:val="0"/>
        </w:rPr>
        <w:t xml:space="preserve">Opacidad en el seguimiento post-inversión</w:t>
        <w:br w:type="textWrapping"/>
        <w:t xml:space="preserve">Los clientes activos carecen de mecanismos para realizar seguimiento a sus inversiones, debiendo depender de contacto directo con ejecutivos para conocer: estado de rendimientos acumulados, fechas exactas de pago o acceso a documentación contractual. Esta falta de transparencia genera desconfianza y afecta la satisfacción del cliente.</w:t>
      </w:r>
    </w:p>
    <w:p w:rsidR="00000000" w:rsidDel="00000000" w:rsidP="00000000" w:rsidRDefault="00000000" w:rsidRPr="00000000" w14:paraId="000000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179" w:line="240" w:lineRule="auto"/>
        <w:ind w:left="1440" w:right="0" w:hanging="360"/>
        <w:jc w:val="both"/>
        <w:rPr>
          <w:sz w:val="24"/>
          <w:szCs w:val="24"/>
          <w:u w:val="none"/>
        </w:rPr>
      </w:pPr>
      <w:r w:rsidDel="00000000" w:rsidR="00000000" w:rsidRPr="00000000">
        <w:rPr>
          <w:sz w:val="24"/>
          <w:szCs w:val="24"/>
          <w:rtl w:val="0"/>
        </w:rPr>
        <w:t xml:space="preserve">Ineficiencias operativas</w:t>
        <w:br w:type="textWrapping"/>
        <w:t xml:space="preserve">La empresa enfrenta altos costos operativos debido a:</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2160" w:right="0" w:hanging="360"/>
        <w:jc w:val="both"/>
        <w:rPr>
          <w:sz w:val="24"/>
          <w:szCs w:val="24"/>
          <w:u w:val="none"/>
        </w:rPr>
      </w:pPr>
      <w:r w:rsidDel="00000000" w:rsidR="00000000" w:rsidRPr="00000000">
        <w:rPr>
          <w:sz w:val="24"/>
          <w:szCs w:val="24"/>
          <w:rtl w:val="0"/>
        </w:rPr>
        <w:t xml:space="preserve">Tiempo excesivo dedicado por el personal a responder consultas repetitivas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2160" w:right="0" w:hanging="360"/>
        <w:jc w:val="both"/>
        <w:rPr>
          <w:sz w:val="24"/>
          <w:szCs w:val="24"/>
          <w:u w:val="none"/>
        </w:rPr>
      </w:pPr>
      <w:r w:rsidDel="00000000" w:rsidR="00000000" w:rsidRPr="00000000">
        <w:rPr>
          <w:sz w:val="24"/>
          <w:szCs w:val="24"/>
          <w:rtl w:val="0"/>
        </w:rPr>
        <w:t xml:space="preserve">Ausencia de un sistema centralizado para gestión documental</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2160" w:right="0" w:hanging="360"/>
        <w:jc w:val="both"/>
        <w:rPr>
          <w:sz w:val="24"/>
          <w:szCs w:val="24"/>
          <w:u w:val="none"/>
        </w:rPr>
      </w:pPr>
      <w:r w:rsidDel="00000000" w:rsidR="00000000" w:rsidRPr="00000000">
        <w:rPr>
          <w:sz w:val="24"/>
          <w:szCs w:val="24"/>
          <w:rtl w:val="0"/>
        </w:rPr>
        <w:t xml:space="preserve">Procesos manuales propensos a errores en el cálculo y registro de rendimientos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560" w:right="1189" w:firstLine="720"/>
        <w:jc w:val="left"/>
        <w:rPr>
          <w:sz w:val="24"/>
          <w:szCs w:val="24"/>
        </w:rPr>
      </w:pPr>
      <w:bookmarkStart w:colFirst="0" w:colLast="0" w:name="_heading=h.44sinio" w:id="16"/>
      <w:bookmarkEnd w:id="16"/>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C2">
      <w:pPr>
        <w:ind w:left="1266" w:firstLine="0"/>
        <w:rPr>
          <w:rFonts w:ascii="Arial" w:cs="Arial" w:eastAsia="Arial" w:hAnsi="Arial"/>
          <w:sz w:val="20"/>
          <w:szCs w:val="20"/>
        </w:rPr>
        <w:sectPr>
          <w:type w:val="nextPage"/>
          <w:pgSz w:h="16840" w:w="11920" w:orient="portrait"/>
          <w:pgMar w:bottom="280" w:top="1600" w:left="1140" w:right="380" w:header="720" w:footer="720"/>
        </w:sect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2jxsxqh" w:id="17"/>
    <w:bookmarkEnd w:id="17"/>
    <w:p w:rsidR="00000000" w:rsidDel="00000000" w:rsidP="00000000" w:rsidRDefault="00000000" w:rsidRPr="00000000" w14:paraId="000000C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90" w:line="240" w:lineRule="auto"/>
        <w:ind w:left="1281" w:right="0" w:hanging="72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Consideraciones de hardware y software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7">
      <w:pPr>
        <w:spacing w:before="188" w:lineRule="auto"/>
        <w:ind w:lef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Hardware: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sz w:val="24"/>
          <w:szCs w:val="24"/>
        </w:rPr>
      </w:pPr>
      <w:r w:rsidDel="00000000" w:rsidR="00000000" w:rsidRPr="00000000">
        <w:rPr>
          <w:sz w:val="24"/>
          <w:szCs w:val="24"/>
          <w:rtl w:val="0"/>
        </w:rPr>
        <w:t xml:space="preserve">Para el desarrollo y despliegue del Sistema Agente de IA para Revisión y Asesoría de Tesis: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821" w:right="533"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Computadora de desarrollo:</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1778" w:right="533" w:hanging="360.999999999999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Procesador: Intel Core i7 (o superior), para garantizar un rendimiento adecuado durante el desarrollo y pruebas.</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1778" w:right="533" w:hanging="360.999999999999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Memoria RAM: 16 GB, para soportar la ejecución eficiente de herramientas de desarrollo, base de datos local y entorno de pruebas.</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1778" w:right="533" w:hanging="360.999999999999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Almacenamiento: SSD de 256 GB (mínimo), con posibilidad de expansión dependiendo de los archivos generados durante el desarrollo.</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1778" w:right="533" w:hanging="360.999999999999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Monitor: Resolución mínima de 1920 x 1080 píxeles, para facilitar un entorno de desarrollo cómodo.</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720" w:right="533" w:hanging="360"/>
        <w:jc w:val="left"/>
        <w:rPr>
          <w:sz w:val="24"/>
          <w:szCs w:val="24"/>
          <w:u w:val="none"/>
        </w:rPr>
      </w:pPr>
      <w:r w:rsidDel="00000000" w:rsidR="00000000" w:rsidRPr="00000000">
        <w:rPr>
          <w:sz w:val="24"/>
          <w:szCs w:val="24"/>
          <w:rtl w:val="0"/>
        </w:rPr>
        <w:t xml:space="preserve">Servidor VPS para despliegue:</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1778" w:right="533" w:hanging="360.99999999999966"/>
        <w:jc w:val="left"/>
        <w:rPr>
          <w:sz w:val="24"/>
          <w:szCs w:val="24"/>
          <w:u w:val="none"/>
        </w:rPr>
      </w:pPr>
      <w:r w:rsidDel="00000000" w:rsidR="00000000" w:rsidRPr="00000000">
        <w:rPr>
          <w:sz w:val="24"/>
          <w:szCs w:val="24"/>
          <w:rtl w:val="0"/>
        </w:rPr>
        <w:t xml:space="preserve">Procesador virtual (vCPU): 4 núcleos (mínimo)</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1778" w:right="533" w:hanging="360.99999999999966"/>
        <w:jc w:val="left"/>
        <w:rPr>
          <w:sz w:val="24"/>
          <w:szCs w:val="24"/>
          <w:u w:val="none"/>
        </w:rPr>
      </w:pPr>
      <w:r w:rsidDel="00000000" w:rsidR="00000000" w:rsidRPr="00000000">
        <w:rPr>
          <w:sz w:val="24"/>
          <w:szCs w:val="24"/>
          <w:rtl w:val="0"/>
        </w:rPr>
        <w:t xml:space="preserve">RAM: 8 GB (mínimo)</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1778" w:right="533" w:hanging="360.99999999999966"/>
        <w:jc w:val="left"/>
        <w:rPr>
          <w:sz w:val="24"/>
          <w:szCs w:val="24"/>
          <w:u w:val="none"/>
        </w:rPr>
      </w:pPr>
      <w:r w:rsidDel="00000000" w:rsidR="00000000" w:rsidRPr="00000000">
        <w:rPr>
          <w:sz w:val="24"/>
          <w:szCs w:val="24"/>
          <w:rtl w:val="0"/>
        </w:rPr>
        <w:t xml:space="preserve">Almacenamiento: 100 GB SSD</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77" w:lineRule="auto"/>
        <w:ind w:left="1778" w:right="533" w:hanging="360.99999999999966"/>
        <w:jc w:val="left"/>
        <w:rPr>
          <w:sz w:val="24"/>
          <w:szCs w:val="24"/>
          <w:u w:val="none"/>
        </w:rPr>
      </w:pPr>
      <w:r w:rsidDel="00000000" w:rsidR="00000000" w:rsidRPr="00000000">
        <w:rPr>
          <w:sz w:val="24"/>
          <w:szCs w:val="24"/>
          <w:rtl w:val="0"/>
        </w:rPr>
        <w:t xml:space="preserve">Sistema operativo del VPS: Linux (Debian 12.10 o similar)</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9">
      <w:pPr>
        <w:spacing w:after="240" w:before="240" w:line="482" w:lineRule="auto"/>
        <w:jc w:val="both"/>
        <w:rPr>
          <w:sz w:val="24"/>
          <w:szCs w:val="24"/>
        </w:rPr>
      </w:pPr>
      <w:r w:rsidDel="00000000" w:rsidR="00000000" w:rsidRPr="00000000">
        <w:rPr>
          <w:sz w:val="24"/>
          <w:szCs w:val="24"/>
          <w:rtl w:val="0"/>
        </w:rPr>
        <w:t xml:space="preserve">Para el desarrollo, pruebas y despliegue del sistema, se utilizarán las siguientes herramientas:</w:t>
      </w:r>
    </w:p>
    <w:p w:rsidR="00000000" w:rsidDel="00000000" w:rsidP="00000000" w:rsidRDefault="00000000" w:rsidRPr="00000000" w14:paraId="000000D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1"/>
        </w:tabs>
        <w:spacing w:after="0" w:before="0" w:line="482" w:lineRule="auto"/>
        <w:ind w:left="821" w:right="1146"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Operativo: Windows 10 PRO para proporcionar un entorno de trabajo estable y compatible con las herramientas de desarrollo.</w:t>
      </w:r>
    </w:p>
    <w:p w:rsidR="00000000" w:rsidDel="00000000" w:rsidP="00000000" w:rsidRDefault="00000000" w:rsidRPr="00000000" w14:paraId="000000D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1"/>
        </w:tabs>
        <w:spacing w:after="0" w:before="0" w:line="480" w:lineRule="auto"/>
        <w:ind w:left="821" w:right="197" w:hanging="3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600" w:left="1140" w:right="3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de Desarrollo Integrado (IDE):</w:t>
      </w:r>
      <w:r w:rsidDel="00000000" w:rsidR="00000000" w:rsidRPr="00000000">
        <w:rPr>
          <w:sz w:val="24"/>
          <w:szCs w:val="24"/>
          <w:rtl w:val="0"/>
        </w:rPr>
        <w:t xml:space="preserve">Visual Studio Code o similar (a elección del equipo)</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90" w:line="482" w:lineRule="auto"/>
        <w:ind w:left="0" w:right="7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80" w:lineRule="auto"/>
        <w:ind w:left="821" w:right="185"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Servidor Web: Apache HTTP Server</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480" w:lineRule="auto"/>
        <w:ind w:left="821" w:right="49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Base de Datos: PostgreSQL</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8" w:line="477" w:lineRule="auto"/>
        <w:ind w:left="821" w:right="328"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Lenguaje de Programación: PHP (puro, sin framework)</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8" w:line="477" w:lineRule="auto"/>
        <w:ind w:left="821" w:right="328" w:hanging="361"/>
        <w:jc w:val="left"/>
        <w:rPr>
          <w:sz w:val="24"/>
          <w:szCs w:val="24"/>
        </w:rPr>
      </w:pPr>
      <w:r w:rsidDel="00000000" w:rsidR="00000000" w:rsidRPr="00000000">
        <w:rPr>
          <w:sz w:val="24"/>
          <w:szCs w:val="24"/>
          <w:rtl w:val="0"/>
        </w:rPr>
        <w:t xml:space="preserve">Herramientas de Informes: JasperReports (opcional) para la generación de reportes personalizables de acceso y actividad del sistema.</w:t>
      </w:r>
    </w:p>
    <w:p w:rsidR="00000000" w:rsidDel="00000000" w:rsidP="00000000" w:rsidRDefault="00000000" w:rsidRPr="00000000" w14:paraId="000000E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8" w:line="477" w:lineRule="auto"/>
        <w:ind w:left="821" w:right="328" w:hanging="361"/>
        <w:jc w:val="left"/>
        <w:rPr>
          <w:sz w:val="24"/>
          <w:szCs w:val="24"/>
          <w:u w:val="none"/>
        </w:rPr>
      </w:pPr>
      <w:r w:rsidDel="00000000" w:rsidR="00000000" w:rsidRPr="00000000">
        <w:rPr>
          <w:sz w:val="24"/>
          <w:szCs w:val="24"/>
          <w:rtl w:val="0"/>
        </w:rPr>
        <w:t xml:space="preserve">Sistema de Control de Versiones: Git</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8" w:line="477" w:lineRule="auto"/>
        <w:ind w:left="821" w:right="328" w:hanging="361"/>
        <w:jc w:val="left"/>
        <w:rPr>
          <w:sz w:val="24"/>
          <w:szCs w:val="24"/>
          <w:u w:val="none"/>
        </w:rPr>
      </w:pPr>
      <w:r w:rsidDel="00000000" w:rsidR="00000000" w:rsidRPr="00000000">
        <w:rPr>
          <w:sz w:val="24"/>
          <w:szCs w:val="24"/>
          <w:rtl w:val="0"/>
        </w:rPr>
        <w:t xml:space="preserve">Sistema de gestión de la VPS: Consola SSH para administración remota del servidor</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1y810tw" w:id="20"/>
    <w:bookmarkEnd w:id="20"/>
    <w:p w:rsidR="00000000" w:rsidDel="00000000" w:rsidP="00000000" w:rsidRDefault="00000000" w:rsidRPr="00000000" w14:paraId="000000E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21"/>
        </w:tabs>
        <w:spacing w:after="0" w:before="90" w:line="240" w:lineRule="auto"/>
        <w:ind w:left="921" w:right="0" w:hanging="36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Estudio de Factibilidad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921" w:right="14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Estudio de Factibilidad del proyecto </w:t>
      </w:r>
      <w:r w:rsidDel="00000000" w:rsidR="00000000" w:rsidRPr="00000000">
        <w:rPr>
          <w:sz w:val="24"/>
          <w:szCs w:val="24"/>
          <w:rtl w:val="0"/>
        </w:rPr>
        <w:t xml:space="preserve">SCAE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 tiene como objetivo evaluar la viabilidad del proyecto desde varias perspectivas: técnica, económica, operativa y organizacional. A continuación, se detallan los aspectos clave que aseguran que el proyecto se pueda llevar a cabo con éxito.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bookmark=id.2xcytpi" w:id="22"/>
    <w:bookmarkEnd w:id="22"/>
    <w:p w:rsidR="00000000" w:rsidDel="00000000" w:rsidP="00000000" w:rsidRDefault="00000000" w:rsidRPr="00000000" w14:paraId="000000E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1281" w:right="0" w:hanging="721"/>
        <w:jc w:val="left"/>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1ci93xb" w:id="23"/>
      <w:bookmarkEnd w:id="23"/>
      <w:r w:rsidDel="00000000" w:rsidR="00000000" w:rsidRPr="00000000">
        <w:rPr>
          <w:b w:val="1"/>
          <w:bCs w:val="1"/>
          <w:i w:val="0"/>
          <w:iCs w:val="0"/>
          <w:smallCaps w:val="0"/>
          <w:strike w:val="0"/>
          <w:color w:val="000000"/>
          <w:sz w:val="24"/>
          <w:szCs w:val="24"/>
          <w:u w:val="none"/>
          <w:shd w:fill="auto" w:val="clear"/>
          <w:vertAlign w:val="baseline"/>
          <w:rtl w:val="0"/>
        </w:rPr>
        <w:t xml:space="preserve">Factibilidad Técnica</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74" w:lineRule="auto"/>
        <w:ind w:left="1281" w:right="1335" w:firstLine="0"/>
        <w:jc w:val="both"/>
        <w:rPr>
          <w:sz w:val="24"/>
          <w:szCs w:val="24"/>
        </w:rPr>
      </w:pPr>
      <w:r w:rsidDel="00000000" w:rsidR="00000000" w:rsidRPr="00000000">
        <w:rPr>
          <w:sz w:val="24"/>
          <w:szCs w:val="24"/>
          <w:rtl w:val="0"/>
        </w:rPr>
        <w:t xml:space="preserve">El estudio de factibilidad técnica tiene como objetivo evaluar si los recursos tecnológicos disponibles permiten el desarrollo e implementación del Sistema Web de Gestión de Inversiones para Oscar Capital de manera eficiente y segura. La evaluación se basa en los recursos de hardware y software con los que cuenta el equipo, así como en la viabilidad del entorno de despliegue.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74" w:lineRule="auto"/>
        <w:ind w:left="1281" w:right="1335" w:firstLine="0"/>
        <w:jc w:val="both"/>
        <w:rPr>
          <w:sz w:val="24"/>
          <w:szCs w:val="24"/>
        </w:rPr>
      </w:pPr>
      <w:r w:rsidDel="00000000" w:rsidR="00000000" w:rsidRPr="00000000">
        <w:rPr>
          <w:sz w:val="24"/>
          <w:szCs w:val="24"/>
          <w:rtl w:val="0"/>
        </w:rPr>
        <w:t xml:space="preserve">Actualmente, el desarrollo del sistema se realizará de forma local utilizando equipos con especificaciones adecuadas, los cuales permiten llevar a cabo las tareas de codificación, pruebas y validación sin inconvenientes. El sistema será desarrollado en PHP puro y usará PostgreSQL como sistema gestor de base de datos, tecnologías ampliamente conocidas por el equipo y compatibles con entornos de producción web.</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74" w:lineRule="auto"/>
        <w:ind w:left="1281" w:right="1335" w:firstLine="0"/>
        <w:jc w:val="both"/>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74" w:lineRule="auto"/>
        <w:ind w:left="1281" w:right="1335" w:firstLine="0"/>
        <w:jc w:val="both"/>
        <w:rPr>
          <w:sz w:val="24"/>
          <w:szCs w:val="24"/>
        </w:rPr>
      </w:pPr>
      <w:r w:rsidDel="00000000" w:rsidR="00000000" w:rsidRPr="00000000">
        <w:rPr>
          <w:sz w:val="24"/>
          <w:szCs w:val="24"/>
          <w:rtl w:val="0"/>
        </w:rPr>
        <w:t xml:space="preserve">El despliegue final del sistema está contemplado para realizarse en una VPS (Servidor Privado Virtual), la cual será contratada más adelante. Este entorno permitirá configurar un servidor Apache con soporte para PHP y PostgreSQL, asegurando la estabilidad y accesibilidad del sistema en línea. Inicialmente, no se contempla escalabilidad a gran escala, lo que simplifica los requerimientos técnicos de infraestructura.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74" w:lineRule="auto"/>
        <w:ind w:left="1281" w:right="1335" w:firstLine="0"/>
        <w:jc w:val="both"/>
        <w:rPr>
          <w:sz w:val="24"/>
          <w:szCs w:val="24"/>
        </w:rPr>
      </w:pPr>
      <w:r w:rsidDel="00000000" w:rsidR="00000000" w:rsidRPr="00000000">
        <w:rPr>
          <w:sz w:val="24"/>
          <w:szCs w:val="24"/>
          <w:rtl w:val="0"/>
        </w:rPr>
        <w:t xml:space="preserve">En cuanto a la seguridad, será responsabilidad directa del equipo de desarrollo aplicar buenas prácticas como:</w:t>
      </w:r>
    </w:p>
    <w:p w:rsidR="00000000" w:rsidDel="00000000" w:rsidP="00000000" w:rsidRDefault="00000000" w:rsidRPr="00000000" w14:paraId="000000F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161" w:line="374" w:lineRule="auto"/>
        <w:ind w:left="2160" w:right="1335" w:hanging="360"/>
        <w:jc w:val="both"/>
        <w:rPr>
          <w:sz w:val="24"/>
          <w:szCs w:val="24"/>
          <w:u w:val="none"/>
        </w:rPr>
      </w:pPr>
      <w:r w:rsidDel="00000000" w:rsidR="00000000" w:rsidRPr="00000000">
        <w:rPr>
          <w:sz w:val="24"/>
          <w:szCs w:val="24"/>
          <w:rtl w:val="0"/>
        </w:rPr>
        <w:t xml:space="preserve">Validación de datos en formularios.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74" w:lineRule="auto"/>
        <w:ind w:left="2160" w:right="1335" w:hanging="360"/>
        <w:jc w:val="both"/>
        <w:rPr>
          <w:sz w:val="24"/>
          <w:szCs w:val="24"/>
          <w:u w:val="none"/>
        </w:rPr>
      </w:pPr>
      <w:r w:rsidDel="00000000" w:rsidR="00000000" w:rsidRPr="00000000">
        <w:rPr>
          <w:sz w:val="24"/>
          <w:szCs w:val="24"/>
          <w:rtl w:val="0"/>
        </w:rPr>
        <w:t xml:space="preserve">Cifrado de contraseñas (por ejemplo, con algoritmos como bcrypt)</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74" w:lineRule="auto"/>
        <w:ind w:left="2160" w:right="1335" w:hanging="360"/>
        <w:jc w:val="both"/>
        <w:rPr>
          <w:sz w:val="24"/>
          <w:szCs w:val="24"/>
          <w:u w:val="none"/>
        </w:rPr>
      </w:pPr>
      <w:r w:rsidDel="00000000" w:rsidR="00000000" w:rsidRPr="00000000">
        <w:rPr>
          <w:sz w:val="24"/>
          <w:szCs w:val="24"/>
          <w:rtl w:val="0"/>
        </w:rPr>
        <w:t xml:space="preserve">Manejo adecuado de sesiones y cookies.</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74" w:lineRule="auto"/>
        <w:ind w:left="2160" w:right="1335" w:hanging="360"/>
        <w:jc w:val="both"/>
        <w:rPr>
          <w:sz w:val="24"/>
          <w:szCs w:val="24"/>
          <w:u w:val="none"/>
        </w:rPr>
      </w:pPr>
      <w:r w:rsidDel="00000000" w:rsidR="00000000" w:rsidRPr="00000000">
        <w:rPr>
          <w:sz w:val="24"/>
          <w:szCs w:val="24"/>
          <w:rtl w:val="0"/>
        </w:rPr>
        <w:t xml:space="preserve">Protección contra inyecciones SQL y otros ataques comunes.</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74" w:lineRule="auto"/>
        <w:ind w:left="1281" w:right="1335" w:firstLine="0"/>
        <w:jc w:val="both"/>
        <w:rPr>
          <w:sz w:val="24"/>
          <w:szCs w:val="24"/>
        </w:rPr>
      </w:pPr>
      <w:r w:rsidDel="00000000" w:rsidR="00000000" w:rsidRPr="00000000">
        <w:rPr>
          <w:sz w:val="24"/>
          <w:szCs w:val="24"/>
          <w:rtl w:val="0"/>
        </w:rPr>
        <w:t xml:space="preserve">El uso de Git como sistema de control de versiones permitirá mantener un seguimiento adecuado del progreso del proyecto, facilitando la colaboración entre los desarrolladores y asegurando integridad en el código fuente.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74" w:lineRule="auto"/>
        <w:ind w:left="1281" w:right="1335" w:firstLine="0"/>
        <w:jc w:val="both"/>
        <w:rPr>
          <w:rFonts w:ascii="Arial" w:cs="Arial" w:eastAsia="Arial" w:hAnsi="Arial"/>
          <w:i w:val="1"/>
          <w:iCs w:val="1"/>
          <w:sz w:val="20"/>
          <w:szCs w:val="20"/>
        </w:rPr>
        <w:sectPr>
          <w:type w:val="nextPage"/>
          <w:pgSz w:h="16840" w:w="11920" w:orient="portrait"/>
          <w:pgMar w:bottom="280" w:top="1600" w:left="1140" w:right="380" w:header="720" w:footer="720"/>
        </w:sectPr>
      </w:pPr>
      <w:r w:rsidDel="00000000" w:rsidR="00000000" w:rsidRPr="00000000">
        <w:rPr>
          <w:sz w:val="24"/>
          <w:szCs w:val="24"/>
          <w:rtl w:val="0"/>
        </w:rPr>
        <w:t xml:space="preserve">En conclusión, el proyecto es técnicamente factible bajo los recursos actuales, siempre que se cumpla con el cronograma y se contrate oportunamente la infraestructura de despliegue correspondiente.</w:t>
      </w:r>
      <w:r w:rsidDel="00000000" w:rsidR="00000000" w:rsidRPr="00000000">
        <w:rPr>
          <w:rtl w:val="0"/>
        </w:rPr>
      </w:r>
    </w:p>
    <w:bookmarkStart w:colFirst="0" w:colLast="0" w:name="bookmark=id.3whwml4" w:id="24"/>
    <w:bookmarkEnd w:id="24"/>
    <w:p w:rsidR="00000000" w:rsidDel="00000000" w:rsidP="00000000" w:rsidRDefault="00000000" w:rsidRPr="00000000" w14:paraId="000000F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61" w:line="240" w:lineRule="auto"/>
        <w:ind w:left="1281" w:right="0" w:hanging="72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3as4poj" w:id="26"/>
    <w:bookmarkEnd w:id="26"/>
    <w:p w:rsidR="00000000" w:rsidDel="00000000" w:rsidP="00000000" w:rsidRDefault="00000000" w:rsidRPr="00000000" w14:paraId="000000FB">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1281" w:right="0" w:hanging="721"/>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1pxezwc" w:id="27"/>
      <w:bookmarkEnd w:id="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Costos Generales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484" w:lineRule="auto"/>
        <w:ind w:left="906" w:right="14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Corresponden a los insumos necesarios durante el desarrollo del proyecto (estimado para la etapa de planificación e investigación):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bookmarkStart w:colFirst="0" w:colLast="0" w:name="_heading=h.49x2ik5" w:id="28"/>
      <w:bookmarkEnd w:id="28"/>
      <w:r w:rsidDel="00000000" w:rsidR="00000000" w:rsidRPr="00000000">
        <w:rPr>
          <w:rtl w:val="0"/>
        </w:rPr>
      </w:r>
    </w:p>
    <w:p w:rsidR="00000000" w:rsidDel="00000000" w:rsidP="00000000" w:rsidRDefault="00000000" w:rsidRPr="00000000" w14:paraId="00000103">
      <w:pPr>
        <w:spacing w:before="1" w:lineRule="auto"/>
        <w:ind w:left="1284" w:right="930"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Tabla Nº4: Costos Generales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5"/>
        <w:tblW w:w="8341.0" w:type="dxa"/>
        <w:jc w:val="left"/>
        <w:tblInd w:w="188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600"/>
        <w:gridCol w:w="3181"/>
        <w:gridCol w:w="1440"/>
        <w:gridCol w:w="1440"/>
        <w:gridCol w:w="1680"/>
        <w:tblGridChange w:id="0">
          <w:tblGrid>
            <w:gridCol w:w="600"/>
            <w:gridCol w:w="3181"/>
            <w:gridCol w:w="1440"/>
            <w:gridCol w:w="1440"/>
            <w:gridCol w:w="1680"/>
          </w:tblGrid>
        </w:tblGridChange>
      </w:tblGrid>
      <w:tr>
        <w:trPr>
          <w:cantSplit w:val="0"/>
          <w:trHeight w:val="670" w:hRule="atLeast"/>
          <w:tblHeader w:val="0"/>
        </w:trPr>
        <w:tc>
          <w:tcPr>
            <w:shd w:fill="2d5293" w:val="clea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Nro.</w:t>
            </w:r>
            <w:r w:rsidDel="00000000" w:rsidR="00000000" w:rsidRPr="00000000">
              <w:rPr>
                <w:rtl w:val="0"/>
              </w:rPr>
            </w:r>
          </w:p>
        </w:tc>
        <w:tc>
          <w:tcPr>
            <w:shd w:fill="2d5293" w:val="clea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c>
          <w:tcPr>
            <w:shd w:fill="2d5293" w:val="clea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Cantidad</w:t>
            </w:r>
            <w:r w:rsidDel="00000000" w:rsidR="00000000" w:rsidRPr="00000000">
              <w:rPr>
                <w:rtl w:val="0"/>
              </w:rPr>
            </w:r>
          </w:p>
        </w:tc>
        <w:tc>
          <w:tcPr>
            <w:shd w:fill="2d5293" w:val="clea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Costos x</w:t>
            </w: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unidad</w:t>
            </w:r>
            <w:r w:rsidDel="00000000" w:rsidR="00000000" w:rsidRPr="00000000">
              <w:rPr>
                <w:rtl w:val="0"/>
              </w:rPr>
            </w:r>
          </w:p>
        </w:tc>
        <w:tc>
          <w:tcPr>
            <w:shd w:fill="2d5293" w:val="clea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Costo Total</w:t>
            </w: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121"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(durante </w:t>
            </w:r>
            <w:r w:rsidDel="00000000" w:rsidR="00000000" w:rsidRPr="00000000">
              <w:rPr>
                <w:rFonts w:ascii="Arial" w:cs="Arial" w:eastAsia="Arial" w:hAnsi="Arial"/>
                <w:b w:val="1"/>
                <w:bCs w:val="1"/>
                <w:color w:val="ffffff"/>
                <w:sz w:val="14"/>
                <w:szCs w:val="14"/>
                <w:rtl w:val="0"/>
              </w:rPr>
              <w:t xml:space="preserve">1</w:t>
            </w: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 mese)</w:t>
            </w:r>
            <w:r w:rsidDel="00000000" w:rsidR="00000000" w:rsidRPr="00000000">
              <w:rPr>
                <w:rtl w:val="0"/>
              </w:rPr>
            </w:r>
          </w:p>
        </w:tc>
      </w:tr>
      <w:tr>
        <w:trPr>
          <w:cantSplit w:val="0"/>
          <w:trHeight w:val="345" w:hRule="atLeast"/>
          <w:tblHeader w:val="0"/>
        </w:trPr>
        <w:tc>
          <w:tcPr>
            <w:shd w:fill="2d5293" w:val="clea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d9d9"/>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Papel bond para impresión</w:t>
            </w:r>
            <w:r w:rsidDel="00000000" w:rsidR="00000000" w:rsidRPr="00000000">
              <w:rPr>
                <w:rtl w:val="0"/>
              </w:rPr>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3 paquetes</w:t>
            </w:r>
            <w:r w:rsidDel="00000000" w:rsidR="00000000" w:rsidRPr="00000000">
              <w:rPr>
                <w:rtl w:val="0"/>
              </w:rPr>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0.00</w:t>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t>
            </w:r>
            <w:r w:rsidDel="00000000" w:rsidR="00000000" w:rsidRPr="00000000">
              <w:rPr>
                <w:rFonts w:ascii="Arial" w:cs="Arial" w:eastAsia="Arial" w:hAnsi="Arial"/>
                <w:sz w:val="20"/>
                <w:szCs w:val="20"/>
                <w:rtl w:val="0"/>
              </w:rPr>
              <w:t xml:space="preserve">90.00</w:t>
            </w:r>
            <w:r w:rsidDel="00000000" w:rsidR="00000000" w:rsidRPr="00000000">
              <w:rPr>
                <w:rtl w:val="0"/>
              </w:rPr>
            </w:r>
          </w:p>
        </w:tc>
      </w:tr>
      <w:tr>
        <w:trPr>
          <w:cantSplit w:val="0"/>
          <w:trHeight w:val="349" w:hRule="atLeast"/>
          <w:tblHeader w:val="0"/>
        </w:trPr>
        <w:tc>
          <w:tcPr>
            <w:shd w:fill="2d5293" w:val="cle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35" w:right="0" w:firstLine="0"/>
              <w:jc w:val="left"/>
              <w:rPr>
                <w:rFonts w:ascii="Arial" w:cs="Arial" w:eastAsia="Arial" w:hAnsi="Arial"/>
                <w:b w:val="1"/>
                <w:bCs w:val="1"/>
                <w:i w:val="0"/>
                <w:iCs w:val="0"/>
                <w:smallCaps w:val="0"/>
                <w:strike w:val="0"/>
                <w:color w:val="d9d9d9"/>
                <w:sz w:val="20"/>
                <w:szCs w:val="20"/>
                <w:u w:val="none"/>
                <w:shd w:fill="auto" w:val="clear"/>
                <w:vertAlign w:val="baseline"/>
              </w:rPr>
            </w:pPr>
            <w:r w:rsidDel="00000000" w:rsidR="00000000" w:rsidRPr="00000000">
              <w:rPr>
                <w:rFonts w:ascii="Arial" w:cs="Arial" w:eastAsia="Arial" w:hAnsi="Arial"/>
                <w:b w:val="1"/>
                <w:bCs w:val="1"/>
                <w:color w:val="d9d9d9"/>
                <w:sz w:val="20"/>
                <w:szCs w:val="20"/>
                <w:rtl w:val="0"/>
              </w:rPr>
              <w:t xml:space="preserve">2</w:t>
            </w:r>
            <w:r w:rsidDel="00000000" w:rsidR="00000000" w:rsidRPr="00000000">
              <w:rPr>
                <w:rtl w:val="0"/>
              </w:rPr>
            </w:r>
          </w:p>
        </w:tc>
        <w:tc>
          <w:tcPr/>
          <w:p w:rsidR="00000000" w:rsidDel="00000000" w:rsidP="00000000" w:rsidRDefault="00000000" w:rsidRPr="00000000" w14:paraId="00000113">
            <w:pPr>
              <w:spacing w:before="7"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Tinta / cartucho para impresora</w:t>
            </w:r>
          </w:p>
        </w:tc>
        <w:tc>
          <w:tcPr/>
          <w:p w:rsidR="00000000" w:rsidDel="00000000" w:rsidP="00000000" w:rsidRDefault="00000000" w:rsidRPr="00000000" w14:paraId="00000114">
            <w:pPr>
              <w:spacing w:before="7" w:lineRule="auto"/>
              <w:ind w:lef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115">
            <w:pPr>
              <w:spacing w:before="7" w:lineRule="auto"/>
              <w:ind w:lef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60.00</w:t>
            </w:r>
          </w:p>
        </w:tc>
        <w:tc>
          <w:tcPr/>
          <w:p w:rsidR="00000000" w:rsidDel="00000000" w:rsidP="00000000" w:rsidRDefault="00000000" w:rsidRPr="00000000" w14:paraId="00000116">
            <w:pPr>
              <w:spacing w:before="7" w:lineRule="auto"/>
              <w:ind w:lef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60.00</w:t>
            </w:r>
          </w:p>
        </w:tc>
      </w:tr>
      <w:tr>
        <w:trPr>
          <w:cantSplit w:val="0"/>
          <w:trHeight w:val="349" w:hRule="atLeast"/>
          <w:tblHeader w:val="0"/>
        </w:trPr>
        <w:tc>
          <w:tcPr>
            <w:shd w:fill="2d5293" w:val="clea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d9d9"/>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Lápices, lapiceros y marcadores</w:t>
            </w:r>
            <w:r w:rsidDel="00000000" w:rsidR="00000000" w:rsidRPr="00000000">
              <w:rPr>
                <w:rtl w:val="0"/>
              </w:rPr>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 pack</w:t>
            </w:r>
            <w:r w:rsidDel="00000000" w:rsidR="00000000" w:rsidRPr="00000000">
              <w:rPr>
                <w:rtl w:val="0"/>
              </w:rPr>
            </w:r>
          </w:p>
        </w:tc>
        <w:tc>
          <w:tcPr/>
          <w:p w:rsidR="00000000" w:rsidDel="00000000" w:rsidP="00000000" w:rsidRDefault="00000000" w:rsidRPr="00000000" w14:paraId="0000011A">
            <w:pPr>
              <w:spacing w:before="7" w:lineRule="auto"/>
              <w:ind w:lef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20.00</w:t>
            </w:r>
          </w:p>
        </w:tc>
        <w:tc>
          <w:tcPr/>
          <w:p w:rsidR="00000000" w:rsidDel="00000000" w:rsidP="00000000" w:rsidRDefault="00000000" w:rsidRPr="00000000" w14:paraId="0000011B">
            <w:pPr>
              <w:spacing w:before="7" w:lineRule="auto"/>
              <w:ind w:lef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20.00</w:t>
            </w:r>
          </w:p>
        </w:tc>
      </w:tr>
      <w:tr>
        <w:trPr>
          <w:cantSplit w:val="0"/>
          <w:trHeight w:val="349" w:hRule="atLeast"/>
          <w:tblHeader w:val="0"/>
        </w:trPr>
        <w:tc>
          <w:tcPr>
            <w:shd w:fill="2d5293"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35" w:right="0" w:firstLine="0"/>
              <w:jc w:val="left"/>
              <w:rPr>
                <w:rFonts w:ascii="Arial" w:cs="Arial" w:eastAsia="Arial" w:hAnsi="Arial"/>
                <w:b w:val="1"/>
                <w:bCs w:val="1"/>
                <w:i w:val="0"/>
                <w:iCs w:val="0"/>
                <w:smallCaps w:val="0"/>
                <w:strike w:val="0"/>
                <w:color w:val="d9d9d9"/>
                <w:sz w:val="20"/>
                <w:szCs w:val="20"/>
                <w:u w:val="none"/>
                <w:shd w:fill="auto" w:val="clear"/>
                <w:vertAlign w:val="baseline"/>
              </w:rPr>
            </w:pPr>
            <w:r w:rsidDel="00000000" w:rsidR="00000000" w:rsidRPr="00000000">
              <w:rPr>
                <w:rFonts w:ascii="Arial" w:cs="Arial" w:eastAsia="Arial" w:hAnsi="Arial"/>
                <w:b w:val="1"/>
                <w:bCs w:val="1"/>
                <w:color w:val="d9d9d9"/>
                <w:sz w:val="20"/>
                <w:szCs w:val="20"/>
                <w:rtl w:val="0"/>
              </w:rPr>
              <w:t xml:space="preserve">4</w:t>
            </w:r>
            <w:r w:rsidDel="00000000" w:rsidR="00000000" w:rsidRPr="00000000">
              <w:rPr>
                <w:rtl w:val="0"/>
              </w:rPr>
            </w:r>
          </w:p>
        </w:tc>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35"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Accesorios (Folder, clips, etc.)</w:t>
            </w:r>
          </w:p>
        </w:tc>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set</w:t>
            </w:r>
          </w:p>
        </w:tc>
        <w:tc>
          <w:tcPr/>
          <w:p w:rsidR="00000000" w:rsidDel="00000000" w:rsidP="00000000" w:rsidRDefault="00000000" w:rsidRPr="00000000" w14:paraId="0000011F">
            <w:pPr>
              <w:spacing w:before="7" w:lineRule="auto"/>
              <w:ind w:lef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25.00</w:t>
            </w:r>
          </w:p>
        </w:tc>
        <w:tc>
          <w:tcPr/>
          <w:p w:rsidR="00000000" w:rsidDel="00000000" w:rsidP="00000000" w:rsidRDefault="00000000" w:rsidRPr="00000000" w14:paraId="00000120">
            <w:pPr>
              <w:spacing w:before="7" w:lineRule="auto"/>
              <w:ind w:lef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25.00</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1714500</wp:posOffset>
                </wp:positionH>
                <wp:positionV relativeFrom="paragraph">
                  <wp:posOffset>88900</wp:posOffset>
                </wp:positionV>
                <wp:extent cx="4787900" cy="274949"/>
                <wp:effectExtent b="0" l="0" r="0" t="0"/>
                <wp:wrapTopAndBottom distB="0" distT="0"/>
                <wp:docPr id="2" name=""/>
                <a:graphic>
                  <a:graphicData uri="http://schemas.microsoft.com/office/word/2010/wordprocessingGroup">
                    <wpg:wgp>
                      <wpg:cNvGrpSpPr/>
                      <wpg:grpSpPr>
                        <a:xfrm>
                          <a:off x="2952050" y="3642525"/>
                          <a:ext cx="4787900" cy="274949"/>
                          <a:chOff x="2952050" y="3642525"/>
                          <a:chExt cx="4787900" cy="274950"/>
                        </a:xfrm>
                      </wpg:grpSpPr>
                      <wpg:grpSp>
                        <wpg:cNvGrpSpPr/>
                        <wpg:grpSpPr>
                          <a:xfrm>
                            <a:off x="2952050" y="3642526"/>
                            <a:ext cx="4787900" cy="274949"/>
                            <a:chOff x="2952050" y="3642525"/>
                            <a:chExt cx="4787900" cy="274950"/>
                          </a:xfrm>
                        </wpg:grpSpPr>
                        <wps:wsp>
                          <wps:cNvSpPr/>
                          <wps:cNvPr id="3" name="Shape 3"/>
                          <wps:spPr>
                            <a:xfrm>
                              <a:off x="2952050" y="3642525"/>
                              <a:ext cx="4787900" cy="27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52050" y="3642526"/>
                              <a:ext cx="4787900" cy="274949"/>
                              <a:chOff x="2952050" y="3651750"/>
                              <a:chExt cx="4787900" cy="256500"/>
                            </a:xfrm>
                          </wpg:grpSpPr>
                          <wps:wsp>
                            <wps:cNvSpPr/>
                            <wps:cNvPr id="14" name="Shape 14"/>
                            <wps:spPr>
                              <a:xfrm>
                                <a:off x="2952050" y="3651750"/>
                                <a:ext cx="4787900" cy="2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52050" y="3651753"/>
                                <a:ext cx="4787900" cy="256495"/>
                                <a:chOff x="2952025" y="3658700"/>
                                <a:chExt cx="4787950" cy="241325"/>
                              </a:xfrm>
                            </wpg:grpSpPr>
                            <wps:wsp>
                              <wps:cNvSpPr/>
                              <wps:cNvPr id="16" name="Shape 16"/>
                              <wps:spPr>
                                <a:xfrm>
                                  <a:off x="2952025" y="3658700"/>
                                  <a:ext cx="4787950" cy="24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52050" y="3659350"/>
                                  <a:ext cx="4778375" cy="238125"/>
                                  <a:chOff x="2960" y="258"/>
                                  <a:chExt cx="7525" cy="375"/>
                                </a:xfrm>
                              </wpg:grpSpPr>
                              <wps:wsp>
                                <wps:cNvSpPr/>
                                <wps:cNvPr id="18" name="Shape 18"/>
                                <wps:spPr>
                                  <a:xfrm>
                                    <a:off x="2960" y="258"/>
                                    <a:ext cx="7525" cy="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8670" y="267"/>
                                    <a:ext cx="1800" cy="300"/>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03.00000190734863" w:right="0" w:firstLine="412.00000762939453"/>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S/. 195.00</w:t>
                                      </w:r>
                                    </w:p>
                                  </w:txbxContent>
                                </wps:txbx>
                                <wps:bodyPr anchorCtr="0" anchor="t" bIns="0" lIns="0" spcFirstLastPara="1" rIns="0" wrap="square" tIns="0">
                                  <a:noAutofit/>
                                </wps:bodyPr>
                              </wps:wsp>
                              <wps:wsp>
                                <wps:cNvSpPr/>
                                <wps:cNvPr id="20" name="Shape 20"/>
                                <wps:spPr>
                                  <a:xfrm>
                                    <a:off x="2970" y="267"/>
                                    <a:ext cx="5700" cy="360"/>
                                  </a:xfrm>
                                  <a:prstGeom prst="rect">
                                    <a:avLst/>
                                  </a:prstGeom>
                                  <a:solidFill>
                                    <a:srgbClr val="2D529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116.00000381469727" w:right="0" w:firstLine="464.00001525878906"/>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Total</w:t>
                                      </w:r>
                                    </w:p>
                                  </w:txbxContent>
                                </wps:txbx>
                                <wps:bodyPr anchorCtr="0" anchor="t" bIns="0" lIns="0" spcFirstLastPara="1" rIns="0" wrap="square" tIns="0">
                                  <a:noAutofit/>
                                </wps:bodyPr>
                              </wps:w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1714500</wp:posOffset>
                </wp:positionH>
                <wp:positionV relativeFrom="paragraph">
                  <wp:posOffset>88900</wp:posOffset>
                </wp:positionV>
                <wp:extent cx="4787900" cy="274949"/>
                <wp:effectExtent b="0" l="0" r="0" t="0"/>
                <wp:wrapTopAndBottom distB="0" dist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787900" cy="274949"/>
                        </a:xfrm>
                        <a:prstGeom prst="rect"/>
                        <a:ln/>
                      </pic:spPr>
                    </pic:pic>
                  </a:graphicData>
                </a:graphic>
              </wp:anchor>
            </w:drawing>
          </mc:Fallback>
        </mc:AlternateConten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4">
      <w:pPr>
        <w:spacing w:line="186" w:lineRule="auto"/>
        <w:ind w:left="1284" w:right="929" w:firstLine="0"/>
        <w:jc w:val="center"/>
        <w:rPr>
          <w:rFonts w:ascii="Arial" w:cs="Arial" w:eastAsia="Arial" w:hAnsi="Arial"/>
          <w:i w:val="1"/>
          <w:iCs w:val="1"/>
          <w:sz w:val="20"/>
          <w:szCs w:val="20"/>
        </w:rPr>
        <w:sectPr>
          <w:type w:val="nextPage"/>
          <w:pgSz w:h="16840" w:w="11920" w:orient="portrait"/>
          <w:pgMar w:bottom="280" w:top="1260" w:left="1140" w:right="380" w:header="720" w:footer="720"/>
        </w:sectPr>
      </w:pPr>
      <w:r w:rsidDel="00000000" w:rsidR="00000000" w:rsidRPr="00000000">
        <w:rPr>
          <w:rFonts w:ascii="Arial" w:cs="Arial" w:eastAsia="Arial" w:hAnsi="Arial"/>
          <w:i w:val="1"/>
          <w:iCs w:val="1"/>
          <w:sz w:val="20"/>
          <w:szCs w:val="20"/>
          <w:rtl w:val="0"/>
        </w:rPr>
        <w:t xml:space="preserve">Fuente: elaboración propia</w:t>
      </w:r>
    </w:p>
    <w:bookmarkStart w:colFirst="0" w:colLast="0" w:name="bookmark=id.2p2csry" w:id="29"/>
    <w:bookmarkEnd w:id="29"/>
    <w:p w:rsidR="00000000" w:rsidDel="00000000" w:rsidP="00000000" w:rsidRDefault="00000000" w:rsidRPr="00000000" w14:paraId="00000125">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94" w:line="240" w:lineRule="auto"/>
        <w:ind w:left="1281" w:right="0" w:hanging="721"/>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147n2zr" w:id="30"/>
      <w:bookmarkEnd w:id="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Costos operativos durante el desarrollo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spacing w:before="142" w:lineRule="auto"/>
        <w:ind w:left="1266" w:right="1473" w:hanging="360"/>
        <w:rPr>
          <w:rFonts w:ascii="Arial" w:cs="Arial" w:eastAsia="Arial" w:hAnsi="Arial"/>
          <w:sz w:val="20"/>
          <w:szCs w:val="20"/>
        </w:rPr>
      </w:pPr>
      <w:sdt>
        <w:sdtPr>
          <w:id w:val="-2026043747"/>
          <w:tag w:val="goog_rdk_0"/>
        </w:sdtPr>
        <w:sdtContent>
          <w:r w:rsidDel="00000000" w:rsidR="00000000" w:rsidRPr="00000000">
            <w:rPr>
              <w:rFonts w:ascii="Arial Unicode MS" w:cs="Arial Unicode MS" w:eastAsia="Arial Unicode MS" w:hAnsi="Arial Unicode MS"/>
              <w:sz w:val="20"/>
              <w:szCs w:val="20"/>
              <w:rtl w:val="0"/>
            </w:rPr>
            <w:t xml:space="preserve">✔ </w:t>
          </w:r>
        </w:sdtContent>
      </w:sdt>
      <w:r w:rsidDel="00000000" w:rsidR="00000000" w:rsidRPr="00000000">
        <w:rPr>
          <w:rFonts w:ascii="Arial" w:cs="Arial" w:eastAsia="Arial" w:hAnsi="Arial"/>
          <w:sz w:val="20"/>
          <w:szCs w:val="20"/>
          <w:rtl w:val="0"/>
        </w:rPr>
        <w:t xml:space="preserve">Costos necesarios para alojar el sistema y realizar las pruebas con la Inteligencia Artificial antes del lanzamiento:r:</w:t>
      </w:r>
    </w:p>
    <w:p w:rsidR="00000000" w:rsidDel="00000000" w:rsidP="00000000" w:rsidRDefault="00000000" w:rsidRPr="00000000" w14:paraId="00000129">
      <w:pPr>
        <w:spacing w:before="133" w:lineRule="auto"/>
        <w:ind w:left="1284" w:right="928"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Tabla Nº5: Costos operativos durante el desarrollo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6"/>
        <w:tblW w:w="7381.0" w:type="dxa"/>
        <w:jc w:val="left"/>
        <w:tblInd w:w="188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620"/>
        <w:gridCol w:w="2081"/>
        <w:gridCol w:w="1980"/>
        <w:gridCol w:w="1140"/>
        <w:gridCol w:w="1560"/>
        <w:tblGridChange w:id="0">
          <w:tblGrid>
            <w:gridCol w:w="620"/>
            <w:gridCol w:w="2081"/>
            <w:gridCol w:w="1980"/>
            <w:gridCol w:w="1140"/>
            <w:gridCol w:w="1560"/>
          </w:tblGrid>
        </w:tblGridChange>
      </w:tblGrid>
      <w:tr>
        <w:trPr>
          <w:cantSplit w:val="0"/>
          <w:trHeight w:val="330" w:hRule="atLeast"/>
          <w:tblHeader w:val="0"/>
        </w:trPr>
        <w:tc>
          <w:tcPr>
            <w:shd w:fill="2d5293" w:val="clea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Nro.</w:t>
            </w:r>
            <w:r w:rsidDel="00000000" w:rsidR="00000000" w:rsidRPr="00000000">
              <w:rPr>
                <w:rtl w:val="0"/>
              </w:rPr>
            </w:r>
          </w:p>
        </w:tc>
        <w:tc>
          <w:tcPr>
            <w:shd w:fill="2d5293" w:val="clea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c>
          <w:tcPr>
            <w:shd w:fill="2d5293" w:val="clea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Costo por mes</w:t>
            </w:r>
            <w:r w:rsidDel="00000000" w:rsidR="00000000" w:rsidRPr="00000000">
              <w:rPr>
                <w:rtl w:val="0"/>
              </w:rPr>
            </w:r>
          </w:p>
        </w:tc>
        <w:tc>
          <w:tcPr>
            <w:shd w:fill="2d5293" w:val="cle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Tiempo</w:t>
            </w:r>
            <w:r w:rsidDel="00000000" w:rsidR="00000000" w:rsidRPr="00000000">
              <w:rPr>
                <w:rtl w:val="0"/>
              </w:rPr>
            </w:r>
          </w:p>
        </w:tc>
        <w:tc>
          <w:tcPr>
            <w:shd w:fill="2d5293" w:val="clea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Total</w:t>
            </w:r>
            <w:r w:rsidDel="00000000" w:rsidR="00000000" w:rsidRPr="00000000">
              <w:rPr>
                <w:rtl w:val="0"/>
              </w:rPr>
            </w:r>
          </w:p>
        </w:tc>
      </w:tr>
      <w:tr>
        <w:trPr>
          <w:cantSplit w:val="0"/>
          <w:trHeight w:val="330" w:hRule="atLeast"/>
          <w:tblHeader w:val="0"/>
        </w:trPr>
        <w:tc>
          <w:tcPr>
            <w:shd w:fill="2d5293" w:val="cle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d9d9"/>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Servicio de luz</w:t>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5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80.00</w:t>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meses</w:t>
            </w:r>
          </w:p>
        </w:tc>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w:t>
            </w:r>
            <w:r w:rsidDel="00000000" w:rsidR="00000000" w:rsidRPr="00000000">
              <w:rPr>
                <w:rFonts w:ascii="Arial" w:cs="Arial" w:eastAsia="Arial" w:hAnsi="Arial"/>
                <w:sz w:val="20"/>
                <w:szCs w:val="20"/>
                <w:rtl w:val="0"/>
              </w:rPr>
              <w:t xml:space="preserve">240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r>
        <w:trPr>
          <w:cantSplit w:val="0"/>
          <w:trHeight w:val="330" w:hRule="atLeast"/>
          <w:tblHeader w:val="0"/>
        </w:trPr>
        <w:tc>
          <w:tcPr>
            <w:shd w:fill="2d5293" w:val="clea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5" w:right="0" w:firstLine="0"/>
              <w:jc w:val="left"/>
              <w:rPr>
                <w:rFonts w:ascii="Arial" w:cs="Arial" w:eastAsia="Arial" w:hAnsi="Arial"/>
                <w:b w:val="1"/>
                <w:bCs w:val="1"/>
                <w:i w:val="0"/>
                <w:iCs w:val="0"/>
                <w:smallCaps w:val="0"/>
                <w:strike w:val="0"/>
                <w:color w:val="d9d9d9"/>
                <w:sz w:val="20"/>
                <w:szCs w:val="20"/>
                <w:u w:val="none"/>
                <w:shd w:fill="auto" w:val="clear"/>
                <w:vertAlign w:val="baseline"/>
              </w:rPr>
            </w:pPr>
            <w:r w:rsidDel="00000000" w:rsidR="00000000" w:rsidRPr="00000000">
              <w:rPr>
                <w:rFonts w:ascii="Arial" w:cs="Arial" w:eastAsia="Arial" w:hAnsi="Arial"/>
                <w:b w:val="1"/>
                <w:bCs w:val="1"/>
                <w:color w:val="d9d9d9"/>
                <w:sz w:val="20"/>
                <w:szCs w:val="20"/>
                <w:rtl w:val="0"/>
              </w:rPr>
              <w:t xml:space="preserve">2</w:t>
            </w:r>
            <w:r w:rsidDel="00000000" w:rsidR="00000000" w:rsidRPr="00000000">
              <w:rPr>
                <w:rtl w:val="0"/>
              </w:rPr>
            </w:r>
          </w:p>
        </w:tc>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Internet</w:t>
            </w:r>
            <w:r w:rsidDel="00000000" w:rsidR="00000000" w:rsidRPr="00000000">
              <w:rPr>
                <w:rtl w:val="0"/>
              </w:rPr>
            </w:r>
          </w:p>
        </w:tc>
        <w:tc>
          <w:tcPr/>
          <w:p w:rsidR="00000000" w:rsidDel="00000000" w:rsidP="00000000" w:rsidRDefault="00000000" w:rsidRPr="00000000" w14:paraId="00000138">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70.00</w:t>
            </w:r>
          </w:p>
        </w:tc>
        <w:tc>
          <w:tcPr/>
          <w:p w:rsidR="00000000" w:rsidDel="00000000" w:rsidP="00000000" w:rsidRDefault="00000000" w:rsidRPr="00000000" w14:paraId="00000139">
            <w:pPr>
              <w:spacing w:line="222"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meses</w:t>
            </w:r>
          </w:p>
        </w:tc>
        <w:tc>
          <w:tcPr/>
          <w:p w:rsidR="00000000" w:rsidDel="00000000" w:rsidP="00000000" w:rsidRDefault="00000000" w:rsidRPr="00000000" w14:paraId="0000013A">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210.00</w:t>
            </w:r>
          </w:p>
        </w:tc>
      </w:tr>
      <w:tr>
        <w:trPr>
          <w:cantSplit w:val="0"/>
          <w:trHeight w:val="330" w:hRule="atLeast"/>
          <w:tblHeader w:val="0"/>
        </w:trPr>
        <w:tc>
          <w:tcPr>
            <w:gridSpan w:val="4"/>
            <w:shd w:fill="2d5293" w:val="clea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5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 </w:t>
            </w:r>
            <w:r w:rsidDel="00000000" w:rsidR="00000000" w:rsidRPr="00000000">
              <w:rPr>
                <w:rFonts w:ascii="Arial" w:cs="Arial" w:eastAsia="Arial" w:hAnsi="Arial"/>
                <w:b w:val="1"/>
                <w:bCs w:val="1"/>
                <w:sz w:val="20"/>
                <w:szCs w:val="20"/>
                <w:rtl w:val="0"/>
              </w:rPr>
              <w:t xml:space="preserve">450</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40">
      <w:pPr>
        <w:spacing w:before="82" w:lineRule="auto"/>
        <w:ind w:left="1284" w:right="929"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Fuente: elaboración propia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tl w:val="0"/>
        </w:rPr>
      </w:r>
    </w:p>
    <w:bookmarkStart w:colFirst="0" w:colLast="0" w:name="bookmark=kix.utgkvj75m9im" w:id="31"/>
    <w:bookmarkEnd w:id="31"/>
    <w:p w:rsidR="00000000" w:rsidDel="00000000" w:rsidP="00000000" w:rsidRDefault="00000000" w:rsidRPr="00000000" w14:paraId="00000143">
      <w:pPr>
        <w:numPr>
          <w:ilvl w:val="2"/>
          <w:numId w:val="18"/>
        </w:numPr>
        <w:tabs>
          <w:tab w:val="left" w:leader="none" w:pos="1280"/>
          <w:tab w:val="left" w:leader="none" w:pos="1281"/>
        </w:tabs>
        <w:spacing w:before="94" w:lineRule="auto"/>
        <w:ind w:left="1281" w:hanging="721"/>
        <w:rPr/>
      </w:pPr>
      <w:r w:rsidDel="00000000" w:rsidR="00000000" w:rsidRPr="00000000">
        <w:rPr>
          <w:rFonts w:ascii="Arial" w:cs="Arial" w:eastAsia="Arial" w:hAnsi="Arial"/>
          <w:b w:val="1"/>
          <w:bCs w:val="1"/>
          <w:sz w:val="20"/>
          <w:szCs w:val="20"/>
          <w:rtl w:val="0"/>
        </w:rPr>
        <w:t xml:space="preserve">Costos del ambiente</w:t>
      </w:r>
      <w:r w:rsidDel="00000000" w:rsidR="00000000" w:rsidRPr="00000000">
        <w:rPr>
          <w:rtl w:val="0"/>
        </w:rPr>
      </w:r>
    </w:p>
    <w:p w:rsidR="00000000" w:rsidDel="00000000" w:rsidP="00000000" w:rsidRDefault="00000000" w:rsidRPr="00000000" w14:paraId="0000014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46">
      <w:pPr>
        <w:spacing w:before="142" w:lineRule="auto"/>
        <w:ind w:left="1266" w:right="1473" w:hanging="360"/>
        <w:rPr>
          <w:rFonts w:ascii="Arial" w:cs="Arial" w:eastAsia="Arial" w:hAnsi="Arial"/>
          <w:sz w:val="20"/>
          <w:szCs w:val="20"/>
        </w:rPr>
      </w:pPr>
      <w:sdt>
        <w:sdtPr>
          <w:id w:val="853670398"/>
          <w:tag w:val="goog_rdk_1"/>
        </w:sdtPr>
        <w:sdtContent>
          <w:r w:rsidDel="00000000" w:rsidR="00000000" w:rsidRPr="00000000">
            <w:rPr>
              <w:rFonts w:ascii="Arial Unicode MS" w:cs="Arial Unicode MS" w:eastAsia="Arial Unicode MS" w:hAnsi="Arial Unicode MS"/>
              <w:sz w:val="20"/>
              <w:szCs w:val="20"/>
              <w:rtl w:val="0"/>
            </w:rPr>
            <w:t xml:space="preserve">✔ </w:t>
          </w:r>
        </w:sdtContent>
      </w:sdt>
      <w:r w:rsidDel="00000000" w:rsidR="00000000" w:rsidRPr="00000000">
        <w:rPr>
          <w:rFonts w:ascii="Arial" w:cs="Arial" w:eastAsia="Arial" w:hAnsi="Arial"/>
          <w:sz w:val="20"/>
          <w:szCs w:val="20"/>
          <w:rtl w:val="0"/>
        </w:rPr>
        <w:t xml:space="preserve">Costos necesarios para implementar el sistema en un ambiente de producción estable y seguro.:</w:t>
      </w:r>
    </w:p>
    <w:p w:rsidR="00000000" w:rsidDel="00000000" w:rsidP="00000000" w:rsidRDefault="00000000" w:rsidRPr="00000000" w14:paraId="00000147">
      <w:pPr>
        <w:spacing w:before="133" w:lineRule="auto"/>
        <w:ind w:left="1284" w:right="928"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Tabla Nº5: Costos operativos durante el desarrollo</w:t>
      </w:r>
    </w:p>
    <w:p w:rsidR="00000000" w:rsidDel="00000000" w:rsidP="00000000" w:rsidRDefault="00000000" w:rsidRPr="00000000" w14:paraId="00000148">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49">
      <w:pPr>
        <w:spacing w:before="1" w:lineRule="auto"/>
        <w:rPr>
          <w:rFonts w:ascii="Arial" w:cs="Arial" w:eastAsia="Arial" w:hAnsi="Arial"/>
          <w:i w:val="1"/>
          <w:iCs w:val="1"/>
          <w:sz w:val="24"/>
          <w:szCs w:val="24"/>
        </w:rPr>
      </w:pPr>
      <w:r w:rsidDel="00000000" w:rsidR="00000000" w:rsidRPr="00000000">
        <w:rPr>
          <w:rtl w:val="0"/>
        </w:rPr>
      </w:r>
    </w:p>
    <w:tbl>
      <w:tblPr>
        <w:tblStyle w:val="Table7"/>
        <w:tblW w:w="7380.0" w:type="dxa"/>
        <w:jc w:val="left"/>
        <w:tblInd w:w="188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615"/>
        <w:gridCol w:w="2085"/>
        <w:gridCol w:w="1230"/>
        <w:gridCol w:w="1890"/>
        <w:gridCol w:w="1560"/>
        <w:tblGridChange w:id="0">
          <w:tblGrid>
            <w:gridCol w:w="615"/>
            <w:gridCol w:w="2085"/>
            <w:gridCol w:w="1230"/>
            <w:gridCol w:w="1890"/>
            <w:gridCol w:w="1560"/>
          </w:tblGrid>
        </w:tblGridChange>
      </w:tblGrid>
      <w:tr>
        <w:trPr>
          <w:cantSplit w:val="0"/>
          <w:trHeight w:val="330" w:hRule="atLeast"/>
          <w:tblHeader w:val="0"/>
        </w:trPr>
        <w:tc>
          <w:tcPr>
            <w:shd w:fill="2d5293" w:val="clear"/>
          </w:tcPr>
          <w:p w:rsidR="00000000" w:rsidDel="00000000" w:rsidP="00000000" w:rsidRDefault="00000000" w:rsidRPr="00000000" w14:paraId="0000014A">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Nro.</w:t>
            </w:r>
            <w:r w:rsidDel="00000000" w:rsidR="00000000" w:rsidRPr="00000000">
              <w:rPr>
                <w:rtl w:val="0"/>
              </w:rPr>
            </w:r>
          </w:p>
        </w:tc>
        <w:tc>
          <w:tcPr>
            <w:shd w:fill="2d5293" w:val="clear"/>
          </w:tcPr>
          <w:p w:rsidR="00000000" w:rsidDel="00000000" w:rsidP="00000000" w:rsidRDefault="00000000" w:rsidRPr="00000000" w14:paraId="0000014B">
            <w:pPr>
              <w:spacing w:line="217" w:lineRule="auto"/>
              <w:ind w:left="130"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shd w:fill="2d5293" w:val="clear"/>
          </w:tcPr>
          <w:p w:rsidR="00000000" w:rsidDel="00000000" w:rsidP="00000000" w:rsidRDefault="00000000" w:rsidRPr="00000000" w14:paraId="0000014C">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Cantidad</w:t>
            </w:r>
            <w:r w:rsidDel="00000000" w:rsidR="00000000" w:rsidRPr="00000000">
              <w:rPr>
                <w:rtl w:val="0"/>
              </w:rPr>
            </w:r>
          </w:p>
        </w:tc>
        <w:tc>
          <w:tcPr>
            <w:shd w:fill="2d5293" w:val="clear"/>
          </w:tcPr>
          <w:p w:rsidR="00000000" w:rsidDel="00000000" w:rsidP="00000000" w:rsidRDefault="00000000" w:rsidRPr="00000000" w14:paraId="0000014D">
            <w:pPr>
              <w:spacing w:line="217" w:lineRule="auto"/>
              <w:ind w:left="136"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Costo Unitario</w:t>
            </w:r>
            <w:r w:rsidDel="00000000" w:rsidR="00000000" w:rsidRPr="00000000">
              <w:rPr>
                <w:rtl w:val="0"/>
              </w:rPr>
            </w:r>
          </w:p>
        </w:tc>
        <w:tc>
          <w:tcPr>
            <w:shd w:fill="2d5293" w:val="clear"/>
          </w:tcPr>
          <w:p w:rsidR="00000000" w:rsidDel="00000000" w:rsidP="00000000" w:rsidRDefault="00000000" w:rsidRPr="00000000" w14:paraId="0000014E">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r>
      <w:tr>
        <w:trPr>
          <w:cantSplit w:val="0"/>
          <w:trHeight w:val="330" w:hRule="atLeast"/>
          <w:tblHeader w:val="0"/>
        </w:trPr>
        <w:tc>
          <w:tcPr>
            <w:shd w:fill="2d5293" w:val="clear"/>
          </w:tcPr>
          <w:p w:rsidR="00000000" w:rsidDel="00000000" w:rsidP="00000000" w:rsidRDefault="00000000" w:rsidRPr="00000000" w14:paraId="0000014F">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d9d9d9"/>
                <w:sz w:val="20"/>
                <w:szCs w:val="20"/>
                <w:rtl w:val="0"/>
              </w:rPr>
              <w:t xml:space="preserve">1</w:t>
            </w:r>
            <w:r w:rsidDel="00000000" w:rsidR="00000000" w:rsidRPr="00000000">
              <w:rPr>
                <w:rtl w:val="0"/>
              </w:rPr>
            </w:r>
          </w:p>
        </w:tc>
        <w:tc>
          <w:tcPr/>
          <w:p w:rsidR="00000000" w:rsidDel="00000000" w:rsidP="00000000" w:rsidRDefault="00000000" w:rsidRPr="00000000" w14:paraId="00000150">
            <w:pPr>
              <w:spacing w:line="222" w:lineRule="auto"/>
              <w:ind w:left="1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Dominio Web (.com) por 1 año</w:t>
            </w:r>
          </w:p>
        </w:tc>
        <w:tc>
          <w:tcPr/>
          <w:p w:rsidR="00000000" w:rsidDel="00000000" w:rsidP="00000000" w:rsidRDefault="00000000" w:rsidRPr="00000000" w14:paraId="00000151">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152">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55.00</w:t>
            </w:r>
          </w:p>
        </w:tc>
        <w:tc>
          <w:tcPr/>
          <w:p w:rsidR="00000000" w:rsidDel="00000000" w:rsidP="00000000" w:rsidRDefault="00000000" w:rsidRPr="00000000" w14:paraId="00000153">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55.00</w:t>
            </w:r>
          </w:p>
        </w:tc>
      </w:tr>
      <w:tr>
        <w:trPr>
          <w:cantSplit w:val="0"/>
          <w:trHeight w:val="330" w:hRule="atLeast"/>
          <w:tblHeader w:val="0"/>
        </w:trPr>
        <w:tc>
          <w:tcPr>
            <w:shd w:fill="2d5293" w:val="clear"/>
          </w:tcPr>
          <w:p w:rsidR="00000000" w:rsidDel="00000000" w:rsidP="00000000" w:rsidRDefault="00000000" w:rsidRPr="00000000" w14:paraId="00000154">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d9d9d9"/>
                <w:sz w:val="20"/>
                <w:szCs w:val="20"/>
                <w:rtl w:val="0"/>
              </w:rPr>
              <w:t xml:space="preserve">2</w:t>
            </w:r>
            <w:r w:rsidDel="00000000" w:rsidR="00000000" w:rsidRPr="00000000">
              <w:rPr>
                <w:rtl w:val="0"/>
              </w:rPr>
            </w:r>
          </w:p>
        </w:tc>
        <w:tc>
          <w:tcPr/>
          <w:p w:rsidR="00000000" w:rsidDel="00000000" w:rsidP="00000000" w:rsidRDefault="00000000" w:rsidRPr="00000000" w14:paraId="00000155">
            <w:pPr>
              <w:spacing w:line="222" w:lineRule="auto"/>
              <w:ind w:left="1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VPS (3 meses)</w:t>
            </w:r>
          </w:p>
        </w:tc>
        <w:tc>
          <w:tcPr/>
          <w:p w:rsidR="00000000" w:rsidDel="00000000" w:rsidP="00000000" w:rsidRDefault="00000000" w:rsidRPr="00000000" w14:paraId="00000156">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157">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60.00</w:t>
            </w:r>
          </w:p>
        </w:tc>
        <w:tc>
          <w:tcPr/>
          <w:p w:rsidR="00000000" w:rsidDel="00000000" w:rsidP="00000000" w:rsidRDefault="00000000" w:rsidRPr="00000000" w14:paraId="00000158">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180.00</w:t>
            </w:r>
          </w:p>
        </w:tc>
      </w:tr>
      <w:tr>
        <w:trPr>
          <w:cantSplit w:val="0"/>
          <w:trHeight w:val="330" w:hRule="atLeast"/>
          <w:tblHeader w:val="0"/>
        </w:trPr>
        <w:tc>
          <w:tcPr>
            <w:shd w:fill="2d5293" w:val="clear"/>
          </w:tcPr>
          <w:p w:rsidR="00000000" w:rsidDel="00000000" w:rsidP="00000000" w:rsidRDefault="00000000" w:rsidRPr="00000000" w14:paraId="00000159">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d9d9d9"/>
                <w:sz w:val="20"/>
                <w:szCs w:val="20"/>
                <w:rtl w:val="0"/>
              </w:rPr>
              <w:t xml:space="preserve">3</w:t>
            </w:r>
            <w:r w:rsidDel="00000000" w:rsidR="00000000" w:rsidRPr="00000000">
              <w:rPr>
                <w:rtl w:val="0"/>
              </w:rPr>
            </w:r>
          </w:p>
        </w:tc>
        <w:tc>
          <w:tcPr/>
          <w:p w:rsidR="00000000" w:rsidDel="00000000" w:rsidP="00000000" w:rsidRDefault="00000000" w:rsidRPr="00000000" w14:paraId="0000015A">
            <w:pPr>
              <w:spacing w:line="222" w:lineRule="auto"/>
              <w:ind w:left="1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Certificado SSL por 1 año</w:t>
            </w:r>
          </w:p>
        </w:tc>
        <w:tc>
          <w:tcPr/>
          <w:p w:rsidR="00000000" w:rsidDel="00000000" w:rsidP="00000000" w:rsidRDefault="00000000" w:rsidRPr="00000000" w14:paraId="0000015B">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15C">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80.00</w:t>
            </w:r>
          </w:p>
        </w:tc>
        <w:tc>
          <w:tcPr/>
          <w:p w:rsidR="00000000" w:rsidDel="00000000" w:rsidP="00000000" w:rsidRDefault="00000000" w:rsidRPr="00000000" w14:paraId="0000015D">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80.00</w:t>
            </w:r>
          </w:p>
        </w:tc>
      </w:tr>
      <w:tr>
        <w:trPr>
          <w:cantSplit w:val="0"/>
          <w:trHeight w:val="330" w:hRule="atLeast"/>
          <w:tblHeader w:val="0"/>
        </w:trPr>
        <w:tc>
          <w:tcPr>
            <w:gridSpan w:val="4"/>
            <w:shd w:fill="2d5293" w:val="clear"/>
          </w:tcPr>
          <w:p w:rsidR="00000000" w:rsidDel="00000000" w:rsidP="00000000" w:rsidRDefault="00000000" w:rsidRPr="00000000" w14:paraId="0000015E">
            <w:pPr>
              <w:spacing w:line="222" w:lineRule="auto"/>
              <w:ind w:left="540"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p w:rsidR="00000000" w:rsidDel="00000000" w:rsidP="00000000" w:rsidRDefault="00000000" w:rsidRPr="00000000" w14:paraId="00000162">
            <w:pPr>
              <w:spacing w:line="222"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 315.00</w:t>
            </w:r>
          </w:p>
        </w:tc>
      </w:tr>
    </w:tbl>
    <w:p w:rsidR="00000000" w:rsidDel="00000000" w:rsidP="00000000" w:rsidRDefault="00000000" w:rsidRPr="00000000" w14:paraId="00000163">
      <w:pPr>
        <w:spacing w:before="82" w:lineRule="auto"/>
        <w:ind w:left="1284" w:right="929"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Fuente: elaboración propia</w:t>
      </w:r>
    </w:p>
    <w:bookmarkStart w:colFirst="0" w:colLast="0" w:name="bookmark=kix.r7cv6jd2pm25" w:id="32"/>
    <w:bookmarkEnd w:id="32"/>
    <w:p w:rsidR="00000000" w:rsidDel="00000000" w:rsidP="00000000" w:rsidRDefault="00000000" w:rsidRPr="00000000" w14:paraId="00000164">
      <w:pPr>
        <w:numPr>
          <w:ilvl w:val="2"/>
          <w:numId w:val="18"/>
        </w:numPr>
        <w:tabs>
          <w:tab w:val="left" w:leader="none" w:pos="1280"/>
          <w:tab w:val="left" w:leader="none" w:pos="1281"/>
        </w:tabs>
        <w:spacing w:before="94" w:lineRule="auto"/>
        <w:ind w:left="1281" w:hanging="721"/>
        <w:rPr/>
      </w:pPr>
      <w:r w:rsidDel="00000000" w:rsidR="00000000" w:rsidRPr="00000000">
        <w:rPr>
          <w:rFonts w:ascii="Arial" w:cs="Arial" w:eastAsia="Arial" w:hAnsi="Arial"/>
          <w:b w:val="1"/>
          <w:bCs w:val="1"/>
          <w:sz w:val="20"/>
          <w:szCs w:val="20"/>
          <w:rtl w:val="0"/>
        </w:rPr>
        <w:t xml:space="preserve">Costos del Personal</w:t>
      </w:r>
      <w:r w:rsidDel="00000000" w:rsidR="00000000" w:rsidRPr="00000000">
        <w:rPr>
          <w:rtl w:val="0"/>
        </w:rPr>
      </w:r>
    </w:p>
    <w:p w:rsidR="00000000" w:rsidDel="00000000" w:rsidP="00000000" w:rsidRDefault="00000000" w:rsidRPr="00000000" w14:paraId="0000016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6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67">
      <w:pPr>
        <w:spacing w:before="142" w:lineRule="auto"/>
        <w:ind w:left="1266" w:right="1473" w:hanging="360"/>
        <w:rPr>
          <w:rFonts w:ascii="Arial" w:cs="Arial" w:eastAsia="Arial" w:hAnsi="Arial"/>
          <w:sz w:val="20"/>
          <w:szCs w:val="20"/>
        </w:rPr>
      </w:pPr>
      <w:sdt>
        <w:sdtPr>
          <w:id w:val="-1887858733"/>
          <w:tag w:val="goog_rdk_2"/>
        </w:sdtPr>
        <w:sdtContent>
          <w:r w:rsidDel="00000000" w:rsidR="00000000" w:rsidRPr="00000000">
            <w:rPr>
              <w:rFonts w:ascii="Arial Unicode MS" w:cs="Arial Unicode MS" w:eastAsia="Arial Unicode MS" w:hAnsi="Arial Unicode MS"/>
              <w:sz w:val="20"/>
              <w:szCs w:val="20"/>
              <w:rtl w:val="0"/>
            </w:rPr>
            <w:t xml:space="preserve">✔ </w:t>
          </w:r>
        </w:sdtContent>
      </w:sdt>
      <w:r w:rsidDel="00000000" w:rsidR="00000000" w:rsidRPr="00000000">
        <w:rPr>
          <w:rFonts w:ascii="Arial" w:cs="Arial" w:eastAsia="Arial" w:hAnsi="Arial"/>
          <w:sz w:val="20"/>
          <w:szCs w:val="20"/>
          <w:rtl w:val="0"/>
        </w:rPr>
        <w:t xml:space="preserve">El equipo desempeñará una jornada estimada de 220 horas por persona. Mantendremos el costo académico referencial del proyecto anterior (S/. 2.27 por hora) adaptando los roles técnicos para IA:</w:t>
      </w:r>
    </w:p>
    <w:p w:rsidR="00000000" w:rsidDel="00000000" w:rsidP="00000000" w:rsidRDefault="00000000" w:rsidRPr="00000000" w14:paraId="00000168">
      <w:pPr>
        <w:spacing w:before="133" w:lineRule="auto"/>
        <w:ind w:left="1284" w:right="928"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Tabla Nº5: Costos operativos durante el desarrollo</w:t>
      </w:r>
    </w:p>
    <w:p w:rsidR="00000000" w:rsidDel="00000000" w:rsidP="00000000" w:rsidRDefault="00000000" w:rsidRPr="00000000" w14:paraId="00000169">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6A">
      <w:pPr>
        <w:spacing w:before="1" w:lineRule="auto"/>
        <w:rPr>
          <w:rFonts w:ascii="Arial" w:cs="Arial" w:eastAsia="Arial" w:hAnsi="Arial"/>
          <w:i w:val="1"/>
          <w:iCs w:val="1"/>
          <w:sz w:val="24"/>
          <w:szCs w:val="24"/>
        </w:rPr>
      </w:pPr>
      <w:r w:rsidDel="00000000" w:rsidR="00000000" w:rsidRPr="00000000">
        <w:rPr>
          <w:rtl w:val="0"/>
        </w:rPr>
      </w:r>
    </w:p>
    <w:tbl>
      <w:tblPr>
        <w:tblStyle w:val="Table8"/>
        <w:tblW w:w="7380.0" w:type="dxa"/>
        <w:jc w:val="left"/>
        <w:tblInd w:w="188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615"/>
        <w:gridCol w:w="2085"/>
        <w:gridCol w:w="1485"/>
        <w:gridCol w:w="1635"/>
        <w:gridCol w:w="1560"/>
        <w:tblGridChange w:id="0">
          <w:tblGrid>
            <w:gridCol w:w="615"/>
            <w:gridCol w:w="2085"/>
            <w:gridCol w:w="1485"/>
            <w:gridCol w:w="1635"/>
            <w:gridCol w:w="1560"/>
          </w:tblGrid>
        </w:tblGridChange>
      </w:tblGrid>
      <w:tr>
        <w:trPr>
          <w:cantSplit w:val="0"/>
          <w:trHeight w:val="330" w:hRule="atLeast"/>
          <w:tblHeader w:val="0"/>
        </w:trPr>
        <w:tc>
          <w:tcPr>
            <w:shd w:fill="2d5293" w:val="clear"/>
          </w:tcPr>
          <w:p w:rsidR="00000000" w:rsidDel="00000000" w:rsidP="00000000" w:rsidRDefault="00000000" w:rsidRPr="00000000" w14:paraId="0000016B">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Nro.</w:t>
            </w:r>
            <w:r w:rsidDel="00000000" w:rsidR="00000000" w:rsidRPr="00000000">
              <w:rPr>
                <w:rtl w:val="0"/>
              </w:rPr>
            </w:r>
          </w:p>
        </w:tc>
        <w:tc>
          <w:tcPr>
            <w:shd w:fill="2d5293" w:val="clear"/>
          </w:tcPr>
          <w:p w:rsidR="00000000" w:rsidDel="00000000" w:rsidP="00000000" w:rsidRDefault="00000000" w:rsidRPr="00000000" w14:paraId="0000016C">
            <w:pPr>
              <w:spacing w:line="217" w:lineRule="auto"/>
              <w:ind w:left="130"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shd w:fill="2d5293" w:val="clear"/>
          </w:tcPr>
          <w:p w:rsidR="00000000" w:rsidDel="00000000" w:rsidP="00000000" w:rsidRDefault="00000000" w:rsidRPr="00000000" w14:paraId="0000016D">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Horas Est.</w:t>
            </w:r>
            <w:r w:rsidDel="00000000" w:rsidR="00000000" w:rsidRPr="00000000">
              <w:rPr>
                <w:rtl w:val="0"/>
              </w:rPr>
            </w:r>
          </w:p>
        </w:tc>
        <w:tc>
          <w:tcPr>
            <w:shd w:fill="2d5293" w:val="clear"/>
          </w:tcPr>
          <w:p w:rsidR="00000000" w:rsidDel="00000000" w:rsidP="00000000" w:rsidRDefault="00000000" w:rsidRPr="00000000" w14:paraId="0000016E">
            <w:pPr>
              <w:spacing w:line="217" w:lineRule="auto"/>
              <w:ind w:left="136"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Tarifa por hora</w:t>
            </w:r>
            <w:r w:rsidDel="00000000" w:rsidR="00000000" w:rsidRPr="00000000">
              <w:rPr>
                <w:rtl w:val="0"/>
              </w:rPr>
            </w:r>
          </w:p>
        </w:tc>
        <w:tc>
          <w:tcPr>
            <w:shd w:fill="2d5293" w:val="clear"/>
          </w:tcPr>
          <w:p w:rsidR="00000000" w:rsidDel="00000000" w:rsidP="00000000" w:rsidRDefault="00000000" w:rsidRPr="00000000" w14:paraId="0000016F">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r>
      <w:tr>
        <w:trPr>
          <w:cantSplit w:val="0"/>
          <w:trHeight w:val="330" w:hRule="atLeast"/>
          <w:tblHeader w:val="0"/>
        </w:trPr>
        <w:tc>
          <w:tcPr>
            <w:shd w:fill="2d5293" w:val="clear"/>
          </w:tcPr>
          <w:p w:rsidR="00000000" w:rsidDel="00000000" w:rsidP="00000000" w:rsidRDefault="00000000" w:rsidRPr="00000000" w14:paraId="00000170">
            <w:pPr>
              <w:spacing w:line="217" w:lineRule="auto"/>
              <w:ind w:left="135" w:firstLine="0"/>
              <w:rPr>
                <w:rFonts w:ascii="Arial" w:cs="Arial" w:eastAsia="Arial" w:hAnsi="Arial"/>
                <w:b w:val="1"/>
                <w:bCs w:val="1"/>
                <w:color w:val="d9d9d9"/>
                <w:sz w:val="20"/>
                <w:szCs w:val="20"/>
              </w:rPr>
            </w:pPr>
            <w:r w:rsidDel="00000000" w:rsidR="00000000" w:rsidRPr="00000000">
              <w:rPr>
                <w:rFonts w:ascii="Arial" w:cs="Arial" w:eastAsia="Arial" w:hAnsi="Arial"/>
                <w:b w:val="1"/>
                <w:bCs w:val="1"/>
                <w:color w:val="d9d9d9"/>
                <w:sz w:val="20"/>
                <w:szCs w:val="20"/>
                <w:rtl w:val="0"/>
              </w:rPr>
              <w:t xml:space="preserve">1</w:t>
            </w:r>
          </w:p>
        </w:tc>
        <w:tc>
          <w:tcPr/>
          <w:p w:rsidR="00000000" w:rsidDel="00000000" w:rsidP="00000000" w:rsidRDefault="00000000" w:rsidRPr="00000000" w14:paraId="00000171">
            <w:pPr>
              <w:spacing w:line="222" w:lineRule="auto"/>
              <w:ind w:left="1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 Backend</w:t>
            </w:r>
          </w:p>
        </w:tc>
        <w:tc>
          <w:tcPr/>
          <w:p w:rsidR="00000000" w:rsidDel="00000000" w:rsidP="00000000" w:rsidRDefault="00000000" w:rsidRPr="00000000" w14:paraId="00000172">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220</w:t>
            </w:r>
          </w:p>
        </w:tc>
        <w:tc>
          <w:tcPr/>
          <w:p w:rsidR="00000000" w:rsidDel="00000000" w:rsidP="00000000" w:rsidRDefault="00000000" w:rsidRPr="00000000" w14:paraId="00000173">
            <w:pPr>
              <w:spacing w:line="222"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2.27</w:t>
            </w:r>
          </w:p>
        </w:tc>
        <w:tc>
          <w:tcPr/>
          <w:p w:rsidR="00000000" w:rsidDel="00000000" w:rsidP="00000000" w:rsidRDefault="00000000" w:rsidRPr="00000000" w14:paraId="00000174">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500.00</w:t>
            </w:r>
          </w:p>
          <w:p w:rsidR="00000000" w:rsidDel="00000000" w:rsidP="00000000" w:rsidRDefault="00000000" w:rsidRPr="00000000" w14:paraId="00000175">
            <w:pPr>
              <w:spacing w:line="222" w:lineRule="auto"/>
              <w:ind w:left="135" w:firstLine="0"/>
              <w:rPr>
                <w:rFonts w:ascii="Arial" w:cs="Arial" w:eastAsia="Arial" w:hAnsi="Arial"/>
                <w:sz w:val="20"/>
                <w:szCs w:val="20"/>
              </w:rPr>
            </w:pPr>
            <w:r w:rsidDel="00000000" w:rsidR="00000000" w:rsidRPr="00000000">
              <w:rPr>
                <w:rtl w:val="0"/>
              </w:rPr>
            </w:r>
          </w:p>
        </w:tc>
      </w:tr>
      <w:tr>
        <w:trPr>
          <w:cantSplit w:val="0"/>
          <w:trHeight w:val="330" w:hRule="atLeast"/>
          <w:tblHeader w:val="0"/>
        </w:trPr>
        <w:tc>
          <w:tcPr>
            <w:shd w:fill="2d5293" w:val="clear"/>
          </w:tcPr>
          <w:p w:rsidR="00000000" w:rsidDel="00000000" w:rsidP="00000000" w:rsidRDefault="00000000" w:rsidRPr="00000000" w14:paraId="00000176">
            <w:pPr>
              <w:spacing w:line="217" w:lineRule="auto"/>
              <w:ind w:left="135" w:firstLine="0"/>
              <w:rPr>
                <w:rFonts w:ascii="Arial" w:cs="Arial" w:eastAsia="Arial" w:hAnsi="Arial"/>
                <w:b w:val="1"/>
                <w:bCs w:val="1"/>
                <w:color w:val="d9d9d9"/>
                <w:sz w:val="20"/>
                <w:szCs w:val="20"/>
              </w:rPr>
            </w:pPr>
            <w:r w:rsidDel="00000000" w:rsidR="00000000" w:rsidRPr="00000000">
              <w:rPr>
                <w:rFonts w:ascii="Arial" w:cs="Arial" w:eastAsia="Arial" w:hAnsi="Arial"/>
                <w:b w:val="1"/>
                <w:bCs w:val="1"/>
                <w:color w:val="d9d9d9"/>
                <w:sz w:val="20"/>
                <w:szCs w:val="20"/>
                <w:rtl w:val="0"/>
              </w:rPr>
              <w:t xml:space="preserve">2</w:t>
            </w:r>
          </w:p>
        </w:tc>
        <w:tc>
          <w:tcPr/>
          <w:p w:rsidR="00000000" w:rsidDel="00000000" w:rsidP="00000000" w:rsidRDefault="00000000" w:rsidRPr="00000000" w14:paraId="00000177">
            <w:pPr>
              <w:spacing w:line="222" w:lineRule="auto"/>
              <w:ind w:left="1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 Fronetnd</w:t>
            </w:r>
          </w:p>
        </w:tc>
        <w:tc>
          <w:tcPr/>
          <w:p w:rsidR="00000000" w:rsidDel="00000000" w:rsidP="00000000" w:rsidRDefault="00000000" w:rsidRPr="00000000" w14:paraId="00000178">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220</w:t>
            </w:r>
          </w:p>
        </w:tc>
        <w:tc>
          <w:tcPr/>
          <w:p w:rsidR="00000000" w:rsidDel="00000000" w:rsidP="00000000" w:rsidRDefault="00000000" w:rsidRPr="00000000" w14:paraId="00000179">
            <w:pPr>
              <w:spacing w:line="222"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2.27</w:t>
            </w:r>
          </w:p>
        </w:tc>
        <w:tc>
          <w:tcPr/>
          <w:p w:rsidR="00000000" w:rsidDel="00000000" w:rsidP="00000000" w:rsidRDefault="00000000" w:rsidRPr="00000000" w14:paraId="0000017A">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500.00</w:t>
            </w:r>
          </w:p>
        </w:tc>
      </w:tr>
      <w:tr>
        <w:trPr>
          <w:cantSplit w:val="0"/>
          <w:trHeight w:val="330" w:hRule="atLeast"/>
          <w:tblHeader w:val="0"/>
        </w:trPr>
        <w:tc>
          <w:tcPr>
            <w:shd w:fill="2d5293" w:val="clear"/>
          </w:tcPr>
          <w:p w:rsidR="00000000" w:rsidDel="00000000" w:rsidP="00000000" w:rsidRDefault="00000000" w:rsidRPr="00000000" w14:paraId="0000017B">
            <w:pPr>
              <w:spacing w:line="217" w:lineRule="auto"/>
              <w:ind w:left="135" w:firstLine="0"/>
              <w:rPr>
                <w:rFonts w:ascii="Arial" w:cs="Arial" w:eastAsia="Arial" w:hAnsi="Arial"/>
                <w:b w:val="1"/>
                <w:bCs w:val="1"/>
                <w:color w:val="d9d9d9"/>
                <w:sz w:val="20"/>
                <w:szCs w:val="20"/>
              </w:rPr>
            </w:pPr>
            <w:r w:rsidDel="00000000" w:rsidR="00000000" w:rsidRPr="00000000">
              <w:rPr>
                <w:rFonts w:ascii="Arial" w:cs="Arial" w:eastAsia="Arial" w:hAnsi="Arial"/>
                <w:b w:val="1"/>
                <w:bCs w:val="1"/>
                <w:color w:val="d9d9d9"/>
                <w:sz w:val="20"/>
                <w:szCs w:val="20"/>
                <w:rtl w:val="0"/>
              </w:rPr>
              <w:t xml:space="preserve">3</w:t>
            </w:r>
          </w:p>
        </w:tc>
        <w:tc>
          <w:tcPr/>
          <w:p w:rsidR="00000000" w:rsidDel="00000000" w:rsidP="00000000" w:rsidRDefault="00000000" w:rsidRPr="00000000" w14:paraId="0000017C">
            <w:pPr>
              <w:spacing w:line="222" w:lineRule="auto"/>
              <w:ind w:left="1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Diseñador UI/UX</w:t>
            </w:r>
          </w:p>
        </w:tc>
        <w:tc>
          <w:tcPr/>
          <w:p w:rsidR="00000000" w:rsidDel="00000000" w:rsidP="00000000" w:rsidRDefault="00000000" w:rsidRPr="00000000" w14:paraId="0000017D">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220</w:t>
            </w:r>
          </w:p>
        </w:tc>
        <w:tc>
          <w:tcPr/>
          <w:p w:rsidR="00000000" w:rsidDel="00000000" w:rsidP="00000000" w:rsidRDefault="00000000" w:rsidRPr="00000000" w14:paraId="0000017E">
            <w:pPr>
              <w:spacing w:line="222"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2.27</w:t>
            </w:r>
          </w:p>
        </w:tc>
        <w:tc>
          <w:tcPr/>
          <w:p w:rsidR="00000000" w:rsidDel="00000000" w:rsidP="00000000" w:rsidRDefault="00000000" w:rsidRPr="00000000" w14:paraId="0000017F">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500.00</w:t>
            </w:r>
          </w:p>
        </w:tc>
      </w:tr>
      <w:tr>
        <w:trPr>
          <w:cantSplit w:val="0"/>
          <w:trHeight w:val="330" w:hRule="atLeast"/>
          <w:tblHeader w:val="0"/>
        </w:trPr>
        <w:tc>
          <w:tcPr>
            <w:shd w:fill="2d5293" w:val="clear"/>
          </w:tcPr>
          <w:p w:rsidR="00000000" w:rsidDel="00000000" w:rsidP="00000000" w:rsidRDefault="00000000" w:rsidRPr="00000000" w14:paraId="00000180">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d9d9d9"/>
                <w:sz w:val="20"/>
                <w:szCs w:val="20"/>
                <w:rtl w:val="0"/>
              </w:rPr>
              <w:t xml:space="preserve">4</w:t>
            </w:r>
            <w:r w:rsidDel="00000000" w:rsidR="00000000" w:rsidRPr="00000000">
              <w:rPr>
                <w:rtl w:val="0"/>
              </w:rPr>
            </w:r>
          </w:p>
        </w:tc>
        <w:tc>
          <w:tcPr/>
          <w:p w:rsidR="00000000" w:rsidDel="00000000" w:rsidP="00000000" w:rsidRDefault="00000000" w:rsidRPr="00000000" w14:paraId="00000181">
            <w:pPr>
              <w:spacing w:line="222" w:lineRule="auto"/>
              <w:ind w:left="1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Analista</w:t>
            </w:r>
          </w:p>
        </w:tc>
        <w:tc>
          <w:tcPr/>
          <w:p w:rsidR="00000000" w:rsidDel="00000000" w:rsidP="00000000" w:rsidRDefault="00000000" w:rsidRPr="00000000" w14:paraId="00000182">
            <w:pPr>
              <w:spacing w:line="222" w:lineRule="auto"/>
              <w:ind w:left="5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220</w:t>
            </w:r>
          </w:p>
        </w:tc>
        <w:tc>
          <w:tcPr/>
          <w:p w:rsidR="00000000" w:rsidDel="00000000" w:rsidP="00000000" w:rsidRDefault="00000000" w:rsidRPr="00000000" w14:paraId="00000183">
            <w:pPr>
              <w:spacing w:line="222" w:lineRule="auto"/>
              <w:ind w:left="13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2.27</w:t>
            </w:r>
          </w:p>
        </w:tc>
        <w:tc>
          <w:tcPr/>
          <w:p w:rsidR="00000000" w:rsidDel="00000000" w:rsidP="00000000" w:rsidRDefault="00000000" w:rsidRPr="00000000" w14:paraId="00000184">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500.00</w:t>
            </w:r>
          </w:p>
        </w:tc>
      </w:tr>
      <w:tr>
        <w:trPr>
          <w:cantSplit w:val="0"/>
          <w:trHeight w:val="330" w:hRule="atLeast"/>
          <w:tblHeader w:val="0"/>
        </w:trPr>
        <w:tc>
          <w:tcPr>
            <w:gridSpan w:val="4"/>
            <w:shd w:fill="2d5293" w:val="clear"/>
          </w:tcPr>
          <w:p w:rsidR="00000000" w:rsidDel="00000000" w:rsidP="00000000" w:rsidRDefault="00000000" w:rsidRPr="00000000" w14:paraId="00000185">
            <w:pPr>
              <w:spacing w:line="222" w:lineRule="auto"/>
              <w:ind w:left="540"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p w:rsidR="00000000" w:rsidDel="00000000" w:rsidP="00000000" w:rsidRDefault="00000000" w:rsidRPr="00000000" w14:paraId="00000189">
            <w:pPr>
              <w:spacing w:line="222"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 2000.00</w:t>
            </w:r>
          </w:p>
        </w:tc>
      </w:tr>
    </w:tbl>
    <w:p w:rsidR="00000000" w:rsidDel="00000000" w:rsidP="00000000" w:rsidRDefault="00000000" w:rsidRPr="00000000" w14:paraId="0000018A">
      <w:pPr>
        <w:spacing w:before="82" w:lineRule="auto"/>
        <w:ind w:left="1284" w:right="929"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Fuente: elaboración propia</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bookmarkStart w:colFirst="0" w:colLast="0" w:name="bookmark=id.3o7alnk" w:id="33"/>
    <w:bookmarkEnd w:id="33"/>
    <w:p w:rsidR="00000000" w:rsidDel="00000000" w:rsidP="00000000" w:rsidRDefault="00000000" w:rsidRPr="00000000" w14:paraId="0000018C">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1281" w:right="0" w:hanging="721"/>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23ckvvd" w:id="34"/>
      <w:bookmarkEnd w:id="3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Costos totales del desarrollo del sistema</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ind w:left="1284" w:right="923"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Tabla Nº8: Costos totales del desarrollo del sistema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9"/>
        <w:tblW w:w="5382.0" w:type="dxa"/>
        <w:jc w:val="left"/>
        <w:tblInd w:w="218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981"/>
        <w:gridCol w:w="2401"/>
        <w:tblGridChange w:id="0">
          <w:tblGrid>
            <w:gridCol w:w="2981"/>
            <w:gridCol w:w="2401"/>
          </w:tblGrid>
        </w:tblGridChange>
      </w:tblGrid>
      <w:tr>
        <w:trPr>
          <w:cantSplit w:val="0"/>
          <w:trHeight w:val="330" w:hRule="atLeast"/>
          <w:tblHeader w:val="0"/>
        </w:trPr>
        <w:tc>
          <w:tcPr>
            <w:shd w:fill="2d5293" w:val="cle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Rol</w:t>
            </w:r>
            <w:r w:rsidDel="00000000" w:rsidR="00000000" w:rsidRPr="00000000">
              <w:rPr>
                <w:rtl w:val="0"/>
              </w:rPr>
            </w:r>
          </w:p>
        </w:tc>
        <w:tc>
          <w:tcPr>
            <w:shd w:fill="2d5293" w:val="clea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17"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Pago</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Costos Generales</w:t>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ab/>
              <w:t xml:space="preserve">S/. 195.00</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Costos operativos</w:t>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 450.00</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Costos del Ambiente</w:t>
            </w:r>
            <w:r w:rsidDel="00000000" w:rsidR="00000000" w:rsidRPr="00000000">
              <w:rPr>
                <w:rtl w:val="0"/>
              </w:rPr>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 315.00</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Costos de Personal</w:t>
            </w:r>
            <w:r w:rsidDel="00000000" w:rsidR="00000000" w:rsidRPr="00000000">
              <w:rPr>
                <w:rtl w:val="0"/>
              </w:rPr>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 2,000.00</w:t>
            </w: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1346200</wp:posOffset>
                </wp:positionH>
                <wp:positionV relativeFrom="paragraph">
                  <wp:posOffset>177800</wp:posOffset>
                </wp:positionV>
                <wp:extent cx="3429000" cy="274699"/>
                <wp:effectExtent b="0" l="0" r="0" t="0"/>
                <wp:wrapTopAndBottom distB="0" distT="0"/>
                <wp:docPr id="1" name=""/>
                <a:graphic>
                  <a:graphicData uri="http://schemas.microsoft.com/office/word/2010/wordprocessingGroup">
                    <wpg:wgp>
                      <wpg:cNvGrpSpPr/>
                      <wpg:grpSpPr>
                        <a:xfrm>
                          <a:off x="3631500" y="3642650"/>
                          <a:ext cx="3429000" cy="274699"/>
                          <a:chOff x="3631500" y="3642650"/>
                          <a:chExt cx="3429000" cy="274725"/>
                        </a:xfrm>
                      </wpg:grpSpPr>
                      <wpg:grpSp>
                        <wpg:cNvGrpSpPr/>
                        <wpg:grpSpPr>
                          <a:xfrm>
                            <a:off x="3631500" y="3642651"/>
                            <a:ext cx="3429000" cy="274699"/>
                            <a:chOff x="3631500" y="3642650"/>
                            <a:chExt cx="3429000" cy="274700"/>
                          </a:xfrm>
                        </wpg:grpSpPr>
                        <wps:wsp>
                          <wps:cNvSpPr/>
                          <wps:cNvPr id="3" name="Shape 3"/>
                          <wps:spPr>
                            <a:xfrm>
                              <a:off x="3631500" y="3642650"/>
                              <a:ext cx="3429000" cy="27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31500" y="3642651"/>
                              <a:ext cx="3429000" cy="274699"/>
                              <a:chOff x="3631500" y="3652100"/>
                              <a:chExt cx="3429000" cy="255800"/>
                            </a:xfrm>
                          </wpg:grpSpPr>
                          <wps:wsp>
                            <wps:cNvSpPr/>
                            <wps:cNvPr id="5" name="Shape 5"/>
                            <wps:spPr>
                              <a:xfrm>
                                <a:off x="3631500" y="3652100"/>
                                <a:ext cx="3429000" cy="25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31500" y="3652123"/>
                                <a:ext cx="3429000" cy="255754"/>
                                <a:chOff x="3631475" y="3658700"/>
                                <a:chExt cx="3429050" cy="241325"/>
                              </a:xfrm>
                            </wpg:grpSpPr>
                            <wps:wsp>
                              <wps:cNvSpPr/>
                              <wps:cNvPr id="7" name="Shape 7"/>
                              <wps:spPr>
                                <a:xfrm>
                                  <a:off x="3631475" y="3658700"/>
                                  <a:ext cx="3429050" cy="24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31500" y="3659350"/>
                                  <a:ext cx="3429000" cy="238125"/>
                                  <a:chOff x="3260" y="286"/>
                                  <a:chExt cx="5400" cy="375"/>
                                </a:xfrm>
                              </wpg:grpSpPr>
                              <wps:wsp>
                                <wps:cNvSpPr/>
                                <wps:cNvPr id="9" name="Shape 9"/>
                                <wps:spPr>
                                  <a:xfrm>
                                    <a:off x="3260" y="286"/>
                                    <a:ext cx="5400" cy="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250" y="295"/>
                                    <a:ext cx="2400" cy="360"/>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22.00000286102295"/>
                                        <w:ind w:left="106.99999809265137" w:right="0" w:firstLine="427.99999237060547"/>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S/. 2960.00</w:t>
                                      </w:r>
                                    </w:p>
                                  </w:txbxContent>
                                </wps:txbx>
                                <wps:bodyPr anchorCtr="0" anchor="t" bIns="0" lIns="0" spcFirstLastPara="1" rIns="0" wrap="square" tIns="0">
                                  <a:noAutofit/>
                                </wps:bodyPr>
                              </wps:wsp>
                              <wps:wsp>
                                <wps:cNvSpPr/>
                                <wps:cNvPr id="11" name="Shape 11"/>
                                <wps:spPr>
                                  <a:xfrm>
                                    <a:off x="3270" y="295"/>
                                    <a:ext cx="2980" cy="360"/>
                                  </a:xfrm>
                                  <a:prstGeom prst="rect">
                                    <a:avLst/>
                                  </a:prstGeom>
                                  <a:solidFill>
                                    <a:srgbClr val="2D529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22.00000286102295"/>
                                        <w:ind w:left="116.00000381469727" w:right="0" w:firstLine="464.00001525878906"/>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Total</w:t>
                                      </w:r>
                                    </w:p>
                                  </w:txbxContent>
                                </wps:txbx>
                                <wps:bodyPr anchorCtr="0" anchor="t" bIns="0" lIns="0" spcFirstLastPara="1" rIns="0" wrap="square" tIns="0">
                                  <a:noAutofit/>
                                </wps:bodyPr>
                              </wps:w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1346200</wp:posOffset>
                </wp:positionH>
                <wp:positionV relativeFrom="paragraph">
                  <wp:posOffset>177800</wp:posOffset>
                </wp:positionV>
                <wp:extent cx="3429000" cy="274699"/>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429000" cy="274699"/>
                        </a:xfrm>
                        <a:prstGeom prst="rect"/>
                        <a:ln/>
                      </pic:spPr>
                    </pic:pic>
                  </a:graphicData>
                </a:graphic>
              </wp:anchor>
            </w:drawing>
          </mc:Fallback>
        </mc:AlternateContent>
      </w:r>
    </w:p>
    <w:p w:rsidR="00000000" w:rsidDel="00000000" w:rsidP="00000000" w:rsidRDefault="00000000" w:rsidRPr="00000000" w14:paraId="0000019C">
      <w:pPr>
        <w:ind w:left="1284" w:right="929"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Fuente: elaboración propia</w:t>
      </w:r>
    </w:p>
    <w:p w:rsidR="00000000" w:rsidDel="00000000" w:rsidP="00000000" w:rsidRDefault="00000000" w:rsidRPr="00000000" w14:paraId="0000019D">
      <w:pPr>
        <w:ind w:left="1284" w:right="929" w:firstLine="0"/>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9E">
      <w:pPr>
        <w:ind w:left="1284" w:right="929" w:firstLine="0"/>
        <w:rPr>
          <w:sz w:val="24"/>
          <w:szCs w:val="24"/>
        </w:rPr>
      </w:pPr>
      <w:r w:rsidDel="00000000" w:rsidR="00000000" w:rsidRPr="00000000">
        <w:rPr>
          <w:rtl w:val="0"/>
        </w:rPr>
      </w:r>
    </w:p>
    <w:p w:rsidR="00000000" w:rsidDel="00000000" w:rsidP="00000000" w:rsidRDefault="00000000" w:rsidRPr="00000000" w14:paraId="0000019F">
      <w:pPr>
        <w:spacing w:line="475.19999999999993" w:lineRule="auto"/>
        <w:ind w:left="1284" w:right="929" w:firstLine="0"/>
        <w:rPr>
          <w:sz w:val="24"/>
          <w:szCs w:val="24"/>
        </w:rPr>
      </w:pPr>
      <w:r w:rsidDel="00000000" w:rsidR="00000000" w:rsidRPr="00000000">
        <w:rPr>
          <w:sz w:val="24"/>
          <w:szCs w:val="24"/>
          <w:rtl w:val="0"/>
        </w:rPr>
        <w:t xml:space="preserve">A pesar de tratarse de un sistema gratuito para los usuarios finales, el retorno esperado de esta inversión está enfocado en el aumento de la captación de nuevos inversionistas, gracias a la disponibilidad en línea de información clara y confiable sobre los planes de inversión. Esto permitirá a Oscar Capital mejorar su posicionamiento en el mercado y fortalecer la confianza en su modelo de negocio.</w:t>
      </w:r>
    </w:p>
    <w:p w:rsidR="00000000" w:rsidDel="00000000" w:rsidP="00000000" w:rsidRDefault="00000000" w:rsidRPr="00000000" w14:paraId="000001A0">
      <w:pPr>
        <w:spacing w:line="475.19999999999993" w:lineRule="auto"/>
        <w:ind w:left="1284" w:right="929" w:firstLine="0"/>
        <w:rPr>
          <w:sz w:val="24"/>
          <w:szCs w:val="24"/>
        </w:rPr>
      </w:pPr>
      <w:r w:rsidDel="00000000" w:rsidR="00000000" w:rsidRPr="00000000">
        <w:rPr>
          <w:rtl w:val="0"/>
        </w:rPr>
      </w:r>
    </w:p>
    <w:p w:rsidR="00000000" w:rsidDel="00000000" w:rsidP="00000000" w:rsidRDefault="00000000" w:rsidRPr="00000000" w14:paraId="000001A1">
      <w:pPr>
        <w:spacing w:line="475.19999999999993" w:lineRule="auto"/>
        <w:ind w:left="1284" w:right="929" w:firstLine="0"/>
        <w:rPr>
          <w:sz w:val="24"/>
          <w:szCs w:val="24"/>
        </w:rPr>
        <w:sectPr>
          <w:type w:val="nextPage"/>
          <w:pgSz w:h="16840" w:w="11920" w:orient="portrait"/>
          <w:pgMar w:bottom="280" w:top="1600" w:left="1140" w:right="380" w:header="720" w:footer="720"/>
        </w:sectPr>
      </w:pPr>
      <w:r w:rsidDel="00000000" w:rsidR="00000000" w:rsidRPr="00000000">
        <w:rPr>
          <w:sz w:val="24"/>
          <w:szCs w:val="24"/>
          <w:rtl w:val="0"/>
        </w:rPr>
        <w:t xml:space="preserve">En conclusión, la inversión requerida es razonable y manejable para la empresa, lo que convierte al proyecto en económicamente viable y de alta proyección para el crecimiento comercial de la organización.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26"/>
          <w:szCs w:val="26"/>
          <w:u w:val="none"/>
          <w:shd w:fill="auto" w:val="clear"/>
          <w:vertAlign w:val="baseline"/>
        </w:rPr>
      </w:pPr>
      <w:r w:rsidDel="00000000" w:rsidR="00000000" w:rsidRPr="00000000">
        <w:rPr>
          <w:rtl w:val="0"/>
        </w:rPr>
      </w:r>
    </w:p>
    <w:bookmarkStart w:colFirst="0" w:colLast="0" w:name="bookmark=id.ihv636" w:id="35"/>
    <w:bookmarkEnd w:id="35"/>
    <w:p w:rsidR="00000000" w:rsidDel="00000000" w:rsidP="00000000" w:rsidRDefault="00000000" w:rsidRPr="00000000" w14:paraId="000001A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90" w:line="240" w:lineRule="auto"/>
        <w:ind w:left="1281" w:right="0" w:hanging="72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2hioqz"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66" w:right="1323" w:firstLine="0"/>
        <w:jc w:val="both"/>
        <w:rPr>
          <w:sz w:val="24"/>
          <w:szCs w:val="24"/>
        </w:rPr>
      </w:pPr>
      <w:r w:rsidDel="00000000" w:rsidR="00000000" w:rsidRPr="00000000">
        <w:rPr>
          <w:sz w:val="24"/>
          <w:szCs w:val="24"/>
          <w:rtl w:val="0"/>
        </w:rPr>
        <w:t xml:space="preserve">La factibilidad operativa del Sistema Web de Gestión de Inversiones para Oscar Capital se evalúa en función de la capacidad de los usuarios y administradores para adaptarse al uso del sistema y obtener beneficios directos a través de su implementación.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66" w:right="1323" w:firstLine="0"/>
        <w:jc w:val="both"/>
        <w:rPr>
          <w:sz w:val="24"/>
          <w:szCs w:val="24"/>
        </w:rPr>
      </w:pPr>
      <w:r w:rsidDel="00000000" w:rsidR="00000000" w:rsidRPr="00000000">
        <w:rPr>
          <w:sz w:val="24"/>
          <w:szCs w:val="24"/>
          <w:rtl w:val="0"/>
        </w:rPr>
        <w:t xml:space="preserve">Actualmente, el proceso de atención a inversionistas es completamente manual, lo cual no solo limita el acceso oportuno a la información, sino que también representa una barrera para la captación de nuevos clientes. Con la implementación del sistema web, se espera automatizar el acceso a los planes de inversión, brindar seguimiento individualizado a las ganancias de cada inversionista, y ofrecer una plataforma confiable que facilite la gestión administrativa de la empresa.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66" w:right="1323" w:firstLine="0"/>
        <w:jc w:val="both"/>
        <w:rPr>
          <w:sz w:val="24"/>
          <w:szCs w:val="24"/>
        </w:rPr>
      </w:pPr>
      <w:r w:rsidDel="00000000" w:rsidR="00000000" w:rsidRPr="00000000">
        <w:rPr>
          <w:sz w:val="24"/>
          <w:szCs w:val="24"/>
          <w:rtl w:val="0"/>
        </w:rPr>
        <w:t xml:space="preserve">Desde el punto de vista del usuario, el sistema está diseñado para ofrecer una experiencia sencilla e intuitiva, accesible desde cualquier dispositivo con conexión a internet. Los inversionistas podrán consultar en línea sus datos, fechas de pago, rendimientos y contratos, sin depender de atención presencial. Por otro lado, el personal de Oscar Capital podrá administrar fácilmente los planes de inversión, registrar nuevos contratos, y monitorear las ganancias asociadas a cada cliente.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66" w:right="1323" w:firstLine="0"/>
        <w:jc w:val="both"/>
        <w:rPr>
          <w:sz w:val="24"/>
          <w:szCs w:val="24"/>
        </w:rPr>
      </w:pPr>
      <w:r w:rsidDel="00000000" w:rsidR="00000000" w:rsidRPr="00000000">
        <w:rPr>
          <w:sz w:val="24"/>
          <w:szCs w:val="24"/>
          <w:rtl w:val="0"/>
        </w:rPr>
        <w:t xml:space="preserve">El equipo de desarrollo también se encargará de capacitar a los usuarios clave (como asesores financieros o personal administrativo) para garantizar una correcta adopción del sistema. Esta capacitación cubrirá tareas básicas como el registro de información, generación de reportes y solución de incidencias comunes.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66" w:right="1323" w:firstLine="0"/>
        <w:jc w:val="both"/>
        <w:rPr>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66" w:right="1323" w:firstLine="0"/>
        <w:jc w:val="both"/>
        <w:rPr>
          <w:sz w:val="24"/>
          <w:szCs w:val="24"/>
        </w:rPr>
      </w:pPr>
      <w:r w:rsidDel="00000000" w:rsidR="00000000" w:rsidRPr="00000000">
        <w:rPr>
          <w:sz w:val="24"/>
          <w:szCs w:val="24"/>
          <w:rtl w:val="0"/>
        </w:rPr>
        <w:t xml:space="preserve">En resumen, el sistema propuesto responde a necesidades reales de la empresa, es coherente con los recursos humanos disponibles y promete una mejora significativa en la eficiencia operativa, atención al cliente y percepción de profesionalismo por parte de los inversionistas.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1hmsyys" w:id="37"/>
    <w:bookmarkEnd w:id="37"/>
    <w:p w:rsidR="00000000" w:rsidDel="00000000" w:rsidP="00000000" w:rsidRDefault="00000000" w:rsidRPr="00000000" w14:paraId="000001A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216" w:line="240" w:lineRule="auto"/>
        <w:ind w:left="1281" w:right="0" w:hanging="72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1mghml"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480" w:lineRule="auto"/>
        <w:ind w:left="1266" w:right="13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El desarrollo e implementación del Sistema Web de Gestión de Inversiones para Oscar Capital debe cumplir con las normativas legales vigentes en el país, especialmente aquellas relacionadas con la protección de datos personales, la transparencia de la información financiera, y la actividad comercial de servicios de inversión.</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87"/>
        </w:tabs>
        <w:spacing w:after="0" w:before="0" w:line="475" w:lineRule="auto"/>
        <w:ind w:left="2586" w:right="134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600" w:left="1140" w:right="3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sugiere adquirir las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licencias para el 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se utilizará en la implementación del sistema de forma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legal y auténtica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el objetivo de evitar inconvenientes legales a futuro. El uso de software pirata o sin licencia podría traer consecuencias legales, como multas o sanciones, lo que pone en riesgo el funcionamiento del proyecto.</w:t>
      </w:r>
    </w:p>
    <w:p w:rsidR="00000000" w:rsidDel="00000000" w:rsidP="00000000" w:rsidRDefault="00000000" w:rsidRPr="00000000" w14:paraId="000001B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87"/>
        </w:tabs>
        <w:spacing w:after="0" w:before="84" w:line="475" w:lineRule="auto"/>
        <w:ind w:left="2586" w:right="134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debe asegurar que el sistema cumpla con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de Protección de Datos Personales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cualquier otra normativa local o internacional aplicable, dado que se </w:t>
      </w:r>
      <w:r w:rsidDel="00000000" w:rsidR="00000000" w:rsidRPr="00000000">
        <w:rPr>
          <w:sz w:val="24"/>
          <w:szCs w:val="24"/>
          <w:rtl w:val="0"/>
        </w:rPr>
        <w:t xml:space="preserve">manejan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datos sensibles de los </w:t>
      </w:r>
      <w:r w:rsidDel="00000000" w:rsidR="00000000" w:rsidRPr="00000000">
        <w:rPr>
          <w:sz w:val="24"/>
          <w:szCs w:val="24"/>
          <w:rtl w:val="0"/>
        </w:rPr>
        <w:t xml:space="preserve">clientes e inversionistas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587"/>
        </w:tabs>
        <w:spacing w:after="0" w:before="4" w:line="475" w:lineRule="auto"/>
        <w:ind w:left="2586" w:right="133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Asimismo, se deberá establecer una </w:t>
      </w:r>
      <w:r w:rsidDel="00000000" w:rsidR="00000000" w:rsidRPr="00000000">
        <w:rPr>
          <w:b w:val="1"/>
          <w:bCs w:val="1"/>
          <w:sz w:val="24"/>
          <w:szCs w:val="24"/>
          <w:rtl w:val="0"/>
        </w:rPr>
        <w:t xml:space="preserve">política de privacidad y términos de uso</w:t>
      </w:r>
      <w:r w:rsidDel="00000000" w:rsidR="00000000" w:rsidRPr="00000000">
        <w:rPr>
          <w:sz w:val="24"/>
          <w:szCs w:val="24"/>
          <w:rtl w:val="0"/>
        </w:rPr>
        <w:t xml:space="preserve"> que informe de manera clara a los usuarios sobre cómo serán tratados sus datos dentro de la plataforma. Será necesario también obtener el </w:t>
      </w:r>
      <w:r w:rsidDel="00000000" w:rsidR="00000000" w:rsidRPr="00000000">
        <w:rPr>
          <w:b w:val="1"/>
          <w:bCs w:val="1"/>
          <w:sz w:val="24"/>
          <w:szCs w:val="24"/>
          <w:rtl w:val="0"/>
        </w:rPr>
        <w:t xml:space="preserve">consentimiento explícito</w:t>
      </w:r>
      <w:r w:rsidDel="00000000" w:rsidR="00000000" w:rsidRPr="00000000">
        <w:rPr>
          <w:sz w:val="24"/>
          <w:szCs w:val="24"/>
          <w:rtl w:val="0"/>
        </w:rPr>
        <w:t xml:space="preserve"> de los usuarios para el registro y uso de su información personal, lo cual deberá ser gestionado mediante formularios digitales dentro del sistema.</w:t>
      </w:r>
      <w:r w:rsidDel="00000000" w:rsidR="00000000" w:rsidRPr="00000000">
        <w:rPr>
          <w:rtl w:val="0"/>
        </w:rPr>
      </w:r>
    </w:p>
    <w:p w:rsidR="00000000" w:rsidDel="00000000" w:rsidP="00000000" w:rsidRDefault="00000000" w:rsidRPr="00000000" w14:paraId="000001B7">
      <w:pPr>
        <w:numPr>
          <w:ilvl w:val="0"/>
          <w:numId w:val="17"/>
        </w:numPr>
        <w:tabs>
          <w:tab w:val="left" w:leader="none" w:pos="2587"/>
        </w:tabs>
        <w:spacing w:after="240" w:before="240" w:line="475" w:lineRule="auto"/>
        <w:ind w:left="2586" w:hanging="360"/>
        <w:jc w:val="both"/>
        <w:rPr/>
      </w:pPr>
      <w:r w:rsidDel="00000000" w:rsidR="00000000" w:rsidRPr="00000000">
        <w:rPr>
          <w:sz w:val="24"/>
          <w:szCs w:val="24"/>
          <w:rtl w:val="0"/>
        </w:rPr>
        <w:t xml:space="preserve">Por otro lado, al emplear tecnologías de código abierto como PHP y PostgreSQL, no se incurren en conflictos relacionados con licencias de software privativo, siempre que se respeten las licencias correspondientes. No obstante, se recomienda adquirir un </w:t>
      </w:r>
      <w:r w:rsidDel="00000000" w:rsidR="00000000" w:rsidRPr="00000000">
        <w:rPr>
          <w:b w:val="1"/>
          <w:bCs w:val="1"/>
          <w:sz w:val="24"/>
          <w:szCs w:val="24"/>
          <w:rtl w:val="0"/>
        </w:rPr>
        <w:t xml:space="preserve">certificado SSL válido</w:t>
      </w:r>
      <w:r w:rsidDel="00000000" w:rsidR="00000000" w:rsidRPr="00000000">
        <w:rPr>
          <w:sz w:val="24"/>
          <w:szCs w:val="24"/>
          <w:rtl w:val="0"/>
        </w:rPr>
        <w:t xml:space="preserve"> para garantizar la seguridad en las comunicaciones y evitar sanciones por prácticas inseguras en sitios web públicos.</w:t>
      </w:r>
      <w:r w:rsidDel="00000000" w:rsidR="00000000" w:rsidRPr="00000000">
        <w:rPr>
          <w:rtl w:val="0"/>
        </w:rPr>
      </w:r>
    </w:p>
    <w:p w:rsidR="00000000" w:rsidDel="00000000" w:rsidP="00000000" w:rsidRDefault="00000000" w:rsidRPr="00000000" w14:paraId="000001B8">
      <w:pPr>
        <w:tabs>
          <w:tab w:val="left" w:leader="none" w:pos="2587"/>
        </w:tabs>
        <w:spacing w:after="240" w:before="240" w:line="475" w:lineRule="auto"/>
        <w:ind w:left="1275.5905511811022" w:firstLine="0"/>
        <w:jc w:val="both"/>
        <w:rPr>
          <w:sz w:val="24"/>
          <w:szCs w:val="24"/>
        </w:rPr>
      </w:pPr>
      <w:r w:rsidDel="00000000" w:rsidR="00000000" w:rsidRPr="00000000">
        <w:rPr>
          <w:sz w:val="24"/>
          <w:szCs w:val="24"/>
          <w:rtl w:val="0"/>
        </w:rPr>
        <w:t xml:space="preserve">En conclusión, el proyecto no presenta conflictos legales insalvables siempre que se tomen las precauciones adecuadas en cuanto al manejo de datos personales, la presentación de información financiera y el cumplimiento de normas de ciberseguridad aplicables al entorno web.</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7"/>
        </w:tabs>
        <w:spacing w:after="0" w:before="4" w:line="475" w:lineRule="auto"/>
        <w:ind w:left="2586" w:right="1339" w:firstLine="0"/>
        <w:jc w:val="both"/>
        <w:rPr>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2grqrue" w:id="39"/>
    <w:bookmarkEnd w:id="39"/>
    <w:p w:rsidR="00000000" w:rsidDel="00000000" w:rsidP="00000000" w:rsidRDefault="00000000" w:rsidRPr="00000000" w14:paraId="000001B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1281" w:right="0" w:hanging="721"/>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vx1227" w:id="40"/>
      <w:bookmarkEnd w:id="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Factibilidad Ambiental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1281" w:right="0" w:firstLine="0"/>
        <w:jc w:val="left"/>
        <w:rPr>
          <w:rFonts w:ascii="Arial" w:cs="Arial" w:eastAsia="Arial" w:hAnsi="Arial"/>
          <w:b w:val="1"/>
          <w:bCs w:val="1"/>
          <w:sz w:val="20"/>
          <w:szCs w:val="20"/>
        </w:rPr>
      </w:pPr>
      <w:bookmarkStart w:colFirst="0" w:colLast="0" w:name="_heading=h.4txgd7m9f7io" w:id="41"/>
      <w:bookmarkEnd w:id="41"/>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hanging="360"/>
        <w:jc w:val="both"/>
        <w:rPr>
          <w:sz w:val="24"/>
          <w:szCs w:val="24"/>
          <w:u w:val="none"/>
        </w:rPr>
      </w:pPr>
      <w:bookmarkStart w:colFirst="0" w:colLast="0" w:name="_heading=h.98kqq2bxcy4g" w:id="42"/>
      <w:bookmarkEnd w:id="42"/>
      <w:r w:rsidDel="00000000" w:rsidR="00000000" w:rsidRPr="00000000">
        <w:rPr>
          <w:sz w:val="24"/>
          <w:szCs w:val="24"/>
          <w:rtl w:val="0"/>
        </w:rPr>
        <w:t xml:space="preserve">Impacto Ambiental Directo: Reducción de papel y consumo de recursos físicos: Al digitalizar contratos, estados de cuenta y documentación financiera, se disminuye significativamente la necesidad de impresión, almacenamiento físico y transporte de documentos.Esto contribuye a reducir la huella de carbono asociada a procesos administrativos tradicionales.</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firstLine="0"/>
        <w:jc w:val="both"/>
        <w:rPr>
          <w:sz w:val="24"/>
          <w:szCs w:val="24"/>
        </w:rPr>
      </w:pPr>
      <w:bookmarkStart w:colFirst="0" w:colLast="0" w:name="_heading=h.vqufgh2figsy" w:id="43"/>
      <w:bookmarkEnd w:id="43"/>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firstLine="0"/>
        <w:jc w:val="both"/>
        <w:rPr>
          <w:sz w:val="24"/>
          <w:szCs w:val="24"/>
        </w:rPr>
      </w:pPr>
      <w:bookmarkStart w:colFirst="0" w:colLast="0" w:name="_heading=h.z6xfm3r516hf" w:id="44"/>
      <w:bookmarkEnd w:id="44"/>
      <w:r w:rsidDel="00000000" w:rsidR="00000000" w:rsidRPr="00000000">
        <w:rPr>
          <w:sz w:val="24"/>
          <w:szCs w:val="24"/>
          <w:rtl w:val="0"/>
        </w:rPr>
        <w:t xml:space="preserve">Optimización de energía: El sistema alojado en servidores eficientes (preferiblemente en la nube con proveedores que usen energía renovable) tendrá un menor impacto ambiental comparado con la infraestructura física requerida para gestionar procesos manuales (oficinas, archivos, etc.).</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firstLine="0"/>
        <w:jc w:val="both"/>
        <w:rPr>
          <w:sz w:val="24"/>
          <w:szCs w:val="24"/>
        </w:rPr>
      </w:pPr>
      <w:bookmarkStart w:colFirst="0" w:colLast="0" w:name="_heading=h.zbnip2v0leri" w:id="45"/>
      <w:bookmarkEnd w:id="45"/>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hanging="360"/>
        <w:jc w:val="both"/>
        <w:rPr>
          <w:sz w:val="24"/>
          <w:szCs w:val="24"/>
          <w:u w:val="none"/>
        </w:rPr>
      </w:pPr>
      <w:bookmarkStart w:colFirst="0" w:colLast="0" w:name="_heading=h.69cavewyje3v" w:id="46"/>
      <w:bookmarkEnd w:id="46"/>
      <w:r w:rsidDel="00000000" w:rsidR="00000000" w:rsidRPr="00000000">
        <w:rPr>
          <w:sz w:val="24"/>
          <w:szCs w:val="24"/>
          <w:rtl w:val="0"/>
        </w:rPr>
        <w:t xml:space="preserve">Cumplimiento Normativo Ambiental: El proyecto no requiere permisos especiales de impacto ambiental, ya que es una solución digital que no genera residuos peligrosos ni contaminación directa. Se alinea con tendencias globales de sostenibilidad corporativa al promover la desmaterialización de procesos financieros.</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firstLine="0"/>
        <w:jc w:val="both"/>
        <w:rPr>
          <w:sz w:val="24"/>
          <w:szCs w:val="24"/>
        </w:rPr>
      </w:pPr>
      <w:bookmarkStart w:colFirst="0" w:colLast="0" w:name="_heading=h.o5o1cbrrvh89" w:id="47"/>
      <w:bookmarkEnd w:id="47"/>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hanging="360"/>
        <w:jc w:val="both"/>
        <w:rPr>
          <w:sz w:val="24"/>
          <w:szCs w:val="24"/>
          <w:u w:val="none"/>
        </w:rPr>
      </w:pPr>
      <w:bookmarkStart w:colFirst="0" w:colLast="0" w:name="_heading=h.jqjszv792j26" w:id="48"/>
      <w:bookmarkEnd w:id="48"/>
      <w:r w:rsidDel="00000000" w:rsidR="00000000" w:rsidRPr="00000000">
        <w:rPr>
          <w:sz w:val="24"/>
          <w:szCs w:val="24"/>
          <w:rtl w:val="0"/>
        </w:rPr>
        <w:t xml:space="preserve">Beneficios Indirectos:</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firstLine="0"/>
        <w:jc w:val="both"/>
        <w:rPr>
          <w:sz w:val="24"/>
          <w:szCs w:val="24"/>
        </w:rPr>
      </w:pPr>
      <w:bookmarkStart w:colFirst="0" w:colLast="0" w:name="_heading=h.y0qica99txip" w:id="49"/>
      <w:bookmarkEnd w:id="49"/>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firstLine="0"/>
        <w:jc w:val="both"/>
        <w:rPr>
          <w:sz w:val="24"/>
          <w:szCs w:val="24"/>
        </w:rPr>
      </w:pPr>
      <w:bookmarkStart w:colFirst="0" w:colLast="0" w:name="_heading=h.5dkhcocsybvf" w:id="50"/>
      <w:bookmarkEnd w:id="50"/>
      <w:r w:rsidDel="00000000" w:rsidR="00000000" w:rsidRPr="00000000">
        <w:rPr>
          <w:sz w:val="24"/>
          <w:szCs w:val="24"/>
          <w:rtl w:val="0"/>
        </w:rPr>
        <w:t xml:space="preserve">Movilidad sostenible: Al permitir gestionar inversiones 100% en línea, se reduce la necesidad de desplazamientos de clientes y empleados a oficinas físicas, disminuyendo emisiones por transporte.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firstLine="0"/>
        <w:jc w:val="both"/>
        <w:rPr>
          <w:sz w:val="24"/>
          <w:szCs w:val="24"/>
        </w:rPr>
      </w:pPr>
      <w:bookmarkStart w:colFirst="0" w:colLast="0" w:name="_heading=h.s5m4wj6np6hx" w:id="51"/>
      <w:bookmarkEnd w:id="51"/>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475.19999999999993" w:lineRule="auto"/>
        <w:ind w:left="1440" w:right="0" w:firstLine="0"/>
        <w:jc w:val="both"/>
        <w:rPr>
          <w:sz w:val="24"/>
          <w:szCs w:val="24"/>
        </w:rPr>
      </w:pPr>
      <w:bookmarkStart w:colFirst="0" w:colLast="0" w:name="_heading=h.flw5w1bvvjdo" w:id="52"/>
      <w:bookmarkEnd w:id="52"/>
      <w:r w:rsidDel="00000000" w:rsidR="00000000" w:rsidRPr="00000000">
        <w:rPr>
          <w:sz w:val="24"/>
          <w:szCs w:val="24"/>
          <w:rtl w:val="0"/>
        </w:rPr>
        <w:t xml:space="preserve">Cultura organizacional ecoamigable: Oscar Capital podría posicionarse como una empresa financiera comprometida con la sostenibilidad, atrayendo a inversionistas con conciencia ambiental.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 w:val="left" w:leader="none" w:pos="1281"/>
        </w:tabs>
        <w:spacing w:after="0" w:before="0" w:line="240" w:lineRule="auto"/>
        <w:ind w:left="0" w:right="0" w:firstLine="0"/>
        <w:jc w:val="left"/>
        <w:rPr>
          <w:sz w:val="24"/>
          <w:szCs w:val="24"/>
        </w:rPr>
      </w:pPr>
      <w:bookmarkStart w:colFirst="0" w:colLast="0" w:name="_heading=h.zbx6qqaszhon" w:id="53"/>
      <w:bookmarkEnd w:id="53"/>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sz w:val="32"/>
          <w:szCs w:val="32"/>
        </w:rPr>
      </w:pPr>
      <w:r w:rsidDel="00000000" w:rsidR="00000000" w:rsidRPr="00000000">
        <w:rPr>
          <w:rtl w:val="0"/>
        </w:rPr>
      </w:r>
    </w:p>
    <w:bookmarkStart w:colFirst="0" w:colLast="0" w:name="bookmark=id.3fwokq0" w:id="54"/>
    <w:bookmarkEnd w:id="54"/>
    <w:p w:rsidR="00000000" w:rsidDel="00000000" w:rsidP="00000000" w:rsidRDefault="00000000" w:rsidRPr="00000000" w14:paraId="000001D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21"/>
        </w:tabs>
        <w:spacing w:after="0" w:before="1" w:line="240" w:lineRule="auto"/>
        <w:ind w:left="921" w:right="0" w:hanging="361"/>
        <w:jc w:val="left"/>
        <w:rPr>
          <w:rFonts w:ascii="Arial" w:cs="Arial" w:eastAsia="Arial" w:hAnsi="Arial"/>
          <w:b w:val="1"/>
          <w:bCs w:val="1"/>
          <w:i w:val="0"/>
          <w:iCs w:val="0"/>
          <w:smallCaps w:val="0"/>
          <w:strike w:val="0"/>
          <w:color w:val="000000"/>
          <w:sz w:val="24"/>
          <w:szCs w:val="24"/>
          <w:shd w:fill="auto" w:val="clear"/>
          <w:vertAlign w:val="baseline"/>
        </w:rPr>
      </w:pPr>
      <w:bookmarkStart w:colFirst="0" w:colLast="0" w:name="_heading=h.1v1yuxt" w:id="55"/>
      <w:bookmarkEnd w:id="5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Financiero</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921"/>
        </w:tabs>
        <w:spacing w:after="0" w:before="1" w:line="240" w:lineRule="auto"/>
        <w:ind w:left="1131" w:right="0" w:hanging="420"/>
        <w:jc w:val="left"/>
        <w:rPr>
          <w:rFonts w:ascii="Times New Roman" w:cs="Times New Roman" w:eastAsia="Times New Roman" w:hAnsi="Times New Roman"/>
          <w:sz w:val="24"/>
          <w:szCs w:val="24"/>
        </w:rPr>
      </w:pPr>
      <w:bookmarkStart w:colFirst="0" w:colLast="0" w:name="_heading=h.ctd2kzn65pz8" w:id="56"/>
      <w:bookmarkEnd w:id="56"/>
      <w:r w:rsidDel="00000000" w:rsidR="00000000" w:rsidRPr="00000000">
        <w:rPr>
          <w:b w:val="1"/>
          <w:bCs w:val="1"/>
          <w:sz w:val="24"/>
          <w:szCs w:val="24"/>
          <w:rtl w:val="0"/>
        </w:rPr>
        <w:t xml:space="preserve">Justificación de la Inversión</w:t>
      </w:r>
      <w:r w:rsidDel="00000000" w:rsidR="00000000" w:rsidRPr="00000000">
        <w:rPr>
          <w:rtl w:val="0"/>
        </w:rPr>
      </w:r>
    </w:p>
    <w:p w:rsidR="00000000" w:rsidDel="00000000" w:rsidP="00000000" w:rsidRDefault="00000000" w:rsidRPr="00000000" w14:paraId="000001D5">
      <w:pPr>
        <w:tabs>
          <w:tab w:val="left" w:leader="none" w:pos="921"/>
        </w:tabs>
        <w:spacing w:after="240" w:before="240" w:line="475.19999999999993" w:lineRule="auto"/>
        <w:ind w:left="1440" w:firstLine="0"/>
        <w:rPr>
          <w:sz w:val="24"/>
          <w:szCs w:val="24"/>
        </w:rPr>
      </w:pPr>
      <w:bookmarkStart w:colFirst="0" w:colLast="0" w:name="_heading=h.hf293jxvitdc" w:id="57"/>
      <w:bookmarkEnd w:id="57"/>
      <w:r w:rsidDel="00000000" w:rsidR="00000000" w:rsidRPr="00000000">
        <w:rPr>
          <w:sz w:val="24"/>
          <w:szCs w:val="24"/>
          <w:rtl w:val="0"/>
        </w:rPr>
        <w:t xml:space="preserve">Oscar Capital ha identificado que una parte significativa del público objetivo desiste de invertir debido a la falta de información accesible y oportuna. Al implementar el sistema web, se espera:</w:t>
      </w:r>
    </w:p>
    <w:p w:rsidR="00000000" w:rsidDel="00000000" w:rsidP="00000000" w:rsidRDefault="00000000" w:rsidRPr="00000000" w14:paraId="000001D6">
      <w:pPr>
        <w:numPr>
          <w:ilvl w:val="0"/>
          <w:numId w:val="5"/>
        </w:numPr>
        <w:tabs>
          <w:tab w:val="left" w:leader="none" w:pos="921"/>
        </w:tabs>
        <w:spacing w:after="0" w:before="240" w:line="475.19999999999993" w:lineRule="auto"/>
        <w:ind w:left="2160" w:hanging="360"/>
        <w:rPr>
          <w:sz w:val="24"/>
          <w:szCs w:val="24"/>
        </w:rPr>
      </w:pPr>
      <w:r w:rsidDel="00000000" w:rsidR="00000000" w:rsidRPr="00000000">
        <w:rPr>
          <w:sz w:val="24"/>
          <w:szCs w:val="24"/>
          <w:rtl w:val="0"/>
        </w:rPr>
        <w:t xml:space="preserve">Aumentar el número de inversionistas al facilitar la visualización de planes, condiciones y fechas de pago.</w:t>
        <w:br w:type="textWrapping"/>
      </w:r>
    </w:p>
    <w:p w:rsidR="00000000" w:rsidDel="00000000" w:rsidP="00000000" w:rsidRDefault="00000000" w:rsidRPr="00000000" w14:paraId="000001D7">
      <w:pPr>
        <w:numPr>
          <w:ilvl w:val="0"/>
          <w:numId w:val="5"/>
        </w:numPr>
        <w:tabs>
          <w:tab w:val="left" w:leader="none" w:pos="921"/>
        </w:tabs>
        <w:spacing w:after="0" w:before="0" w:line="475.19999999999993" w:lineRule="auto"/>
        <w:ind w:left="2160" w:hanging="360"/>
        <w:rPr>
          <w:sz w:val="24"/>
          <w:szCs w:val="24"/>
        </w:rPr>
      </w:pPr>
      <w:r w:rsidDel="00000000" w:rsidR="00000000" w:rsidRPr="00000000">
        <w:rPr>
          <w:sz w:val="24"/>
          <w:szCs w:val="24"/>
          <w:rtl w:val="0"/>
        </w:rPr>
        <w:t xml:space="preserve">Reducir la carga operativa del personal mediante la digitalización de consultas y seguimientos.</w:t>
        <w:br w:type="textWrapping"/>
      </w:r>
    </w:p>
    <w:p w:rsidR="00000000" w:rsidDel="00000000" w:rsidP="00000000" w:rsidRDefault="00000000" w:rsidRPr="00000000" w14:paraId="000001D8">
      <w:pPr>
        <w:numPr>
          <w:ilvl w:val="0"/>
          <w:numId w:val="5"/>
        </w:numPr>
        <w:tabs>
          <w:tab w:val="left" w:leader="none" w:pos="921"/>
        </w:tabs>
        <w:spacing w:after="240" w:before="0" w:line="475.19999999999993" w:lineRule="auto"/>
        <w:ind w:left="2160" w:hanging="360"/>
        <w:rPr>
          <w:sz w:val="24"/>
          <w:szCs w:val="24"/>
        </w:rPr>
      </w:pPr>
      <w:r w:rsidDel="00000000" w:rsidR="00000000" w:rsidRPr="00000000">
        <w:rPr>
          <w:sz w:val="24"/>
          <w:szCs w:val="24"/>
          <w:rtl w:val="0"/>
        </w:rPr>
        <w:t xml:space="preserve">Fortalecer la transparencia y profesionalismo percibido por el cliente.</w:t>
      </w:r>
    </w:p>
    <w:p w:rsidR="00000000" w:rsidDel="00000000" w:rsidP="00000000" w:rsidRDefault="00000000" w:rsidRPr="00000000" w14:paraId="000001D9">
      <w:pPr>
        <w:tabs>
          <w:tab w:val="left" w:leader="none" w:pos="921"/>
        </w:tabs>
        <w:spacing w:after="240" w:before="240" w:line="475.19999999999993" w:lineRule="auto"/>
        <w:ind w:left="720" w:firstLine="0"/>
        <w:rPr>
          <w:sz w:val="24"/>
          <w:szCs w:val="24"/>
        </w:rPr>
      </w:pPr>
      <w:bookmarkStart w:colFirst="0" w:colLast="0" w:name="_heading=h.dieo0eti7oi1" w:id="58"/>
      <w:bookmarkEnd w:id="58"/>
      <w:r w:rsidDel="00000000" w:rsidR="00000000" w:rsidRPr="00000000">
        <w:rPr>
          <w:sz w:val="24"/>
          <w:szCs w:val="24"/>
          <w:rtl w:val="0"/>
        </w:rPr>
        <w:t xml:space="preserve">Dado que el monto de inversión (S/. 855.00) es bajo en comparación con los beneficios potenciales a nivel comercial, se considera que el sistema tiene una alta relación beneficio/costo, aun sin ingresos directos.</w:t>
      </w:r>
    </w:p>
    <w:p w:rsidR="00000000" w:rsidDel="00000000" w:rsidP="00000000" w:rsidRDefault="00000000" w:rsidRPr="00000000" w14:paraId="000001DA">
      <w:pPr>
        <w:numPr>
          <w:ilvl w:val="1"/>
          <w:numId w:val="13"/>
        </w:numPr>
        <w:tabs>
          <w:tab w:val="left" w:leader="none" w:pos="921"/>
        </w:tabs>
        <w:spacing w:after="240" w:before="240" w:line="475.19999999999993" w:lineRule="auto"/>
        <w:ind w:left="1131" w:hanging="420"/>
        <w:rPr>
          <w:sz w:val="24"/>
          <w:szCs w:val="24"/>
        </w:rPr>
      </w:pPr>
      <w:bookmarkStart w:colFirst="0" w:colLast="0" w:name="_heading=h.1g4kerpy0fck" w:id="59"/>
      <w:bookmarkEnd w:id="59"/>
      <w:r w:rsidDel="00000000" w:rsidR="00000000" w:rsidRPr="00000000">
        <w:rPr>
          <w:b w:val="1"/>
          <w:bCs w:val="1"/>
          <w:sz w:val="24"/>
          <w:szCs w:val="24"/>
          <w:rtl w:val="0"/>
        </w:rPr>
        <w:t xml:space="preserve">Criterios de Evaluación Financiera</w:t>
      </w:r>
      <w:r w:rsidDel="00000000" w:rsidR="00000000" w:rsidRPr="00000000">
        <w:rPr>
          <w:rtl w:val="0"/>
        </w:rPr>
      </w:r>
    </w:p>
    <w:p w:rsidR="00000000" w:rsidDel="00000000" w:rsidP="00000000" w:rsidRDefault="00000000" w:rsidRPr="00000000" w14:paraId="000001DB">
      <w:pPr>
        <w:tabs>
          <w:tab w:val="left" w:leader="none" w:pos="921"/>
        </w:tabs>
        <w:spacing w:after="240" w:before="240" w:line="475.19999999999993" w:lineRule="auto"/>
        <w:ind w:left="1131" w:firstLine="0"/>
        <w:rPr>
          <w:sz w:val="24"/>
          <w:szCs w:val="24"/>
        </w:rPr>
      </w:pPr>
      <w:bookmarkStart w:colFirst="0" w:colLast="0" w:name="_heading=h.p4tfs16syp2w" w:id="60"/>
      <w:bookmarkEnd w:id="60"/>
      <w:r w:rsidDel="00000000" w:rsidR="00000000" w:rsidRPr="00000000">
        <w:rPr>
          <w:sz w:val="24"/>
          <w:szCs w:val="24"/>
          <w:rtl w:val="0"/>
        </w:rPr>
        <w:t xml:space="preserve">Dado que el proyecto no tiene flujos de caja tradicionales en forma de ingresos, no es aplicable realizar un cálculo detallado de Valor Actual Neto (VAN), Tasa Interna de Retorno (TIR), ni flujo de caja proyectado. En su lugar, se realiza una evaluación cualitativa:</w:t>
      </w:r>
    </w:p>
    <w:p w:rsidR="00000000" w:rsidDel="00000000" w:rsidP="00000000" w:rsidRDefault="00000000" w:rsidRPr="00000000" w14:paraId="000001DC">
      <w:pPr>
        <w:spacing w:before="10" w:lineRule="auto"/>
        <w:rPr>
          <w:rFonts w:ascii="Arial" w:cs="Arial" w:eastAsia="Arial" w:hAnsi="Arial"/>
          <w:i w:val="1"/>
          <w:iCs w:val="1"/>
        </w:rPr>
      </w:pPr>
      <w:r w:rsidDel="00000000" w:rsidR="00000000" w:rsidRPr="00000000">
        <w:rPr>
          <w:rtl w:val="0"/>
        </w:rPr>
      </w:r>
    </w:p>
    <w:tbl>
      <w:tblPr>
        <w:tblStyle w:val="Table10"/>
        <w:tblW w:w="5382.0" w:type="dxa"/>
        <w:jc w:val="left"/>
        <w:tblInd w:w="218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981"/>
        <w:gridCol w:w="2401"/>
        <w:tblGridChange w:id="0">
          <w:tblGrid>
            <w:gridCol w:w="2981"/>
            <w:gridCol w:w="2401"/>
          </w:tblGrid>
        </w:tblGridChange>
      </w:tblGrid>
      <w:tr>
        <w:trPr>
          <w:cantSplit w:val="0"/>
          <w:trHeight w:val="330" w:hRule="atLeast"/>
          <w:tblHeader w:val="0"/>
        </w:trPr>
        <w:tc>
          <w:tcPr>
            <w:shd w:fill="2d5293" w:val="clear"/>
          </w:tcPr>
          <w:p w:rsidR="00000000" w:rsidDel="00000000" w:rsidP="00000000" w:rsidRDefault="00000000" w:rsidRPr="00000000" w14:paraId="000001DD">
            <w:pPr>
              <w:spacing w:line="217" w:lineRule="auto"/>
              <w:ind w:left="135"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shd w:fill="2d5293" w:val="clear"/>
          </w:tcPr>
          <w:p w:rsidR="00000000" w:rsidDel="00000000" w:rsidP="00000000" w:rsidRDefault="00000000" w:rsidRPr="00000000" w14:paraId="000001DE">
            <w:pPr>
              <w:spacing w:line="217" w:lineRule="auto"/>
              <w:ind w:left="125" w:firstLine="0"/>
              <w:rPr>
                <w:rFonts w:ascii="Arial" w:cs="Arial" w:eastAsia="Arial" w:hAnsi="Arial"/>
                <w:b w:val="1"/>
                <w:bCs w:val="1"/>
                <w:sz w:val="20"/>
                <w:szCs w:val="20"/>
              </w:rPr>
            </w:pPr>
            <w:r w:rsidDel="00000000" w:rsidR="00000000" w:rsidRPr="00000000">
              <w:rPr>
                <w:rFonts w:ascii="Arial" w:cs="Arial" w:eastAsia="Arial" w:hAnsi="Arial"/>
                <w:b w:val="1"/>
                <w:bCs w:val="1"/>
                <w:color w:val="ffffff"/>
                <w:sz w:val="20"/>
                <w:szCs w:val="20"/>
                <w:rtl w:val="0"/>
              </w:rPr>
              <w:t xml:space="preserve">Evaluacion</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DF">
            <w:pPr>
              <w:spacing w:before="7"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Inversión estimada</w:t>
              <w:tab/>
            </w:r>
          </w:p>
        </w:tc>
        <w:tc>
          <w:tcPr/>
          <w:p w:rsidR="00000000" w:rsidDel="00000000" w:rsidP="00000000" w:rsidRDefault="00000000" w:rsidRPr="00000000" w14:paraId="000001E0">
            <w:pPr>
              <w:spacing w:before="7" w:lineRule="auto"/>
              <w:ind w:left="1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855.00</w:t>
            </w:r>
          </w:p>
        </w:tc>
      </w:tr>
      <w:tr>
        <w:trPr>
          <w:cantSplit w:val="0"/>
          <w:trHeight w:val="330" w:hRule="atLeast"/>
          <w:tblHeader w:val="0"/>
        </w:trPr>
        <w:tc>
          <w:tcPr/>
          <w:p w:rsidR="00000000" w:rsidDel="00000000" w:rsidP="00000000" w:rsidRDefault="00000000" w:rsidRPr="00000000" w14:paraId="000001E1">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Ingreso directo por el sistema</w:t>
              <w:tab/>
            </w:r>
          </w:p>
        </w:tc>
        <w:tc>
          <w:tcPr/>
          <w:p w:rsidR="00000000" w:rsidDel="00000000" w:rsidP="00000000" w:rsidRDefault="00000000" w:rsidRPr="00000000" w14:paraId="000001E2">
            <w:pPr>
              <w:spacing w:line="222"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 aplica</w:t>
            </w:r>
          </w:p>
        </w:tc>
      </w:tr>
      <w:tr>
        <w:trPr>
          <w:cantSplit w:val="0"/>
          <w:trHeight w:val="330" w:hRule="atLeast"/>
          <w:tblHeader w:val="0"/>
        </w:trPr>
        <w:tc>
          <w:tcPr/>
          <w:p w:rsidR="00000000" w:rsidDel="00000000" w:rsidP="00000000" w:rsidRDefault="00000000" w:rsidRPr="00000000" w14:paraId="000001E3">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Retorno esperado</w:t>
              <w:tab/>
            </w:r>
          </w:p>
        </w:tc>
        <w:tc>
          <w:tcPr/>
          <w:p w:rsidR="00000000" w:rsidDel="00000000" w:rsidP="00000000" w:rsidRDefault="00000000" w:rsidRPr="00000000" w14:paraId="000001E4">
            <w:pPr>
              <w:spacing w:line="222" w:lineRule="auto"/>
              <w:ind w:left="1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Mayor número de inversiones</w:t>
            </w:r>
          </w:p>
        </w:tc>
      </w:tr>
      <w:tr>
        <w:trPr>
          <w:cantSplit w:val="0"/>
          <w:trHeight w:val="330" w:hRule="atLeast"/>
          <w:tblHeader w:val="0"/>
        </w:trPr>
        <w:tc>
          <w:tcPr/>
          <w:p w:rsidR="00000000" w:rsidDel="00000000" w:rsidP="00000000" w:rsidRDefault="00000000" w:rsidRPr="00000000" w14:paraId="000001E5">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Tiempo estimado de retorno</w:t>
              <w:tab/>
            </w:r>
          </w:p>
        </w:tc>
        <w:tc>
          <w:tcPr/>
          <w:p w:rsidR="00000000" w:rsidDel="00000000" w:rsidP="00000000" w:rsidRDefault="00000000" w:rsidRPr="00000000" w14:paraId="000001E6">
            <w:pPr>
              <w:spacing w:line="222" w:lineRule="auto"/>
              <w:ind w:left="1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Mediano plazo (3-6 meses)</w:t>
            </w:r>
          </w:p>
        </w:tc>
      </w:tr>
      <w:tr>
        <w:trPr>
          <w:cantSplit w:val="0"/>
          <w:trHeight w:val="330" w:hRule="atLeast"/>
          <w:tblHeader w:val="0"/>
        </w:trPr>
        <w:tc>
          <w:tcPr/>
          <w:p w:rsidR="00000000" w:rsidDel="00000000" w:rsidP="00000000" w:rsidRDefault="00000000" w:rsidRPr="00000000" w14:paraId="000001E7">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Riesgo financiero</w:t>
              <w:tab/>
            </w:r>
          </w:p>
        </w:tc>
        <w:tc>
          <w:tcPr/>
          <w:p w:rsidR="00000000" w:rsidDel="00000000" w:rsidP="00000000" w:rsidRDefault="00000000" w:rsidRPr="00000000" w14:paraId="000001E8">
            <w:pPr>
              <w:spacing w:line="222" w:lineRule="auto"/>
              <w:ind w:left="1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Bajo</w:t>
            </w:r>
          </w:p>
        </w:tc>
      </w:tr>
      <w:tr>
        <w:trPr>
          <w:cantSplit w:val="0"/>
          <w:trHeight w:val="330" w:hRule="atLeast"/>
          <w:tblHeader w:val="0"/>
        </w:trPr>
        <w:tc>
          <w:tcPr/>
          <w:p w:rsidR="00000000" w:rsidDel="00000000" w:rsidP="00000000" w:rsidRDefault="00000000" w:rsidRPr="00000000" w14:paraId="000001E9">
            <w:pPr>
              <w:spacing w:line="222" w:lineRule="auto"/>
              <w:ind w:left="13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Beneficio estratégico</w:t>
              <w:tab/>
            </w:r>
          </w:p>
        </w:tc>
        <w:tc>
          <w:tcPr/>
          <w:p w:rsidR="00000000" w:rsidDel="00000000" w:rsidP="00000000" w:rsidRDefault="00000000" w:rsidRPr="00000000" w14:paraId="000001EA">
            <w:pPr>
              <w:spacing w:line="222" w:lineRule="auto"/>
              <w:ind w:left="1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r>
    </w:tbl>
    <w:p w:rsidR="00000000" w:rsidDel="00000000" w:rsidP="00000000" w:rsidRDefault="00000000" w:rsidRPr="00000000" w14:paraId="000001EB">
      <w:pPr>
        <w:rPr>
          <w:sz w:val="24"/>
          <w:szCs w:val="24"/>
        </w:rPr>
        <w:sectPr>
          <w:type w:val="nextPage"/>
          <w:pgSz w:h="16840" w:w="11920" w:orient="portrait"/>
          <w:pgMar w:bottom="280" w:top="1240" w:left="1140" w:right="380" w:header="720" w:footer="720"/>
        </w:sect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bookmark=id.2lwamvv" w:id="61"/>
    <w:bookmarkEnd w:id="61"/>
    <w:p w:rsidR="00000000" w:rsidDel="00000000" w:rsidP="00000000" w:rsidRDefault="00000000" w:rsidRPr="00000000" w14:paraId="000001E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921" w:right="0" w:hanging="361"/>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CONCLUSIONES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928"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proyecto es viable en términos técnicos, económicos, operativos y legales.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14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Resuelve problemas clave de Oscar Capital: falta de acceso digital a información, procesos manuales ineficientes y poca transparencia para los inversionistas.</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14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Los riesgos son manejables, pero requieren atención en seguridad (ej. cifrado, SSL) y control de costos adicionales.</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14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21"/>
        </w:tabs>
        <w:spacing w:after="0" w:before="93"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Beneficia al medio ambiente al reducir el uso de papel y la necesidad de desplazamientos físicos.</w:t>
      </w:r>
      <w:r w:rsidDel="00000000" w:rsidR="00000000" w:rsidRPr="00000000">
        <w:rPr>
          <w:rtl w:val="0"/>
        </w:rPr>
      </w:r>
    </w:p>
    <w:p w:rsidR="00000000" w:rsidDel="00000000" w:rsidP="00000000" w:rsidRDefault="00000000" w:rsidRPr="00000000" w14:paraId="000001F6">
      <w:pPr>
        <w:spacing w:before="160" w:lineRule="auto"/>
        <w:ind w:left="921"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7">
      <w:pPr>
        <w:spacing w:before="160" w:lineRule="auto"/>
        <w:ind w:left="921"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60" w:line="240" w:lineRule="auto"/>
        <w:ind w:left="928" w:right="0" w:hanging="36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RECOMENDACIONES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928"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Priorizar seguridad: Usar cifrado (bcrypt), SSL y proteger contra ataques comunes.</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Controlar costos: Incluir en el presupuesto servidor VPS, dominio y mantenimiento.</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Capacitar usuarios: Asegurar que el personal y clientes sepan usar el sistema.</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Probar exhaustivamente: Validar cálculos financieros y estabilidad del servidor.</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Cumplir normas legales: Garantizar protección de datos y consentimiento de usuarios.</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4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60" w:line="240" w:lineRule="auto"/>
        <w:ind w:left="144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Monitorear resultados: Medir reducción de procesos manuales y satisfacción de clientes.</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928"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spacing w:before="160" w:lineRule="auto"/>
        <w:rPr>
          <w:rFonts w:ascii="Arial" w:cs="Arial" w:eastAsia="Arial" w:hAnsi="Arial"/>
          <w:sz w:val="20"/>
          <w:szCs w:val="20"/>
        </w:rPr>
      </w:pPr>
      <w:r w:rsidDel="00000000" w:rsidR="00000000" w:rsidRPr="00000000">
        <w:rPr>
          <w:rtl w:val="0"/>
        </w:rPr>
      </w:r>
    </w:p>
    <w:sectPr>
      <w:type w:val="nextPage"/>
      <w:pgSz w:h="16840" w:w="11920" w:orient="portrait"/>
      <w:pgMar w:bottom="280" w:top="1600" w:left="1140" w:right="3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Trebuchet MS"/>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821" w:hanging="361.0000000000001"/>
      </w:pPr>
      <w:rPr>
        <w:rFonts w:ascii="Noto Sans Symbols" w:cs="Noto Sans Symbols" w:eastAsia="Noto Sans Symbols" w:hAnsi="Noto Sans Symbols"/>
        <w:sz w:val="20"/>
        <w:szCs w:val="20"/>
      </w:rPr>
    </w:lvl>
    <w:lvl w:ilvl="1">
      <w:start w:val="0"/>
      <w:numFmt w:val="bullet"/>
      <w:lvlText w:val="•"/>
      <w:lvlJc w:val="left"/>
      <w:pPr>
        <w:ind w:left="1778" w:hanging="360.99999999999955"/>
      </w:pPr>
      <w:rPr/>
    </w:lvl>
    <w:lvl w:ilvl="2">
      <w:start w:val="0"/>
      <w:numFmt w:val="bullet"/>
      <w:lvlText w:val="•"/>
      <w:lvlJc w:val="left"/>
      <w:pPr>
        <w:ind w:left="2736" w:hanging="360.99999999999955"/>
      </w:pPr>
      <w:rPr/>
    </w:lvl>
    <w:lvl w:ilvl="3">
      <w:start w:val="0"/>
      <w:numFmt w:val="bullet"/>
      <w:lvlText w:val="•"/>
      <w:lvlJc w:val="left"/>
      <w:pPr>
        <w:ind w:left="3694" w:hanging="361.00000000000045"/>
      </w:pPr>
      <w:rPr/>
    </w:lvl>
    <w:lvl w:ilvl="4">
      <w:start w:val="0"/>
      <w:numFmt w:val="bullet"/>
      <w:lvlText w:val="•"/>
      <w:lvlJc w:val="left"/>
      <w:pPr>
        <w:ind w:left="4652" w:hanging="361"/>
      </w:pPr>
      <w:rPr/>
    </w:lvl>
    <w:lvl w:ilvl="5">
      <w:start w:val="0"/>
      <w:numFmt w:val="bullet"/>
      <w:lvlText w:val="•"/>
      <w:lvlJc w:val="left"/>
      <w:pPr>
        <w:ind w:left="5610" w:hanging="361"/>
      </w:pPr>
      <w:rPr/>
    </w:lvl>
    <w:lvl w:ilvl="6">
      <w:start w:val="0"/>
      <w:numFmt w:val="bullet"/>
      <w:lvlText w:val="•"/>
      <w:lvlJc w:val="left"/>
      <w:pPr>
        <w:ind w:left="6568" w:hanging="361.0000000000018"/>
      </w:pPr>
      <w:rPr/>
    </w:lvl>
    <w:lvl w:ilvl="7">
      <w:start w:val="0"/>
      <w:numFmt w:val="bullet"/>
      <w:lvlText w:val="•"/>
      <w:lvlJc w:val="left"/>
      <w:pPr>
        <w:ind w:left="7526" w:hanging="361"/>
      </w:pPr>
      <w:rPr/>
    </w:lvl>
    <w:lvl w:ilvl="8">
      <w:start w:val="0"/>
      <w:numFmt w:val="bullet"/>
      <w:lvlText w:val="•"/>
      <w:lvlJc w:val="left"/>
      <w:pPr>
        <w:ind w:left="8484" w:hanging="361"/>
      </w:pPr>
      <w:rPr/>
    </w:lvl>
  </w:abstractNum>
  <w:abstractNum w:abstractNumId="12">
    <w:lvl w:ilvl="0">
      <w:start w:val="3"/>
      <w:numFmt w:val="decimal"/>
      <w:lvlText w:val="%1"/>
      <w:lvlJc w:val="left"/>
      <w:pPr>
        <w:ind w:left="1281" w:hanging="721"/>
      </w:pPr>
      <w:rPr/>
    </w:lvl>
    <w:lvl w:ilvl="1">
      <w:start w:val="1"/>
      <w:numFmt w:val="decimal"/>
      <w:lvlText w:val="%1.%2."/>
      <w:lvlJc w:val="left"/>
      <w:pPr>
        <w:ind w:left="1281" w:hanging="721"/>
      </w:pPr>
      <w:rPr>
        <w:rFonts w:ascii="Arial" w:cs="Arial" w:eastAsia="Arial" w:hAnsi="Arial"/>
        <w:b w:val="1"/>
        <w:bCs w:val="1"/>
        <w:sz w:val="20"/>
        <w:szCs w:val="20"/>
      </w:rPr>
    </w:lvl>
    <w:lvl w:ilvl="2">
      <w:start w:val="0"/>
      <w:numFmt w:val="bullet"/>
      <w:lvlText w:val="•"/>
      <w:lvlJc w:val="left"/>
      <w:pPr>
        <w:ind w:left="3104" w:hanging="721"/>
      </w:pPr>
      <w:rPr/>
    </w:lvl>
    <w:lvl w:ilvl="3">
      <w:start w:val="0"/>
      <w:numFmt w:val="bullet"/>
      <w:lvlText w:val="•"/>
      <w:lvlJc w:val="left"/>
      <w:pPr>
        <w:ind w:left="4016" w:hanging="721"/>
      </w:pPr>
      <w:rPr/>
    </w:lvl>
    <w:lvl w:ilvl="4">
      <w:start w:val="0"/>
      <w:numFmt w:val="bullet"/>
      <w:lvlText w:val="•"/>
      <w:lvlJc w:val="left"/>
      <w:pPr>
        <w:ind w:left="4928" w:hanging="721"/>
      </w:pPr>
      <w:rPr/>
    </w:lvl>
    <w:lvl w:ilvl="5">
      <w:start w:val="0"/>
      <w:numFmt w:val="bullet"/>
      <w:lvlText w:val="•"/>
      <w:lvlJc w:val="left"/>
      <w:pPr>
        <w:ind w:left="5840" w:hanging="721"/>
      </w:pPr>
      <w:rPr/>
    </w:lvl>
    <w:lvl w:ilvl="6">
      <w:start w:val="0"/>
      <w:numFmt w:val="bullet"/>
      <w:lvlText w:val="•"/>
      <w:lvlJc w:val="left"/>
      <w:pPr>
        <w:ind w:left="6752" w:hanging="721"/>
      </w:pPr>
      <w:rPr/>
    </w:lvl>
    <w:lvl w:ilvl="7">
      <w:start w:val="0"/>
      <w:numFmt w:val="bullet"/>
      <w:lvlText w:val="•"/>
      <w:lvlJc w:val="left"/>
      <w:pPr>
        <w:ind w:left="7664" w:hanging="721"/>
      </w:pPr>
      <w:rPr/>
    </w:lvl>
    <w:lvl w:ilvl="8">
      <w:start w:val="0"/>
      <w:numFmt w:val="bullet"/>
      <w:lvlText w:val="•"/>
      <w:lvlJc w:val="left"/>
      <w:pPr>
        <w:ind w:left="8576" w:hanging="721"/>
      </w:pPr>
      <w:rPr/>
    </w:lvl>
  </w:abstractNum>
  <w:abstractNum w:abstractNumId="13">
    <w:lvl w:ilvl="0">
      <w:start w:val="1"/>
      <w:numFmt w:val="decimal"/>
      <w:lvlText w:val="%1."/>
      <w:lvlJc w:val="left"/>
      <w:pPr>
        <w:ind w:left="928" w:hanging="361"/>
      </w:pPr>
      <w:rPr>
        <w:rFonts w:ascii="Arial" w:cs="Arial" w:eastAsia="Arial" w:hAnsi="Arial"/>
        <w:b w:val="1"/>
        <w:bCs w:val="1"/>
        <w:sz w:val="20"/>
        <w:szCs w:val="20"/>
      </w:rPr>
    </w:lvl>
    <w:lvl w:ilvl="1">
      <w:start w:val="1"/>
      <w:numFmt w:val="decimal"/>
      <w:lvlText w:val="%1.%2"/>
      <w:lvlJc w:val="left"/>
      <w:pPr>
        <w:ind w:left="1131" w:hanging="420"/>
      </w:pPr>
      <w:rPr>
        <w:rFonts w:ascii="Arial" w:cs="Arial" w:eastAsia="Arial" w:hAnsi="Arial"/>
        <w:b w:val="1"/>
        <w:bCs w:val="1"/>
        <w:sz w:val="20"/>
        <w:szCs w:val="20"/>
      </w:rPr>
    </w:lvl>
    <w:lvl w:ilvl="2">
      <w:start w:val="1"/>
      <w:numFmt w:val="decimal"/>
      <w:lvlText w:val="%1.%2.%3."/>
      <w:lvlJc w:val="left"/>
      <w:pPr>
        <w:ind w:left="1686" w:hanging="705"/>
      </w:pPr>
      <w:rPr>
        <w:rFonts w:ascii="Arial" w:cs="Arial" w:eastAsia="Arial" w:hAnsi="Arial"/>
        <w:b w:val="1"/>
        <w:bCs w:val="1"/>
        <w:sz w:val="20"/>
        <w:szCs w:val="20"/>
      </w:rPr>
    </w:lvl>
    <w:lvl w:ilvl="3">
      <w:start w:val="0"/>
      <w:numFmt w:val="bullet"/>
      <w:lvlText w:val="●"/>
      <w:lvlJc w:val="left"/>
      <w:pPr>
        <w:ind w:left="1596" w:hanging="360"/>
      </w:pPr>
      <w:rPr>
        <w:rFonts w:ascii="Noto Sans Symbols" w:cs="Noto Sans Symbols" w:eastAsia="Noto Sans Symbols" w:hAnsi="Noto Sans Symbols"/>
        <w:sz w:val="24"/>
        <w:szCs w:val="24"/>
      </w:rPr>
    </w:lvl>
    <w:lvl w:ilvl="4">
      <w:start w:val="0"/>
      <w:numFmt w:val="bullet"/>
      <w:lvlText w:val="•"/>
      <w:lvlJc w:val="left"/>
      <w:pPr>
        <w:ind w:left="2925" w:hanging="360"/>
      </w:pPr>
      <w:rPr/>
    </w:lvl>
    <w:lvl w:ilvl="5">
      <w:start w:val="0"/>
      <w:numFmt w:val="bullet"/>
      <w:lvlText w:val="•"/>
      <w:lvlJc w:val="left"/>
      <w:pPr>
        <w:ind w:left="4171" w:hanging="360"/>
      </w:pPr>
      <w:rPr/>
    </w:lvl>
    <w:lvl w:ilvl="6">
      <w:start w:val="0"/>
      <w:numFmt w:val="bullet"/>
      <w:lvlText w:val="•"/>
      <w:lvlJc w:val="left"/>
      <w:pPr>
        <w:ind w:left="5417" w:hanging="360"/>
      </w:pPr>
      <w:rPr/>
    </w:lvl>
    <w:lvl w:ilvl="7">
      <w:start w:val="0"/>
      <w:numFmt w:val="bullet"/>
      <w:lvlText w:val="•"/>
      <w:lvlJc w:val="left"/>
      <w:pPr>
        <w:ind w:left="6662" w:hanging="360"/>
      </w:pPr>
      <w:rPr/>
    </w:lvl>
    <w:lvl w:ilvl="8">
      <w:start w:val="0"/>
      <w:numFmt w:val="bullet"/>
      <w:lvlText w:val="•"/>
      <w:lvlJc w:val="left"/>
      <w:pPr>
        <w:ind w:left="7908" w:hanging="360"/>
      </w:pPr>
      <w:rPr/>
    </w:lvl>
  </w:abstractNum>
  <w:abstractNum w:abstractNumId="14">
    <w:lvl w:ilvl="0">
      <w:start w:val="5"/>
      <w:numFmt w:val="decimal"/>
      <w:lvlText w:val="%1"/>
      <w:lvlJc w:val="left"/>
      <w:pPr>
        <w:ind w:left="811" w:hanging="611"/>
      </w:pPr>
      <w:rPr/>
    </w:lvl>
    <w:lvl w:ilvl="1">
      <w:start w:val="1"/>
      <w:numFmt w:val="decimal"/>
      <w:lvlText w:val="%1.%2"/>
      <w:lvlJc w:val="left"/>
      <w:pPr>
        <w:ind w:left="811" w:hanging="611"/>
      </w:pPr>
      <w:rPr/>
    </w:lvl>
    <w:lvl w:ilvl="2">
      <w:start w:val="2"/>
      <w:numFmt w:val="decimal"/>
      <w:lvlText w:val="%1.%2.%3."/>
      <w:lvlJc w:val="left"/>
      <w:pPr>
        <w:ind w:left="811" w:hanging="611"/>
      </w:pPr>
      <w:rPr>
        <w:rFonts w:ascii="Arial" w:cs="Arial" w:eastAsia="Arial" w:hAnsi="Arial"/>
        <w:b w:val="1"/>
        <w:bCs w:val="1"/>
        <w:sz w:val="22"/>
        <w:szCs w:val="22"/>
      </w:rPr>
    </w:lvl>
    <w:lvl w:ilvl="3">
      <w:start w:val="1"/>
      <w:numFmt w:val="decimal"/>
      <w:lvlText w:val="%1.%2.%3.%4."/>
      <w:lvlJc w:val="left"/>
      <w:pPr>
        <w:ind w:left="996" w:hanging="796"/>
      </w:pPr>
      <w:rPr>
        <w:rFonts w:ascii="Arial" w:cs="Arial" w:eastAsia="Arial" w:hAnsi="Arial"/>
        <w:b w:val="1"/>
        <w:bCs w:val="1"/>
        <w:sz w:val="22"/>
        <w:szCs w:val="22"/>
      </w:rPr>
    </w:lvl>
    <w:lvl w:ilvl="4">
      <w:start w:val="0"/>
      <w:numFmt w:val="bullet"/>
      <w:lvlText w:val="•"/>
      <w:lvlJc w:val="left"/>
      <w:pPr>
        <w:ind w:left="4133" w:hanging="795.9999999999995"/>
      </w:pPr>
      <w:rPr/>
    </w:lvl>
    <w:lvl w:ilvl="5">
      <w:start w:val="0"/>
      <w:numFmt w:val="bullet"/>
      <w:lvlText w:val="•"/>
      <w:lvlJc w:val="left"/>
      <w:pPr>
        <w:ind w:left="5177" w:hanging="796"/>
      </w:pPr>
      <w:rPr/>
    </w:lvl>
    <w:lvl w:ilvl="6">
      <w:start w:val="0"/>
      <w:numFmt w:val="bullet"/>
      <w:lvlText w:val="•"/>
      <w:lvlJc w:val="left"/>
      <w:pPr>
        <w:ind w:left="6222" w:hanging="796"/>
      </w:pPr>
      <w:rPr/>
    </w:lvl>
    <w:lvl w:ilvl="7">
      <w:start w:val="0"/>
      <w:numFmt w:val="bullet"/>
      <w:lvlText w:val="•"/>
      <w:lvlJc w:val="left"/>
      <w:pPr>
        <w:ind w:left="7266" w:hanging="796"/>
      </w:pPr>
      <w:rPr/>
    </w:lvl>
    <w:lvl w:ilvl="8">
      <w:start w:val="0"/>
      <w:numFmt w:val="bullet"/>
      <w:lvlText w:val="•"/>
      <w:lvlJc w:val="left"/>
      <w:pPr>
        <w:ind w:left="8311" w:hanging="796"/>
      </w:pPr>
      <w:rPr/>
    </w:lvl>
  </w:abstractNum>
  <w:abstractNum w:abstractNumId="15">
    <w:lvl w:ilvl="0">
      <w:start w:val="4"/>
      <w:numFmt w:val="decimal"/>
      <w:lvlText w:val="%1"/>
      <w:lvlJc w:val="left"/>
      <w:pPr>
        <w:ind w:left="625" w:hanging="425"/>
      </w:pPr>
      <w:rPr/>
    </w:lvl>
    <w:lvl w:ilvl="1">
      <w:start w:val="1"/>
      <w:numFmt w:val="decimal"/>
      <w:lvlText w:val="%1.%2."/>
      <w:lvlJc w:val="left"/>
      <w:pPr>
        <w:ind w:left="625" w:hanging="425"/>
      </w:pPr>
      <w:rPr>
        <w:rFonts w:ascii="Arial" w:cs="Arial" w:eastAsia="Arial" w:hAnsi="Arial"/>
        <w:b w:val="1"/>
        <w:bCs w:val="1"/>
        <w:sz w:val="22"/>
        <w:szCs w:val="22"/>
      </w:rPr>
    </w:lvl>
    <w:lvl w:ilvl="2">
      <w:start w:val="1"/>
      <w:numFmt w:val="decimal"/>
      <w:lvlText w:val="%1.%2.%3."/>
      <w:lvlJc w:val="left"/>
      <w:pPr>
        <w:ind w:left="811" w:hanging="611"/>
      </w:pPr>
      <w:rPr>
        <w:rFonts w:ascii="Arial" w:cs="Arial" w:eastAsia="Arial" w:hAnsi="Arial"/>
        <w:b w:val="1"/>
        <w:bCs w:val="1"/>
        <w:sz w:val="22"/>
        <w:szCs w:val="22"/>
      </w:rPr>
    </w:lvl>
    <w:lvl w:ilvl="3">
      <w:start w:val="0"/>
      <w:numFmt w:val="bullet"/>
      <w:lvlText w:val="•"/>
      <w:lvlJc w:val="left"/>
      <w:pPr>
        <w:ind w:left="2948" w:hanging="611"/>
      </w:pPr>
      <w:rPr/>
    </w:lvl>
    <w:lvl w:ilvl="4">
      <w:start w:val="0"/>
      <w:numFmt w:val="bullet"/>
      <w:lvlText w:val="•"/>
      <w:lvlJc w:val="left"/>
      <w:pPr>
        <w:ind w:left="4013" w:hanging="611"/>
      </w:pPr>
      <w:rPr/>
    </w:lvl>
    <w:lvl w:ilvl="5">
      <w:start w:val="0"/>
      <w:numFmt w:val="bullet"/>
      <w:lvlText w:val="•"/>
      <w:lvlJc w:val="left"/>
      <w:pPr>
        <w:ind w:left="5077" w:hanging="611"/>
      </w:pPr>
      <w:rPr/>
    </w:lvl>
    <w:lvl w:ilvl="6">
      <w:start w:val="0"/>
      <w:numFmt w:val="bullet"/>
      <w:lvlText w:val="•"/>
      <w:lvlJc w:val="left"/>
      <w:pPr>
        <w:ind w:left="6142" w:hanging="611"/>
      </w:pPr>
      <w:rPr/>
    </w:lvl>
    <w:lvl w:ilvl="7">
      <w:start w:val="0"/>
      <w:numFmt w:val="bullet"/>
      <w:lvlText w:val="•"/>
      <w:lvlJc w:val="left"/>
      <w:pPr>
        <w:ind w:left="7206" w:hanging="611"/>
      </w:pPr>
      <w:rPr/>
    </w:lvl>
    <w:lvl w:ilvl="8">
      <w:start w:val="0"/>
      <w:numFmt w:val="bullet"/>
      <w:lvlText w:val="•"/>
      <w:lvlJc w:val="left"/>
      <w:pPr>
        <w:ind w:left="8271" w:hanging="611"/>
      </w:pPr>
      <w:rPr/>
    </w:lvl>
  </w:abstractNum>
  <w:abstractNum w:abstractNumId="16">
    <w:lvl w:ilvl="0">
      <w:start w:val="1"/>
      <w:numFmt w:val="decimal"/>
      <w:lvlText w:val="%1."/>
      <w:lvlJc w:val="left"/>
      <w:pPr>
        <w:ind w:left="445" w:hanging="245"/>
      </w:pPr>
      <w:rPr>
        <w:rFonts w:ascii="Arial" w:cs="Arial" w:eastAsia="Arial" w:hAnsi="Arial"/>
        <w:b w:val="1"/>
        <w:bCs w:val="1"/>
        <w:sz w:val="22"/>
        <w:szCs w:val="22"/>
      </w:rPr>
    </w:lvl>
    <w:lvl w:ilvl="1">
      <w:start w:val="2"/>
      <w:numFmt w:val="decimal"/>
      <w:lvlText w:val="%1.%2"/>
      <w:lvlJc w:val="left"/>
      <w:pPr>
        <w:ind w:left="565" w:hanging="365"/>
      </w:pPr>
      <w:rPr>
        <w:rFonts w:ascii="Arial" w:cs="Arial" w:eastAsia="Arial" w:hAnsi="Arial"/>
        <w:b w:val="1"/>
        <w:bCs w:val="1"/>
        <w:sz w:val="22"/>
        <w:szCs w:val="22"/>
      </w:rPr>
    </w:lvl>
    <w:lvl w:ilvl="2">
      <w:start w:val="0"/>
      <w:numFmt w:val="bullet"/>
      <w:lvlText w:val="•"/>
      <w:lvlJc w:val="left"/>
      <w:pPr>
        <w:ind w:left="820" w:hanging="365"/>
      </w:pPr>
      <w:rPr/>
    </w:lvl>
    <w:lvl w:ilvl="3">
      <w:start w:val="0"/>
      <w:numFmt w:val="bullet"/>
      <w:lvlText w:val="•"/>
      <w:lvlJc w:val="left"/>
      <w:pPr>
        <w:ind w:left="2017" w:hanging="365"/>
      </w:pPr>
      <w:rPr/>
    </w:lvl>
    <w:lvl w:ilvl="4">
      <w:start w:val="0"/>
      <w:numFmt w:val="bullet"/>
      <w:lvlText w:val="•"/>
      <w:lvlJc w:val="left"/>
      <w:pPr>
        <w:ind w:left="3215" w:hanging="365"/>
      </w:pPr>
      <w:rPr/>
    </w:lvl>
    <w:lvl w:ilvl="5">
      <w:start w:val="0"/>
      <w:numFmt w:val="bullet"/>
      <w:lvlText w:val="•"/>
      <w:lvlJc w:val="left"/>
      <w:pPr>
        <w:ind w:left="4412" w:hanging="365"/>
      </w:pPr>
      <w:rPr/>
    </w:lvl>
    <w:lvl w:ilvl="6">
      <w:start w:val="0"/>
      <w:numFmt w:val="bullet"/>
      <w:lvlText w:val="•"/>
      <w:lvlJc w:val="left"/>
      <w:pPr>
        <w:ind w:left="5610" w:hanging="365"/>
      </w:pPr>
      <w:rPr/>
    </w:lvl>
    <w:lvl w:ilvl="7">
      <w:start w:val="0"/>
      <w:numFmt w:val="bullet"/>
      <w:lvlText w:val="•"/>
      <w:lvlJc w:val="left"/>
      <w:pPr>
        <w:ind w:left="6807" w:hanging="365"/>
      </w:pPr>
      <w:rPr/>
    </w:lvl>
    <w:lvl w:ilvl="8">
      <w:start w:val="0"/>
      <w:numFmt w:val="bullet"/>
      <w:lvlText w:val="•"/>
      <w:lvlJc w:val="left"/>
      <w:pPr>
        <w:ind w:left="8005" w:hanging="365"/>
      </w:pPr>
      <w:rPr/>
    </w:lvl>
  </w:abstractNum>
  <w:abstractNum w:abstractNumId="17">
    <w:lvl w:ilvl="0">
      <w:start w:val="0"/>
      <w:numFmt w:val="bullet"/>
      <w:lvlText w:val="●"/>
      <w:lvlJc w:val="left"/>
      <w:pPr>
        <w:ind w:left="2586" w:hanging="360"/>
      </w:pPr>
      <w:rPr>
        <w:rFonts w:ascii="Noto Sans Symbols" w:cs="Noto Sans Symbols" w:eastAsia="Noto Sans Symbols" w:hAnsi="Noto Sans Symbols"/>
        <w:sz w:val="24"/>
        <w:szCs w:val="24"/>
      </w:rPr>
    </w:lvl>
    <w:lvl w:ilvl="1">
      <w:start w:val="0"/>
      <w:numFmt w:val="bullet"/>
      <w:lvlText w:val="•"/>
      <w:lvlJc w:val="left"/>
      <w:pPr>
        <w:ind w:left="3362" w:hanging="360"/>
      </w:pPr>
      <w:rPr/>
    </w:lvl>
    <w:lvl w:ilvl="2">
      <w:start w:val="0"/>
      <w:numFmt w:val="bullet"/>
      <w:lvlText w:val="•"/>
      <w:lvlJc w:val="left"/>
      <w:pPr>
        <w:ind w:left="4144" w:hanging="360"/>
      </w:pPr>
      <w:rPr/>
    </w:lvl>
    <w:lvl w:ilvl="3">
      <w:start w:val="0"/>
      <w:numFmt w:val="bullet"/>
      <w:lvlText w:val="•"/>
      <w:lvlJc w:val="left"/>
      <w:pPr>
        <w:ind w:left="4926" w:hanging="360"/>
      </w:pPr>
      <w:rPr/>
    </w:lvl>
    <w:lvl w:ilvl="4">
      <w:start w:val="0"/>
      <w:numFmt w:val="bullet"/>
      <w:lvlText w:val="•"/>
      <w:lvlJc w:val="left"/>
      <w:pPr>
        <w:ind w:left="5708" w:hanging="360"/>
      </w:pPr>
      <w:rPr/>
    </w:lvl>
    <w:lvl w:ilvl="5">
      <w:start w:val="0"/>
      <w:numFmt w:val="bullet"/>
      <w:lvlText w:val="•"/>
      <w:lvlJc w:val="left"/>
      <w:pPr>
        <w:ind w:left="6490" w:hanging="360"/>
      </w:pPr>
      <w:rPr/>
    </w:lvl>
    <w:lvl w:ilvl="6">
      <w:start w:val="0"/>
      <w:numFmt w:val="bullet"/>
      <w:lvlText w:val="•"/>
      <w:lvlJc w:val="left"/>
      <w:pPr>
        <w:ind w:left="7272" w:hanging="360"/>
      </w:pPr>
      <w:rPr/>
    </w:lvl>
    <w:lvl w:ilvl="7">
      <w:start w:val="0"/>
      <w:numFmt w:val="bullet"/>
      <w:lvlText w:val="•"/>
      <w:lvlJc w:val="left"/>
      <w:pPr>
        <w:ind w:left="8054" w:hanging="360"/>
      </w:pPr>
      <w:rPr/>
    </w:lvl>
    <w:lvl w:ilvl="8">
      <w:start w:val="0"/>
      <w:numFmt w:val="bullet"/>
      <w:lvlText w:val="•"/>
      <w:lvlJc w:val="left"/>
      <w:pPr>
        <w:ind w:left="8836" w:hanging="360"/>
      </w:pPr>
      <w:rPr/>
    </w:lvl>
  </w:abstractNum>
  <w:abstractNum w:abstractNumId="18">
    <w:lvl w:ilvl="0">
      <w:start w:val="4"/>
      <w:numFmt w:val="decimal"/>
      <w:lvlText w:val="%1"/>
      <w:lvlJc w:val="left"/>
      <w:pPr>
        <w:ind w:left="1281" w:hanging="721"/>
      </w:pPr>
      <w:rPr/>
    </w:lvl>
    <w:lvl w:ilvl="1">
      <w:start w:val="1"/>
      <w:numFmt w:val="decimal"/>
      <w:lvlText w:val="%1.%2."/>
      <w:lvlJc w:val="left"/>
      <w:pPr>
        <w:ind w:left="1281" w:hanging="721"/>
      </w:pPr>
      <w:rPr>
        <w:rFonts w:ascii="Arial" w:cs="Arial" w:eastAsia="Arial" w:hAnsi="Arial"/>
        <w:b w:val="1"/>
        <w:bCs w:val="1"/>
        <w:sz w:val="22"/>
        <w:szCs w:val="22"/>
      </w:rPr>
    </w:lvl>
    <w:lvl w:ilvl="2">
      <w:start w:val="1"/>
      <w:numFmt w:val="decimal"/>
      <w:lvlText w:val="%1.%2.%3."/>
      <w:lvlJc w:val="left"/>
      <w:pPr>
        <w:ind w:left="1281" w:hanging="721"/>
      </w:pPr>
      <w:rPr>
        <w:rFonts w:ascii="Arial" w:cs="Arial" w:eastAsia="Arial" w:hAnsi="Arial"/>
        <w:b w:val="1"/>
        <w:bCs w:val="1"/>
        <w:sz w:val="20"/>
        <w:szCs w:val="20"/>
      </w:rPr>
    </w:lvl>
    <w:lvl w:ilvl="3">
      <w:start w:val="0"/>
      <w:numFmt w:val="bullet"/>
      <w:lvlText w:val="•"/>
      <w:lvlJc w:val="left"/>
      <w:pPr>
        <w:ind w:left="4016" w:hanging="721"/>
      </w:pPr>
      <w:rPr/>
    </w:lvl>
    <w:lvl w:ilvl="4">
      <w:start w:val="0"/>
      <w:numFmt w:val="bullet"/>
      <w:lvlText w:val="•"/>
      <w:lvlJc w:val="left"/>
      <w:pPr>
        <w:ind w:left="4928" w:hanging="721"/>
      </w:pPr>
      <w:rPr/>
    </w:lvl>
    <w:lvl w:ilvl="5">
      <w:start w:val="0"/>
      <w:numFmt w:val="bullet"/>
      <w:lvlText w:val="•"/>
      <w:lvlJc w:val="left"/>
      <w:pPr>
        <w:ind w:left="5840" w:hanging="721"/>
      </w:pPr>
      <w:rPr/>
    </w:lvl>
    <w:lvl w:ilvl="6">
      <w:start w:val="0"/>
      <w:numFmt w:val="bullet"/>
      <w:lvlText w:val="•"/>
      <w:lvlJc w:val="left"/>
      <w:pPr>
        <w:ind w:left="6752" w:hanging="721"/>
      </w:pPr>
      <w:rPr/>
    </w:lvl>
    <w:lvl w:ilvl="7">
      <w:start w:val="0"/>
      <w:numFmt w:val="bullet"/>
      <w:lvlText w:val="•"/>
      <w:lvlJc w:val="left"/>
      <w:pPr>
        <w:ind w:left="7664" w:hanging="721"/>
      </w:pPr>
      <w:rPr/>
    </w:lvl>
    <w:lvl w:ilvl="8">
      <w:start w:val="0"/>
      <w:numFmt w:val="bullet"/>
      <w:lvlText w:val="•"/>
      <w:lvlJc w:val="left"/>
      <w:pPr>
        <w:ind w:left="8576" w:hanging="721"/>
      </w:pPr>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84" w:right="443"/>
      <w:jc w:val="center"/>
    </w:pPr>
    <w:rPr>
      <w:rFonts w:ascii="Arial" w:cs="Arial" w:eastAsia="Arial" w:hAnsi="Arial"/>
      <w:b w:val="1"/>
      <w:bCs w:val="1"/>
      <w:sz w:val="32"/>
      <w:szCs w:val="32"/>
    </w:rPr>
  </w:style>
  <w:style w:type="paragraph" w:styleId="Heading2">
    <w:name w:val="heading 2"/>
    <w:basedOn w:val="Normal"/>
    <w:next w:val="Normal"/>
    <w:pPr>
      <w:ind w:left="1281" w:hanging="721"/>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9" w:lineRule="auto"/>
      <w:ind w:left="1281" w:right="2055"/>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hEi5fkvfR+ec/NnbyLzwbfPtA==">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2024-11-07T00:00:00Z</vt:lpwstr>
  </property>
  <property fmtid="{D5CDD505-2E9C-101B-9397-08002B2CF9AE}" pid="3" name="Creator">
    <vt:lpwstr>Microsoft Word</vt:lpwstr>
  </property>
  <property fmtid="{D5CDD505-2E9C-101B-9397-08002B2CF9AE}" pid="4" name="LastSaved">
    <vt:lpwstr>2024-11-10T00:00:00Z</vt:lpwstr>
  </property>
</Properties>
</file>