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</w:rPr>
        <w:drawing>
          <wp:inline distB="0" distT="0" distL="0" distR="0">
            <wp:extent cx="999140" cy="1343105"/>
            <wp:effectExtent b="0" l="0" r="0" t="0"/>
            <wp:docPr descr="C:\Users\EPIS\Documents\upt.png" id="3" name="image9.png"/>
            <a:graphic>
              <a:graphicData uri="http://schemas.openxmlformats.org/drawingml/2006/picture">
                <pic:pic>
                  <pic:nvPicPr>
                    <pic:cNvPr descr="C:\Users\EPIS\Documents\upt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UNIVERSIDAD PRIVADA DE TACNA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FACULTAD DE INGENIERÍA</w:t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Escuela Profesional de Ingeniería de Sistemas</w:t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Sistema móvil con inteligencia artificial para el aprendizaje de quechua y aimara</w:t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Curso: Patrones de Software</w:t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center"/>
        <w:rPr>
          <w:rFonts w:ascii="Arial" w:cs="Arial" w:eastAsia="Arial" w:hAnsi="Arial"/>
          <w:i w:val="1"/>
          <w:i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Docente: Mag. Ing. Patrick Cuadros Quiroga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after="0" w:line="24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Integrantes:</w:t>
      </w:r>
    </w:p>
    <w:p w:rsidR="00000000" w:rsidDel="00000000" w:rsidP="00000000" w:rsidRDefault="00000000" w:rsidRPr="00000000" w14:paraId="00000013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Mamani Estaña, Junior</w:t>
        <w:tab/>
        <w:tab/>
        <w:tab/>
        <w:tab/>
        <w:tab/>
        <w:tab/>
        <w:t xml:space="preserve">(2022075474)</w:t>
      </w:r>
    </w:p>
    <w:p w:rsidR="00000000" w:rsidDel="00000000" w:rsidP="00000000" w:rsidRDefault="00000000" w:rsidRPr="00000000" w14:paraId="00000015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Serrano Ibañez, Nestor Juice Yomar </w:t>
        <w:tab/>
        <w:tab/>
        <w:tab/>
        <w:tab/>
        <w:t xml:space="preserve">(2022075474) </w:t>
      </w:r>
    </w:p>
    <w:p w:rsidR="00000000" w:rsidDel="00000000" w:rsidP="00000000" w:rsidRDefault="00000000" w:rsidRPr="00000000" w14:paraId="00000016">
      <w:pPr>
        <w:spacing w:after="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after="0" w:before="1" w:line="240" w:lineRule="auto"/>
        <w:ind w:left="5" w:right="714" w:firstLine="0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Tacna – Perú</w:t>
      </w:r>
    </w:p>
    <w:p w:rsidR="00000000" w:rsidDel="00000000" w:rsidP="00000000" w:rsidRDefault="00000000" w:rsidRPr="00000000" w14:paraId="0000001C">
      <w:pPr>
        <w:widowControl w:val="0"/>
        <w:spacing w:after="0" w:before="30" w:line="240" w:lineRule="auto"/>
        <w:ind w:left="1" w:right="708" w:firstLine="0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2026</w:t>
      </w: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915"/>
        <w:gridCol w:w="1725"/>
        <w:gridCol w:w="1125"/>
        <w:gridCol w:w="1200"/>
        <w:gridCol w:w="990"/>
        <w:gridCol w:w="3060"/>
        <w:tblGridChange w:id="0">
          <w:tblGrid>
            <w:gridCol w:w="915"/>
            <w:gridCol w:w="1725"/>
            <w:gridCol w:w="1125"/>
            <w:gridCol w:w="1200"/>
            <w:gridCol w:w="990"/>
            <w:gridCol w:w="3060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gridSpan w:val="6"/>
            <w:tcBorders>
              <w:bottom w:color="000000" w:space="0" w:sz="6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37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Hecha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Revisada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Aprobada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Fecha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Motivo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29">
            <w:pPr>
              <w:widowControl w:val="0"/>
              <w:spacing w:after="0" w:line="240" w:lineRule="auto"/>
              <w:ind w:left="7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after="0" w:line="240" w:lineRule="auto"/>
              <w:ind w:left="10" w:right="3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spacing w:after="0" w:line="240" w:lineRule="auto"/>
              <w:ind w:left="11" w:right="6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04/04/2026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after="0" w:line="240" w:lineRule="auto"/>
              <w:ind w:left="6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 1</w:t>
            </w:r>
          </w:p>
        </w:tc>
      </w:tr>
    </w:tbl>
    <w:p w:rsidR="00000000" w:rsidDel="00000000" w:rsidP="00000000" w:rsidRDefault="00000000" w:rsidRPr="00000000" w14:paraId="0000002F">
      <w:pPr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Sistema móvil con inteligencia artificial para el aprendizaje de quechua y aimara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Documento de Arquitectura de Software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Versión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{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.0}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915"/>
        <w:gridCol w:w="1725"/>
        <w:gridCol w:w="1125"/>
        <w:gridCol w:w="1200"/>
        <w:gridCol w:w="990"/>
        <w:gridCol w:w="3060"/>
        <w:tblGridChange w:id="0">
          <w:tblGrid>
            <w:gridCol w:w="915"/>
            <w:gridCol w:w="1725"/>
            <w:gridCol w:w="1125"/>
            <w:gridCol w:w="1200"/>
            <w:gridCol w:w="990"/>
            <w:gridCol w:w="3060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gridSpan w:val="6"/>
            <w:tcBorders>
              <w:bottom w:color="000000" w:space="0" w:sz="6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37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Hecha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Revisada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Aprobada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Fecha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Motivo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ind w:left="7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ind w:left="10" w:right="3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ind w:left="11" w:right="6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04/04/2026</w:t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ind w:left="6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 1</w:t>
            </w:r>
          </w:p>
        </w:tc>
      </w:tr>
    </w:tbl>
    <w:p w:rsidR="00000000" w:rsidDel="00000000" w:rsidP="00000000" w:rsidRDefault="00000000" w:rsidRPr="00000000" w14:paraId="00000050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ÍNDICE GENERAL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dt>
      <w:sdtPr>
        <w:id w:val="-129716695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after="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ksn0k32lesp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16udvd5up6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Propósito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jlv8v6shne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Alcance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obvlhe1ant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 Definición, siglas y abreviaturas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jke3famloy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1.4. Organización del documento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1014v7cedt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OBJETIVOS Y LIMITACIONES ARQUITECTÓNICAS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naeh7sflt4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Requerimientos funcionales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cwb4mq6b6u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un93d1t6zl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Requerimientos No Funcionales – Atributos de Calidad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xxfwdxv5h1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REPRESENTACIÓN ARQUITECTÓNICA DEL SISTEMA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vju5u453ct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 Vista de caso de uso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x9zbn9err3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5.1.1. Diagrama de casos de uso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ic0uj35cxj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 Vista Lógica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rce5dxu1p7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5.2.1. Diagrama de Subsistemas (paquetes)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lmm0i3mb57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5.2.2. Diagrama de Secuencia (vista de diseño)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j8b3s8dgyg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5.2.3. Diagrama de Clases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gcfx8wpjye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 Vista de Implementación (vista de desarrollo)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ddr6lwjzmj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5.3.1. Diagrama de arquitectura software (paquetes)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8ndoijlnlv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5.3.2. Diagrama de arquitectura del sistema (Diagrama de componentes)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oqjszhpn97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5.4. Vista de procesos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ebmnyolwdu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5.4.1. Diagrama de Procesos del sistema (diagrama de actividad)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p16xbjnpti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5.5. Vista de Despliegue (vista física)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none" w:pos="12000"/>
            </w:tabs>
            <w:spacing w:after="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bgjz4x0r5g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5.5.1. Diagrama de despliegue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none" w:pos="12000"/>
            </w:tabs>
            <w:spacing w:after="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6282kdrcg6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Atributos de Calidad de Software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8trpr8vera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6.1. Escenario de Usabilidad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qu8nvh78o5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 Escenario de Rendimiento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5vqeaolqzm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6.3. Escenario de Seguridad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g6fjy498ox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6.4. Escenario de Disponibilidad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none" w:pos="12000"/>
            </w:tabs>
            <w:spacing w:after="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vf8xys3thk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6.5. Escenario de Adaptabilidad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1"/>
        <w:keepLines w:val="1"/>
        <w:numPr>
          <w:ilvl w:val="0"/>
          <w:numId w:val="1"/>
        </w:numPr>
        <w:spacing w:after="0" w:line="480" w:lineRule="auto"/>
        <w:ind w:left="720" w:hanging="360"/>
        <w:rPr>
          <w:color w:val="000000"/>
        </w:rPr>
      </w:pPr>
      <w:bookmarkStart w:colFirst="0" w:colLast="0" w:name="_heading=h.ksn0k32lesp5" w:id="0"/>
      <w:bookmarkEnd w:id="0"/>
      <w:r w:rsidDel="00000000" w:rsidR="00000000" w:rsidRPr="00000000">
        <w:rPr>
          <w:color w:val="000000"/>
          <w:rtl w:val="0"/>
        </w:rPr>
        <w:t xml:space="preserve">INTRODUCCIÓN</w:t>
      </w:r>
    </w:p>
    <w:p w:rsidR="00000000" w:rsidDel="00000000" w:rsidP="00000000" w:rsidRDefault="00000000" w:rsidRPr="00000000" w14:paraId="00000075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l16udvd5up6f" w:id="1"/>
      <w:bookmarkEnd w:id="1"/>
      <w:r w:rsidDel="00000000" w:rsidR="00000000" w:rsidRPr="00000000">
        <w:rPr>
          <w:rtl w:val="0"/>
        </w:rPr>
        <w:t xml:space="preserve">Propósito</w:t>
      </w:r>
    </w:p>
    <w:p w:rsidR="00000000" w:rsidDel="00000000" w:rsidP="00000000" w:rsidRDefault="00000000" w:rsidRPr="00000000" w14:paraId="00000076">
      <w:pPr>
        <w:spacing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propósito de este proyecto es desarrollar una aplicación móvil educativa denominada “Aprendizaje IA Quechua Aimara”, con el objetivo de facilitar el aprendizaje de los idiomas quechua y aimara mediante el uso de tecnologías modernas como inteligencia artificial, juegos interactivos y contenido educativo estructurado.</w:t>
      </w:r>
    </w:p>
    <w:p w:rsidR="00000000" w:rsidDel="00000000" w:rsidP="00000000" w:rsidRDefault="00000000" w:rsidRPr="00000000" w14:paraId="00000077">
      <w:pPr>
        <w:spacing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Este sistema busca mejorar la experiencia de aprendizaje de los usuarios mediante funcionalidades como el acceso a temas educativos, juegos tipo Wordle para reforzar vocabulario y un chat inteligente basado en IA.</w:t>
      </w:r>
    </w:p>
    <w:p w:rsidR="00000000" w:rsidDel="00000000" w:rsidP="00000000" w:rsidRDefault="00000000" w:rsidRPr="00000000" w14:paraId="00000078">
      <w:pPr>
        <w:spacing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Este apartado presenta una visión global del sistema y de los objetivos generales del diseño, utilizando exclusivamente el enfoque arquitectónico 4+1, el cual permite describir la solución desde diferentes perspectivas: lógica, desarrollo, física y escenarios. Estas vistas permiten comprender la estructura y el comportamiento del sistema de manera integral, asegurando que la arquitectura responda efectivamente a las necesidades educativas y tecnológicas del proyecto.</w:t>
      </w:r>
    </w:p>
    <w:p w:rsidR="00000000" w:rsidDel="00000000" w:rsidP="00000000" w:rsidRDefault="00000000" w:rsidRPr="00000000" w14:paraId="00000079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ijlv8v6shne6" w:id="2"/>
      <w:bookmarkEnd w:id="2"/>
      <w:r w:rsidDel="00000000" w:rsidR="00000000" w:rsidRPr="00000000">
        <w:rPr>
          <w:rtl w:val="0"/>
        </w:rPr>
        <w:t xml:space="preserve">Alcance</w:t>
      </w:r>
    </w:p>
    <w:p w:rsidR="00000000" w:rsidDel="00000000" w:rsidP="00000000" w:rsidRDefault="00000000" w:rsidRPr="00000000" w14:paraId="0000007A">
      <w:pPr>
        <w:spacing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presente documento se enfoca exclusivamente en el desarrollo de la vista lógica del sistema dentro del marco del modelo arquitectónico 4+1. Esta vista describe la estructura interna del software, sus módulos principales, sus relaciones y la forma en que se organizan para satisfacer los requerimientos del sistema educativo móvil.</w:t>
      </w:r>
    </w:p>
    <w:p w:rsidR="00000000" w:rsidDel="00000000" w:rsidP="00000000" w:rsidRDefault="00000000" w:rsidRPr="00000000" w14:paraId="0000007B">
      <w:pPr>
        <w:spacing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 bien el énfasis está puesto en la vista lógica, también se incorporan elementos esenciales de las demás vistas del modelo 4+1 vista de desarrollo, vista física y vista de casos de uso únicamente en la medida en que son necesarios para comprender la arquitectura general del sistema.</w:t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1"/>
        </w:numPr>
        <w:spacing w:after="0" w:line="480" w:lineRule="auto"/>
        <w:ind w:left="1440" w:hanging="360"/>
        <w:rPr/>
      </w:pPr>
      <w:bookmarkStart w:colFirst="0" w:colLast="0" w:name="_heading=h.8obvlhe1ant8" w:id="3"/>
      <w:bookmarkEnd w:id="3"/>
      <w:r w:rsidDel="00000000" w:rsidR="00000000" w:rsidRPr="00000000">
        <w:rPr>
          <w:rtl w:val="0"/>
        </w:rPr>
        <w:t xml:space="preserve">Definición, siglas y abreviaturas</w:t>
      </w:r>
    </w:p>
    <w:p w:rsidR="00000000" w:rsidDel="00000000" w:rsidP="00000000" w:rsidRDefault="00000000" w:rsidRPr="00000000" w14:paraId="0000007D">
      <w:pPr>
        <w:numPr>
          <w:ilvl w:val="2"/>
          <w:numId w:val="1"/>
        </w:numPr>
        <w:spacing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SRS</w:t>
      </w:r>
      <w:r w:rsidDel="00000000" w:rsidR="00000000" w:rsidRPr="00000000">
        <w:rPr>
          <w:rFonts w:ascii="Arial" w:cs="Arial" w:eastAsia="Arial" w:hAnsi="Arial"/>
          <w:rtl w:val="0"/>
        </w:rPr>
        <w:t xml:space="preserve">: Software Requirements Specification (Documento de Especificación de Requisitos de Software)</w:t>
      </w:r>
    </w:p>
    <w:p w:rsidR="00000000" w:rsidDel="00000000" w:rsidP="00000000" w:rsidRDefault="00000000" w:rsidRPr="00000000" w14:paraId="0000007E">
      <w:pPr>
        <w:numPr>
          <w:ilvl w:val="2"/>
          <w:numId w:val="1"/>
        </w:numPr>
        <w:spacing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IA</w:t>
      </w:r>
      <w:r w:rsidDel="00000000" w:rsidR="00000000" w:rsidRPr="00000000">
        <w:rPr>
          <w:rFonts w:ascii="Arial" w:cs="Arial" w:eastAsia="Arial" w:hAnsi="Arial"/>
          <w:rtl w:val="0"/>
        </w:rPr>
        <w:t xml:space="preserve">: Inteligencia Artificial</w:t>
      </w:r>
    </w:p>
    <w:p w:rsidR="00000000" w:rsidDel="00000000" w:rsidP="00000000" w:rsidRDefault="00000000" w:rsidRPr="00000000" w14:paraId="0000007F">
      <w:pPr>
        <w:numPr>
          <w:ilvl w:val="2"/>
          <w:numId w:val="1"/>
        </w:numPr>
        <w:spacing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APK</w:t>
      </w:r>
      <w:r w:rsidDel="00000000" w:rsidR="00000000" w:rsidRPr="00000000">
        <w:rPr>
          <w:rFonts w:ascii="Arial" w:cs="Arial" w:eastAsia="Arial" w:hAnsi="Arial"/>
          <w:rtl w:val="0"/>
        </w:rPr>
        <w:t xml:space="preserve">: Archivo de instalación de aplicaciones Android</w:t>
      </w:r>
    </w:p>
    <w:p w:rsidR="00000000" w:rsidDel="00000000" w:rsidP="00000000" w:rsidRDefault="00000000" w:rsidRPr="00000000" w14:paraId="00000080">
      <w:pPr>
        <w:numPr>
          <w:ilvl w:val="2"/>
          <w:numId w:val="1"/>
        </w:numPr>
        <w:spacing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Firebase</w:t>
      </w:r>
      <w:r w:rsidDel="00000000" w:rsidR="00000000" w:rsidRPr="00000000">
        <w:rPr>
          <w:rFonts w:ascii="Arial" w:cs="Arial" w:eastAsia="Arial" w:hAnsi="Arial"/>
          <w:rtl w:val="0"/>
        </w:rPr>
        <w:t xml:space="preserve">: Plataforma de desarrollo backend en la nube de Google</w:t>
      </w:r>
    </w:p>
    <w:p w:rsidR="00000000" w:rsidDel="00000000" w:rsidP="00000000" w:rsidRDefault="00000000" w:rsidRPr="00000000" w14:paraId="00000081">
      <w:pPr>
        <w:numPr>
          <w:ilvl w:val="2"/>
          <w:numId w:val="1"/>
        </w:numPr>
        <w:spacing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OpenAI</w:t>
      </w:r>
      <w:r w:rsidDel="00000000" w:rsidR="00000000" w:rsidRPr="00000000">
        <w:rPr>
          <w:rFonts w:ascii="Arial" w:cs="Arial" w:eastAsia="Arial" w:hAnsi="Arial"/>
          <w:rtl w:val="0"/>
        </w:rPr>
        <w:t xml:space="preserve">: Proveedor de modelos de inteligencia artificial generativa</w:t>
      </w:r>
    </w:p>
    <w:p w:rsidR="00000000" w:rsidDel="00000000" w:rsidP="00000000" w:rsidRDefault="00000000" w:rsidRPr="00000000" w14:paraId="00000082">
      <w:pPr>
        <w:numPr>
          <w:ilvl w:val="2"/>
          <w:numId w:val="1"/>
        </w:numPr>
        <w:spacing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ViewModel</w:t>
      </w:r>
      <w:r w:rsidDel="00000000" w:rsidR="00000000" w:rsidRPr="00000000">
        <w:rPr>
          <w:rFonts w:ascii="Arial" w:cs="Arial" w:eastAsia="Arial" w:hAnsi="Arial"/>
          <w:rtl w:val="0"/>
        </w:rPr>
        <w:t xml:space="preserve">: Componente de arquitectura Android para manejar lógica de UI</w:t>
      </w:r>
    </w:p>
    <w:p w:rsidR="00000000" w:rsidDel="00000000" w:rsidP="00000000" w:rsidRDefault="00000000" w:rsidRPr="00000000" w14:paraId="00000083">
      <w:pPr>
        <w:pStyle w:val="Heading2"/>
        <w:numPr>
          <w:ilvl w:val="1"/>
          <w:numId w:val="1"/>
        </w:numPr>
        <w:spacing w:after="0" w:line="480" w:lineRule="auto"/>
        <w:ind w:left="1440" w:hanging="360"/>
        <w:rPr/>
      </w:pPr>
      <w:bookmarkStart w:colFirst="0" w:colLast="0" w:name="_heading=h.yjke3famloys" w:id="4"/>
      <w:bookmarkEnd w:id="4"/>
      <w:r w:rsidDel="00000000" w:rsidR="00000000" w:rsidRPr="00000000">
        <w:rPr>
          <w:rtl w:val="0"/>
        </w:rPr>
        <w:t xml:space="preserve">Organización del documento</w:t>
      </w:r>
    </w:p>
    <w:p w:rsidR="00000000" w:rsidDel="00000000" w:rsidP="00000000" w:rsidRDefault="00000000" w:rsidRPr="00000000" w14:paraId="00000084">
      <w:pPr>
        <w:numPr>
          <w:ilvl w:val="2"/>
          <w:numId w:val="1"/>
        </w:numPr>
        <w:spacing w:after="0"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Documento de factibilidad</w:t>
      </w:r>
    </w:p>
    <w:p w:rsidR="00000000" w:rsidDel="00000000" w:rsidP="00000000" w:rsidRDefault="00000000" w:rsidRPr="00000000" w14:paraId="00000085">
      <w:pPr>
        <w:numPr>
          <w:ilvl w:val="2"/>
          <w:numId w:val="1"/>
        </w:numPr>
        <w:spacing w:after="0"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Documento de visionamiento</w:t>
      </w:r>
    </w:p>
    <w:p w:rsidR="00000000" w:rsidDel="00000000" w:rsidP="00000000" w:rsidRDefault="00000000" w:rsidRPr="00000000" w14:paraId="00000086">
      <w:pPr>
        <w:numPr>
          <w:ilvl w:val="2"/>
          <w:numId w:val="1"/>
        </w:numPr>
        <w:spacing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Documentos de requerimientos -SRS</w:t>
      </w:r>
    </w:p>
    <w:p w:rsidR="00000000" w:rsidDel="00000000" w:rsidP="00000000" w:rsidRDefault="00000000" w:rsidRPr="00000000" w14:paraId="00000087">
      <w:pPr>
        <w:spacing w:line="48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48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48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1"/>
        <w:keepLines w:val="1"/>
        <w:spacing w:after="0" w:line="480" w:lineRule="auto"/>
        <w:ind w:left="720" w:firstLine="0"/>
        <w:rPr>
          <w:rFonts w:ascii="Arial" w:cs="Arial" w:eastAsia="Arial" w:hAnsi="Arial"/>
        </w:rPr>
      </w:pPr>
      <w:bookmarkStart w:colFirst="0" w:colLast="0" w:name="_heading=h.wazu2qbrxtha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1"/>
        <w:keepLines w:val="1"/>
        <w:numPr>
          <w:ilvl w:val="0"/>
          <w:numId w:val="1"/>
        </w:numPr>
        <w:spacing w:after="0" w:line="480" w:lineRule="auto"/>
        <w:ind w:left="720" w:hanging="360"/>
        <w:rPr/>
      </w:pPr>
      <w:bookmarkStart w:colFirst="0" w:colLast="0" w:name="_heading=h.f1014v7cedt8" w:id="6"/>
      <w:bookmarkEnd w:id="6"/>
      <w:r w:rsidDel="00000000" w:rsidR="00000000" w:rsidRPr="00000000">
        <w:rPr>
          <w:rtl w:val="0"/>
        </w:rPr>
        <w:t xml:space="preserve">OBJETIVOS Y LIMITACIONES ARQUITECTÓNICAS</w:t>
      </w:r>
    </w:p>
    <w:p w:rsidR="00000000" w:rsidDel="00000000" w:rsidP="00000000" w:rsidRDefault="00000000" w:rsidRPr="00000000" w14:paraId="0000008C">
      <w:pPr>
        <w:pStyle w:val="Heading2"/>
        <w:keepNext w:val="1"/>
        <w:keepLines w:val="1"/>
        <w:numPr>
          <w:ilvl w:val="1"/>
          <w:numId w:val="1"/>
        </w:numPr>
        <w:spacing w:after="0" w:line="480" w:lineRule="auto"/>
        <w:ind w:left="1440" w:hanging="360"/>
        <w:rPr/>
      </w:pPr>
      <w:bookmarkStart w:colFirst="0" w:colLast="0" w:name="_heading=h.9naeh7sflt4y" w:id="7"/>
      <w:bookmarkEnd w:id="7"/>
      <w:r w:rsidDel="00000000" w:rsidR="00000000" w:rsidRPr="00000000">
        <w:rPr>
          <w:rtl w:val="0"/>
        </w:rPr>
        <w:t xml:space="preserve">Requerimientos funcionales</w:t>
      </w:r>
    </w:p>
    <w:p w:rsidR="00000000" w:rsidDel="00000000" w:rsidP="00000000" w:rsidRDefault="00000000" w:rsidRPr="00000000" w14:paraId="0000008D">
      <w:pPr>
        <w:pStyle w:val="Heading3"/>
        <w:numPr>
          <w:ilvl w:val="0"/>
          <w:numId w:val="1"/>
        </w:numPr>
        <w:tabs>
          <w:tab w:val="left" w:leader="none" w:pos="440"/>
          <w:tab w:val="right" w:leader="none" w:pos="8828"/>
        </w:tabs>
        <w:spacing w:after="0" w:line="480" w:lineRule="auto"/>
        <w:ind w:left="720" w:hanging="360"/>
        <w:rPr>
          <w:rFonts w:ascii="Arial" w:cs="Arial" w:eastAsia="Arial" w:hAnsi="Arial"/>
          <w:b w:val="1"/>
          <w:bCs w:val="1"/>
        </w:rPr>
      </w:pPr>
      <w:bookmarkStart w:colFirst="0" w:colLast="0" w:name="_heading=h.9cwb4mq6b6ur" w:id="8"/>
      <w:bookmarkEnd w:id="8"/>
      <w:r w:rsidDel="00000000" w:rsidR="00000000" w:rsidRPr="00000000">
        <w:rPr>
          <w:rtl w:val="0"/>
        </w:rPr>
      </w:r>
    </w:p>
    <w:sdt>
      <w:sdtPr>
        <w:lock w:val="contentLocked"/>
        <w:id w:val="-1843723260"/>
        <w:tag w:val="goog_rdk_0"/>
      </w:sdtPr>
      <w:sdtContent>
        <w:tbl>
          <w:tblPr>
            <w:tblStyle w:val="Table3"/>
            <w:tblW w:w="7575.0" w:type="dxa"/>
            <w:jc w:val="left"/>
            <w:tblInd w:w="144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5"/>
            <w:gridCol w:w="2610"/>
            <w:gridCol w:w="4020"/>
            <w:tblGridChange w:id="0">
              <w:tblGrid>
                <w:gridCol w:w="945"/>
                <w:gridCol w:w="2610"/>
                <w:gridCol w:w="40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E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Nombre del Requerimiento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1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Autenticar usuarios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permite iniciar sesión mediante Google Sign-In o acceso como invitado usando Firebase Auth.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sesión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puede cerrar sesión de forma segura y regresar a la pantalla de inicio.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Mostrar temas de aprendizaje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muestra categorías de aprendizaje y permite acceder al contenido de cada lección.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chat con IA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puede enviar mensajes en quechua o aimara y recibir respuestas corregidas y contextualizadas.</w:t>
                </w:r>
              </w:p>
            </w:tc>
          </w:tr>
          <w:tr>
            <w:trPr>
              <w:cantSplit w:val="0"/>
              <w:trHeight w:val="2248.82812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Ejecutar juego tipo Wordle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ofrece un juego de adivinanza de palabras con diferentes categorías e idiomas.</w:t>
                </w:r>
              </w:p>
            </w:tc>
          </w:tr>
          <w:tr>
            <w:trPr>
              <w:cantSplit w:val="0"/>
              <w:trHeight w:val="1239.7851562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0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1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Generar pistas con IA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2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Durante el juego, el usuario puede solicitar pistas generadas por IA.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Sincronizar progreso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guarda y recupera el avance del usuario usando Cloud Firestore.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navegación principal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aplicación incluye un menú inferior para acceder a Temas, Chat y Juegos.</w:t>
                </w:r>
              </w:p>
            </w:tc>
          </w:tr>
        </w:tbl>
      </w:sdtContent>
    </w:sdt>
    <w:p w:rsidR="00000000" w:rsidDel="00000000" w:rsidP="00000000" w:rsidRDefault="00000000" w:rsidRPr="00000000" w14:paraId="000000A9">
      <w:pPr>
        <w:spacing w:after="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480" w:lineRule="auto"/>
        <w:ind w:left="114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keepNext w:val="1"/>
        <w:keepLines w:val="1"/>
        <w:numPr>
          <w:ilvl w:val="1"/>
          <w:numId w:val="1"/>
        </w:numPr>
        <w:spacing w:after="0" w:line="480" w:lineRule="auto"/>
        <w:ind w:left="1440" w:hanging="360"/>
        <w:rPr/>
      </w:pPr>
      <w:bookmarkStart w:colFirst="0" w:colLast="0" w:name="_heading=h.hun93d1t6zlx" w:id="9"/>
      <w:bookmarkEnd w:id="9"/>
      <w:r w:rsidDel="00000000" w:rsidR="00000000" w:rsidRPr="00000000">
        <w:rPr>
          <w:rtl w:val="0"/>
        </w:rPr>
        <w:t xml:space="preserve">Requerimientos No Funcionales – Atributos de Calidad</w:t>
      </w:r>
    </w:p>
    <w:p w:rsidR="00000000" w:rsidDel="00000000" w:rsidP="00000000" w:rsidRDefault="00000000" w:rsidRPr="00000000" w14:paraId="000000AC">
      <w:pPr>
        <w:pStyle w:val="Heading3"/>
        <w:numPr>
          <w:ilvl w:val="0"/>
          <w:numId w:val="1"/>
        </w:numPr>
        <w:tabs>
          <w:tab w:val="left" w:leader="none" w:pos="440"/>
          <w:tab w:val="right" w:leader="none" w:pos="8828"/>
        </w:tabs>
        <w:spacing w:after="0" w:line="480" w:lineRule="auto"/>
        <w:ind w:left="720" w:hanging="360"/>
      </w:pPr>
      <w:bookmarkStart w:colFirst="0" w:colLast="0" w:name="_heading=h.kxxfwdxv5h1t" w:id="10"/>
      <w:bookmarkEnd w:id="10"/>
      <w:r w:rsidDel="00000000" w:rsidR="00000000" w:rsidRPr="00000000">
        <w:rPr>
          <w:rtl w:val="0"/>
        </w:rPr>
      </w:r>
    </w:p>
    <w:sdt>
      <w:sdtPr>
        <w:lock w:val="contentLocked"/>
        <w:id w:val="-2132833900"/>
        <w:tag w:val="goog_rdk_3"/>
      </w:sdtPr>
      <w:sdtContent>
        <w:tbl>
          <w:tblPr>
            <w:tblStyle w:val="Table4"/>
            <w:tblW w:w="7575.0" w:type="dxa"/>
            <w:jc w:val="left"/>
            <w:tblInd w:w="144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95"/>
            <w:gridCol w:w="2460"/>
            <w:gridCol w:w="4020"/>
            <w:tblGridChange w:id="0">
              <w:tblGrid>
                <w:gridCol w:w="1095"/>
                <w:gridCol w:w="2460"/>
                <w:gridCol w:w="40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Nombre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RNF01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Usabilidad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sdt>
                  <w:sdtPr>
                    <w:id w:val="1805342997"/>
                    <w:tag w:val="goog_rdk_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La interfaz debe ser clara, fácil de usar y optimizada para pantallas táctiles. ≥ 80% de usuarios completan tareas básicas (navegar, iniciar práctica) sin ayuda en ≤ 2 minutos. </w:t>
                    </w:r>
                  </w:sdtContent>
                </w:sdt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RNF02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Rendimiento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Las respuestas del sistema (IA y datos) deben mostrarse en un tiempo promedio menor a 3 segundos.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RNF03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Seguridad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Protección de datos y credenciales sensibles. 0 claves API expuestas en el cliente, 100% de llamadas a IA pasan por backend seguro (Cloud Functions).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RNF04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Disponibilidad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debe mantenerse operativo al menos el 99% asegurando el acceso continuo.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RNF05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Adaptabilidad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sdt>
                  <w:sdtPr>
                    <w:id w:val="-971850918"/>
                    <w:tag w:val="goog_rdk_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La interfaz debe ajustarse a distintos tamaños de pantalla. , Visualización correcta (sin desbordes) en resoluciones entre 5” y 10” en ≥ 95% de pruebas.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0BF">
      <w:pPr>
        <w:spacing w:after="0" w:line="48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keepNext w:val="1"/>
        <w:keepLines w:val="1"/>
        <w:numPr>
          <w:ilvl w:val="0"/>
          <w:numId w:val="1"/>
        </w:numPr>
        <w:spacing w:after="0" w:line="48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vertAlign w:val="baseline"/>
          <w:rtl w:val="0"/>
        </w:rPr>
        <w:t xml:space="preserve">R</w:t>
      </w:r>
      <w:r w:rsidDel="00000000" w:rsidR="00000000" w:rsidRPr="00000000">
        <w:rPr>
          <w:color w:val="000000"/>
          <w:rtl w:val="0"/>
        </w:rPr>
        <w:t xml:space="preserve">EPRESENTACIÓN ARQUITECTÓNICA DEL SISTEMA</w:t>
      </w:r>
    </w:p>
    <w:p w:rsidR="00000000" w:rsidDel="00000000" w:rsidP="00000000" w:rsidRDefault="00000000" w:rsidRPr="00000000" w14:paraId="000000C2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6vju5u453cth" w:id="11"/>
      <w:bookmarkEnd w:id="11"/>
      <w:r w:rsidDel="00000000" w:rsidR="00000000" w:rsidRPr="00000000">
        <w:rPr>
          <w:rtl w:val="0"/>
        </w:rPr>
        <w:t xml:space="preserve">Vista de caso de uso</w:t>
      </w:r>
    </w:p>
    <w:p w:rsidR="00000000" w:rsidDel="00000000" w:rsidP="00000000" w:rsidRDefault="00000000" w:rsidRPr="00000000" w14:paraId="000000C3">
      <w:pPr>
        <w:pStyle w:val="Heading3"/>
        <w:numPr>
          <w:ilvl w:val="2"/>
          <w:numId w:val="1"/>
        </w:numPr>
        <w:spacing w:line="480" w:lineRule="auto"/>
        <w:ind w:left="2160" w:hanging="360"/>
        <w:rPr/>
      </w:pPr>
      <w:bookmarkStart w:colFirst="0" w:colLast="0" w:name="_heading=h.kx9zbn9err3r" w:id="12"/>
      <w:bookmarkEnd w:id="12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C4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</w:rPr>
      </w:pPr>
      <w:r w:rsidDel="00000000" w:rsidR="00000000" w:rsidRPr="00000000">
        <w:rPr/>
        <w:drawing>
          <wp:inline distB="114300" distT="114300" distL="114300" distR="114300">
            <wp:extent cx="5943600" cy="7493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oic0uj35cxjj" w:id="13"/>
      <w:bookmarkEnd w:id="13"/>
      <w:r w:rsidDel="00000000" w:rsidR="00000000" w:rsidRPr="00000000">
        <w:rPr>
          <w:rtl w:val="0"/>
        </w:rPr>
        <w:t xml:space="preserve">Vista Lógica</w:t>
      </w:r>
    </w:p>
    <w:p w:rsidR="00000000" w:rsidDel="00000000" w:rsidP="00000000" w:rsidRDefault="00000000" w:rsidRPr="00000000" w14:paraId="000000C6">
      <w:pPr>
        <w:pStyle w:val="Heading3"/>
        <w:numPr>
          <w:ilvl w:val="2"/>
          <w:numId w:val="1"/>
        </w:numPr>
        <w:spacing w:line="480" w:lineRule="auto"/>
        <w:ind w:left="2160" w:hanging="360"/>
        <w:rPr/>
      </w:pPr>
      <w:bookmarkStart w:colFirst="0" w:colLast="0" w:name="_heading=h.frce5dxu1p78" w:id="14"/>
      <w:bookmarkEnd w:id="14"/>
      <w:r w:rsidDel="00000000" w:rsidR="00000000" w:rsidRPr="00000000">
        <w:rPr>
          <w:rtl w:val="0"/>
        </w:rPr>
        <w:t xml:space="preserve">Diagrama de Subsistemas (paquetes)</w:t>
      </w:r>
    </w:p>
    <w:p w:rsidR="00000000" w:rsidDel="00000000" w:rsidP="00000000" w:rsidRDefault="00000000" w:rsidRPr="00000000" w14:paraId="000000C7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numPr>
          <w:ilvl w:val="2"/>
          <w:numId w:val="1"/>
        </w:numPr>
        <w:spacing w:line="480" w:lineRule="auto"/>
        <w:ind w:left="2160" w:hanging="360"/>
        <w:rPr/>
      </w:pPr>
      <w:bookmarkStart w:colFirst="0" w:colLast="0" w:name="_heading=h.jlmm0i3mb57a" w:id="15"/>
      <w:bookmarkEnd w:id="15"/>
      <w:r w:rsidDel="00000000" w:rsidR="00000000" w:rsidRPr="00000000">
        <w:rPr>
          <w:rtl w:val="0"/>
        </w:rPr>
        <w:t xml:space="preserve">Diagrama de Secuencia (vista de diseño)</w:t>
      </w:r>
    </w:p>
    <w:p w:rsidR="00000000" w:rsidDel="00000000" w:rsidP="00000000" w:rsidRDefault="00000000" w:rsidRPr="00000000" w14:paraId="000000C9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RF-01 : Autenticar usuarios</w:t>
      </w:r>
    </w:p>
    <w:p w:rsidR="00000000" w:rsidDel="00000000" w:rsidP="00000000" w:rsidRDefault="00000000" w:rsidRPr="00000000" w14:paraId="000000CA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66929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RF-02 : Gestionar sesión</w:t>
      </w:r>
    </w:p>
    <w:p w:rsidR="00000000" w:rsidDel="00000000" w:rsidP="00000000" w:rsidRDefault="00000000" w:rsidRPr="00000000" w14:paraId="000000CD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4064000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RF-03 : Mostrar temas de aprendizaje</w:t>
      </w:r>
    </w:p>
    <w:p w:rsidR="00000000" w:rsidDel="00000000" w:rsidP="00000000" w:rsidRDefault="00000000" w:rsidRPr="00000000" w14:paraId="000000D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422910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RF-04 : Gestionar chat con IA</w:t>
      </w:r>
    </w:p>
    <w:p w:rsidR="00000000" w:rsidDel="00000000" w:rsidP="00000000" w:rsidRDefault="00000000" w:rsidRPr="00000000" w14:paraId="000000D3">
      <w:pPr>
        <w:tabs>
          <w:tab w:val="left" w:leader="none" w:pos="440"/>
          <w:tab w:val="right" w:leader="none" w:pos="8828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RF-05 : Ejecutar juego tipo Wordle</w:t>
      </w:r>
    </w:p>
    <w:p w:rsidR="00000000" w:rsidDel="00000000" w:rsidP="00000000" w:rsidRDefault="00000000" w:rsidRPr="00000000" w14:paraId="000000D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59309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RF-06 : Generar pistas con IA</w:t>
      </w:r>
    </w:p>
    <w:p w:rsidR="00000000" w:rsidDel="00000000" w:rsidP="00000000" w:rsidRDefault="00000000" w:rsidRPr="00000000" w14:paraId="000000DA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RF-07 : Sincronizar progreso</w:t>
      </w:r>
    </w:p>
    <w:p w:rsidR="00000000" w:rsidDel="00000000" w:rsidP="00000000" w:rsidRDefault="00000000" w:rsidRPr="00000000" w14:paraId="000000DC">
      <w:pPr>
        <w:tabs>
          <w:tab w:val="left" w:leader="none" w:pos="440"/>
          <w:tab w:val="right" w:leader="none" w:pos="8828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RF-08 : Gestionar navegación principal</w:t>
      </w:r>
    </w:p>
    <w:p w:rsidR="00000000" w:rsidDel="00000000" w:rsidP="00000000" w:rsidRDefault="00000000" w:rsidRPr="00000000" w14:paraId="000000DE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39624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line="480" w:lineRule="auto"/>
        <w:ind w:left="0" w:firstLine="0"/>
        <w:rPr/>
      </w:pPr>
      <w:bookmarkStart w:colFirst="0" w:colLast="0" w:name="_heading=h.fw9z0b50pwmg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numPr>
          <w:ilvl w:val="2"/>
          <w:numId w:val="1"/>
        </w:numPr>
        <w:spacing w:line="480" w:lineRule="auto"/>
        <w:ind w:left="2160" w:hanging="360"/>
        <w:rPr/>
      </w:pPr>
      <w:bookmarkStart w:colFirst="0" w:colLast="0" w:name="_heading=h.ej8b3s8dgyg4" w:id="17"/>
      <w:bookmarkEnd w:id="17"/>
      <w:r w:rsidDel="00000000" w:rsidR="00000000" w:rsidRPr="00000000">
        <w:rPr>
          <w:rtl w:val="0"/>
        </w:rPr>
        <w:t xml:space="preserve">Diagrama de Clases</w:t>
      </w:r>
    </w:p>
    <w:p w:rsidR="00000000" w:rsidDel="00000000" w:rsidP="00000000" w:rsidRDefault="00000000" w:rsidRPr="00000000" w14:paraId="000000E2">
      <w:pPr>
        <w:tabs>
          <w:tab w:val="left" w:leader="none" w:pos="440"/>
          <w:tab w:val="right" w:leader="none" w:pos="8828"/>
        </w:tabs>
        <w:rPr>
          <w:rFonts w:ascii="Arial" w:cs="Arial" w:eastAsia="Arial" w:hAnsi="Arial"/>
        </w:rPr>
      </w:pPr>
      <w:r w:rsidDel="00000000" w:rsidR="00000000" w:rsidRPr="00000000">
        <w:rPr/>
        <w:drawing>
          <wp:inline distB="114300" distT="114300" distL="114300" distR="114300">
            <wp:extent cx="5943600" cy="41148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tabs>
          <w:tab w:val="left" w:leader="none" w:pos="440"/>
          <w:tab w:val="right" w:leader="none" w:pos="8828"/>
        </w:tabs>
        <w:spacing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tabs>
          <w:tab w:val="left" w:leader="none" w:pos="440"/>
          <w:tab w:val="right" w:leader="none" w:pos="8828"/>
        </w:tabs>
        <w:spacing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tabs>
          <w:tab w:val="left" w:leader="none" w:pos="440"/>
          <w:tab w:val="right" w:leader="none" w:pos="8828"/>
        </w:tabs>
        <w:spacing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tabs>
          <w:tab w:val="left" w:leader="none" w:pos="440"/>
          <w:tab w:val="right" w:leader="none" w:pos="8828"/>
        </w:tabs>
        <w:spacing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2"/>
          <w:numId w:val="1"/>
        </w:numPr>
        <w:spacing w:line="480" w:lineRule="auto"/>
        <w:ind w:left="2160" w:hanging="3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Diagrama de Base de Datos (relacional o no relacional)</w:t>
      </w:r>
    </w:p>
    <w:p w:rsidR="00000000" w:rsidDel="00000000" w:rsidP="00000000" w:rsidRDefault="00000000" w:rsidRPr="00000000" w14:paraId="000000E8">
      <w:pPr>
        <w:spacing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line="480" w:lineRule="auto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numPr>
          <w:ilvl w:val="1"/>
          <w:numId w:val="1"/>
        </w:numPr>
        <w:spacing w:after="0" w:line="480" w:lineRule="auto"/>
        <w:ind w:left="1440" w:hanging="360"/>
        <w:rPr/>
      </w:pPr>
      <w:bookmarkStart w:colFirst="0" w:colLast="0" w:name="_heading=h.8gcfx8wpjye6" w:id="18"/>
      <w:bookmarkEnd w:id="18"/>
      <w:r w:rsidDel="00000000" w:rsidR="00000000" w:rsidRPr="00000000">
        <w:rPr>
          <w:rtl w:val="0"/>
        </w:rPr>
        <w:t xml:space="preserve">Vista de Implementación (vista de desarrollo)</w:t>
      </w:r>
    </w:p>
    <w:p w:rsidR="00000000" w:rsidDel="00000000" w:rsidP="00000000" w:rsidRDefault="00000000" w:rsidRPr="00000000" w14:paraId="000000EC">
      <w:pPr>
        <w:pStyle w:val="Heading3"/>
        <w:numPr>
          <w:ilvl w:val="2"/>
          <w:numId w:val="1"/>
        </w:numPr>
        <w:spacing w:line="480" w:lineRule="auto"/>
        <w:ind w:left="2160" w:hanging="360"/>
        <w:rPr/>
      </w:pPr>
      <w:bookmarkStart w:colFirst="0" w:colLast="0" w:name="_heading=h.xddr6lwjzmj4" w:id="19"/>
      <w:bookmarkEnd w:id="19"/>
      <w:r w:rsidDel="00000000" w:rsidR="00000000" w:rsidRPr="00000000">
        <w:rPr>
          <w:rtl w:val="0"/>
        </w:rPr>
        <w:t xml:space="preserve">Diagrama de arquitectura software (paquetes)</w:t>
      </w:r>
    </w:p>
    <w:p w:rsidR="00000000" w:rsidDel="00000000" w:rsidP="00000000" w:rsidRDefault="00000000" w:rsidRPr="00000000" w14:paraId="000000ED">
      <w:pPr>
        <w:spacing w:line="480" w:lineRule="auto"/>
        <w:ind w:left="72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943600" cy="85090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480" w:lineRule="auto"/>
        <w:ind w:left="72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3"/>
        <w:numPr>
          <w:ilvl w:val="2"/>
          <w:numId w:val="1"/>
        </w:numPr>
        <w:spacing w:line="480" w:lineRule="auto"/>
        <w:ind w:left="2160" w:hanging="360"/>
        <w:rPr/>
      </w:pPr>
      <w:bookmarkStart w:colFirst="0" w:colLast="0" w:name="_heading=h.x8ndoijlnlvg" w:id="20"/>
      <w:bookmarkEnd w:id="20"/>
      <w:r w:rsidDel="00000000" w:rsidR="00000000" w:rsidRPr="00000000">
        <w:rPr>
          <w:rtl w:val="0"/>
        </w:rPr>
        <w:t xml:space="preserve">Diagrama de arquitectura del sistema (Diagrama de componentes)</w:t>
      </w:r>
    </w:p>
    <w:p w:rsidR="00000000" w:rsidDel="00000000" w:rsidP="00000000" w:rsidRDefault="00000000" w:rsidRPr="00000000" w14:paraId="000000F0">
      <w:pPr>
        <w:pStyle w:val="Heading1"/>
        <w:tabs>
          <w:tab w:val="left" w:leader="none" w:pos="440"/>
          <w:tab w:val="right" w:leader="none" w:pos="8828"/>
        </w:tabs>
        <w:spacing w:before="0" w:line="480" w:lineRule="auto"/>
        <w:jc w:val="left"/>
        <w:rPr>
          <w:rFonts w:ascii="Arial" w:cs="Arial" w:eastAsia="Arial" w:hAnsi="Arial"/>
        </w:rPr>
      </w:pPr>
      <w:bookmarkStart w:colFirst="0" w:colLast="0" w:name="_heading=h.u2zds74x5sxd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0" w:line="480" w:lineRule="auto"/>
        <w:ind w:left="0" w:firstLine="0"/>
        <w:rPr>
          <w:b w:val="0"/>
          <w:bCs w:val="0"/>
        </w:rPr>
      </w:pPr>
      <w:bookmarkStart w:colFirst="0" w:colLast="0" w:name="_heading=h.cuzt9ok5oxm9" w:id="22"/>
      <w:bookmarkEnd w:id="22"/>
      <w:r w:rsidDel="00000000" w:rsidR="00000000" w:rsidRPr="00000000">
        <w:rPr>
          <w:b w:val="0"/>
          <w:bCs w:val="0"/>
        </w:rPr>
        <w:drawing>
          <wp:inline distB="114300" distT="114300" distL="114300" distR="114300">
            <wp:extent cx="5943600" cy="48768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woqjszhpn976" w:id="23"/>
      <w:bookmarkEnd w:id="23"/>
      <w:r w:rsidDel="00000000" w:rsidR="00000000" w:rsidRPr="00000000">
        <w:rPr>
          <w:rtl w:val="0"/>
        </w:rPr>
        <w:t xml:space="preserve">Vista de procesos</w:t>
      </w:r>
    </w:p>
    <w:p w:rsidR="00000000" w:rsidDel="00000000" w:rsidP="00000000" w:rsidRDefault="00000000" w:rsidRPr="00000000" w14:paraId="000000F4">
      <w:pPr>
        <w:pStyle w:val="Heading3"/>
        <w:numPr>
          <w:ilvl w:val="2"/>
          <w:numId w:val="1"/>
        </w:numPr>
        <w:spacing w:line="480" w:lineRule="auto"/>
        <w:ind w:left="2160" w:hanging="360"/>
        <w:rPr/>
      </w:pPr>
      <w:bookmarkStart w:colFirst="0" w:colLast="0" w:name="_heading=h.tebmnyolwdu7" w:id="24"/>
      <w:bookmarkEnd w:id="24"/>
      <w:r w:rsidDel="00000000" w:rsidR="00000000" w:rsidRPr="00000000">
        <w:rPr>
          <w:rtl w:val="0"/>
        </w:rPr>
        <w:t xml:space="preserve">Diagrama de Procesos del sistema (diagrama de actividad)</w:t>
      </w:r>
    </w:p>
    <w:p w:rsidR="00000000" w:rsidDel="00000000" w:rsidP="00000000" w:rsidRDefault="00000000" w:rsidRPr="00000000" w14:paraId="000000F5">
      <w:pPr>
        <w:pStyle w:val="Heading2"/>
        <w:spacing w:line="480" w:lineRule="auto"/>
        <w:ind w:left="0" w:firstLine="0"/>
        <w:rPr/>
      </w:pPr>
      <w:bookmarkStart w:colFirst="0" w:colLast="0" w:name="_heading=h.7mucjctrffpc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bp16xbjnpti5" w:id="26"/>
      <w:bookmarkEnd w:id="26"/>
      <w:r w:rsidDel="00000000" w:rsidR="00000000" w:rsidRPr="00000000">
        <w:rPr>
          <w:rtl w:val="0"/>
        </w:rPr>
        <w:t xml:space="preserve">Vista de Despliegue (vista física)</w:t>
      </w:r>
    </w:p>
    <w:p w:rsidR="00000000" w:rsidDel="00000000" w:rsidP="00000000" w:rsidRDefault="00000000" w:rsidRPr="00000000" w14:paraId="000000F8">
      <w:pPr>
        <w:pStyle w:val="Heading3"/>
        <w:numPr>
          <w:ilvl w:val="2"/>
          <w:numId w:val="1"/>
        </w:numPr>
        <w:spacing w:line="480" w:lineRule="auto"/>
        <w:ind w:left="2160" w:hanging="360"/>
        <w:rPr/>
      </w:pPr>
      <w:bookmarkStart w:colFirst="0" w:colLast="0" w:name="_heading=h.cbgjz4x0r5gd" w:id="27"/>
      <w:bookmarkEnd w:id="27"/>
      <w:r w:rsidDel="00000000" w:rsidR="00000000" w:rsidRPr="00000000">
        <w:rPr>
          <w:rtl w:val="0"/>
        </w:rPr>
        <w:t xml:space="preserve">Diagrama de despliegue</w:t>
      </w:r>
    </w:p>
    <w:p w:rsidR="00000000" w:rsidDel="00000000" w:rsidP="00000000" w:rsidRDefault="00000000" w:rsidRPr="00000000" w14:paraId="000000F9">
      <w:pPr>
        <w:spacing w:line="480" w:lineRule="auto"/>
        <w:ind w:left="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943600" cy="48006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48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48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keepNext w:val="1"/>
        <w:keepLines w:val="1"/>
        <w:numPr>
          <w:ilvl w:val="0"/>
          <w:numId w:val="1"/>
        </w:numPr>
        <w:spacing w:after="0" w:line="480" w:lineRule="auto"/>
        <w:ind w:left="720" w:hanging="360"/>
        <w:rPr>
          <w:color w:val="000000"/>
        </w:rPr>
      </w:pPr>
      <w:bookmarkStart w:colFirst="0" w:colLast="0" w:name="_heading=h.16282kdrcg6g" w:id="28"/>
      <w:bookmarkEnd w:id="28"/>
      <w:r w:rsidDel="00000000" w:rsidR="00000000" w:rsidRPr="00000000">
        <w:rPr>
          <w:color w:val="000000"/>
          <w:rtl w:val="0"/>
        </w:rPr>
        <w:t xml:space="preserve">Atributos de Calidad de Software</w:t>
      </w:r>
    </w:p>
    <w:p w:rsidR="00000000" w:rsidDel="00000000" w:rsidP="00000000" w:rsidRDefault="00000000" w:rsidRPr="00000000" w14:paraId="000000FD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c8trpr8verad" w:id="29"/>
      <w:bookmarkEnd w:id="29"/>
      <w:r w:rsidDel="00000000" w:rsidR="00000000" w:rsidRPr="00000000">
        <w:rPr>
          <w:rtl w:val="0"/>
        </w:rPr>
        <w:t xml:space="preserve">Escenario de Usabilidad</w:t>
      </w:r>
    </w:p>
    <w:p w:rsidR="00000000" w:rsidDel="00000000" w:rsidP="00000000" w:rsidRDefault="00000000" w:rsidRPr="00000000" w14:paraId="000000FE">
      <w:pPr>
        <w:spacing w:after="240" w:before="24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Garantizar que la aplicación sea intuitiva, accesible y fácil de usar para estudiantes de distintos niveles, permitiendo una interacción rápida con las funciones principales como temas, juegos y chat con IA.</w:t>
      </w:r>
    </w:p>
    <w:p w:rsidR="00000000" w:rsidDel="00000000" w:rsidP="00000000" w:rsidRDefault="00000000" w:rsidRPr="00000000" w14:paraId="000000FF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Limitaciones:</w:t>
      </w:r>
    </w:p>
    <w:p w:rsidR="00000000" w:rsidDel="00000000" w:rsidP="00000000" w:rsidRDefault="00000000" w:rsidRPr="00000000" w14:paraId="00000100">
      <w:pPr>
        <w:numPr>
          <w:ilvl w:val="0"/>
          <w:numId w:val="6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Usuarios con diferentes niveles de alfabetización digital.</w:t>
      </w:r>
    </w:p>
    <w:p w:rsidR="00000000" w:rsidDel="00000000" w:rsidP="00000000" w:rsidRDefault="00000000" w:rsidRPr="00000000" w14:paraId="00000101">
      <w:pPr>
        <w:numPr>
          <w:ilvl w:val="0"/>
          <w:numId w:val="6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exclusivo en dispositivos móviles con pantallas táctiles.</w:t>
      </w:r>
    </w:p>
    <w:p w:rsidR="00000000" w:rsidDel="00000000" w:rsidP="00000000" w:rsidRDefault="00000000" w:rsidRPr="00000000" w14:paraId="00000102">
      <w:pPr>
        <w:numPr>
          <w:ilvl w:val="0"/>
          <w:numId w:val="6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Posibles dificultades con idiomas nativos y español.</w:t>
      </w:r>
    </w:p>
    <w:p w:rsidR="00000000" w:rsidDel="00000000" w:rsidP="00000000" w:rsidRDefault="00000000" w:rsidRPr="00000000" w14:paraId="00000103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Solución propuesta:</w:t>
      </w:r>
    </w:p>
    <w:p w:rsidR="00000000" w:rsidDel="00000000" w:rsidP="00000000" w:rsidRDefault="00000000" w:rsidRPr="00000000" w14:paraId="00000104">
      <w:pPr>
        <w:numPr>
          <w:ilvl w:val="0"/>
          <w:numId w:val="8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IDiseñar una interfaz basada en Jetpack Compose con navegación simple y clara.</w:t>
      </w:r>
    </w:p>
    <w:p w:rsidR="00000000" w:rsidDel="00000000" w:rsidP="00000000" w:rsidRDefault="00000000" w:rsidRPr="00000000" w14:paraId="00000105">
      <w:pPr>
        <w:numPr>
          <w:ilvl w:val="0"/>
          <w:numId w:val="8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botones grandes, textos legibles y flujo de navegación reducido.</w:t>
      </w:r>
    </w:p>
    <w:p w:rsidR="00000000" w:rsidDel="00000000" w:rsidP="00000000" w:rsidRDefault="00000000" w:rsidRPr="00000000" w14:paraId="00000106">
      <w:pPr>
        <w:numPr>
          <w:ilvl w:val="0"/>
          <w:numId w:val="8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Incluir feedback visual inmediato en cada interacción.</w:t>
      </w:r>
    </w:p>
    <w:p w:rsidR="00000000" w:rsidDel="00000000" w:rsidP="00000000" w:rsidRDefault="00000000" w:rsidRPr="00000000" w14:paraId="00000107">
      <w:pPr>
        <w:numPr>
          <w:ilvl w:val="0"/>
          <w:numId w:val="8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sdt>
        <w:sdtPr>
          <w:id w:val="1813798211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Pruebas de usabilidad para asegurar que ≥80% de usuarios completen tareas básicas (navegar o iniciar práctica) en ≤2 minutos.</w:t>
          </w:r>
        </w:sdtContent>
      </w:sdt>
    </w:p>
    <w:p w:rsidR="00000000" w:rsidDel="00000000" w:rsidP="00000000" w:rsidRDefault="00000000" w:rsidRPr="00000000" w14:paraId="00000108">
      <w:pPr>
        <w:spacing w:after="200" w:before="0" w:line="48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7qu8nvh78o5f" w:id="30"/>
      <w:bookmarkEnd w:id="30"/>
      <w:r w:rsidDel="00000000" w:rsidR="00000000" w:rsidRPr="00000000">
        <w:rPr>
          <w:rtl w:val="0"/>
        </w:rPr>
        <w:t xml:space="preserve">Escenario de Rendimiento</w:t>
      </w:r>
    </w:p>
    <w:p w:rsidR="00000000" w:rsidDel="00000000" w:rsidP="00000000" w:rsidRDefault="00000000" w:rsidRPr="00000000" w14:paraId="0000010A">
      <w:pPr>
        <w:spacing w:after="240" w:before="24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Garantizar que las respuestas del sistema (contenido educativo, Wordle y chat con IA) se entreguen en tiempos óptimos para no afectar la experiencia de aprendizaje.</w:t>
      </w:r>
    </w:p>
    <w:p w:rsidR="00000000" w:rsidDel="00000000" w:rsidP="00000000" w:rsidRDefault="00000000" w:rsidRPr="00000000" w14:paraId="0000010B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Limitaciones:</w:t>
      </w:r>
    </w:p>
    <w:p w:rsidR="00000000" w:rsidDel="00000000" w:rsidP="00000000" w:rsidRDefault="00000000" w:rsidRPr="00000000" w14:paraId="0000010C">
      <w:pPr>
        <w:numPr>
          <w:ilvl w:val="0"/>
          <w:numId w:val="2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Dependencia de conexión a Internet para IA y Firebase.</w:t>
      </w:r>
    </w:p>
    <w:p w:rsidR="00000000" w:rsidDel="00000000" w:rsidP="00000000" w:rsidRDefault="00000000" w:rsidRPr="00000000" w14:paraId="0000010D">
      <w:pPr>
        <w:numPr>
          <w:ilvl w:val="0"/>
          <w:numId w:val="2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Latencia en servicios externos como OpenAI.</w:t>
      </w:r>
    </w:p>
    <w:p w:rsidR="00000000" w:rsidDel="00000000" w:rsidP="00000000" w:rsidRDefault="00000000" w:rsidRPr="00000000" w14:paraId="0000010E">
      <w:pPr>
        <w:numPr>
          <w:ilvl w:val="0"/>
          <w:numId w:val="2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Recursos limitados del dispositivo móvil.</w:t>
      </w:r>
    </w:p>
    <w:p w:rsidR="00000000" w:rsidDel="00000000" w:rsidP="00000000" w:rsidRDefault="00000000" w:rsidRPr="00000000" w14:paraId="0000010F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Solución propuesta:</w:t>
      </w:r>
    </w:p>
    <w:p w:rsidR="00000000" w:rsidDel="00000000" w:rsidP="00000000" w:rsidRDefault="00000000" w:rsidRPr="00000000" w14:paraId="00000110">
      <w:pPr>
        <w:numPr>
          <w:ilvl w:val="0"/>
          <w:numId w:val="5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caché local para contenido educativo frecuente.</w:t>
      </w:r>
    </w:p>
    <w:p w:rsidR="00000000" w:rsidDel="00000000" w:rsidP="00000000" w:rsidRDefault="00000000" w:rsidRPr="00000000" w14:paraId="00000111">
      <w:pPr>
        <w:numPr>
          <w:ilvl w:val="0"/>
          <w:numId w:val="5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Optimización de consultas a Firebase Firestore.</w:t>
      </w:r>
    </w:p>
    <w:p w:rsidR="00000000" w:rsidDel="00000000" w:rsidP="00000000" w:rsidRDefault="00000000" w:rsidRPr="00000000" w14:paraId="00000112">
      <w:pPr>
        <w:numPr>
          <w:ilvl w:val="0"/>
          <w:numId w:val="5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Implementación de Cloud Functions como intermediario con la IA.</w:t>
      </w:r>
    </w:p>
    <w:p w:rsidR="00000000" w:rsidDel="00000000" w:rsidP="00000000" w:rsidRDefault="00000000" w:rsidRPr="00000000" w14:paraId="00000113">
      <w:pPr>
        <w:numPr>
          <w:ilvl w:val="0"/>
          <w:numId w:val="5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Mantener un tiempo de respuesta promedio menor a 3 segundos.</w:t>
      </w:r>
    </w:p>
    <w:p w:rsidR="00000000" w:rsidDel="00000000" w:rsidP="00000000" w:rsidRDefault="00000000" w:rsidRPr="00000000" w14:paraId="00000114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55vqeaolqzmn" w:id="31"/>
      <w:bookmarkEnd w:id="31"/>
      <w:r w:rsidDel="00000000" w:rsidR="00000000" w:rsidRPr="00000000">
        <w:rPr>
          <w:rtl w:val="0"/>
        </w:rPr>
        <w:t xml:space="preserve">Escenario de Seguridad</w:t>
      </w:r>
    </w:p>
    <w:p w:rsidR="00000000" w:rsidDel="00000000" w:rsidP="00000000" w:rsidRDefault="00000000" w:rsidRPr="00000000" w14:paraId="00000115">
      <w:pPr>
        <w:spacing w:after="240" w:before="24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Proteger la información del usuario y las credenciales de acceso, asegurando que las llamadas a servicios externos sean seguras y controladas.</w:t>
      </w:r>
    </w:p>
    <w:p w:rsidR="00000000" w:rsidDel="00000000" w:rsidP="00000000" w:rsidRDefault="00000000" w:rsidRPr="00000000" w14:paraId="00000116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Limitaciones:</w:t>
      </w:r>
    </w:p>
    <w:p w:rsidR="00000000" w:rsidDel="00000000" w:rsidP="00000000" w:rsidRDefault="00000000" w:rsidRPr="00000000" w14:paraId="00000117">
      <w:pPr>
        <w:numPr>
          <w:ilvl w:val="0"/>
          <w:numId w:val="9"/>
        </w:numPr>
        <w:spacing w:after="0" w:before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APIs externas (OpenAI y Firebase).</w:t>
      </w:r>
    </w:p>
    <w:p w:rsidR="00000000" w:rsidDel="00000000" w:rsidP="00000000" w:rsidRDefault="00000000" w:rsidRPr="00000000" w14:paraId="00000118">
      <w:pPr>
        <w:numPr>
          <w:ilvl w:val="0"/>
          <w:numId w:val="9"/>
        </w:numPr>
        <w:spacing w:after="0" w:before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Riesgo de exposición de claves en aplicaciones móviles.</w:t>
      </w:r>
    </w:p>
    <w:p w:rsidR="00000000" w:rsidDel="00000000" w:rsidP="00000000" w:rsidRDefault="00000000" w:rsidRPr="00000000" w14:paraId="00000119">
      <w:pPr>
        <w:numPr>
          <w:ilvl w:val="0"/>
          <w:numId w:val="9"/>
        </w:numPr>
        <w:spacing w:after="0" w:before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Acceso desde redes públicas o inestables.</w:t>
      </w:r>
    </w:p>
    <w:p w:rsidR="00000000" w:rsidDel="00000000" w:rsidP="00000000" w:rsidRDefault="00000000" w:rsidRPr="00000000" w14:paraId="0000011A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Solución propuesta:</w:t>
      </w:r>
    </w:p>
    <w:p w:rsidR="00000000" w:rsidDel="00000000" w:rsidP="00000000" w:rsidRDefault="00000000" w:rsidRPr="00000000" w14:paraId="0000011B">
      <w:pPr>
        <w:numPr>
          <w:ilvl w:val="0"/>
          <w:numId w:val="4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Firebase Authentication para gestión segura de usuarios.</w:t>
      </w:r>
    </w:p>
    <w:p w:rsidR="00000000" w:rsidDel="00000000" w:rsidP="00000000" w:rsidRDefault="00000000" w:rsidRPr="00000000" w14:paraId="0000011C">
      <w:pPr>
        <w:numPr>
          <w:ilvl w:val="0"/>
          <w:numId w:val="4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Todas las llamadas a IA se realizan a través de Cloud Functions (backend seguro).</w:t>
      </w:r>
    </w:p>
    <w:p w:rsidR="00000000" w:rsidDel="00000000" w:rsidP="00000000" w:rsidRDefault="00000000" w:rsidRPr="00000000" w14:paraId="0000011D">
      <w:pPr>
        <w:numPr>
          <w:ilvl w:val="0"/>
          <w:numId w:val="4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Prohibición de claves API en el cliente.</w:t>
      </w:r>
    </w:p>
    <w:p w:rsidR="00000000" w:rsidDel="00000000" w:rsidP="00000000" w:rsidRDefault="00000000" w:rsidRPr="00000000" w14:paraId="0000011E">
      <w:pPr>
        <w:numPr>
          <w:ilvl w:val="0"/>
          <w:numId w:val="4"/>
        </w:numPr>
        <w:spacing w:after="20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comunicación HTTPS cifrada en todas las peticiones.</w:t>
      </w:r>
    </w:p>
    <w:p w:rsidR="00000000" w:rsidDel="00000000" w:rsidP="00000000" w:rsidRDefault="00000000" w:rsidRPr="00000000" w14:paraId="0000011F">
      <w:pPr>
        <w:spacing w:after="200" w:before="0" w:line="480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numPr>
          <w:ilvl w:val="1"/>
          <w:numId w:val="1"/>
        </w:numPr>
        <w:spacing w:line="480" w:lineRule="auto"/>
        <w:ind w:left="1440" w:hanging="360"/>
        <w:rPr/>
      </w:pPr>
      <w:bookmarkStart w:colFirst="0" w:colLast="0" w:name="_heading=h.mg6fjy498oxr" w:id="32"/>
      <w:bookmarkEnd w:id="32"/>
      <w:r w:rsidDel="00000000" w:rsidR="00000000" w:rsidRPr="00000000">
        <w:rPr>
          <w:rtl w:val="0"/>
        </w:rPr>
        <w:t xml:space="preserve">Escenario de Disponibilidad</w:t>
      </w:r>
    </w:p>
    <w:p w:rsidR="00000000" w:rsidDel="00000000" w:rsidP="00000000" w:rsidRDefault="00000000" w:rsidRPr="00000000" w14:paraId="00000121">
      <w:pPr>
        <w:spacing w:after="240" w:before="24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Asegurar que la aplicación esté disponible de forma continua para el aprendizaje de los usuarios.</w:t>
      </w:r>
    </w:p>
    <w:p w:rsidR="00000000" w:rsidDel="00000000" w:rsidP="00000000" w:rsidRDefault="00000000" w:rsidRPr="00000000" w14:paraId="00000122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Limitaciones:</w:t>
      </w:r>
    </w:p>
    <w:p w:rsidR="00000000" w:rsidDel="00000000" w:rsidP="00000000" w:rsidRDefault="00000000" w:rsidRPr="00000000" w14:paraId="00000123">
      <w:pPr>
        <w:numPr>
          <w:ilvl w:val="0"/>
          <w:numId w:val="7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Dependencia de servicios en la nube (Firebase y OpenAI).</w:t>
      </w:r>
    </w:p>
    <w:p w:rsidR="00000000" w:rsidDel="00000000" w:rsidP="00000000" w:rsidRDefault="00000000" w:rsidRPr="00000000" w14:paraId="00000124">
      <w:pPr>
        <w:numPr>
          <w:ilvl w:val="0"/>
          <w:numId w:val="7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Posibles interrupciones de conexión a Internet del usuario.</w:t>
      </w:r>
    </w:p>
    <w:p w:rsidR="00000000" w:rsidDel="00000000" w:rsidP="00000000" w:rsidRDefault="00000000" w:rsidRPr="00000000" w14:paraId="00000125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Solución propuesta:</w:t>
      </w:r>
    </w:p>
    <w:p w:rsidR="00000000" w:rsidDel="00000000" w:rsidP="00000000" w:rsidRDefault="00000000" w:rsidRPr="00000000" w14:paraId="00000126">
      <w:pPr>
        <w:numPr>
          <w:ilvl w:val="0"/>
          <w:numId w:val="3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infraestructura cloud con alta disponibilidad (Firebase).</w:t>
      </w:r>
    </w:p>
    <w:p w:rsidR="00000000" w:rsidDel="00000000" w:rsidP="00000000" w:rsidRDefault="00000000" w:rsidRPr="00000000" w14:paraId="00000127">
      <w:pPr>
        <w:numPr>
          <w:ilvl w:val="0"/>
          <w:numId w:val="3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Arquitectura desacoplada entre cliente y backend.</w:t>
      </w:r>
    </w:p>
    <w:p w:rsidR="00000000" w:rsidDel="00000000" w:rsidP="00000000" w:rsidRDefault="00000000" w:rsidRPr="00000000" w14:paraId="00000128">
      <w:pPr>
        <w:numPr>
          <w:ilvl w:val="0"/>
          <w:numId w:val="3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Manejo de estados offline básicos en la app (cuando sea posible).</w:t>
      </w:r>
    </w:p>
    <w:p w:rsidR="00000000" w:rsidDel="00000000" w:rsidP="00000000" w:rsidRDefault="00000000" w:rsidRPr="00000000" w14:paraId="00000129">
      <w:pPr>
        <w:numPr>
          <w:ilvl w:val="0"/>
          <w:numId w:val="3"/>
        </w:numPr>
        <w:spacing w:after="24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Garantizar una disponibilidad del sistema de al menos 99%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numPr>
          <w:ilvl w:val="1"/>
          <w:numId w:val="1"/>
        </w:numPr>
        <w:spacing w:line="480" w:lineRule="auto"/>
        <w:rPr>
          <w:rFonts w:ascii="Arial" w:cs="Arial" w:eastAsia="Arial" w:hAnsi="Arial"/>
          <w:b w:val="1"/>
          <w:bCs w:val="1"/>
        </w:rPr>
      </w:pPr>
      <w:bookmarkStart w:colFirst="0" w:colLast="0" w:name="_heading=h.5vf8xys3thk1" w:id="33"/>
      <w:bookmarkEnd w:id="33"/>
      <w:r w:rsidDel="00000000" w:rsidR="00000000" w:rsidRPr="00000000">
        <w:rPr>
          <w:rtl w:val="0"/>
        </w:rPr>
        <w:t xml:space="preserve">Escenario de Adaptabilidad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40" w:before="24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Permitir que la aplicación se adapte correctamente a distintos dispositivos Android sin afectar la experiencia del usuario.</w:t>
      </w:r>
    </w:p>
    <w:p w:rsidR="00000000" w:rsidDel="00000000" w:rsidP="00000000" w:rsidRDefault="00000000" w:rsidRPr="00000000" w14:paraId="0000012C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Limitaciones:</w:t>
      </w:r>
    </w:p>
    <w:p w:rsidR="00000000" w:rsidDel="00000000" w:rsidP="00000000" w:rsidRDefault="00000000" w:rsidRPr="00000000" w14:paraId="0000012D">
      <w:pPr>
        <w:numPr>
          <w:ilvl w:val="0"/>
          <w:numId w:val="7"/>
        </w:numPr>
        <w:spacing w:after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Diversidad de tamaños de pantalla Android (5” a 10”).</w:t>
      </w:r>
    </w:p>
    <w:p w:rsidR="00000000" w:rsidDel="00000000" w:rsidP="00000000" w:rsidRDefault="00000000" w:rsidRPr="00000000" w14:paraId="0000012E">
      <w:pPr>
        <w:numPr>
          <w:ilvl w:val="0"/>
          <w:numId w:val="7"/>
        </w:numPr>
        <w:spacing w:after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Diferentes resoluciones y densidades de pantalla.</w:t>
      </w:r>
    </w:p>
    <w:p w:rsidR="00000000" w:rsidDel="00000000" w:rsidP="00000000" w:rsidRDefault="00000000" w:rsidRPr="00000000" w14:paraId="0000012F">
      <w:pPr>
        <w:numPr>
          <w:ilvl w:val="0"/>
          <w:numId w:val="7"/>
        </w:numPr>
        <w:spacing w:after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Fragmentación de dispositivos.</w:t>
      </w:r>
    </w:p>
    <w:p w:rsidR="00000000" w:rsidDel="00000000" w:rsidP="00000000" w:rsidRDefault="00000000" w:rsidRPr="00000000" w14:paraId="00000130">
      <w:pPr>
        <w:spacing w:after="240" w:before="240" w:line="48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Solución propuesta:</w:t>
      </w:r>
    </w:p>
    <w:p w:rsidR="00000000" w:rsidDel="00000000" w:rsidP="00000000" w:rsidRDefault="00000000" w:rsidRPr="00000000" w14:paraId="00000131">
      <w:pPr>
        <w:numPr>
          <w:ilvl w:val="0"/>
          <w:numId w:val="3"/>
        </w:numPr>
        <w:spacing w:after="240" w:line="48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Jetpack Compose con diseño responsive.</w:t>
      </w:r>
    </w:p>
    <w:p w:rsidR="00000000" w:rsidDel="00000000" w:rsidP="00000000" w:rsidRDefault="00000000" w:rsidRPr="00000000" w14:paraId="00000132">
      <w:pPr>
        <w:numPr>
          <w:ilvl w:val="0"/>
          <w:numId w:val="3"/>
        </w:numPr>
        <w:spacing w:after="240" w:line="48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Implementación de layouts adaptables (ConstraintLayout/Modifiers).</w:t>
      </w:r>
    </w:p>
    <w:p w:rsidR="00000000" w:rsidDel="00000000" w:rsidP="00000000" w:rsidRDefault="00000000" w:rsidRPr="00000000" w14:paraId="00000133">
      <w:pPr>
        <w:numPr>
          <w:ilvl w:val="0"/>
          <w:numId w:val="3"/>
        </w:numPr>
        <w:spacing w:after="240" w:line="48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Pruebas en múltiples resoluciones.</w:t>
      </w:r>
    </w:p>
    <w:p w:rsidR="00000000" w:rsidDel="00000000" w:rsidP="00000000" w:rsidRDefault="00000000" w:rsidRPr="00000000" w14:paraId="00000134">
      <w:pPr>
        <w:numPr>
          <w:ilvl w:val="0"/>
          <w:numId w:val="3"/>
        </w:numPr>
        <w:spacing w:after="240" w:line="480" w:lineRule="auto"/>
        <w:ind w:left="720" w:hanging="360"/>
        <w:rPr>
          <w:rFonts w:ascii="Arial" w:cs="Arial" w:eastAsia="Arial" w:hAnsi="Arial"/>
        </w:rPr>
      </w:pPr>
      <w:sdt>
        <w:sdtPr>
          <w:id w:val="1540378754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Asegurar visualización correcta en ≥95% de dispositivos evaluados.</w:t>
          </w:r>
        </w:sdtContent>
      </w:sdt>
    </w:p>
    <w:p w:rsidR="00000000" w:rsidDel="00000000" w:rsidP="00000000" w:rsidRDefault="00000000" w:rsidRPr="00000000" w14:paraId="00000135">
      <w:pPr>
        <w:spacing w:line="480" w:lineRule="auto"/>
        <w:jc w:val="left"/>
        <w:rPr>
          <w:rFonts w:ascii="Arial" w:cs="Arial" w:eastAsia="Arial" w:hAnsi="Arial"/>
          <w:u w:val="single"/>
        </w:rPr>
      </w:pPr>
      <w:r w:rsidDel="00000000" w:rsidR="00000000" w:rsidRPr="00000000">
        <w:rPr>
          <w:rtl w:val="0"/>
        </w:rPr>
      </w:r>
    </w:p>
    <w:sectPr>
      <w:headerReference r:id="rId18" w:type="default"/>
      <w:footerReference r:id="rId19" w:type="default"/>
      <w:footerReference r:id="rId20" w:type="first"/>
      <w:pgSz w:h="15840" w:w="12240" w:orient="portrait"/>
      <w:pgMar w:bottom="1440.0000000000002" w:top="1440.0000000000002" w:left="1440.0000000000002" w:right="1440.0000000000002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  <w:p w:rsidR="00000000" w:rsidDel="00000000" w:rsidP="00000000" w:rsidRDefault="00000000" w:rsidRPr="00000000" w14:paraId="0000013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lineRule="auto"/>
      <w:ind w:left="720" w:hanging="360"/>
    </w:pPr>
    <w:rPr>
      <w:rFonts w:ascii="Arial" w:cs="Arial" w:eastAsia="Arial" w:hAnsi="Arial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lineRule="auto"/>
      <w:ind w:left="1440" w:hanging="360"/>
    </w:pPr>
    <w:rPr>
      <w:rFonts w:ascii="Arial" w:cs="Arial" w:eastAsia="Arial" w:hAnsi="Arial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ind w:left="2160" w:hanging="36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ind w:left="2880" w:hanging="360"/>
      <w:jc w:val="both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2.xml"/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7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customXml" Target="../customXML/item1.xml"/><Relationship Id="rId18" Type="http://schemas.openxmlformats.org/officeDocument/2006/relationships/header" Target="header1.xml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ri2SDiVHi2t3Rg1iQRbPHdaRMw==">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