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4" name="image4.png"/>
            <a:graphic>
              <a:graphicData uri="http://schemas.openxmlformats.org/drawingml/2006/picture">
                <pic:pic>
                  <pic:nvPicPr>
                    <pic:cNvPr descr="C:\Users\EPIS\Documents\upt.png" id="0" name="image4.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r w:rsidDel="00000000" w:rsidR="00000000" w:rsidRPr="00000000">
        <w:rPr>
          <w:rFonts w:ascii="Arial" w:cs="Arial" w:eastAsia="Arial" w:hAnsi="Arial"/>
          <w:b w:val="1"/>
          <w:bCs w:val="1"/>
          <w:sz w:val="36"/>
          <w:szCs w:val="36"/>
          <w:rtl w:val="0"/>
        </w:rPr>
        <w:t xml:space="preserve">Sistema NexusLib</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Ing. Patrick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Hurtado Ortiz, Leandro</w:t>
        <w:tab/>
        <w:tab/>
        <w:tab/>
        <w:t xml:space="preserve">(2015052384)</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w:t>
        <w:tab/>
        <w:tab/>
        <w:t xml:space="preserve">(2023076793)</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Cortez Mamani, Julio Samuel</w:t>
        <w:tab/>
        <w:tab/>
        <w:t xml:space="preserve">(2023077283)</w:t>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2026</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17/04/2026</w:t>
            </w:r>
          </w:p>
        </w:tc>
        <w:tc>
          <w:tcPr>
            <w:shd w:fill="auto" w:val="clear"/>
            <w:vAlign w:val="center"/>
          </w:tcPr>
          <w:p w:rsidR="00000000" w:rsidDel="00000000" w:rsidP="00000000" w:rsidRDefault="00000000" w:rsidRPr="00000000" w14:paraId="00000032">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33">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34">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35">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36">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37">
            <w:pPr>
              <w:jc w:val="center"/>
              <w:rPr>
                <w:sz w:val="14"/>
                <w:szCs w:val="14"/>
              </w:rPr>
            </w:pPr>
            <w:r w:rsidDel="00000000" w:rsidR="00000000" w:rsidRPr="00000000">
              <w:rPr>
                <w:sz w:val="14"/>
                <w:szCs w:val="14"/>
                <w:rtl w:val="0"/>
              </w:rPr>
              <w:t xml:space="preserve">19/04/2026</w:t>
            </w:r>
          </w:p>
        </w:tc>
        <w:tc>
          <w:tcPr>
            <w:shd w:fill="auto" w:val="clear"/>
            <w:vAlign w:val="center"/>
          </w:tcPr>
          <w:p w:rsidR="00000000" w:rsidDel="00000000" w:rsidP="00000000" w:rsidRDefault="00000000" w:rsidRPr="00000000" w14:paraId="00000038">
            <w:pPr>
              <w:rPr>
                <w:sz w:val="14"/>
                <w:szCs w:val="14"/>
              </w:rPr>
            </w:pPr>
            <w:r w:rsidDel="00000000" w:rsidR="00000000" w:rsidRPr="00000000">
              <w:rPr>
                <w:sz w:val="14"/>
                <w:szCs w:val="14"/>
                <w:rtl w:val="0"/>
              </w:rPr>
              <w:t xml:space="preserve">Versión 2.0</w:t>
            </w:r>
          </w:p>
        </w:tc>
      </w:tr>
    </w:tbl>
    <w:p w:rsidR="00000000" w:rsidDel="00000000" w:rsidP="00000000" w:rsidRDefault="00000000" w:rsidRPr="00000000" w14:paraId="00000039">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0">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1">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2">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3">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4">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5">
      <w:pPr>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NexusLib</w:t>
      </w:r>
    </w:p>
    <w:p w:rsidR="00000000" w:rsidDel="00000000" w:rsidP="00000000" w:rsidRDefault="00000000" w:rsidRPr="00000000" w14:paraId="00000046">
      <w:pPr>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Especificación de Requerimientos de Software</w:t>
      </w:r>
    </w:p>
    <w:p w:rsidR="00000000" w:rsidDel="00000000" w:rsidP="00000000" w:rsidRDefault="00000000" w:rsidRPr="00000000" w14:paraId="0000004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r w:rsidDel="00000000" w:rsidR="00000000" w:rsidRPr="00000000">
        <w:rPr>
          <w:rtl w:val="0"/>
        </w:rPr>
      </w:r>
    </w:p>
    <w:p w:rsidR="00000000" w:rsidDel="00000000" w:rsidP="00000000" w:rsidRDefault="00000000" w:rsidRPr="00000000" w14:paraId="00000049">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55">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6">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57">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58">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59">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5A">
            <w:pPr>
              <w:jc w:val="center"/>
              <w:rPr>
                <w:sz w:val="14"/>
                <w:szCs w:val="14"/>
              </w:rPr>
            </w:pPr>
            <w:r w:rsidDel="00000000" w:rsidR="00000000" w:rsidRPr="00000000">
              <w:rPr>
                <w:sz w:val="14"/>
                <w:szCs w:val="14"/>
                <w:rtl w:val="0"/>
              </w:rPr>
              <w:t xml:space="preserve">17/04/2026</w:t>
            </w:r>
          </w:p>
        </w:tc>
        <w:tc>
          <w:tcPr>
            <w:shd w:fill="auto" w:val="clear"/>
            <w:vAlign w:val="center"/>
          </w:tcPr>
          <w:p w:rsidR="00000000" w:rsidDel="00000000" w:rsidP="00000000" w:rsidRDefault="00000000" w:rsidRPr="00000000" w14:paraId="0000005B">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5C">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5D">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5E">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5F">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60">
            <w:pPr>
              <w:jc w:val="center"/>
              <w:rPr>
                <w:sz w:val="14"/>
                <w:szCs w:val="14"/>
              </w:rPr>
            </w:pPr>
            <w:r w:rsidDel="00000000" w:rsidR="00000000" w:rsidRPr="00000000">
              <w:rPr>
                <w:sz w:val="14"/>
                <w:szCs w:val="14"/>
                <w:rtl w:val="0"/>
              </w:rPr>
              <w:t xml:space="preserve">19/04/2026</w:t>
            </w:r>
          </w:p>
        </w:tc>
        <w:tc>
          <w:tcPr>
            <w:shd w:fill="auto" w:val="clear"/>
            <w:vAlign w:val="center"/>
          </w:tcPr>
          <w:p w:rsidR="00000000" w:rsidDel="00000000" w:rsidP="00000000" w:rsidRDefault="00000000" w:rsidRPr="00000000" w14:paraId="00000061">
            <w:pPr>
              <w:rPr>
                <w:sz w:val="14"/>
                <w:szCs w:val="14"/>
              </w:rPr>
            </w:pPr>
            <w:r w:rsidDel="00000000" w:rsidR="00000000" w:rsidRPr="00000000">
              <w:rPr>
                <w:sz w:val="14"/>
                <w:szCs w:val="14"/>
                <w:rtl w:val="0"/>
              </w:rPr>
              <w:t xml:space="preserve">Versión 2.0</w:t>
            </w:r>
          </w:p>
        </w:tc>
      </w:tr>
    </w:tbl>
    <w:p w:rsidR="00000000" w:rsidDel="00000000" w:rsidP="00000000" w:rsidRDefault="00000000" w:rsidRPr="00000000" w14:paraId="0000006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r w:rsidDel="00000000" w:rsidR="00000000" w:rsidRPr="00000000">
        <w:rPr>
          <w:rtl w:val="0"/>
        </w:rPr>
      </w:r>
    </w:p>
    <w:sdt>
      <w:sdtPr>
        <w:id w:val="-924325010"/>
        <w:docPartObj>
          <w:docPartGallery w:val="Table of Contents"/>
          <w:docPartUnique w:val="1"/>
        </w:docPartObj>
      </w:sdtPr>
      <w:sdtContent>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0bmgesgj7d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4n44pt6wkd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Generalidades de la Empresa</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gpsurclq9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Nombre de la Empresa</w:t>
              <w:tab/>
              <w:t xml:space="preserve">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bmgz5wal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Visión</w:t>
              <w:tab/>
              <w:t xml:space="preserve">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11tic6xs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Misión</w:t>
              <w:tab/>
              <w:t xml:space="preserve">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i7qis64lr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Organigrama</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3hz3c548w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Visionamiento de la Empresa</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c1njskq70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Descripción del Problema</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5ct55rna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Objetivos de Negocios</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82kvg9gv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Objetivos de Diseño</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qxyfgh8s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Alcance del proyecto</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ju47669s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Viabilidad del Sistema</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v0pzlxu88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Información obtenida del Levantamiento de Información</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amwdjqj4ax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Análisis de Procesos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yozi8s4jw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Diagrama del Proceso Propuesto – Diagrama de actividades Inicial</w:t>
              <w:tab/>
              <w:t xml:space="preserve">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ubo11aqkl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Especificación de Requerimientos de Software</w:t>
              <w:tab/>
              <w:t xml:space="preserve">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cfy35wirg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No funcionales</w:t>
              <w:tab/>
              <w:t xml:space="preserve">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d6e9sb175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funcionales Final</w:t>
              <w:tab/>
              <w:t xml:space="preserve">10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8bj6h2ksy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Reglas de Negocio</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sa7m41ftqb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Fase de Desarrollo</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2too5ht5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Perfiles de Usuario</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0i1locp4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Modelo Conceptual</w:t>
              <w:tab/>
              <w:t xml:space="preserve">13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m3plihyj6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Diagrama de Paquetes</w:t>
              <w:tab/>
              <w:t xml:space="preserve">13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4yzkaqtt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Casos de Uso</w:t>
              <w:tab/>
              <w:t xml:space="preserve">14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g1fykob6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Escenarios de Caso de Uso (narrativa)</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9ibe9onez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Modelo Lógico</w:t>
              <w:tab/>
              <w:t xml:space="preserve">24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hfxwf7pg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gwpm6umj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 con objetos</w:t>
              <w:tab/>
              <w:t xml:space="preserve">25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upl69dqs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31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fckjrgyz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xznbhy9l3s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tab/>
              <w:t xml:space="preserve">34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jlqhmahrmg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RECOMENDACIONES</w:t>
              <w:tab/>
              <w:t xml:space="preserve">35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wdaf59cngw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BIBLIOGRAFÍA</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a0bmgesgj7dr" w:id="0"/>
      <w:bookmarkEnd w:id="0"/>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entorno actual de gestión del conocimiento, la eficiencia en la localización de recursos bibliográficos es un factor crítico para el éxito de cualquier proceso de investigación. Sin embargo, la coexistencia de inventarios físicos tradicionales y una creciente oferta de repositorios digitales ha generado una fragmentación de la información, dificultando que los usuarios localicen de manera ágil y precisa el material necesario.</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(ERS) detalla el diseño y la estructura del Sistema NexusLib, una solución tecnológica orientada a la unificación de servicios bibliotecarios bajo un modelo híbrido. A través de la integración de fuentes externas y la gestión de bases de datos locales, NexusLib ofrece una plataforma centralizada que permite la búsqueda de metadatos, la visualización de la ubicación física exacta de los ejemplares y el acceso directo a recursos digitales.</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este informe, se presenta el análisis detallado del sistema mediante el modelado de procesos y la especificación de requerimientos funcionales y no funcionales. El uso de herramientas gráficas y diagramas de arquitectura permite comprender el flujo de datos entre la interfaz de usuario, la lógica de control y las entidades de almacenamiento. Este esfuerzo técnico busca establecer las directrices necesarias para el desarrollo de un software que cumpla con altos estándares de usabilidad, rendimiento y seguridad en la gestión de bibliotecas modernas.</w:t>
      </w:r>
    </w:p>
    <w:p w:rsidR="00000000" w:rsidDel="00000000" w:rsidP="00000000" w:rsidRDefault="00000000" w:rsidRPr="00000000" w14:paraId="0000008A">
      <w:pPr>
        <w:pStyle w:val="Heading1"/>
        <w:spacing w:line="360" w:lineRule="auto"/>
        <w:rPr>
          <w:rFonts w:ascii="Times New Roman" w:cs="Times New Roman" w:eastAsia="Times New Roman" w:hAnsi="Times New Roman"/>
          <w:b w:val="1"/>
          <w:bCs w:val="1"/>
          <w:color w:val="000000"/>
          <w:sz w:val="24"/>
          <w:szCs w:val="24"/>
        </w:rPr>
      </w:pPr>
      <w:bookmarkStart w:colFirst="0" w:colLast="0" w:name="_heading=h.n4n44pt6wkdf" w:id="1"/>
      <w:bookmarkEnd w:id="1"/>
      <w:r w:rsidDel="00000000" w:rsidR="00000000" w:rsidRPr="00000000">
        <w:rPr>
          <w:rFonts w:ascii="Times New Roman" w:cs="Times New Roman" w:eastAsia="Times New Roman" w:hAnsi="Times New Roman"/>
          <w:b w:val="1"/>
          <w:bCs w:val="1"/>
          <w:color w:val="000000"/>
          <w:sz w:val="24"/>
          <w:szCs w:val="24"/>
          <w:rtl w:val="0"/>
        </w:rPr>
        <w:t xml:space="preserve">I. Generalidades de la Empresa</w:t>
      </w:r>
    </w:p>
    <w:p w:rsidR="00000000" w:rsidDel="00000000" w:rsidP="00000000" w:rsidRDefault="00000000" w:rsidRPr="00000000" w14:paraId="0000008B">
      <w:pPr>
        <w:pStyle w:val="Heading2"/>
        <w:spacing w:line="360" w:lineRule="auto"/>
        <w:jc w:val="both"/>
        <w:rPr>
          <w:rFonts w:ascii="Times New Roman" w:cs="Times New Roman" w:eastAsia="Times New Roman" w:hAnsi="Times New Roman"/>
          <w:sz w:val="24"/>
          <w:szCs w:val="24"/>
        </w:rPr>
      </w:pPr>
      <w:bookmarkStart w:colFirst="0" w:colLast="0" w:name="_heading=h.fhgpsurclq9e" w:id="2"/>
      <w:bookmarkEnd w:id="2"/>
      <w:r w:rsidDel="00000000" w:rsidR="00000000" w:rsidRPr="00000000">
        <w:rPr>
          <w:rFonts w:ascii="Times New Roman" w:cs="Times New Roman" w:eastAsia="Times New Roman" w:hAnsi="Times New Roman"/>
          <w:sz w:val="24"/>
          <w:szCs w:val="24"/>
          <w:rtl w:val="0"/>
        </w:rPr>
        <w:t xml:space="preserve">1. Nombre de la Empresa</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Buscador Unificado de Recursos para Bibliotecas Físicas y Virtuales NexusLib</w:t>
      </w:r>
    </w:p>
    <w:p w:rsidR="00000000" w:rsidDel="00000000" w:rsidP="00000000" w:rsidRDefault="00000000" w:rsidRPr="00000000" w14:paraId="0000008D">
      <w:pPr>
        <w:pStyle w:val="Heading2"/>
        <w:spacing w:line="360" w:lineRule="auto"/>
        <w:jc w:val="both"/>
        <w:rPr>
          <w:rFonts w:ascii="Times New Roman" w:cs="Times New Roman" w:eastAsia="Times New Roman" w:hAnsi="Times New Roman"/>
          <w:sz w:val="24"/>
          <w:szCs w:val="24"/>
        </w:rPr>
      </w:pPr>
      <w:bookmarkStart w:colFirst="0" w:colLast="0" w:name="_heading=h.51bmgz5wal7m" w:id="3"/>
      <w:bookmarkEnd w:id="3"/>
      <w:r w:rsidDel="00000000" w:rsidR="00000000" w:rsidRPr="00000000">
        <w:rPr>
          <w:rFonts w:ascii="Times New Roman" w:cs="Times New Roman" w:eastAsia="Times New Roman" w:hAnsi="Times New Roman"/>
          <w:sz w:val="24"/>
          <w:szCs w:val="24"/>
          <w:rtl w:val="0"/>
        </w:rPr>
        <w:t xml:space="preserve">2. Visión</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el equipo líder en la provisión de soluciones tecnológicas para la gestión de información académica en la región, reconocidos por la implementación de arquitecturas de software modernas y eficientes que faciliten el acceso democrático al conocimiento.</w:t>
      </w:r>
    </w:p>
    <w:p w:rsidR="00000000" w:rsidDel="00000000" w:rsidP="00000000" w:rsidRDefault="00000000" w:rsidRPr="00000000" w14:paraId="0000008F">
      <w:pPr>
        <w:pStyle w:val="Heading2"/>
        <w:spacing w:line="360" w:lineRule="auto"/>
        <w:jc w:val="both"/>
        <w:rPr>
          <w:rFonts w:ascii="Times New Roman" w:cs="Times New Roman" w:eastAsia="Times New Roman" w:hAnsi="Times New Roman"/>
          <w:sz w:val="24"/>
          <w:szCs w:val="24"/>
        </w:rPr>
      </w:pPr>
      <w:bookmarkStart w:colFirst="0" w:colLast="0" w:name="_heading=h.2711tic6xsj6" w:id="4"/>
      <w:bookmarkEnd w:id="4"/>
      <w:r w:rsidDel="00000000" w:rsidR="00000000" w:rsidRPr="00000000">
        <w:rPr>
          <w:rFonts w:ascii="Times New Roman" w:cs="Times New Roman" w:eastAsia="Times New Roman" w:hAnsi="Times New Roman"/>
          <w:sz w:val="24"/>
          <w:szCs w:val="24"/>
          <w:rtl w:val="0"/>
        </w:rPr>
        <w:t xml:space="preserve">3. Misión</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y desplegar la plataforma NexusLib, utilizando una arquitectura de microservicios y servicios en la nube, para resolver la fragmentación de la información bibliográfica y optimizar los tiempos de investigación de la comunidad universitaria mediante un buscador unificado de alta disponibilidad.</w:t>
      </w:r>
    </w:p>
    <w:p w:rsidR="00000000" w:rsidDel="00000000" w:rsidP="00000000" w:rsidRDefault="00000000" w:rsidRPr="00000000" w14:paraId="00000091">
      <w:pPr>
        <w:pStyle w:val="Heading2"/>
        <w:spacing w:line="360" w:lineRule="auto"/>
        <w:jc w:val="both"/>
        <w:rPr>
          <w:rFonts w:ascii="Times New Roman" w:cs="Times New Roman" w:eastAsia="Times New Roman" w:hAnsi="Times New Roman"/>
          <w:sz w:val="24"/>
          <w:szCs w:val="24"/>
        </w:rPr>
      </w:pPr>
      <w:bookmarkStart w:colFirst="0" w:colLast="0" w:name="_heading=h.n6i7qis64lrp" w:id="5"/>
      <w:bookmarkEnd w:id="5"/>
      <w:r w:rsidDel="00000000" w:rsidR="00000000" w:rsidRPr="00000000">
        <w:rPr>
          <w:rFonts w:ascii="Times New Roman" w:cs="Times New Roman" w:eastAsia="Times New Roman" w:hAnsi="Times New Roman"/>
          <w:sz w:val="24"/>
          <w:szCs w:val="24"/>
          <w:rtl w:val="0"/>
        </w:rPr>
        <w:t xml:space="preserve">4. Organigrama</w:t>
      </w:r>
    </w:p>
    <w:p w:rsidR="00000000" w:rsidDel="00000000" w:rsidP="00000000" w:rsidRDefault="00000000" w:rsidRPr="00000000" w14:paraId="0000009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organigrama se estructura de la siguiente manera para cubrir todas las áreas del proyecto:</w:t>
      </w:r>
    </w:p>
    <w:p w:rsidR="00000000" w:rsidDel="00000000" w:rsidP="00000000" w:rsidRDefault="00000000" w:rsidRPr="00000000" w14:paraId="00000093">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del Proyecto: Responsable de la planificación estratégica y coordinación general.</w:t>
      </w:r>
    </w:p>
    <w:p w:rsidR="00000000" w:rsidDel="00000000" w:rsidP="00000000" w:rsidRDefault="00000000" w:rsidRPr="00000000" w14:paraId="00000094">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Desarrollo (Backend &amp; APIs): Encargado de la lógica de microservicios y la integración con Alpha Cloud, E-Libro y la base de datos de la UPT.</w:t>
      </w:r>
    </w:p>
    <w:p w:rsidR="00000000" w:rsidDel="00000000" w:rsidP="00000000" w:rsidRDefault="00000000" w:rsidRPr="00000000" w14:paraId="00000095">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de Frontend y Calidad (QA): Responsable de la interfaz de usuario, la experiencia de búsqueda (UX) y las pruebas de aseguramiento de calidad.</w:t>
      </w:r>
    </w:p>
    <w:p w:rsidR="00000000" w:rsidDel="00000000" w:rsidP="00000000" w:rsidRDefault="00000000" w:rsidRPr="00000000" w14:paraId="00000096">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g43hz3c548wj" w:id="6"/>
      <w:bookmarkEnd w:id="6"/>
      <w:r w:rsidDel="00000000" w:rsidR="00000000" w:rsidRPr="00000000">
        <w:rPr>
          <w:rFonts w:ascii="Times New Roman" w:cs="Times New Roman" w:eastAsia="Times New Roman" w:hAnsi="Times New Roman"/>
          <w:b w:val="1"/>
          <w:bCs w:val="1"/>
          <w:color w:val="000000"/>
          <w:sz w:val="24"/>
          <w:szCs w:val="24"/>
          <w:rtl w:val="0"/>
        </w:rPr>
        <w:t xml:space="preserve">II. Visionamiento de la Empresa</w:t>
      </w:r>
    </w:p>
    <w:p w:rsidR="00000000" w:rsidDel="00000000" w:rsidP="00000000" w:rsidRDefault="00000000" w:rsidRPr="00000000" w14:paraId="00000097">
      <w:pPr>
        <w:pStyle w:val="Heading2"/>
        <w:spacing w:line="360" w:lineRule="auto"/>
        <w:jc w:val="both"/>
        <w:rPr>
          <w:rFonts w:ascii="Times New Roman" w:cs="Times New Roman" w:eastAsia="Times New Roman" w:hAnsi="Times New Roman"/>
          <w:sz w:val="24"/>
          <w:szCs w:val="24"/>
        </w:rPr>
      </w:pPr>
      <w:bookmarkStart w:colFirst="0" w:colLast="0" w:name="_heading=h.crc1njskq70a" w:id="7"/>
      <w:bookmarkEnd w:id="7"/>
      <w:r w:rsidDel="00000000" w:rsidR="00000000" w:rsidRPr="00000000">
        <w:rPr>
          <w:rFonts w:ascii="Times New Roman" w:cs="Times New Roman" w:eastAsia="Times New Roman" w:hAnsi="Times New Roman"/>
          <w:sz w:val="24"/>
          <w:szCs w:val="24"/>
          <w:rtl w:val="0"/>
        </w:rPr>
        <w:t xml:space="preserve">1. Descripción del Problema</w:t>
      </w:r>
    </w:p>
    <w:p w:rsidR="00000000" w:rsidDel="00000000" w:rsidP="00000000" w:rsidRDefault="00000000" w:rsidRPr="00000000" w14:paraId="00000098">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Investigar en la institución se ha vuelto un proceso innecesariamente lento y poco efectivo debido a la falta de herramientas tecnológicas integradas. Actualmente, estudiantes y docentes pierden tiempo valioso saltando de un sistema a otro para consultar por separado el inventario de libros físicos y los repositorios digitales, ya que no existe una plataforma que centralice toda la oferta bibliográfica.</w:t>
      </w:r>
    </w:p>
    <w:p w:rsidR="00000000" w:rsidDel="00000000" w:rsidP="00000000" w:rsidRDefault="00000000" w:rsidRPr="00000000" w14:paraId="0000009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desorden provoca que muchos recursos digitales que la universidad ya financia se utilicen poco, simplemente porque no son fáciles de localizar en una sola búsqueda. Al no contar con un sistema unificado que informe en tiempo real si un libro está disponible en el estante mientras se explora el material virtual, la investigación se vuelve frustrante y el tiempo invertido no se traduce en un aprendizaje eficiente.</w:t>
      </w:r>
    </w:p>
    <w:p w:rsidR="00000000" w:rsidDel="00000000" w:rsidP="00000000" w:rsidRDefault="00000000" w:rsidRPr="00000000" w14:paraId="0000009A">
      <w:pPr>
        <w:pStyle w:val="Heading2"/>
        <w:spacing w:line="360" w:lineRule="auto"/>
        <w:jc w:val="both"/>
        <w:rPr>
          <w:rFonts w:ascii="Times New Roman" w:cs="Times New Roman" w:eastAsia="Times New Roman" w:hAnsi="Times New Roman"/>
          <w:sz w:val="24"/>
          <w:szCs w:val="24"/>
        </w:rPr>
      </w:pPr>
      <w:bookmarkStart w:colFirst="0" w:colLast="0" w:name="_heading=h.2v5ct55rnasy" w:id="8"/>
      <w:bookmarkEnd w:id="8"/>
      <w:r w:rsidDel="00000000" w:rsidR="00000000" w:rsidRPr="00000000">
        <w:rPr>
          <w:rFonts w:ascii="Times New Roman" w:cs="Times New Roman" w:eastAsia="Times New Roman" w:hAnsi="Times New Roman"/>
          <w:sz w:val="24"/>
          <w:szCs w:val="24"/>
          <w:rtl w:val="0"/>
        </w:rPr>
        <w:t xml:space="preserve">2. Objetivos de Negocios</w:t>
      </w:r>
    </w:p>
    <w:p w:rsidR="00000000" w:rsidDel="00000000" w:rsidP="00000000" w:rsidRDefault="00000000" w:rsidRPr="00000000" w14:paraId="0000009B">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Activos Institucionales:</w:t>
      </w:r>
      <w:r w:rsidDel="00000000" w:rsidR="00000000" w:rsidRPr="00000000">
        <w:rPr>
          <w:rFonts w:ascii="Times New Roman" w:cs="Times New Roman" w:eastAsia="Times New Roman" w:hAnsi="Times New Roman"/>
          <w:sz w:val="24"/>
          <w:szCs w:val="24"/>
          <w:rtl w:val="0"/>
        </w:rPr>
        <w:t xml:space="preserve"> Incrementar la tasa de consulta y descarga de recursos digitales mediante su integración en un catálogo unificado, justificando la inversión en suscripciones académicas.</w:t>
      </w:r>
    </w:p>
    <w:p w:rsidR="00000000" w:rsidDel="00000000" w:rsidP="00000000" w:rsidRDefault="00000000" w:rsidRPr="00000000" w14:paraId="0000009C">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 Operativa:</w:t>
      </w:r>
      <w:r w:rsidDel="00000000" w:rsidR="00000000" w:rsidRPr="00000000">
        <w:rPr>
          <w:rFonts w:ascii="Times New Roman" w:cs="Times New Roman" w:eastAsia="Times New Roman" w:hAnsi="Times New Roman"/>
          <w:sz w:val="24"/>
          <w:szCs w:val="24"/>
          <w:rtl w:val="0"/>
        </w:rPr>
        <w:t xml:space="preserve"> Reducir los tiempos de respuesta del personal bibliotecario al automatizar la consulta de disponibilidad y la localización de materiales físicos.</w:t>
      </w:r>
    </w:p>
    <w:p w:rsidR="00000000" w:rsidDel="00000000" w:rsidP="00000000" w:rsidRDefault="00000000" w:rsidRPr="00000000" w14:paraId="0000009D">
      <w:pPr>
        <w:numPr>
          <w:ilvl w:val="0"/>
          <w:numId w:val="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Modernización Académica:</w:t>
      </w:r>
      <w:r w:rsidDel="00000000" w:rsidR="00000000" w:rsidRPr="00000000">
        <w:rPr>
          <w:rFonts w:ascii="Times New Roman" w:cs="Times New Roman" w:eastAsia="Times New Roman" w:hAnsi="Times New Roman"/>
          <w:sz w:val="24"/>
          <w:szCs w:val="24"/>
          <w:rtl w:val="0"/>
        </w:rPr>
        <w:t xml:space="preserve"> Posicionar a la facultad como un referente en transformación digital mediante la implementación de herramientas de búsqueda de vanguardia.</w:t>
      </w:r>
    </w:p>
    <w:p w:rsidR="00000000" w:rsidDel="00000000" w:rsidP="00000000" w:rsidRDefault="00000000" w:rsidRPr="00000000" w14:paraId="0000009E">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Sostenibilidad:</w:t>
      </w:r>
      <w:r w:rsidDel="00000000" w:rsidR="00000000" w:rsidRPr="00000000">
        <w:rPr>
          <w:rFonts w:ascii="Times New Roman" w:cs="Times New Roman" w:eastAsia="Times New Roman" w:hAnsi="Times New Roman"/>
          <w:sz w:val="24"/>
          <w:szCs w:val="24"/>
          <w:rtl w:val="0"/>
        </w:rPr>
        <w:t xml:space="preserve"> Disminuir los costos operativos asociados a la gestión manual y la impresión de catálogos físicos.</w:t>
      </w:r>
    </w:p>
    <w:p w:rsidR="00000000" w:rsidDel="00000000" w:rsidP="00000000" w:rsidRDefault="00000000" w:rsidRPr="00000000" w14:paraId="0000009F">
      <w:pPr>
        <w:pStyle w:val="Heading2"/>
        <w:spacing w:line="360" w:lineRule="auto"/>
        <w:jc w:val="both"/>
        <w:rPr>
          <w:rFonts w:ascii="Times New Roman" w:cs="Times New Roman" w:eastAsia="Times New Roman" w:hAnsi="Times New Roman"/>
          <w:sz w:val="24"/>
          <w:szCs w:val="24"/>
        </w:rPr>
      </w:pPr>
      <w:bookmarkStart w:colFirst="0" w:colLast="0" w:name="_heading=h.hk82kvg9gv5b" w:id="9"/>
      <w:bookmarkEnd w:id="9"/>
      <w:r w:rsidDel="00000000" w:rsidR="00000000" w:rsidRPr="00000000">
        <w:rPr>
          <w:rFonts w:ascii="Times New Roman" w:cs="Times New Roman" w:eastAsia="Times New Roman" w:hAnsi="Times New Roman"/>
          <w:sz w:val="24"/>
          <w:szCs w:val="24"/>
          <w:rtl w:val="0"/>
        </w:rPr>
        <w:t xml:space="preserve">3. Objetivos de Diseño</w:t>
      </w:r>
    </w:p>
    <w:p w:rsidR="00000000" w:rsidDel="00000000" w:rsidP="00000000" w:rsidRDefault="00000000" w:rsidRPr="00000000" w14:paraId="000000A0">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Desarrollar una estructura de software modular y escalable</w:t>
      </w:r>
      <w:r w:rsidDel="00000000" w:rsidR="00000000" w:rsidRPr="00000000">
        <w:rPr>
          <w:rFonts w:ascii="Times New Roman" w:cs="Times New Roman" w:eastAsia="Times New Roman" w:hAnsi="Times New Roman"/>
          <w:sz w:val="24"/>
          <w:szCs w:val="24"/>
          <w:rtl w:val="0"/>
        </w:rPr>
        <w:t xml:space="preserve">: El sistema se construirá priorizando la flexibilidad del código, lo que permitirá integrar servicios externos de forma limpia y manejar diferentes criterios de búsqueda sin comprometer la estabilidad del núcleo del programa.</w:t>
      </w:r>
    </w:p>
    <w:p w:rsidR="00000000" w:rsidDel="00000000" w:rsidP="00000000" w:rsidRDefault="00000000" w:rsidRPr="00000000" w14:paraId="000000A1">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Garantizar una experiencia de usuario (UX) centrada en la movilidad</w:t>
      </w:r>
      <w:r w:rsidDel="00000000" w:rsidR="00000000" w:rsidRPr="00000000">
        <w:rPr>
          <w:rFonts w:ascii="Times New Roman" w:cs="Times New Roman" w:eastAsia="Times New Roman" w:hAnsi="Times New Roman"/>
          <w:sz w:val="24"/>
          <w:szCs w:val="24"/>
          <w:rtl w:val="0"/>
        </w:rPr>
        <w:t xml:space="preserve">: Se diseñará una interfaz responsiva bajo el estándar </w:t>
      </w:r>
      <w:r w:rsidDel="00000000" w:rsidR="00000000" w:rsidRPr="00000000">
        <w:rPr>
          <w:rFonts w:ascii="Times New Roman" w:cs="Times New Roman" w:eastAsia="Times New Roman" w:hAnsi="Times New Roman"/>
          <w:i w:val="1"/>
          <w:iCs w:val="1"/>
          <w:sz w:val="24"/>
          <w:szCs w:val="24"/>
          <w:rtl w:val="0"/>
        </w:rPr>
        <w:t xml:space="preserve">Mobile First</w:t>
      </w:r>
      <w:r w:rsidDel="00000000" w:rsidR="00000000" w:rsidRPr="00000000">
        <w:rPr>
          <w:rFonts w:ascii="Times New Roman" w:cs="Times New Roman" w:eastAsia="Times New Roman" w:hAnsi="Times New Roman"/>
          <w:sz w:val="24"/>
          <w:szCs w:val="24"/>
          <w:rtl w:val="0"/>
        </w:rPr>
        <w:t xml:space="preserve">, asegurando que la plataforma sea intuitiva y rápida tanto en estaciones de consulta fijas como en dispositivos móviles.</w:t>
      </w:r>
    </w:p>
    <w:p w:rsidR="00000000" w:rsidDel="00000000" w:rsidP="00000000" w:rsidRDefault="00000000" w:rsidRPr="00000000" w14:paraId="000000A2">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Desacoplamiento mediante arquitectura de microservicios</w:t>
      </w:r>
      <w:r w:rsidDel="00000000" w:rsidR="00000000" w:rsidRPr="00000000">
        <w:rPr>
          <w:rFonts w:ascii="Times New Roman" w:cs="Times New Roman" w:eastAsia="Times New Roman" w:hAnsi="Times New Roman"/>
          <w:sz w:val="24"/>
          <w:szCs w:val="24"/>
          <w:rtl w:val="0"/>
        </w:rPr>
        <w:t xml:space="preserve">: La lógica de negocio se dividirá en componentes independientes para la gestión de inventario físico y recursos digitales. Esto facilita el mantenimiento preventivo y permite que cada módulo crezca de manera independiente según la demanda de los usuarios.</w:t>
      </w:r>
    </w:p>
    <w:p w:rsidR="00000000" w:rsidDel="00000000" w:rsidP="00000000" w:rsidRDefault="00000000" w:rsidRPr="00000000" w14:paraId="000000A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Asegurar la integridad y alta disponibilidad de los datos</w:t>
      </w:r>
      <w:r w:rsidDel="00000000" w:rsidR="00000000" w:rsidRPr="00000000">
        <w:rPr>
          <w:rFonts w:ascii="Times New Roman" w:cs="Times New Roman" w:eastAsia="Times New Roman" w:hAnsi="Times New Roman"/>
          <w:sz w:val="24"/>
          <w:szCs w:val="24"/>
          <w:rtl w:val="0"/>
        </w:rPr>
        <w:t xml:space="preserve">: Se empleará un motor de base de datos MySQL optimizado para procesar transacciones en tiempo real, garantizando que la información sobre préstamos y stock bibliográfico esté siempre sincronizada y protegida</w:t>
      </w:r>
      <w:r w:rsidDel="00000000" w:rsidR="00000000" w:rsidRPr="00000000">
        <w:rPr>
          <w:rtl w:val="0"/>
        </w:rPr>
      </w:r>
    </w:p>
    <w:p w:rsidR="00000000" w:rsidDel="00000000" w:rsidP="00000000" w:rsidRDefault="00000000" w:rsidRPr="00000000" w14:paraId="000000A4">
      <w:pPr>
        <w:pStyle w:val="Heading2"/>
        <w:spacing w:line="360" w:lineRule="auto"/>
        <w:jc w:val="both"/>
        <w:rPr>
          <w:rFonts w:ascii="Times New Roman" w:cs="Times New Roman" w:eastAsia="Times New Roman" w:hAnsi="Times New Roman"/>
          <w:sz w:val="24"/>
          <w:szCs w:val="24"/>
        </w:rPr>
      </w:pPr>
      <w:bookmarkStart w:colFirst="0" w:colLast="0" w:name="_heading=h.lhqxyfgh8sr9" w:id="10"/>
      <w:bookmarkEnd w:id="10"/>
      <w:r w:rsidDel="00000000" w:rsidR="00000000" w:rsidRPr="00000000">
        <w:rPr>
          <w:rFonts w:ascii="Times New Roman" w:cs="Times New Roman" w:eastAsia="Times New Roman" w:hAnsi="Times New Roman"/>
          <w:sz w:val="24"/>
          <w:szCs w:val="24"/>
          <w:rtl w:val="0"/>
        </w:rPr>
        <w:t xml:space="preserve">4. Alcance del proyecto</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comprende el desarrollo de una plataforma web integral que centralice el acceso a la bibliografía institucional. El alcance incluye la implementación de un buscador unificado capaz de consumir y normalizar metadatos de Alpha Cloud y E-Libro, vinculándolos en tiempo real con el inventario físico y digital de la biblioteca local de la UPT. Se desarrollarán módulos para el filtrado avanzado (por ISBN, autor y categorías), una interfaz de usuario responsiva diseñada bajo el estándar Mobile First y un sistema de notificaciones para la gestión de disponibilidad de recursos. El despliegue se realizará en la infraestructura de Azure, garantizando que el sistema sea accesible y funcional para toda la comunidad universitaria.</w:t>
      </w:r>
      <w:r w:rsidDel="00000000" w:rsidR="00000000" w:rsidRPr="00000000">
        <w:rPr>
          <w:rtl w:val="0"/>
        </w:rPr>
      </w:r>
    </w:p>
    <w:p w:rsidR="00000000" w:rsidDel="00000000" w:rsidP="00000000" w:rsidRDefault="00000000" w:rsidRPr="00000000" w14:paraId="000000A6">
      <w:pPr>
        <w:pStyle w:val="Heading2"/>
        <w:spacing w:line="360" w:lineRule="auto"/>
        <w:jc w:val="both"/>
        <w:rPr>
          <w:rFonts w:ascii="Times New Roman" w:cs="Times New Roman" w:eastAsia="Times New Roman" w:hAnsi="Times New Roman"/>
          <w:sz w:val="24"/>
          <w:szCs w:val="24"/>
        </w:rPr>
      </w:pPr>
      <w:bookmarkStart w:colFirst="0" w:colLast="0" w:name="_heading=h.upju47669stf" w:id="11"/>
      <w:bookmarkEnd w:id="11"/>
      <w:r w:rsidDel="00000000" w:rsidR="00000000" w:rsidRPr="00000000">
        <w:rPr>
          <w:rFonts w:ascii="Times New Roman" w:cs="Times New Roman" w:eastAsia="Times New Roman" w:hAnsi="Times New Roman"/>
          <w:sz w:val="24"/>
          <w:szCs w:val="24"/>
          <w:rtl w:val="0"/>
        </w:rPr>
        <w:t xml:space="preserve">5. Viabilidad del Sistema</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del proyecto está plenamente respaldada en tres frentes críticos. Desde el aspecto técnico, el equipo posee el dominio necesario del stack PHP 8.2.12 y MySQL, sumado al soporte de servicios en la nube que garantizan estabilidad. En el ámbito económico, el análisis financiero es sólido, presentando un VAN de S/ 4,199.12 y una relación Beneficio/Costo de 1.44, lo que asegura que la inversión de S/ 9,540 es recuperable y rentable. Finalmente, la viabilidad operativa es alta, ya que el sistema se integra a los procesos actuales de la biblioteca sin romper el flujo de trabajo, ofreciendo una herramienta intuitiva que facilita la adopción por parte de alumnos y personal. </w:t>
      </w:r>
    </w:p>
    <w:p w:rsidR="00000000" w:rsidDel="00000000" w:rsidP="00000000" w:rsidRDefault="00000000" w:rsidRPr="00000000" w14:paraId="000000A8">
      <w:pPr>
        <w:pStyle w:val="Heading2"/>
        <w:spacing w:line="360" w:lineRule="auto"/>
        <w:jc w:val="both"/>
        <w:rPr>
          <w:rFonts w:ascii="Times New Roman" w:cs="Times New Roman" w:eastAsia="Times New Roman" w:hAnsi="Times New Roman"/>
          <w:sz w:val="24"/>
          <w:szCs w:val="24"/>
        </w:rPr>
      </w:pPr>
      <w:bookmarkStart w:colFirst="0" w:colLast="0" w:name="_heading=h.cv0pzlxu88do" w:id="12"/>
      <w:bookmarkEnd w:id="12"/>
      <w:r w:rsidDel="00000000" w:rsidR="00000000" w:rsidRPr="00000000">
        <w:rPr>
          <w:rFonts w:ascii="Times New Roman" w:cs="Times New Roman" w:eastAsia="Times New Roman" w:hAnsi="Times New Roman"/>
          <w:sz w:val="24"/>
          <w:szCs w:val="24"/>
          <w:rtl w:val="0"/>
        </w:rPr>
        <w:t xml:space="preserve">6. Información obtenida del Levantamiento de Información</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diseño de NexusLib fuera preciso, recolectamos datos directamente de la fuente mediante técnicas de ingeniería de requerimientos. Realizamos entrevistas con el personal bibliotecario para mapear las dificultades actuales en el control de préstamos y la fragmentación de catálogos. Además, aplicamos encuestas a estudiantes para identificar los puntos de frustración más comunes al buscar material académico. Esta información nos permitió priorizar funciones clave, como la visualización unificada de stock y la velocidad de respuesta del buscador, asegurando que la solución técnica resuelva problemas reales detectados durante el análisis de campo. </w:t>
      </w:r>
    </w:p>
    <w:p w:rsidR="00000000" w:rsidDel="00000000" w:rsidP="00000000" w:rsidRDefault="00000000" w:rsidRPr="00000000" w14:paraId="000000AA">
      <w:pPr>
        <w:pStyle w:val="Heading1"/>
        <w:spacing w:line="360" w:lineRule="auto"/>
        <w:rPr>
          <w:rFonts w:ascii="Times New Roman" w:cs="Times New Roman" w:eastAsia="Times New Roman" w:hAnsi="Times New Roman"/>
          <w:b w:val="1"/>
          <w:bCs w:val="1"/>
          <w:color w:val="000000"/>
          <w:sz w:val="24"/>
          <w:szCs w:val="24"/>
        </w:rPr>
      </w:pPr>
      <w:bookmarkStart w:colFirst="0" w:colLast="0" w:name="_heading=h.lamwdjqj4axf" w:id="13"/>
      <w:bookmarkEnd w:id="13"/>
      <w:r w:rsidDel="00000000" w:rsidR="00000000" w:rsidRPr="00000000">
        <w:rPr>
          <w:rFonts w:ascii="Times New Roman" w:cs="Times New Roman" w:eastAsia="Times New Roman" w:hAnsi="Times New Roman"/>
          <w:b w:val="1"/>
          <w:bCs w:val="1"/>
          <w:color w:val="000000"/>
          <w:sz w:val="24"/>
          <w:szCs w:val="24"/>
          <w:rtl w:val="0"/>
        </w:rPr>
        <w:t xml:space="preserve">III. Análisis de Procesos</w:t>
      </w:r>
    </w:p>
    <w:p w:rsidR="00000000" w:rsidDel="00000000" w:rsidP="00000000" w:rsidRDefault="00000000" w:rsidRPr="00000000" w14:paraId="000000AB">
      <w:pPr>
        <w:pStyle w:val="Heading2"/>
        <w:spacing w:line="360" w:lineRule="auto"/>
        <w:rPr>
          <w:rFonts w:ascii="Times New Roman" w:cs="Times New Roman" w:eastAsia="Times New Roman" w:hAnsi="Times New Roman"/>
          <w:sz w:val="24"/>
          <w:szCs w:val="24"/>
        </w:rPr>
      </w:pPr>
      <w:bookmarkStart w:colFirst="0" w:colLast="0" w:name="_heading=h.dvyozi8s4jwz" w:id="14"/>
      <w:bookmarkEnd w:id="14"/>
      <w:r w:rsidDel="00000000" w:rsidR="00000000" w:rsidRPr="00000000">
        <w:rPr>
          <w:rFonts w:ascii="Times New Roman" w:cs="Times New Roman" w:eastAsia="Times New Roman" w:hAnsi="Times New Roman"/>
          <w:sz w:val="24"/>
          <w:szCs w:val="24"/>
          <w:rtl w:val="0"/>
        </w:rPr>
        <w:t xml:space="preserve">a) Diagrama del Proceso Propuesto – Diagrama de actividades Inicial</w:t>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92775" cy="5629592"/>
            <wp:effectExtent b="25400" l="25400" r="25400" t="2540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92775" cy="562959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pStyle w:val="Heading1"/>
        <w:spacing w:line="360" w:lineRule="auto"/>
        <w:rPr>
          <w:rFonts w:ascii="Times New Roman" w:cs="Times New Roman" w:eastAsia="Times New Roman" w:hAnsi="Times New Roman"/>
          <w:b w:val="1"/>
          <w:bCs w:val="1"/>
          <w:color w:val="000000"/>
          <w:sz w:val="24"/>
          <w:szCs w:val="24"/>
        </w:rPr>
      </w:pPr>
      <w:bookmarkStart w:colFirst="0" w:colLast="0" w:name="_heading=h.94ubo11aqklk" w:id="15"/>
      <w:bookmarkEnd w:id="15"/>
      <w:r w:rsidDel="00000000" w:rsidR="00000000" w:rsidRPr="00000000">
        <w:rPr>
          <w:rFonts w:ascii="Times New Roman" w:cs="Times New Roman" w:eastAsia="Times New Roman" w:hAnsi="Times New Roman"/>
          <w:b w:val="1"/>
          <w:bCs w:val="1"/>
          <w:color w:val="000000"/>
          <w:sz w:val="24"/>
          <w:szCs w:val="24"/>
          <w:rtl w:val="0"/>
        </w:rPr>
        <w:t xml:space="preserve">IV. Especificación de Requerimientos de Software</w:t>
      </w:r>
    </w:p>
    <w:p w:rsidR="00000000" w:rsidDel="00000000" w:rsidP="00000000" w:rsidRDefault="00000000" w:rsidRPr="00000000" w14:paraId="000000B1">
      <w:pPr>
        <w:pStyle w:val="Heading2"/>
        <w:spacing w:line="360" w:lineRule="auto"/>
        <w:rPr>
          <w:rFonts w:ascii="Times New Roman" w:cs="Times New Roman" w:eastAsia="Times New Roman" w:hAnsi="Times New Roman"/>
          <w:sz w:val="24"/>
          <w:szCs w:val="24"/>
        </w:rPr>
      </w:pPr>
      <w:bookmarkStart w:colFirst="0" w:colLast="0" w:name="_heading=h.8cfy35wirgiv" w:id="16"/>
      <w:bookmarkEnd w:id="16"/>
      <w:r w:rsidDel="00000000" w:rsidR="00000000" w:rsidRPr="00000000">
        <w:rPr>
          <w:rFonts w:ascii="Times New Roman" w:cs="Times New Roman" w:eastAsia="Times New Roman" w:hAnsi="Times New Roman"/>
          <w:sz w:val="24"/>
          <w:szCs w:val="24"/>
          <w:rtl w:val="0"/>
        </w:rPr>
        <w:t xml:space="preserve">a) Cuadro de Requerimientos No funcionales</w:t>
      </w:r>
    </w:p>
    <w:sdt>
      <w:sdtPr>
        <w:lock w:val="contentLocked"/>
        <w:id w:val="276647061"/>
        <w:tag w:val="goog_rdk_0"/>
      </w:sdtPr>
      <w:sdtContent>
        <w:tbl>
          <w:tblPr>
            <w:tblStyle w:val="Table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950"/>
            <w:gridCol w:w="5385"/>
            <w:tblGridChange w:id="0">
              <w:tblGrid>
                <w:gridCol w:w="1170"/>
                <w:gridCol w:w="1950"/>
                <w:gridCol w:w="53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sanear y validar las entradas de búsqueda para prevenir ataques de Inyección SQL y XSS, garantizando la seguridad en un entorno de acceso público y anónimo.</w:t>
                </w: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optimizado para que la integración entre la base de datos local y la fuente externa no afecte la velocidad de respuesta al usuario.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 estar alojada en un servidor web que permita el acceso constante desde cualquier punto de la red universitaria.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sencilla y clara, permitiendo que cualquier usuario pueda realizar una búsqueda exitosa sin necesidad de capacitación previa.</w:t>
                </w:r>
              </w:p>
            </w:tc>
          </w:tr>
        </w:tbl>
      </w:sdtContent>
    </w:sdt>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spacing w:line="360" w:lineRule="auto"/>
        <w:rPr>
          <w:rFonts w:ascii="Times New Roman" w:cs="Times New Roman" w:eastAsia="Times New Roman" w:hAnsi="Times New Roman"/>
          <w:sz w:val="24"/>
          <w:szCs w:val="24"/>
        </w:rPr>
      </w:pPr>
      <w:bookmarkStart w:colFirst="0" w:colLast="0" w:name="_heading=h.24d6e9sb1753" w:id="17"/>
      <w:bookmarkEnd w:id="17"/>
      <w:r w:rsidDel="00000000" w:rsidR="00000000" w:rsidRPr="00000000">
        <w:rPr>
          <w:rFonts w:ascii="Times New Roman" w:cs="Times New Roman" w:eastAsia="Times New Roman" w:hAnsi="Times New Roman"/>
          <w:sz w:val="24"/>
          <w:szCs w:val="24"/>
          <w:rtl w:val="0"/>
        </w:rPr>
        <w:t xml:space="preserve">b) Cuadro de Requerimientos funcionales Final</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115"/>
        <w:gridCol w:w="5205"/>
        <w:tblGridChange w:id="0">
          <w:tblGrid>
            <w:gridCol w:w="1185"/>
            <w:gridCol w:w="2115"/>
            <w:gridCol w:w="52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unificada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realizar consultas simultáneas en el inventario físico de la UPT (MySQL) y en los servicios de Alpha Cloud y E-Libro, presentando los hallazgos en una lista de resultados combinada.</w:t>
            </w: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detalles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 mostrar la información completa del libro (portada, resumen del proveedor digital y datos físicos de la BD) al ser seleccionado desde la lista.</w:t>
            </w: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disponibilidad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software debe mostrar en tiempo real si un libro físico se encuentra disponible o prestado según el stock registrado en MySQL.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Filtrado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permitir organizar y refinar la lista de libros por criterios de autor, título, categorías o código ISBN.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Localización de recursos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detallar la ubicación exacta (piso y estante) para los libros que se encuentren físicamente en la biblioteca institucional.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digital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buscador debe proporcionar enlaces directos para la visualización o descarga de materiales en formato digital cuando el recurso lo permita.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administración integral (crear, leer, actualizar y eliminar) de los registros bibliográficos del inventario físico local almacenados en la base de datos institucional.</w:t>
            </w:r>
          </w:p>
        </w:tc>
      </w:tr>
    </w:tbl>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spacing w:line="360" w:lineRule="auto"/>
        <w:rPr>
          <w:rFonts w:ascii="Times New Roman" w:cs="Times New Roman" w:eastAsia="Times New Roman" w:hAnsi="Times New Roman"/>
          <w:sz w:val="24"/>
          <w:szCs w:val="24"/>
        </w:rPr>
      </w:pPr>
      <w:bookmarkStart w:colFirst="0" w:colLast="0" w:name="_heading=h.9b8bj6h2ksye" w:id="18"/>
      <w:bookmarkEnd w:id="18"/>
      <w:r w:rsidDel="00000000" w:rsidR="00000000" w:rsidRPr="00000000">
        <w:rPr>
          <w:rFonts w:ascii="Times New Roman" w:cs="Times New Roman" w:eastAsia="Times New Roman" w:hAnsi="Times New Roman"/>
          <w:sz w:val="24"/>
          <w:szCs w:val="24"/>
          <w:rtl w:val="0"/>
        </w:rPr>
        <w:t xml:space="preserve">c) Reglas de Negocio</w:t>
      </w:r>
    </w:p>
    <w:p w:rsidR="00000000" w:rsidDel="00000000" w:rsidP="00000000" w:rsidRDefault="00000000" w:rsidRPr="00000000" w14:paraId="000000EB">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5175"/>
        <w:gridCol w:w="2115"/>
        <w:tblGridChange w:id="0">
          <w:tblGrid>
            <w:gridCol w:w="1200"/>
            <w:gridCol w:w="5175"/>
            <w:gridCol w:w="21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 de Negocio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Autoridad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el campo de búsqueda no esté vacío antes de realizar consultas a la API o 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Sistema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 búsqueda deben mostrar primero la disponibilidad física local antes que los recursos externos.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del Sistema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libro se marcará como "No disponible" automáticamente cuando su stock en la base de datos MySQL llegue a cero.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del Sistema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búsquedas por ISBN deben normalizarse para omitir guiones o espacios, validando solo los dígitos numéricos.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Sistema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 la lectura en línea a través de las plataformas digitales estará condicionado a la disponibilidad que otorguen Alpha Cloud o E-Libro.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del Sistema</w:t>
            </w:r>
          </w:p>
        </w:tc>
      </w:tr>
    </w:tbl>
    <w:p w:rsidR="00000000" w:rsidDel="00000000" w:rsidP="00000000" w:rsidRDefault="00000000" w:rsidRPr="00000000" w14:paraId="000000F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pStyle w:val="Heading1"/>
        <w:spacing w:line="360" w:lineRule="auto"/>
        <w:rPr>
          <w:rFonts w:ascii="Times New Roman" w:cs="Times New Roman" w:eastAsia="Times New Roman" w:hAnsi="Times New Roman"/>
          <w:b w:val="1"/>
          <w:bCs w:val="1"/>
          <w:color w:val="000000"/>
          <w:sz w:val="24"/>
          <w:szCs w:val="24"/>
        </w:rPr>
      </w:pPr>
      <w:bookmarkStart w:colFirst="0" w:colLast="0" w:name="_heading=h.msa7m41ftqbr" w:id="19"/>
      <w:bookmarkEnd w:id="19"/>
      <w:r w:rsidDel="00000000" w:rsidR="00000000" w:rsidRPr="00000000">
        <w:rPr>
          <w:rFonts w:ascii="Times New Roman" w:cs="Times New Roman" w:eastAsia="Times New Roman" w:hAnsi="Times New Roman"/>
          <w:b w:val="1"/>
          <w:bCs w:val="1"/>
          <w:color w:val="000000"/>
          <w:sz w:val="24"/>
          <w:szCs w:val="24"/>
          <w:rtl w:val="0"/>
        </w:rPr>
        <w:t xml:space="preserve">V. Fase de Desarrollo</w:t>
      </w:r>
    </w:p>
    <w:p w:rsidR="00000000" w:rsidDel="00000000" w:rsidP="00000000" w:rsidRDefault="00000000" w:rsidRPr="00000000" w14:paraId="00000107">
      <w:pPr>
        <w:pStyle w:val="Heading2"/>
        <w:spacing w:line="360" w:lineRule="auto"/>
        <w:rPr>
          <w:rFonts w:ascii="Times New Roman" w:cs="Times New Roman" w:eastAsia="Times New Roman" w:hAnsi="Times New Roman"/>
          <w:sz w:val="24"/>
          <w:szCs w:val="24"/>
        </w:rPr>
      </w:pPr>
      <w:bookmarkStart w:colFirst="0" w:colLast="0" w:name="_heading=h.s52too5ht52t" w:id="20"/>
      <w:bookmarkEnd w:id="20"/>
      <w:r w:rsidDel="00000000" w:rsidR="00000000" w:rsidRPr="00000000">
        <w:rPr>
          <w:rFonts w:ascii="Times New Roman" w:cs="Times New Roman" w:eastAsia="Times New Roman" w:hAnsi="Times New Roman"/>
          <w:sz w:val="24"/>
          <w:szCs w:val="24"/>
          <w:rtl w:val="0"/>
        </w:rPr>
        <w:t xml:space="preserve">1. Perfiles de Usuario</w:t>
      </w:r>
    </w:p>
    <w:p w:rsidR="00000000" w:rsidDel="00000000" w:rsidP="00000000" w:rsidRDefault="00000000" w:rsidRPr="00000000" w14:paraId="00000108">
      <w:pPr>
        <w:numPr>
          <w:ilvl w:val="0"/>
          <w:numId w:val="6"/>
        </w:numPr>
        <w:spacing w:after="2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 / Investigador (Usuario)</w:t>
      </w:r>
    </w:p>
    <w:p w:rsidR="00000000" w:rsidDel="00000000" w:rsidP="00000000" w:rsidRDefault="00000000" w:rsidRPr="00000000" w14:paraId="0000010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principal de la aplicación web es el estudiante o investigador de la comunidad universitaria. Su función consiste en localizar material bibliográfico de manera ágil y sencilla para apoyar su formación académica. El estudiante tiene acceso a un motor de búsqueda unificado donde puede consultar libros mediante el título, autor o código ISBN. El sistema le presentará una lista de resultados que integra tanto el inventario físico de la biblioteca institucional como los recursos digitales globales.</w:t>
      </w:r>
    </w:p>
    <w:p w:rsidR="00000000" w:rsidDel="00000000" w:rsidP="00000000" w:rsidRDefault="00000000" w:rsidRPr="00000000" w14:paraId="0000010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vista detallada de cada libro, el estudiante puede verificar en tiempo real si el ejemplar se encuentra disponible en sala y conocer su ubicación exacta (piso y estante) para su consulta física. Asimismo, en el caso de recursos electrónicos, el usuario cuenta con la opción de acceder a enlaces directos para la lectura en línea o la descarga del material en formato digital, facilitando así el acceso a la información desde cualquier dispositivo con conexión a internet.</w:t>
      </w:r>
    </w:p>
    <w:p w:rsidR="00000000" w:rsidDel="00000000" w:rsidP="00000000" w:rsidRDefault="00000000" w:rsidRPr="00000000" w14:paraId="0000010B">
      <w:pPr>
        <w:pStyle w:val="Heading2"/>
        <w:spacing w:line="360" w:lineRule="auto"/>
        <w:rPr>
          <w:rFonts w:ascii="Times New Roman" w:cs="Times New Roman" w:eastAsia="Times New Roman" w:hAnsi="Times New Roman"/>
          <w:sz w:val="24"/>
          <w:szCs w:val="24"/>
        </w:rPr>
      </w:pPr>
      <w:bookmarkStart w:colFirst="0" w:colLast="0" w:name="_heading=h.z10i1locp4kv" w:id="21"/>
      <w:bookmarkEnd w:id="21"/>
      <w:r w:rsidDel="00000000" w:rsidR="00000000" w:rsidRPr="00000000">
        <w:rPr>
          <w:rFonts w:ascii="Times New Roman" w:cs="Times New Roman" w:eastAsia="Times New Roman" w:hAnsi="Times New Roman"/>
          <w:sz w:val="24"/>
          <w:szCs w:val="24"/>
          <w:rtl w:val="0"/>
        </w:rPr>
        <w:t xml:space="preserve">2. Modelo Conceptual</w:t>
      </w:r>
    </w:p>
    <w:p w:rsidR="00000000" w:rsidDel="00000000" w:rsidP="00000000" w:rsidRDefault="00000000" w:rsidRPr="00000000" w14:paraId="0000010C">
      <w:pPr>
        <w:pStyle w:val="Heading3"/>
        <w:spacing w:line="360" w:lineRule="auto"/>
        <w:rPr>
          <w:rFonts w:ascii="Times New Roman" w:cs="Times New Roman" w:eastAsia="Times New Roman" w:hAnsi="Times New Roman"/>
          <w:sz w:val="24"/>
          <w:szCs w:val="24"/>
        </w:rPr>
      </w:pPr>
      <w:bookmarkStart w:colFirst="0" w:colLast="0" w:name="_heading=h.36m3plihyj6m" w:id="22"/>
      <w:bookmarkEnd w:id="22"/>
      <w:r w:rsidDel="00000000" w:rsidR="00000000" w:rsidRPr="00000000">
        <w:rPr>
          <w:rFonts w:ascii="Times New Roman" w:cs="Times New Roman" w:eastAsia="Times New Roman" w:hAnsi="Times New Roman"/>
          <w:sz w:val="24"/>
          <w:szCs w:val="24"/>
          <w:rtl w:val="0"/>
        </w:rPr>
        <w:t xml:space="preserve">a) Diagrama de Paquetes</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670300"/>
            <wp:effectExtent b="25400" l="25400" r="25400" t="2540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9730" cy="367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divide en cuatro bloques: Interfaz para la interacción del usuario, Lógica para procesar las búsquedas, Conectores para fuentes externas y la Base de Datos para el almacenamiento de la información institucional. Esta organización separa las vistas de los datos para un desarrollo más ordenado.</w:t>
      </w:r>
    </w:p>
    <w:p w:rsidR="00000000" w:rsidDel="00000000" w:rsidP="00000000" w:rsidRDefault="00000000" w:rsidRPr="00000000" w14:paraId="0000010F">
      <w:pPr>
        <w:pStyle w:val="Heading3"/>
        <w:spacing w:line="360" w:lineRule="auto"/>
        <w:rPr>
          <w:rFonts w:ascii="Times New Roman" w:cs="Times New Roman" w:eastAsia="Times New Roman" w:hAnsi="Times New Roman"/>
          <w:sz w:val="24"/>
          <w:szCs w:val="24"/>
        </w:rPr>
      </w:pPr>
      <w:bookmarkStart w:colFirst="0" w:colLast="0" w:name="_heading=h.ch4yzkaqtt92" w:id="23"/>
      <w:bookmarkEnd w:id="23"/>
      <w:r w:rsidDel="00000000" w:rsidR="00000000" w:rsidRPr="00000000">
        <w:rPr>
          <w:rFonts w:ascii="Times New Roman" w:cs="Times New Roman" w:eastAsia="Times New Roman" w:hAnsi="Times New Roman"/>
          <w:sz w:val="24"/>
          <w:szCs w:val="24"/>
          <w:rtl w:val="0"/>
        </w:rPr>
        <w:t xml:space="preserve">b) Diagrama de Casos de Uso</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5133975"/>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5285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spacing w:line="360" w:lineRule="auto"/>
        <w:rPr>
          <w:rFonts w:ascii="Times New Roman" w:cs="Times New Roman" w:eastAsia="Times New Roman" w:hAnsi="Times New Roman"/>
          <w:sz w:val="24"/>
          <w:szCs w:val="24"/>
        </w:rPr>
      </w:pPr>
      <w:bookmarkStart w:colFirst="0" w:colLast="0" w:name="_heading=h.j7yxwkiwpxsl" w:id="24"/>
      <w:bookmarkEnd w:id="24"/>
      <w:r w:rsidDel="00000000" w:rsidR="00000000" w:rsidRPr="00000000">
        <w:rPr>
          <w:rtl w:val="0"/>
        </w:rPr>
      </w:r>
    </w:p>
    <w:p w:rsidR="00000000" w:rsidDel="00000000" w:rsidP="00000000" w:rsidRDefault="00000000" w:rsidRPr="00000000" w14:paraId="00000112">
      <w:pPr>
        <w:pStyle w:val="Heading3"/>
        <w:spacing w:line="360" w:lineRule="auto"/>
        <w:rPr>
          <w:rFonts w:ascii="Times New Roman" w:cs="Times New Roman" w:eastAsia="Times New Roman" w:hAnsi="Times New Roman"/>
          <w:sz w:val="24"/>
          <w:szCs w:val="24"/>
        </w:rPr>
      </w:pPr>
      <w:bookmarkStart w:colFirst="0" w:colLast="0" w:name="_heading=h.gy0vy6hxbtjd" w:id="25"/>
      <w:bookmarkEnd w:id="25"/>
      <w:r w:rsidDel="00000000" w:rsidR="00000000" w:rsidRPr="00000000">
        <w:rPr>
          <w:rtl w:val="0"/>
        </w:rPr>
      </w:r>
    </w:p>
    <w:p w:rsidR="00000000" w:rsidDel="00000000" w:rsidP="00000000" w:rsidRDefault="00000000" w:rsidRPr="00000000" w14:paraId="00000113">
      <w:pPr>
        <w:pStyle w:val="Heading3"/>
        <w:spacing w:line="360" w:lineRule="auto"/>
        <w:rPr>
          <w:rFonts w:ascii="Times New Roman" w:cs="Times New Roman" w:eastAsia="Times New Roman" w:hAnsi="Times New Roman"/>
          <w:sz w:val="24"/>
          <w:szCs w:val="24"/>
        </w:rPr>
      </w:pPr>
      <w:bookmarkStart w:colFirst="0" w:colLast="0" w:name="_heading=h.k51uhwpirayg" w:id="26"/>
      <w:bookmarkEnd w:id="26"/>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spacing w:line="360" w:lineRule="auto"/>
        <w:rPr>
          <w:rFonts w:ascii="Times New Roman" w:cs="Times New Roman" w:eastAsia="Times New Roman" w:hAnsi="Times New Roman"/>
          <w:sz w:val="24"/>
          <w:szCs w:val="24"/>
        </w:rPr>
      </w:pPr>
      <w:bookmarkStart w:colFirst="0" w:colLast="0" w:name="_heading=h.oal0p8lbaihh" w:id="27"/>
      <w:bookmarkEnd w:id="27"/>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spacing w:line="360" w:lineRule="auto"/>
        <w:rPr>
          <w:rFonts w:ascii="Times New Roman" w:cs="Times New Roman" w:eastAsia="Times New Roman" w:hAnsi="Times New Roman"/>
          <w:sz w:val="24"/>
          <w:szCs w:val="24"/>
        </w:rPr>
      </w:pPr>
      <w:bookmarkStart w:colFirst="0" w:colLast="0" w:name="_heading=h.5mg1fykob677" w:id="28"/>
      <w:bookmarkEnd w:id="28"/>
      <w:r w:rsidDel="00000000" w:rsidR="00000000" w:rsidRPr="00000000">
        <w:rPr>
          <w:rFonts w:ascii="Times New Roman" w:cs="Times New Roman" w:eastAsia="Times New Roman" w:hAnsi="Times New Roman"/>
          <w:sz w:val="24"/>
          <w:szCs w:val="24"/>
          <w:rtl w:val="0"/>
        </w:rPr>
        <w:t xml:space="preserve">c) Escenarios de Caso de Uso (narrativa)</w:t>
      </w: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CU01 - Búsqueda Unificada</w:t>
      </w:r>
    </w:p>
    <w:sdt>
      <w:sdtPr>
        <w:lock w:val="contentLocked"/>
        <w:id w:val="-677285423"/>
        <w:tag w:val="goog_rdk_1"/>
      </w:sdtPr>
      <w:sdtContent>
        <w:tbl>
          <w:tblPr>
            <w:tblStyle w:val="Table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085"/>
            <w:tblGridChange w:id="0">
              <w:tblGrid>
                <w:gridCol w:w="3405"/>
                <w:gridCol w:w="5085"/>
              </w:tblGrid>
            </w:tblGridChange>
          </w:tblGrid>
          <w:tr>
            <w:trPr>
              <w:cantSplit w:val="0"/>
              <w:trHeight w:val="73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 Búsqueda unificada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Sistema NexusLib, Google Books API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realizar consultas simultáneas en el inventario físico institucional y en la base de datos externa de Google Books.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 quiero realizar una búsqueda única en una sola barra, para encontrar libros físicos y digitales al mismo tiempo.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(Gherkin)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Dado</w:t>
                </w:r>
                <w:r w:rsidDel="00000000" w:rsidR="00000000" w:rsidRPr="00000000">
                  <w:rPr>
                    <w:rFonts w:ascii="Times New Roman" w:cs="Times New Roman" w:eastAsia="Times New Roman" w:hAnsi="Times New Roman"/>
                    <w:sz w:val="24"/>
                    <w:szCs w:val="24"/>
                    <w:rtl w:val="0"/>
                  </w:rPr>
                  <w:t xml:space="preserve"> que el usuario se encuentra en la interfaz de búsqueda principal.</w:t>
                </w:r>
              </w:p>
              <w:p w:rsidR="00000000" w:rsidDel="00000000" w:rsidP="00000000" w:rsidRDefault="00000000" w:rsidRPr="00000000" w14:paraId="00000127">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Cuando</w:t>
                </w:r>
                <w:r w:rsidDel="00000000" w:rsidR="00000000" w:rsidRPr="00000000">
                  <w:rPr>
                    <w:rFonts w:ascii="Times New Roman" w:cs="Times New Roman" w:eastAsia="Times New Roman" w:hAnsi="Times New Roman"/>
                    <w:sz w:val="24"/>
                    <w:szCs w:val="24"/>
                    <w:rtl w:val="0"/>
                  </w:rPr>
                  <w:t xml:space="preserve"> ingresa un término de búsqueda (título, autor o ISBN) y presiona el botón "Buscar".</w:t>
                </w:r>
              </w:p>
              <w:p w:rsidR="00000000" w:rsidDel="00000000" w:rsidP="00000000" w:rsidRDefault="00000000" w:rsidRPr="00000000" w14:paraId="00000128">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Entonces</w:t>
                </w:r>
                <w:r w:rsidDel="00000000" w:rsidR="00000000" w:rsidRPr="00000000">
                  <w:rPr>
                    <w:rFonts w:ascii="Times New Roman" w:cs="Times New Roman" w:eastAsia="Times New Roman" w:hAnsi="Times New Roman"/>
                    <w:sz w:val="24"/>
                    <w:szCs w:val="24"/>
                    <w:rtl w:val="0"/>
                  </w:rPr>
                  <w:t xml:space="preserve"> el sistema debe presentar una lista combinada con resultados del inventario local (MySQL) y la Google Books API.</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numPr>
                    <w:ilvl w:val="0"/>
                    <w:numId w:val="3"/>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conexión a internet para acceder a la API externa.</w:t>
                </w:r>
              </w:p>
            </w:tc>
          </w:tr>
          <w:tr>
            <w:trPr>
              <w:cantSplit w:val="0"/>
              <w:trHeight w:val="7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cada de uso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del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un término de búsqueda (título, autor o ISBN) en la barra principal.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240"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usuario presiona el botón de "Buscar" o la tecla Enter para confirmar la consulta.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recibe el parámetro y activa la exploración simultánea en la base de datos MySQL y la API de Google.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procesa ambas fuentes, unifica la información y elimina posibles resultados duplicados.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organiza los hallazgos priorizando aquellos libros que cuentan con ejemplares físicos disponibles en sala.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despliega la lista combinada de resultados en la interfaz de usuario.</w:t>
                </w:r>
              </w:p>
            </w:tc>
          </w:tr>
        </w:tbl>
      </w:sdtContent>
    </w:sdt>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CU02 - Visualización de Detalles</w:t>
      </w:r>
      <w:r w:rsidDel="00000000" w:rsidR="00000000" w:rsidRPr="00000000">
        <w:rPr>
          <w:rtl w:val="0"/>
        </w:rPr>
      </w:r>
    </w:p>
    <w:sdt>
      <w:sdtPr>
        <w:lock w:val="contentLocked"/>
        <w:id w:val="-525943018"/>
        <w:tag w:val="goog_rdk_2"/>
      </w:sdtPr>
      <w:sdtContent>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085"/>
            <w:tblGridChange w:id="0">
              <w:tblGrid>
                <w:gridCol w:w="3405"/>
                <w:gridCol w:w="5085"/>
              </w:tblGrid>
            </w:tblGridChange>
          </w:tblGrid>
          <w:tr>
            <w:trPr>
              <w:cantSplit w:val="0"/>
              <w:trHeight w:val="73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Visualización de detalles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Sistema NexusLib, Google Books API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ver la ficha completa de un libro, combinando la información de la biblioteca y los metadatos de Google.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investigador, quiero ver la ficha técnica completa de un libro, para determinar si el recurso es relevante para mi trabajo académico.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(Gherkin)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Dado</w:t>
                </w:r>
                <w:r w:rsidDel="00000000" w:rsidR="00000000" w:rsidRPr="00000000">
                  <w:rPr>
                    <w:rFonts w:ascii="Times New Roman" w:cs="Times New Roman" w:eastAsia="Times New Roman" w:hAnsi="Times New Roman"/>
                    <w:sz w:val="24"/>
                    <w:szCs w:val="24"/>
                    <w:rtl w:val="0"/>
                  </w:rPr>
                  <w:t xml:space="preserve"> que el usuario ha obtenido una lista de resultados de búsqueda.</w:t>
                </w:r>
              </w:p>
              <w:p w:rsidR="00000000" w:rsidDel="00000000" w:rsidP="00000000" w:rsidRDefault="00000000" w:rsidRPr="00000000" w14:paraId="00000147">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Cuando</w:t>
                </w:r>
                <w:r w:rsidDel="00000000" w:rsidR="00000000" w:rsidRPr="00000000">
                  <w:rPr>
                    <w:rFonts w:ascii="Times New Roman" w:cs="Times New Roman" w:eastAsia="Times New Roman" w:hAnsi="Times New Roman"/>
                    <w:sz w:val="24"/>
                    <w:szCs w:val="24"/>
                    <w:rtl w:val="0"/>
                  </w:rPr>
                  <w:t xml:space="preserve"> hace clic sobre un libro específico de la lista.</w:t>
                </w:r>
              </w:p>
              <w:p w:rsidR="00000000" w:rsidDel="00000000" w:rsidP="00000000" w:rsidRDefault="00000000" w:rsidRPr="00000000" w14:paraId="00000148">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Entonces</w:t>
                </w:r>
                <w:r w:rsidDel="00000000" w:rsidR="00000000" w:rsidRPr="00000000">
                  <w:rPr>
                    <w:rFonts w:ascii="Times New Roman" w:cs="Times New Roman" w:eastAsia="Times New Roman" w:hAnsi="Times New Roman"/>
                    <w:sz w:val="24"/>
                    <w:szCs w:val="24"/>
                    <w:rtl w:val="0"/>
                  </w:rPr>
                  <w:t xml:space="preserve"> el sistema despliega la portada, la sinopsis detallada de Google y los datos de ubicación física integrados en una sola vista.</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realizado una búsqueda previa y seleccionado un elemento de la lista.</w:t>
                </w:r>
              </w:p>
            </w:tc>
          </w:tr>
          <w:tr>
            <w:trPr>
              <w:cantSplit w:val="0"/>
              <w:trHeight w:val="7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cada de uso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del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hace clic sobre un libro específico en la lista de resultados.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identifica el recurso y solicita los metadatos extendidos (como portada y resumen) a la API de Google.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recupera de forma simultánea los datos de ubicación y estado físico desde la base de datos MySQL.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integra y estructura toda la información obtenida en una sola vista detallada.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usuario visualiza la información completa del recurso (portada, sinopsis y datos físicos).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presenta la ficha activa y habilita las opciones para localizar el libro o acceder al material digital.</w:t>
                </w:r>
              </w:p>
            </w:tc>
          </w:tr>
        </w:tbl>
      </w:sdtContent>
    </w:sdt>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CU03 - Consulta de Disponibilidad</w:t>
      </w:r>
      <w:r w:rsidDel="00000000" w:rsidR="00000000" w:rsidRPr="00000000">
        <w:rPr>
          <w:rtl w:val="0"/>
        </w:rPr>
      </w:r>
    </w:p>
    <w:sdt>
      <w:sdtPr>
        <w:lock w:val="contentLocked"/>
        <w:id w:val="-1803341054"/>
        <w:tag w:val="goog_rdk_3"/>
      </w:sdtPr>
      <w:sdtContent>
        <w:tbl>
          <w:tblPr>
            <w:tblStyle w:val="Table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085"/>
            <w:tblGridChange w:id="0">
              <w:tblGrid>
                <w:gridCol w:w="3405"/>
                <w:gridCol w:w="5085"/>
              </w:tblGrid>
            </w:tblGridChange>
          </w:tblGrid>
          <w:tr>
            <w:trPr>
              <w:cantSplit w:val="0"/>
              <w:trHeight w:val="73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 Consulta de disponibilidad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Sistema NexusLib</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verificar en tiempo real si un ejemplar físico está disponible para préstamo basándose en el stock registrado en la base de datos.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 quiero conocer la disponibilidad real de un libro físico, para evitar traslados innecesarios a la biblioteca si el ejemplar no está en estante.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(Gherkin)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Dado</w:t>
                </w:r>
                <w:r w:rsidDel="00000000" w:rsidR="00000000" w:rsidRPr="00000000">
                  <w:rPr>
                    <w:rFonts w:ascii="Times New Roman" w:cs="Times New Roman" w:eastAsia="Times New Roman" w:hAnsi="Times New Roman"/>
                    <w:sz w:val="24"/>
                    <w:szCs w:val="24"/>
                    <w:rtl w:val="0"/>
                  </w:rPr>
                  <w:t xml:space="preserve"> que el usuario visualiza los detalles de un libro físico.</w:t>
                </w:r>
              </w:p>
              <w:p w:rsidR="00000000" w:rsidDel="00000000" w:rsidP="00000000" w:rsidRDefault="00000000" w:rsidRPr="00000000" w14:paraId="00000165">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Cuando</w:t>
                </w:r>
                <w:r w:rsidDel="00000000" w:rsidR="00000000" w:rsidRPr="00000000">
                  <w:rPr>
                    <w:rFonts w:ascii="Times New Roman" w:cs="Times New Roman" w:eastAsia="Times New Roman" w:hAnsi="Times New Roman"/>
                    <w:sz w:val="24"/>
                    <w:szCs w:val="24"/>
                    <w:rtl w:val="0"/>
                  </w:rPr>
                  <w:t xml:space="preserve"> el sistema consulta el stock en tiempo real en la base de datos local.</w:t>
                </w:r>
              </w:p>
              <w:p w:rsidR="00000000" w:rsidDel="00000000" w:rsidP="00000000" w:rsidRDefault="00000000" w:rsidRPr="00000000" w14:paraId="0000016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Entonces</w:t>
                </w:r>
                <w:r w:rsidDel="00000000" w:rsidR="00000000" w:rsidRPr="00000000">
                  <w:rPr>
                    <w:rFonts w:ascii="Times New Roman" w:cs="Times New Roman" w:eastAsia="Times New Roman" w:hAnsi="Times New Roman"/>
                    <w:sz w:val="24"/>
                    <w:szCs w:val="24"/>
                    <w:rtl w:val="0"/>
                  </w:rPr>
                  <w:t xml:space="preserve"> la interfaz muestra la cantidad de ejemplares disponibles o el mensaje "Sin stock actual".</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libro debe existir en el inventario de la base de datos institucional (MySQL).</w:t>
                </w:r>
              </w:p>
            </w:tc>
          </w:tr>
          <w:tr>
            <w:trPr>
              <w:cantSplit w:val="0"/>
              <w:trHeight w:val="7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cada de uso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del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accede a la sección de estado dentro de la ficha detallada del libro.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ejecuta una consulta al campo "stock" de la tabla de inventario correspondiente en MySQL.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valida si la cantidad de ejemplares es superior a cero para determinar el estado actual.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observa el indicador de disponibilidad en la interfaz.</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muestra de resultado la cantidad de stock disponible y si no hay stock muestra mensaje de “Sin stock actual”.</w:t>
                </w:r>
              </w:p>
            </w:tc>
          </w:tr>
        </w:tbl>
      </w:sdtContent>
    </w:sdt>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CU04 - Filtrado de Resultados</w:t>
      </w:r>
      <w:r w:rsidDel="00000000" w:rsidR="00000000" w:rsidRPr="00000000">
        <w:rPr>
          <w:rtl w:val="0"/>
        </w:rPr>
      </w:r>
    </w:p>
    <w:sdt>
      <w:sdtPr>
        <w:lock w:val="contentLocked"/>
        <w:id w:val="-1145356880"/>
        <w:tag w:val="goog_rdk_4"/>
      </w:sdtPr>
      <w:sdtContent>
        <w:tbl>
          <w:tblPr>
            <w:tblStyle w:val="Table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085"/>
            <w:tblGridChange w:id="0">
              <w:tblGrid>
                <w:gridCol w:w="3405"/>
                <w:gridCol w:w="5085"/>
              </w:tblGrid>
            </w:tblGridChange>
          </w:tblGrid>
          <w:tr>
            <w:trPr>
              <w:cantSplit w:val="0"/>
              <w:trHeight w:val="73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Filtrado de resultados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Sistema NexusLib</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refinar y organizar la lista de resultados mediante filtros de origen (físico/digital), criterios de ordenamiento y estado de disponibilidad.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filtrar los resultados por origen o tipo de recurso, para localizar rápidamente materiales que se ajusten a mi necesidad inmediata (física o digital).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(Gherkin)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Dado</w:t>
                </w:r>
                <w:r w:rsidDel="00000000" w:rsidR="00000000" w:rsidRPr="00000000">
                  <w:rPr>
                    <w:rFonts w:ascii="Times New Roman" w:cs="Times New Roman" w:eastAsia="Times New Roman" w:hAnsi="Times New Roman"/>
                    <w:sz w:val="24"/>
                    <w:szCs w:val="24"/>
                    <w:rtl w:val="0"/>
                  </w:rPr>
                  <w:t xml:space="preserve"> que el sistema muestra una lista de resultados unificada.</w:t>
                </w:r>
              </w:p>
              <w:p w:rsidR="00000000" w:rsidDel="00000000" w:rsidP="00000000" w:rsidRDefault="00000000" w:rsidRPr="00000000" w14:paraId="00000183">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Cuando</w:t>
                </w:r>
                <w:r w:rsidDel="00000000" w:rsidR="00000000" w:rsidRPr="00000000">
                  <w:rPr>
                    <w:rFonts w:ascii="Times New Roman" w:cs="Times New Roman" w:eastAsia="Times New Roman" w:hAnsi="Times New Roman"/>
                    <w:sz w:val="24"/>
                    <w:szCs w:val="24"/>
                    <w:rtl w:val="0"/>
                  </w:rPr>
                  <w:t xml:space="preserve"> el usuario aplica un filtro (ej: "Solo Físicos") o un criterio de ordenamiento.</w:t>
                </w:r>
              </w:p>
              <w:p w:rsidR="00000000" w:rsidDel="00000000" w:rsidP="00000000" w:rsidRDefault="00000000" w:rsidRPr="00000000" w14:paraId="00000184">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Entonces</w:t>
                </w:r>
                <w:r w:rsidDel="00000000" w:rsidR="00000000" w:rsidRPr="00000000">
                  <w:rPr>
                    <w:rFonts w:ascii="Times New Roman" w:cs="Times New Roman" w:eastAsia="Times New Roman" w:hAnsi="Times New Roman"/>
                    <w:sz w:val="24"/>
                    <w:szCs w:val="24"/>
                    <w:rtl w:val="0"/>
                  </w:rPr>
                  <w:t xml:space="preserve"> la lista se actualiza automáticamente mostrando solo los elementos que cumplen con los parámetros seleccionados.</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contar con una lista de resultados de búsqueda activa en pantalla.</w:t>
                </w:r>
              </w:p>
            </w:tc>
          </w:tr>
          <w:tr>
            <w:trPr>
              <w:cantSplit w:val="0"/>
              <w:trHeight w:val="7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cada de uso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del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selecciona el origen del recurso (Todos, Solo Físicos o Solo Digitales) en el desplegable "Origen".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filtra la lista actual para mostrar únicamente los recursos que coinciden con la fuente seleccionada.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elige un criterio de organización (Relevancia o Título A-Z) en el desplegable "Orden".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reordena automáticamente los elementos de la lista en pantalla según la prioridad establecida.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usuario activa el interruptor de "Solo disponibles".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oculta temporalmente los libros físicos que no cuentan con stock registrado en la base de datos MySQL. </w:t>
                </w:r>
              </w:p>
            </w:tc>
          </w:tr>
        </w:tbl>
      </w:sdtContent>
    </w:sdt>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CU05 - Localización de Recursos</w:t>
      </w:r>
      <w:r w:rsidDel="00000000" w:rsidR="00000000" w:rsidRPr="00000000">
        <w:rPr>
          <w:rtl w:val="0"/>
        </w:rPr>
      </w:r>
    </w:p>
    <w:sdt>
      <w:sdtPr>
        <w:lock w:val="contentLocked"/>
        <w:id w:val="1584932581"/>
        <w:tag w:val="goog_rdk_5"/>
      </w:sdtPr>
      <w:sdtContent>
        <w:tbl>
          <w:tblPr>
            <w:tblStyle w:val="Table1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085"/>
            <w:tblGridChange w:id="0">
              <w:tblGrid>
                <w:gridCol w:w="3405"/>
                <w:gridCol w:w="5085"/>
              </w:tblGrid>
            </w:tblGridChange>
          </w:tblGrid>
          <w:tr>
            <w:trPr>
              <w:cantSplit w:val="0"/>
              <w:trHeight w:val="73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Localización de recursos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Sistema NexusLib</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Detalla al usuario la ubicación física exacta (piso y estante) y proporciona instrucciones de orientación para encontrar el libro en la sala.</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lector, quiero conocer el piso y estante exacto de un libro, para encontrarlo físicamente en la biblioteca sin necesidad de consultar al personal.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(Gherkin)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Dado</w:t>
                </w:r>
                <w:r w:rsidDel="00000000" w:rsidR="00000000" w:rsidRPr="00000000">
                  <w:rPr>
                    <w:rFonts w:ascii="Times New Roman" w:cs="Times New Roman" w:eastAsia="Times New Roman" w:hAnsi="Times New Roman"/>
                    <w:sz w:val="24"/>
                    <w:szCs w:val="24"/>
                    <w:rtl w:val="0"/>
                  </w:rPr>
                  <w:t xml:space="preserve"> que el usuario se encuentra en la vista de detalles de un libro disponible en sala.</w:t>
                </w:r>
              </w:p>
              <w:p w:rsidR="00000000" w:rsidDel="00000000" w:rsidP="00000000" w:rsidRDefault="00000000" w:rsidRPr="00000000" w14:paraId="0000019F">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Cuando</w:t>
                </w:r>
                <w:r w:rsidDel="00000000" w:rsidR="00000000" w:rsidRPr="00000000">
                  <w:rPr>
                    <w:rFonts w:ascii="Times New Roman" w:cs="Times New Roman" w:eastAsia="Times New Roman" w:hAnsi="Times New Roman"/>
                    <w:sz w:val="24"/>
                    <w:szCs w:val="24"/>
                    <w:rtl w:val="0"/>
                  </w:rPr>
                  <w:t xml:space="preserve"> accede al panel de localización física.</w:t>
                </w:r>
              </w:p>
              <w:p w:rsidR="00000000" w:rsidDel="00000000" w:rsidP="00000000" w:rsidRDefault="00000000" w:rsidRPr="00000000" w14:paraId="000001A0">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Entonces</w:t>
                </w:r>
                <w:r w:rsidDel="00000000" w:rsidR="00000000" w:rsidRPr="00000000">
                  <w:rPr>
                    <w:rFonts w:ascii="Times New Roman" w:cs="Times New Roman" w:eastAsia="Times New Roman" w:hAnsi="Times New Roman"/>
                    <w:sz w:val="24"/>
                    <w:szCs w:val="24"/>
                    <w:rtl w:val="0"/>
                  </w:rPr>
                  <w:t xml:space="preserve"> el sistema presenta el número de piso, el código del estante y una instrucción de guía textual.</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recurso seleccionado debe estar registrado como un ejemplar físico con stock disponible en la base de datos MySQL.</w:t>
                </w:r>
              </w:p>
            </w:tc>
          </w:tr>
          <w:tr>
            <w:trPr>
              <w:cantSplit w:val="0"/>
              <w:trHeight w:val="7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cada de uso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del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a la vista de detalles de un libro que cuenta con ejemplares locales.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recupera los datos de ubicación (piso y estante) desde la tabla de inventario en MySQL.</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after="0"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habilita el panel destacado "¿Dónde encontrarlo físicamente?" dentro de la interfaz.</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usuario visualiza la ubicación exacta y lee la instrucción de guía proporcionada.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presenta un mensaje de orientación textual (ej: "Dirígete al Piso X y busca el estante Y") para facilitar la búsqueda física en la biblioteca.</w:t>
                </w:r>
              </w:p>
            </w:tc>
          </w:tr>
        </w:tbl>
      </w:sdtContent>
    </w:sdt>
    <w:p w:rsidR="00000000" w:rsidDel="00000000" w:rsidP="00000000" w:rsidRDefault="00000000" w:rsidRPr="00000000" w14:paraId="000001A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CU06 - Acceso Digital</w:t>
      </w:r>
      <w:r w:rsidDel="00000000" w:rsidR="00000000" w:rsidRPr="00000000">
        <w:rPr>
          <w:rtl w:val="0"/>
        </w:rPr>
      </w:r>
    </w:p>
    <w:sdt>
      <w:sdtPr>
        <w:lock w:val="contentLocked"/>
        <w:id w:val="-989004171"/>
        <w:tag w:val="goog_rdk_6"/>
      </w:sdtPr>
      <w:sdtContent>
        <w:tbl>
          <w:tblPr>
            <w:tblStyle w:val="Table1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085"/>
            <w:tblGridChange w:id="0">
              <w:tblGrid>
                <w:gridCol w:w="3405"/>
                <w:gridCol w:w="5085"/>
              </w:tblGrid>
            </w:tblGridChange>
          </w:tblGrid>
          <w:tr>
            <w:trPr>
              <w:cantSplit w:val="0"/>
              <w:trHeight w:val="73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 Acceso digital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Sistema NexusLib, Google Books API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al usuario enlaces directos para la visualización de materiales en línea cuando el recurso cuenta con una versión digital disponible.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remoto, quiero acceder a enlaces de visualización digital, para consultar la información del recurso de manera inmediata desde cualquier ubicación.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(Gherkin)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Dado</w:t>
                </w:r>
                <w:r w:rsidDel="00000000" w:rsidR="00000000" w:rsidRPr="00000000">
                  <w:rPr>
                    <w:rFonts w:ascii="Times New Roman" w:cs="Times New Roman" w:eastAsia="Times New Roman" w:hAnsi="Times New Roman"/>
                    <w:sz w:val="24"/>
                    <w:szCs w:val="24"/>
                    <w:rtl w:val="0"/>
                  </w:rPr>
                  <w:t xml:space="preserve"> que el libro seleccionado cuenta con una versión electrónica disponible.</w:t>
                </w:r>
              </w:p>
              <w:p w:rsidR="00000000" w:rsidDel="00000000" w:rsidP="00000000" w:rsidRDefault="00000000" w:rsidRPr="00000000" w14:paraId="000001BB">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Cuando</w:t>
                </w:r>
                <w:r w:rsidDel="00000000" w:rsidR="00000000" w:rsidRPr="00000000">
                  <w:rPr>
                    <w:rFonts w:ascii="Times New Roman" w:cs="Times New Roman" w:eastAsia="Times New Roman" w:hAnsi="Times New Roman"/>
                    <w:sz w:val="24"/>
                    <w:szCs w:val="24"/>
                    <w:rtl w:val="0"/>
                  </w:rPr>
                  <w:t xml:space="preserve"> el usuario presiona el botón "Recurso Digital".</w:t>
                </w:r>
              </w:p>
              <w:p w:rsidR="00000000" w:rsidDel="00000000" w:rsidP="00000000" w:rsidRDefault="00000000" w:rsidRPr="00000000" w14:paraId="000001BC">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Entonces</w:t>
                </w:r>
                <w:r w:rsidDel="00000000" w:rsidR="00000000" w:rsidRPr="00000000">
                  <w:rPr>
                    <w:rFonts w:ascii="Times New Roman" w:cs="Times New Roman" w:eastAsia="Times New Roman" w:hAnsi="Times New Roman"/>
                    <w:sz w:val="24"/>
                    <w:szCs w:val="24"/>
                    <w:rtl w:val="0"/>
                  </w:rPr>
                  <w:t xml:space="preserve"> el sistema abre automáticamente una nueva pestaña con el visor del material o el enlace al repositorio institucional.</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recurso debe contar con un enlace (URL) de vista previa válido proporcionado por la API de Google o el repositorio institucional.</w:t>
                </w:r>
              </w:p>
            </w:tc>
          </w:tr>
          <w:tr>
            <w:trPr>
              <w:cantSplit w:val="0"/>
              <w:trHeight w:val="7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Narrativa de cada de uso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del usuario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after="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identifica y hace clic en el botón de "Leer Vista Previa" en la lista de resultados de búsqueda.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redirecciona al usuario a la ficha técnica o vista de detalles del libro seleccionado.</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presiona el botón de "Recurso Digital" dentro de la sección de detalles del libro.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abre automáticamente una nueva pestaña en el navegador con el visor del recurso digital correspondiente.</w:t>
                </w:r>
              </w:p>
            </w:tc>
          </w:tr>
        </w:tbl>
      </w:sdtContent>
    </w:sdt>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2"/>
        <w:spacing w:line="360" w:lineRule="auto"/>
        <w:rPr>
          <w:rFonts w:ascii="Times New Roman" w:cs="Times New Roman" w:eastAsia="Times New Roman" w:hAnsi="Times New Roman"/>
          <w:sz w:val="24"/>
          <w:szCs w:val="24"/>
        </w:rPr>
      </w:pPr>
      <w:bookmarkStart w:colFirst="0" w:colLast="0" w:name="_heading=h.379ibe9onezi" w:id="29"/>
      <w:bookmarkEnd w:id="29"/>
      <w:r w:rsidDel="00000000" w:rsidR="00000000" w:rsidRPr="00000000">
        <w:rPr>
          <w:rFonts w:ascii="Times New Roman" w:cs="Times New Roman" w:eastAsia="Times New Roman" w:hAnsi="Times New Roman"/>
          <w:sz w:val="24"/>
          <w:szCs w:val="24"/>
          <w:rtl w:val="0"/>
        </w:rPr>
        <w:t xml:space="preserve">3. Modelo Lógico</w:t>
      </w:r>
    </w:p>
    <w:p w:rsidR="00000000" w:rsidDel="00000000" w:rsidP="00000000" w:rsidRDefault="00000000" w:rsidRPr="00000000" w14:paraId="000001C9">
      <w:pPr>
        <w:pStyle w:val="Heading3"/>
        <w:spacing w:line="360" w:lineRule="auto"/>
        <w:rPr>
          <w:rFonts w:ascii="Times New Roman" w:cs="Times New Roman" w:eastAsia="Times New Roman" w:hAnsi="Times New Roman"/>
          <w:sz w:val="24"/>
          <w:szCs w:val="24"/>
        </w:rPr>
      </w:pPr>
      <w:bookmarkStart w:colFirst="0" w:colLast="0" w:name="_heading=h.aahfxwf7pg5" w:id="30"/>
      <w:bookmarkEnd w:id="30"/>
      <w:r w:rsidDel="00000000" w:rsidR="00000000" w:rsidRPr="00000000">
        <w:rPr>
          <w:rFonts w:ascii="Times New Roman" w:cs="Times New Roman" w:eastAsia="Times New Roman" w:hAnsi="Times New Roman"/>
          <w:sz w:val="24"/>
          <w:szCs w:val="24"/>
          <w:rtl w:val="0"/>
        </w:rPr>
        <w:t xml:space="preserve">a) Análisis de Objetos</w:t>
      </w:r>
      <w:r w:rsidDel="00000000" w:rsidR="00000000" w:rsidRPr="00000000">
        <w:rPr>
          <w:rtl w:val="0"/>
        </w:rPr>
      </w:r>
    </w:p>
    <w:tbl>
      <w:tblPr>
        <w:tblStyle w:val="Table12"/>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525"/>
        <w:gridCol w:w="2070"/>
        <w:tblGridChange w:id="0">
          <w:tblGrid>
            <w:gridCol w:w="2445"/>
            <w:gridCol w:w="3525"/>
            <w:gridCol w:w="207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Entidad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Buscador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Búsqueda Híbrido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Detalles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Unificación (API/DB)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Books API</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Resultados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Filtrado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0"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Inventario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Acceso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 Google Books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3"/>
        <w:spacing w:line="360" w:lineRule="auto"/>
        <w:rPr>
          <w:rFonts w:ascii="Times New Roman" w:cs="Times New Roman" w:eastAsia="Times New Roman" w:hAnsi="Times New Roman"/>
          <w:b w:val="1"/>
          <w:bCs w:val="1"/>
          <w:sz w:val="24"/>
          <w:szCs w:val="24"/>
        </w:rPr>
      </w:pPr>
      <w:bookmarkStart w:colFirst="0" w:colLast="0" w:name="_heading=h.5jgwpm6umje1" w:id="31"/>
      <w:bookmarkEnd w:id="31"/>
      <w:r w:rsidDel="00000000" w:rsidR="00000000" w:rsidRPr="00000000">
        <w:rPr>
          <w:rFonts w:ascii="Times New Roman" w:cs="Times New Roman" w:eastAsia="Times New Roman" w:hAnsi="Times New Roman"/>
          <w:sz w:val="24"/>
          <w:szCs w:val="24"/>
          <w:rtl w:val="0"/>
        </w:rPr>
        <w:t xml:space="preserve">b) Diagrama de Actividades con objetos</w:t>
      </w: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 Búsqueda Unificada</w:t>
      </w:r>
    </w:p>
    <w:p w:rsidR="00000000" w:rsidDel="00000000" w:rsidP="00000000" w:rsidRDefault="00000000" w:rsidRPr="00000000" w14:paraId="000001E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62500" cy="5724525"/>
            <wp:effectExtent b="25400" l="25400" r="25400" t="2540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62500" cy="57245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Visualización de Detalles</w:t>
      </w:r>
    </w:p>
    <w:p w:rsidR="00000000" w:rsidDel="00000000" w:rsidP="00000000" w:rsidRDefault="00000000" w:rsidRPr="00000000" w14:paraId="000001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4953000"/>
            <wp:effectExtent b="25400" l="25400" r="25400" t="2540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9730" cy="4953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 Consulta de Disponibilidad</w:t>
      </w:r>
    </w:p>
    <w:p w:rsidR="00000000" w:rsidDel="00000000" w:rsidP="00000000" w:rsidRDefault="00000000" w:rsidRPr="00000000" w14:paraId="000001F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4254500"/>
            <wp:effectExtent b="25400" l="25400" r="25400" t="25400"/>
            <wp:docPr id="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399730" cy="425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Filtrado de Resultados</w:t>
      </w:r>
    </w:p>
    <w:p w:rsidR="00000000" w:rsidDel="00000000" w:rsidP="00000000" w:rsidRDefault="00000000" w:rsidRPr="00000000" w14:paraId="0000020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6235700"/>
            <wp:effectExtent b="25400" l="25400" r="25400" t="2540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399730" cy="6235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Localización de Recursos</w:t>
      </w:r>
    </w:p>
    <w:p w:rsidR="00000000" w:rsidDel="00000000" w:rsidP="00000000" w:rsidRDefault="00000000" w:rsidRPr="00000000" w14:paraId="000002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4127500"/>
            <wp:effectExtent b="25400" l="25400" r="25400" t="2540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99730" cy="4127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 Acceso Digital</w:t>
      </w:r>
    </w:p>
    <w:p w:rsidR="00000000" w:rsidDel="00000000" w:rsidP="00000000" w:rsidRDefault="00000000" w:rsidRPr="00000000" w14:paraId="0000021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3581400"/>
            <wp:effectExtent b="25400" l="25400" r="25400" t="2540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99730" cy="3581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D">
      <w:pPr>
        <w:pStyle w:val="Heading3"/>
        <w:spacing w:line="360" w:lineRule="auto"/>
        <w:rPr>
          <w:rFonts w:ascii="Times New Roman" w:cs="Times New Roman" w:eastAsia="Times New Roman" w:hAnsi="Times New Roman"/>
          <w:sz w:val="24"/>
          <w:szCs w:val="24"/>
        </w:rPr>
      </w:pPr>
      <w:bookmarkStart w:colFirst="0" w:colLast="0" w:name="_heading=h.a2hje4azg2mq" w:id="32"/>
      <w:bookmarkEnd w:id="32"/>
      <w:r w:rsidDel="00000000" w:rsidR="00000000" w:rsidRPr="00000000">
        <w:rPr>
          <w:rtl w:val="0"/>
        </w:rPr>
      </w:r>
    </w:p>
    <w:p w:rsidR="00000000" w:rsidDel="00000000" w:rsidP="00000000" w:rsidRDefault="00000000" w:rsidRPr="00000000" w14:paraId="0000021E">
      <w:pPr>
        <w:pStyle w:val="Heading3"/>
        <w:spacing w:line="360" w:lineRule="auto"/>
        <w:rPr>
          <w:rFonts w:ascii="Times New Roman" w:cs="Times New Roman" w:eastAsia="Times New Roman" w:hAnsi="Times New Roman"/>
          <w:sz w:val="24"/>
          <w:szCs w:val="24"/>
        </w:rPr>
      </w:pPr>
      <w:bookmarkStart w:colFirst="0" w:colLast="0" w:name="_heading=h.vakx2meh9kl9" w:id="33"/>
      <w:bookmarkEnd w:id="33"/>
      <w:r w:rsidDel="00000000" w:rsidR="00000000" w:rsidRPr="00000000">
        <w:rPr>
          <w:rtl w:val="0"/>
        </w:rPr>
      </w:r>
    </w:p>
    <w:p w:rsidR="00000000" w:rsidDel="00000000" w:rsidP="00000000" w:rsidRDefault="00000000" w:rsidRPr="00000000" w14:paraId="0000021F">
      <w:pPr>
        <w:pStyle w:val="Heading3"/>
        <w:spacing w:line="360" w:lineRule="auto"/>
        <w:rPr>
          <w:rFonts w:ascii="Times New Roman" w:cs="Times New Roman" w:eastAsia="Times New Roman" w:hAnsi="Times New Roman"/>
          <w:sz w:val="24"/>
          <w:szCs w:val="24"/>
        </w:rPr>
      </w:pPr>
      <w:bookmarkStart w:colFirst="0" w:colLast="0" w:name="_heading=h.k7bmiwlp87e6" w:id="34"/>
      <w:bookmarkEnd w:id="34"/>
      <w:r w:rsidDel="00000000" w:rsidR="00000000" w:rsidRPr="00000000">
        <w:rPr>
          <w:rtl w:val="0"/>
        </w:rPr>
      </w:r>
    </w:p>
    <w:p w:rsidR="00000000" w:rsidDel="00000000" w:rsidP="00000000" w:rsidRDefault="00000000" w:rsidRPr="00000000" w14:paraId="00000220">
      <w:pPr>
        <w:pStyle w:val="Heading3"/>
        <w:spacing w:line="360" w:lineRule="auto"/>
        <w:rPr>
          <w:rFonts w:ascii="Times New Roman" w:cs="Times New Roman" w:eastAsia="Times New Roman" w:hAnsi="Times New Roman"/>
          <w:sz w:val="24"/>
          <w:szCs w:val="24"/>
        </w:rPr>
      </w:pPr>
      <w:bookmarkStart w:colFirst="0" w:colLast="0" w:name="_heading=h.qtbs8r8ahv9e" w:id="35"/>
      <w:bookmarkEnd w:id="35"/>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spacing w:line="360" w:lineRule="auto"/>
        <w:rPr>
          <w:rFonts w:ascii="Times New Roman" w:cs="Times New Roman" w:eastAsia="Times New Roman" w:hAnsi="Times New Roman"/>
          <w:b w:val="1"/>
          <w:bCs w:val="1"/>
          <w:sz w:val="24"/>
          <w:szCs w:val="24"/>
        </w:rPr>
      </w:pPr>
      <w:bookmarkStart w:colFirst="0" w:colLast="0" w:name="_heading=h.zeupl69dqsnz" w:id="36"/>
      <w:bookmarkEnd w:id="36"/>
      <w:r w:rsidDel="00000000" w:rsidR="00000000" w:rsidRPr="00000000">
        <w:rPr>
          <w:rFonts w:ascii="Times New Roman" w:cs="Times New Roman" w:eastAsia="Times New Roman" w:hAnsi="Times New Roman"/>
          <w:sz w:val="24"/>
          <w:szCs w:val="24"/>
          <w:rtl w:val="0"/>
        </w:rPr>
        <w:t xml:space="preserve">c) Diagrama de Secuencia</w:t>
      </w:r>
      <w:r w:rsidDel="00000000" w:rsidR="00000000" w:rsidRPr="00000000">
        <w:rPr>
          <w:rtl w:val="0"/>
        </w:rPr>
      </w:r>
    </w:p>
    <w:p w:rsidR="00000000" w:rsidDel="00000000" w:rsidP="00000000" w:rsidRDefault="00000000" w:rsidRPr="00000000" w14:paraId="0000022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 Búsqueda Unificada</w:t>
      </w:r>
    </w:p>
    <w:p w:rsidR="00000000" w:rsidDel="00000000" w:rsidP="00000000" w:rsidRDefault="00000000" w:rsidRPr="00000000" w14:paraId="0000022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3314700"/>
            <wp:effectExtent b="25400" l="25400" r="25400" t="2540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99730" cy="3314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Visualización de Detalles</w:t>
      </w:r>
    </w:p>
    <w:p w:rsidR="00000000" w:rsidDel="00000000" w:rsidP="00000000" w:rsidRDefault="00000000" w:rsidRPr="00000000" w14:paraId="0000022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3086100"/>
            <wp:effectExtent b="25400" l="25400" r="25400" t="25400"/>
            <wp:docPr id="1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399730" cy="3086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 Consulta de Disponibilidad</w:t>
      </w:r>
    </w:p>
    <w:p w:rsidR="00000000" w:rsidDel="00000000" w:rsidP="00000000" w:rsidRDefault="00000000" w:rsidRPr="00000000" w14:paraId="0000023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3200400"/>
            <wp:effectExtent b="25400" l="25400" r="25400" t="2540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399730" cy="3200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Filtrado de Resultados</w:t>
      </w:r>
    </w:p>
    <w:p w:rsidR="00000000" w:rsidDel="00000000" w:rsidP="00000000" w:rsidRDefault="00000000" w:rsidRPr="00000000" w14:paraId="000002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3683000"/>
            <wp:effectExtent b="25400" l="25400" r="25400" t="2540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99730" cy="3683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Localización de Recursos</w:t>
      </w:r>
    </w:p>
    <w:p w:rsidR="00000000" w:rsidDel="00000000" w:rsidP="00000000" w:rsidRDefault="00000000" w:rsidRPr="00000000" w14:paraId="0000023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2743200"/>
            <wp:effectExtent b="25400" l="25400" r="25400" t="2540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399730" cy="274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 Acceso Digital</w:t>
      </w:r>
    </w:p>
    <w:p w:rsidR="00000000" w:rsidDel="00000000" w:rsidP="00000000" w:rsidRDefault="00000000" w:rsidRPr="00000000" w14:paraId="0000023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2260600"/>
            <wp:effectExtent b="25400" l="25400" r="25400" t="2540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99730" cy="2260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D">
      <w:pPr>
        <w:pStyle w:val="Heading3"/>
        <w:spacing w:line="360" w:lineRule="auto"/>
        <w:rPr>
          <w:rFonts w:ascii="Times New Roman" w:cs="Times New Roman" w:eastAsia="Times New Roman" w:hAnsi="Times New Roman"/>
          <w:sz w:val="24"/>
          <w:szCs w:val="24"/>
        </w:rPr>
      </w:pPr>
      <w:bookmarkStart w:colFirst="0" w:colLast="0" w:name="_heading=h.9wfckjrgyzjp" w:id="37"/>
      <w:bookmarkEnd w:id="37"/>
      <w:r w:rsidDel="00000000" w:rsidR="00000000" w:rsidRPr="00000000">
        <w:rPr>
          <w:rFonts w:ascii="Times New Roman" w:cs="Times New Roman" w:eastAsia="Times New Roman" w:hAnsi="Times New Roman"/>
          <w:sz w:val="24"/>
          <w:szCs w:val="24"/>
          <w:rtl w:val="0"/>
        </w:rPr>
        <w:t xml:space="preserve">d) Diagrama de Clases</w:t>
      </w:r>
    </w:p>
    <w:p w:rsidR="00000000" w:rsidDel="00000000" w:rsidP="00000000" w:rsidRDefault="00000000" w:rsidRPr="00000000" w14:paraId="0000023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19675" cy="3429000"/>
            <wp:effectExtent b="25400" l="25400" r="25400" t="2540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19675" cy="3429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5xznbhy9l3sf" w:id="38"/>
      <w:bookmarkEnd w:id="38"/>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(ERS) ha permitido estructurar de manera clara y detallada los requisitos del Sistema NexusLib , estableciendo una base sólida para su desarrollo e implementación bajo una arquitectura modular y escalable. A través del análisis del problema de fragmentación bibliográfica , la identificación de perfiles de usuario como el estudiante e investigador , y la especificación de los siete requerimientos funcionales y cuatro no funcionales , se ha logrado definir un sistema eficiente que centraliza la oferta académica institucional. Además, la representación gráfica mediante diagramas de casos de uso , actividades con objetos , secuencia y clases ha facilitado la comprensión técnica del flujo de datos entre la interfaz de usuario, la lógica de búsqueda híbrida y la base de datos MySQL. Con esta documentación, se garantiza que el desarrollo del software esté alineado con los objetivos de modernización académica y eficiencia operativa planteados , asegurando un acceso optimizado y democrático al conocimiento para toda la comunidad universitaria.</w:t>
      </w:r>
    </w:p>
    <w:p w:rsidR="00000000" w:rsidDel="00000000" w:rsidP="00000000" w:rsidRDefault="00000000" w:rsidRPr="00000000" w14:paraId="00000242">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ojlqhmahrmg4" w:id="39"/>
      <w:bookmarkEnd w:id="39"/>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43">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de Fuentes:</w:t>
      </w:r>
      <w:r w:rsidDel="00000000" w:rsidR="00000000" w:rsidRPr="00000000">
        <w:rPr>
          <w:rFonts w:ascii="Times New Roman" w:cs="Times New Roman" w:eastAsia="Times New Roman" w:hAnsi="Times New Roman"/>
          <w:sz w:val="24"/>
          <w:szCs w:val="24"/>
          <w:rtl w:val="0"/>
        </w:rPr>
        <w:t xml:space="preserve"> Se recomienda continuar con la integración de nuevas APIs de repositorios académicos adicionales para expandir aún más el alcance del catálogo digital unificado.</w:t>
      </w:r>
    </w:p>
    <w:p w:rsidR="00000000" w:rsidDel="00000000" w:rsidP="00000000" w:rsidRDefault="00000000" w:rsidRPr="00000000" w14:paraId="00000244">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Mantenimiento Preventivo:</w:t>
      </w:r>
      <w:r w:rsidDel="00000000" w:rsidR="00000000" w:rsidRPr="00000000">
        <w:rPr>
          <w:rFonts w:ascii="Times New Roman" w:cs="Times New Roman" w:eastAsia="Times New Roman" w:hAnsi="Times New Roman"/>
          <w:sz w:val="24"/>
          <w:szCs w:val="24"/>
          <w:rtl w:val="0"/>
        </w:rPr>
        <w:t xml:space="preserve"> Es fundamental establecer un cronograma de mantenimiento preventivo para el módulo de base de datos MySQL, asegurando que la sincronización del stock y la integridad de los datos de préstamos se mantengan en tiempo real.</w:t>
      </w:r>
    </w:p>
    <w:p w:rsidR="00000000" w:rsidDel="00000000" w:rsidP="00000000" w:rsidRDefault="00000000" w:rsidRPr="00000000" w14:paraId="00000245">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Fomento del Consumo Digital:</w:t>
      </w:r>
      <w:r w:rsidDel="00000000" w:rsidR="00000000" w:rsidRPr="00000000">
        <w:rPr>
          <w:rFonts w:ascii="Times New Roman" w:cs="Times New Roman" w:eastAsia="Times New Roman" w:hAnsi="Times New Roman"/>
          <w:sz w:val="24"/>
          <w:szCs w:val="24"/>
          <w:rtl w:val="0"/>
        </w:rPr>
        <w:t xml:space="preserve"> Se sugiere promover el uso de las funciones de acceso digital para incrementar la tasa de consulta de los recursos ya financiados por la universidad, optimizando así el retorno de la inversión en suscripciones académicas.</w:t>
      </w:r>
    </w:p>
    <w:p w:rsidR="00000000" w:rsidDel="00000000" w:rsidP="00000000" w:rsidRDefault="00000000" w:rsidRPr="00000000" w14:paraId="00000246">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Monitoreo de Infraestructura:</w:t>
      </w:r>
      <w:r w:rsidDel="00000000" w:rsidR="00000000" w:rsidRPr="00000000">
        <w:rPr>
          <w:rFonts w:ascii="Times New Roman" w:cs="Times New Roman" w:eastAsia="Times New Roman" w:hAnsi="Times New Roman"/>
          <w:sz w:val="24"/>
          <w:szCs w:val="24"/>
          <w:rtl w:val="0"/>
        </w:rPr>
        <w:t xml:space="preserve"> Se recomienda monitorear constantemente el desempeño del despliegue en la infraestructura de Azure para garantizar que la plataforma mantenga los estándares de disponibilidad RNF-03 requeridos por la red universitaria.</w:t>
      </w:r>
    </w:p>
    <w:p w:rsidR="00000000" w:rsidDel="00000000" w:rsidP="00000000" w:rsidRDefault="00000000" w:rsidRPr="00000000" w14:paraId="0000024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Continua:</w:t>
      </w:r>
      <w:r w:rsidDel="00000000" w:rsidR="00000000" w:rsidRPr="00000000">
        <w:rPr>
          <w:rFonts w:ascii="Times New Roman" w:cs="Times New Roman" w:eastAsia="Times New Roman" w:hAnsi="Times New Roman"/>
          <w:sz w:val="24"/>
          <w:szCs w:val="24"/>
          <w:rtl w:val="0"/>
        </w:rPr>
        <w:t xml:space="preserve"> Aunque el sistema está diseñado para ser intuitivo (RNF-04), se recomienda realizar breves sesiones informativas con el personal bibliotecario para maximizar el uso de las herramientas de localización física y gestión de disponibilidad.</w:t>
      </w:r>
      <w:r w:rsidDel="00000000" w:rsidR="00000000" w:rsidRPr="00000000">
        <w:rPr>
          <w:rtl w:val="0"/>
        </w:rPr>
      </w:r>
    </w:p>
    <w:p w:rsidR="00000000" w:rsidDel="00000000" w:rsidP="00000000" w:rsidRDefault="00000000" w:rsidRPr="00000000" w14:paraId="00000248">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4wdaf59cngwu" w:id="40"/>
      <w:bookmarkEnd w:id="40"/>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49">
      <w:pPr>
        <w:numPr>
          <w:ilvl w:val="0"/>
          <w:numId w:val="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Sánchez-Tarragó, N., &amp; Alfonso-Sánchez, I. R. (2005).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Biblioteca híbrida: el bibliotecario en medio del tránsito de lo tradicional a lo moderno</w:t>
      </w:r>
      <w:r w:rsidDel="00000000" w:rsidR="00000000" w:rsidRPr="00000000">
        <w:rPr>
          <w:rFonts w:ascii="Times New Roman" w:cs="Times New Roman" w:eastAsia="Times New Roman" w:hAnsi="Times New Roman"/>
          <w:sz w:val="24"/>
          <w:szCs w:val="24"/>
          <w:rtl w:val="0"/>
        </w:rPr>
        <w:t xml:space="preserve">. E-LIS Repository.</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4"/>
            <w:szCs w:val="24"/>
            <w:u w:val="single"/>
            <w:rtl w:val="0"/>
          </w:rPr>
          <w:t xml:space="preserve">http://eprints.rclis.org/6474/1/Biblioteca_hibrida.pdf</w:t>
        </w:r>
      </w:hyperlink>
      <w:r w:rsidDel="00000000" w:rsidR="00000000" w:rsidRPr="00000000">
        <w:rPr>
          <w:rtl w:val="0"/>
        </w:rPr>
      </w:r>
    </w:p>
    <w:p w:rsidR="00000000" w:rsidDel="00000000" w:rsidP="00000000" w:rsidRDefault="00000000" w:rsidRPr="00000000" w14:paraId="0000024A">
      <w:pPr>
        <w:numPr>
          <w:ilvl w:val="0"/>
          <w:numId w:val="8"/>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Guerrero-Cedeño, M., &amp; et al.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Sistemas integrados de gestión bibliotecaria en universidades: una revisión sistemática</w:t>
      </w:r>
      <w:r w:rsidDel="00000000" w:rsidR="00000000" w:rsidRPr="00000000">
        <w:rPr>
          <w:rFonts w:ascii="Times New Roman" w:cs="Times New Roman" w:eastAsia="Times New Roman" w:hAnsi="Times New Roman"/>
          <w:sz w:val="24"/>
          <w:szCs w:val="24"/>
          <w:rtl w:val="0"/>
        </w:rPr>
        <w:t xml:space="preserve">. Dialnet.</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sz w:val="24"/>
            <w:szCs w:val="24"/>
            <w:u w:val="single"/>
            <w:rtl w:val="0"/>
          </w:rPr>
          <w:t xml:space="preserve">https://dialnet.unirioja.es/descarga/articulo/10442413.pdf</w:t>
        </w:r>
      </w:hyperlink>
      <w:r w:rsidDel="00000000" w:rsidR="00000000" w:rsidRPr="00000000">
        <w:rPr>
          <w:rtl w:val="0"/>
        </w:rPr>
      </w:r>
    </w:p>
    <w:p w:rsidR="00000000" w:rsidDel="00000000" w:rsidP="00000000" w:rsidRDefault="00000000" w:rsidRPr="00000000" w14:paraId="0000024B">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Daramola, C. F.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Exploring the impact of Digital and Physical Resources on Accessibility and Efficiency in College Libraries</w:t>
      </w:r>
      <w:r w:rsidDel="00000000" w:rsidR="00000000" w:rsidRPr="00000000">
        <w:rPr>
          <w:rFonts w:ascii="Times New Roman" w:cs="Times New Roman" w:eastAsia="Times New Roman" w:hAnsi="Times New Roman"/>
          <w:sz w:val="24"/>
          <w:szCs w:val="24"/>
          <w:rtl w:val="0"/>
        </w:rPr>
        <w:t xml:space="preserve">. ResearchGate.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sz w:val="24"/>
            <w:szCs w:val="24"/>
            <w:u w:val="single"/>
            <w:rtl w:val="0"/>
          </w:rPr>
          <w:t xml:space="preserve">https://www.researchgate.net/publication/390300560_Exploring_the_impact_of_Digital_and_Physical_Resources</w:t>
        </w:r>
      </w:hyperlink>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sectPr>
      <w:headerReference r:id="rId30" w:type="default"/>
      <w:footerReference r:id="rId31"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3.png"/><Relationship Id="rId24" Type="http://schemas.openxmlformats.org/officeDocument/2006/relationships/hyperlink" Target="http://eprints.rclis.org/6474/1/Biblioteca_hibrida.pdf"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ialnet.unirioja.es/descarga/articulo/10442413.pdf" TargetMode="External"/><Relationship Id="rId25" Type="http://schemas.openxmlformats.org/officeDocument/2006/relationships/hyperlink" Target="http://eprints.rclis.org/6474/1/Biblioteca_hibrida.pdf" TargetMode="External"/><Relationship Id="rId28" Type="http://schemas.openxmlformats.org/officeDocument/2006/relationships/hyperlink" Target="https://www.google.com/search?q=https://www.researchgate.net/publication/390300560_Exploring_the_impact_of_Digital_and_Physical_Resources" TargetMode="External"/><Relationship Id="rId27" Type="http://schemas.openxmlformats.org/officeDocument/2006/relationships/hyperlink" Target="https://dialnet.unirioja.es/descarga/articulo/10442413.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q=https://www.researchgate.net/publication/390300560_Exploring_the_impact_of_Digital_and_Physical_Resource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3EvI7TR1b9w608+byRiYLlP2zA==">CgMxLjAaHgoBMBIZChcICVITChF0YWJsZS5hdm5naHBtdXg0NRofCgExEhoKGAgJUhQKEnRhYmxlLm8yN3JwbXMxeGtuMxofCgEyEhoKGAgJUhQKEnRhYmxlLjNlc2U3dHY0cGNnMxofCgEzEhoKGAgJUhQKEnRhYmxlLjQ1cXVubThhbGg4NBofCgE0EhoKGAgJUhQKEnRhYmxlLmY4MXVoYWx0dXc4aBofCgE1EhoKGAgJUhQKEnRhYmxlLms3YjU3N3NnN2VjNxofCgE2EhoKGAgJUhQKEnRhYmxlLmQ4amI3Nzd6OHVpejIOaC5hMGJtZ2VzZ2o3ZHIyDmgubjRuNDRwdDZ3a2RmMg5oLmZoZ3BzdXJjbHE5ZTIOaC41MWJtZ3o1d2FsN20yDmguMjcxMXRpYzZ4c2o2Mg5oLm42aTdxaXM2NGxycDIOaC5nNDNoejNjNTQ4d2oyDmguY3JjMW5qc2txNzBhMg5oLjJ2NWN0NTVybmFzeTIOaC5oazgya3ZnOWd2NWIyDmgubGhxeHlmZ2g4c3I5Mg5oLnVwanU0NzY2OXN0ZjIOaC5jdjBwemx4dTg4ZG8yDmgubGFtd2RqcWo0YXhmMg5oLmR2eW96aThzNGp3ejIOaC45NHVibzExYXFrbGsyDmguOGNmeTM1d2lyZ2l2Mg5oLjI0ZDZlOXNiMTc1MzIOaC45YjhiajZoMmtzeWUyDmgubXNhN200MWZ0cWJyMg5oLnM1MnRvbzVodDUydDIOaC56MTBpMWxvY3A0a3YyDmguMzZtM3BsaWh5ajZtMg5oLmNoNHl6a2FxdHQ5MjIOaC5qN3l4d2tpd3B4c2wyDmguZ3kwdnk2aHhidGpkMg5oLms1MXVod3BpcmF5ZzIOaC5vYWwwcDhsYmFpaGgyDmguNW1nMWZ5a29iNjc3Mg5oLjM3OWliZTlvbmV6aTINaC5hYWhmeHdmN3BnNTIOaC41amd3cG02dW1qZTEyDmguYTJoamU0YXpnMm1xMg5oLnZha3gybWVoOWtsOTIOaC5rN2JtaXdscDg3ZTYyDmgucXRiczhyOGFodjllMg5oLnpldXBsNjlkcXNuejIOaC45d2Zja2pyZ3l6anAyDmguNXh6bmJoeTlsM3NmMg5oLm9qbHFobWFocm1nNDIOaC40d2RhZjU5Y25nd3U4AHIhMW9ra3hNZTZ0alpGbDVGOUVYem54ZXN6dm9RS2lCeV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