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C179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3D9D31D" wp14:editId="1684DA80">
            <wp:extent cx="994867" cy="1337361"/>
            <wp:effectExtent l="0" t="0" r="0" b="0"/>
            <wp:docPr id="10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54214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E04F4AC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2F2B4A9E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ADA6AF6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184637DC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58D9BA41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33CB2675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8F1DFD" w14:textId="77777777" w:rsidR="00D5540E" w:rsidRDefault="00D5540E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7E3153" w14:textId="1EF7826C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Proyecto Lo</w:t>
      </w:r>
      <w:r w:rsidR="00754845">
        <w:rPr>
          <w:rFonts w:ascii="Arial" w:eastAsia="Arial" w:hAnsi="Arial" w:cs="Arial"/>
          <w:b/>
          <w:color w:val="000000"/>
          <w:sz w:val="36"/>
          <w:szCs w:val="36"/>
        </w:rPr>
        <w:t>o</w:t>
      </w:r>
      <w:r>
        <w:rPr>
          <w:rFonts w:ascii="Arial" w:eastAsia="Arial" w:hAnsi="Arial" w:cs="Arial"/>
          <w:b/>
          <w:color w:val="000000"/>
          <w:sz w:val="36"/>
          <w:szCs w:val="36"/>
        </w:rPr>
        <w:t>pify</w:t>
      </w:r>
    </w:p>
    <w:p w14:paraId="283722C2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3D2BA4" w14:textId="77777777" w:rsidR="00D5540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Programación Web 2</w:t>
      </w:r>
    </w:p>
    <w:p w14:paraId="53C01123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A5E4E66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EF25AFF" w14:textId="77777777" w:rsidR="00D5540E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Patrick Cuadros Quiroga</w:t>
      </w:r>
    </w:p>
    <w:p w14:paraId="1299CE78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1927F4D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C2A7F2B" w14:textId="77777777" w:rsidR="00D5540E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655D786C" w14:textId="77777777" w:rsidR="00D5540E" w:rsidRDefault="00D5540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DE1C557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Condori Vargas Tomas Yoel – (2018000487)</w:t>
      </w:r>
    </w:p>
    <w:p w14:paraId="695C68FA" w14:textId="77777777" w:rsidR="00D5540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i/>
          <w:sz w:val="28"/>
          <w:szCs w:val="28"/>
        </w:rPr>
        <w:t>Salinas Condori Erick Javier – (2020069046)</w:t>
      </w:r>
    </w:p>
    <w:p w14:paraId="19343EE0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45CDB1D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94EA2CD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C88650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FD57E03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C4FEF7D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2025</w:t>
      </w:r>
    </w:p>
    <w:p w14:paraId="01A3634F" w14:textId="77777777" w:rsidR="00D5540E" w:rsidRDefault="00D5540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257974" w14:textId="77777777" w:rsidR="00D5540E" w:rsidRDefault="0000000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5CB15A5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AE3A316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9F4308D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7F7557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6973BB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2DB4BE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61FC988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3273DC7E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1DE8DC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1F1505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1A35BDD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30813B7" w14:textId="1593E745" w:rsidR="00D5540E" w:rsidRPr="00A84B8D" w:rsidRDefault="00000000">
      <w:pPr>
        <w:pStyle w:val="Ttulo"/>
        <w:jc w:val="right"/>
        <w:rPr>
          <w:rFonts w:ascii="Times New Roman" w:hAnsi="Times New Roman"/>
          <w:color w:val="000000"/>
          <w:lang w:val="es-US"/>
        </w:rPr>
      </w:pPr>
      <w:r w:rsidRPr="00A84B8D">
        <w:rPr>
          <w:rFonts w:ascii="Times New Roman" w:hAnsi="Times New Roman"/>
          <w:color w:val="000000"/>
          <w:lang w:val="es-US"/>
        </w:rPr>
        <w:t>Sistema Lo</w:t>
      </w:r>
      <w:r w:rsidR="00754845" w:rsidRPr="00A84B8D">
        <w:rPr>
          <w:rFonts w:ascii="Times New Roman" w:hAnsi="Times New Roman"/>
          <w:color w:val="000000"/>
          <w:lang w:val="es-US"/>
        </w:rPr>
        <w:t>o</w:t>
      </w:r>
      <w:r w:rsidRPr="00A84B8D">
        <w:rPr>
          <w:rFonts w:ascii="Times New Roman" w:hAnsi="Times New Roman"/>
          <w:color w:val="000000"/>
          <w:lang w:val="es-US"/>
        </w:rPr>
        <w:t>pify</w:t>
      </w:r>
    </w:p>
    <w:p w14:paraId="67E91291" w14:textId="77777777" w:rsidR="00D5540E" w:rsidRPr="00A84B8D" w:rsidRDefault="00000000">
      <w:pPr>
        <w:pStyle w:val="Ttulo"/>
        <w:jc w:val="right"/>
        <w:rPr>
          <w:rFonts w:ascii="Times New Roman" w:hAnsi="Times New Roman"/>
          <w:color w:val="000000"/>
          <w:lang w:val="es-US"/>
        </w:rPr>
      </w:pPr>
      <w:r w:rsidRPr="00A84B8D">
        <w:rPr>
          <w:rFonts w:ascii="Times New Roman" w:hAnsi="Times New Roman"/>
          <w:color w:val="000000"/>
          <w:lang w:val="es-US"/>
        </w:rPr>
        <w:t>Informe de Factibilidad</w:t>
      </w:r>
    </w:p>
    <w:p w14:paraId="737A42A1" w14:textId="77777777" w:rsidR="00D5540E" w:rsidRPr="00A84B8D" w:rsidRDefault="00D5540E">
      <w:pPr>
        <w:pStyle w:val="Ttulo"/>
        <w:jc w:val="right"/>
        <w:rPr>
          <w:rFonts w:ascii="Times New Roman" w:hAnsi="Times New Roman"/>
          <w:color w:val="000000"/>
          <w:lang w:val="es-US"/>
        </w:rPr>
      </w:pPr>
    </w:p>
    <w:p w14:paraId="345B184B" w14:textId="77777777" w:rsidR="00D5540E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Versión </w:t>
      </w:r>
      <w:r>
        <w:rPr>
          <w:rFonts w:ascii="Times New Roman" w:hAnsi="Times New Roman"/>
          <w:i/>
          <w:color w:val="000000"/>
          <w:sz w:val="28"/>
          <w:szCs w:val="28"/>
        </w:rPr>
        <w:t>1.0</w:t>
      </w:r>
    </w:p>
    <w:p w14:paraId="25BFCE30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4A55D23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96E6C7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C43B49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4C74213B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E2BB19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D47FF6A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E1E430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9FE1BE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480C41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AEF33B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59EF40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E048B8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F68C15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0CDC22E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D5540E" w14:paraId="766355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09F328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D5540E" w14:paraId="2564A02E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BC9F554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D579B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1AC733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FCE103A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F5160D4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FFC8419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D5540E" w14:paraId="65F24D94" w14:textId="77777777">
        <w:trPr>
          <w:trHeight w:val="227"/>
          <w:jc w:val="center"/>
        </w:trPr>
        <w:tc>
          <w:tcPr>
            <w:tcW w:w="921" w:type="dxa"/>
          </w:tcPr>
          <w:p w14:paraId="2061CA2C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6295BC12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255CE053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1424" w:type="dxa"/>
          </w:tcPr>
          <w:p w14:paraId="77168533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3600E672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1482" w:type="dxa"/>
          </w:tcPr>
          <w:p w14:paraId="5B957310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0F6C09E0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992" w:type="dxa"/>
            <w:vAlign w:val="center"/>
          </w:tcPr>
          <w:p w14:paraId="3EC3A0C7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1FBDA4A" w14:textId="77777777" w:rsidR="00D5540E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1B971AFB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EF2DE76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64D0F17" w14:textId="77777777" w:rsidR="00D5540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25489E01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PE"/>
        </w:rPr>
        <w:id w:val="134359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8B27E" w14:textId="780662D9" w:rsidR="00CA4AD1" w:rsidRDefault="00CA4AD1">
          <w:pPr>
            <w:pStyle w:val="TtuloTDC"/>
          </w:pPr>
          <w:r>
            <w:t>Contenido</w:t>
          </w:r>
        </w:p>
        <w:p w14:paraId="1640DFF9" w14:textId="72B539B3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72656" w:history="1">
            <w:r w:rsidRPr="00D17150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0B94" w14:textId="223515B6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57" w:history="1">
            <w:r w:rsidRPr="00D17150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087B" w14:textId="41B5AAC4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58" w:history="1">
            <w:r w:rsidRPr="00D17150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16BF" w14:textId="38962132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59" w:history="1">
            <w:r w:rsidRPr="00D17150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82D7" w14:textId="1ACC228E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60" w:history="1">
            <w:r w:rsidRPr="00D17150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49B2" w14:textId="68985F5E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61" w:history="1">
            <w:r w:rsidRPr="00D17150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5CB3" w14:textId="388F99A7" w:rsidR="00CA4AD1" w:rsidRDefault="00CA4AD1">
          <w:r>
            <w:rPr>
              <w:b/>
              <w:bCs/>
            </w:rPr>
            <w:fldChar w:fldCharType="end"/>
          </w:r>
        </w:p>
      </w:sdtContent>
    </w:sdt>
    <w:p w14:paraId="23BB4F55" w14:textId="77777777" w:rsidR="00D5540E" w:rsidRDefault="00D5540E" w:rsidP="00CA4AD1">
      <w:pPr>
        <w:rPr>
          <w:b/>
          <w:sz w:val="24"/>
          <w:szCs w:val="24"/>
          <w:u w:val="single"/>
        </w:rPr>
      </w:pPr>
    </w:p>
    <w:p w14:paraId="033F4185" w14:textId="021EA934" w:rsidR="00D5540E" w:rsidRPr="00CA4AD1" w:rsidRDefault="00000000" w:rsidP="00CA4AD1">
      <w:pPr>
        <w:jc w:val="center"/>
        <w:rPr>
          <w:b/>
          <w:sz w:val="32"/>
          <w:szCs w:val="32"/>
          <w:u w:val="single"/>
        </w:rPr>
      </w:pPr>
      <w:r w:rsidRPr="00CA4AD1">
        <w:rPr>
          <w:b/>
          <w:sz w:val="32"/>
          <w:szCs w:val="32"/>
          <w:u w:val="single"/>
        </w:rPr>
        <w:t>Informe de Factibilidad</w:t>
      </w:r>
    </w:p>
    <w:p w14:paraId="2CC12BB0" w14:textId="709ACF4A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0" w:name="_Toc189072656"/>
      <w:r w:rsidRPr="00CA4AD1">
        <w:rPr>
          <w:b/>
          <w:bCs/>
          <w:color w:val="auto"/>
          <w:sz w:val="28"/>
          <w:szCs w:val="28"/>
        </w:rPr>
        <w:t>Descripción del Proyecto</w:t>
      </w:r>
      <w:bookmarkEnd w:id="0"/>
    </w:p>
    <w:p w14:paraId="09B5C46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proyecto</w:t>
      </w:r>
    </w:p>
    <w:p w14:paraId="1D3C5626" w14:textId="5BF7CC87" w:rsidR="00D5540E" w:rsidRDefault="00000000" w:rsidP="00754845">
      <w:pPr>
        <w:spacing w:before="120" w:after="0" w:line="360" w:lineRule="auto"/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Lo</w:t>
      </w:r>
      <w:r w:rsidR="00754845">
        <w:rPr>
          <w:sz w:val="24"/>
          <w:szCs w:val="24"/>
        </w:rPr>
        <w:t>o</w:t>
      </w:r>
      <w:r>
        <w:rPr>
          <w:sz w:val="24"/>
          <w:szCs w:val="24"/>
        </w:rPr>
        <w:t>pify</w:t>
      </w:r>
    </w:p>
    <w:p w14:paraId="2EC1A228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5576B4C4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La duración estimada para el desarrollo de la plataforma es de 3 meses, con las siguientes fases:</w:t>
      </w:r>
    </w:p>
    <w:p w14:paraId="4601B40C" w14:textId="77777777" w:rsidR="00D5540E" w:rsidRPr="00785B51" w:rsidRDefault="00000000" w:rsidP="00785B51">
      <w:pPr>
        <w:pStyle w:val="Prrafodelista"/>
        <w:numPr>
          <w:ilvl w:val="0"/>
          <w:numId w:val="7"/>
        </w:numPr>
        <w:spacing w:before="120" w:after="0" w:line="360" w:lineRule="auto"/>
        <w:jc w:val="both"/>
        <w:rPr>
          <w:sz w:val="24"/>
          <w:szCs w:val="24"/>
        </w:rPr>
      </w:pPr>
      <w:r w:rsidRPr="00785B51">
        <w:rPr>
          <w:sz w:val="24"/>
          <w:szCs w:val="24"/>
        </w:rPr>
        <w:t>Fase 1: Recolección de requisitos y planificación (1 mes).</w:t>
      </w:r>
    </w:p>
    <w:p w14:paraId="4A64F8F7" w14:textId="77777777" w:rsidR="00D5540E" w:rsidRPr="00785B51" w:rsidRDefault="00000000" w:rsidP="00785B51">
      <w:pPr>
        <w:pStyle w:val="Prrafodelista"/>
        <w:numPr>
          <w:ilvl w:val="0"/>
          <w:numId w:val="7"/>
        </w:numPr>
        <w:spacing w:before="120" w:after="0" w:line="360" w:lineRule="auto"/>
        <w:jc w:val="both"/>
        <w:rPr>
          <w:sz w:val="24"/>
          <w:szCs w:val="24"/>
        </w:rPr>
      </w:pPr>
      <w:r w:rsidRPr="00785B51">
        <w:rPr>
          <w:sz w:val="24"/>
          <w:szCs w:val="24"/>
        </w:rPr>
        <w:t>Fase 2: Desarrollo del sistema (1 meses).</w:t>
      </w:r>
    </w:p>
    <w:p w14:paraId="1EAFF5F2" w14:textId="77777777" w:rsidR="00D5540E" w:rsidRPr="00785B51" w:rsidRDefault="00000000" w:rsidP="00785B51">
      <w:pPr>
        <w:pStyle w:val="Prrafodelista"/>
        <w:numPr>
          <w:ilvl w:val="0"/>
          <w:numId w:val="7"/>
        </w:numPr>
        <w:spacing w:before="120" w:after="0" w:line="360" w:lineRule="auto"/>
        <w:jc w:val="both"/>
        <w:rPr>
          <w:sz w:val="24"/>
          <w:szCs w:val="24"/>
        </w:rPr>
      </w:pPr>
      <w:r w:rsidRPr="00785B51">
        <w:rPr>
          <w:sz w:val="24"/>
          <w:szCs w:val="24"/>
        </w:rPr>
        <w:t>Fase 3: Pruebas y despliegue (1 mes).</w:t>
      </w:r>
    </w:p>
    <w:p w14:paraId="5F7B1310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0F9737F7" w14:textId="7F8115D6" w:rsidR="00D5540E" w:rsidRPr="00F12593" w:rsidRDefault="00000000">
      <w:pPr>
        <w:spacing w:before="120" w:after="0" w:line="360" w:lineRule="auto"/>
        <w:ind w:left="360" w:hanging="76"/>
        <w:jc w:val="both"/>
        <w:rPr>
          <w:iCs/>
          <w:sz w:val="24"/>
          <w:szCs w:val="24"/>
        </w:rPr>
      </w:pPr>
      <w:r w:rsidRPr="00F12593">
        <w:rPr>
          <w:iCs/>
          <w:sz w:val="24"/>
          <w:szCs w:val="24"/>
        </w:rPr>
        <w:t>Lo</w:t>
      </w:r>
      <w:r w:rsidR="00754845" w:rsidRPr="00F12593">
        <w:rPr>
          <w:iCs/>
          <w:sz w:val="24"/>
          <w:szCs w:val="24"/>
        </w:rPr>
        <w:t>o</w:t>
      </w:r>
      <w:r w:rsidRPr="00F12593">
        <w:rPr>
          <w:iCs/>
          <w:sz w:val="24"/>
          <w:szCs w:val="24"/>
        </w:rPr>
        <w:t xml:space="preserve">pify es una plataforma web que permite a los consumidores comprar productos </w:t>
      </w:r>
    </w:p>
    <w:p w14:paraId="374AA877" w14:textId="77777777" w:rsidR="00D5540E" w:rsidRPr="00F12593" w:rsidRDefault="00000000">
      <w:pPr>
        <w:spacing w:before="120" w:after="0" w:line="360" w:lineRule="auto"/>
        <w:ind w:left="360" w:hanging="76"/>
        <w:jc w:val="both"/>
        <w:rPr>
          <w:iCs/>
          <w:sz w:val="24"/>
          <w:szCs w:val="24"/>
        </w:rPr>
      </w:pPr>
      <w:r w:rsidRPr="00F12593">
        <w:rPr>
          <w:iCs/>
          <w:sz w:val="24"/>
          <w:szCs w:val="24"/>
        </w:rPr>
        <w:t xml:space="preserve">excedentes de alimentos de negocios locales, como restaurantes y supermercados, </w:t>
      </w:r>
    </w:p>
    <w:p w14:paraId="462DBDBD" w14:textId="77777777" w:rsidR="00D5540E" w:rsidRPr="00F12593" w:rsidRDefault="00000000">
      <w:pPr>
        <w:spacing w:before="120" w:after="0" w:line="360" w:lineRule="auto"/>
        <w:ind w:left="360" w:hanging="76"/>
        <w:jc w:val="both"/>
        <w:rPr>
          <w:iCs/>
          <w:sz w:val="24"/>
          <w:szCs w:val="24"/>
        </w:rPr>
      </w:pPr>
      <w:r w:rsidRPr="00F12593">
        <w:rPr>
          <w:iCs/>
          <w:sz w:val="24"/>
          <w:szCs w:val="24"/>
        </w:rPr>
        <w:lastRenderedPageBreak/>
        <w:t xml:space="preserve">a precios reducidos. El proyecto busca reducir el desperdicio de alimentos, </w:t>
      </w:r>
    </w:p>
    <w:p w14:paraId="63D4D3B3" w14:textId="77777777" w:rsidR="00D5540E" w:rsidRPr="00F12593" w:rsidRDefault="00000000">
      <w:pPr>
        <w:spacing w:before="120" w:after="0" w:line="360" w:lineRule="auto"/>
        <w:ind w:left="360" w:hanging="76"/>
        <w:jc w:val="both"/>
        <w:rPr>
          <w:iCs/>
          <w:sz w:val="24"/>
          <w:szCs w:val="24"/>
        </w:rPr>
      </w:pPr>
      <w:r w:rsidRPr="00F12593">
        <w:rPr>
          <w:iCs/>
          <w:sz w:val="24"/>
          <w:szCs w:val="24"/>
        </w:rPr>
        <w:t xml:space="preserve">beneficiar a los negocios al vender sus excedentes y proporcionar una opción </w:t>
      </w:r>
    </w:p>
    <w:p w14:paraId="76CA6446" w14:textId="77777777" w:rsidR="00D5540E" w:rsidRPr="00F12593" w:rsidRDefault="00000000">
      <w:pPr>
        <w:spacing w:before="120" w:after="0" w:line="360" w:lineRule="auto"/>
        <w:ind w:left="360" w:hanging="76"/>
        <w:jc w:val="both"/>
        <w:rPr>
          <w:iCs/>
          <w:sz w:val="24"/>
          <w:szCs w:val="24"/>
        </w:rPr>
      </w:pPr>
      <w:r w:rsidRPr="00F12593">
        <w:rPr>
          <w:iCs/>
          <w:sz w:val="24"/>
          <w:szCs w:val="24"/>
        </w:rPr>
        <w:t xml:space="preserve">accesible a los consumidores. El sistema incluirá funcionalidades como la creación </w:t>
      </w:r>
    </w:p>
    <w:p w14:paraId="4D75C0FF" w14:textId="77777777" w:rsidR="00D5540E" w:rsidRPr="00F12593" w:rsidRDefault="00000000">
      <w:pPr>
        <w:spacing w:before="120" w:after="0" w:line="360" w:lineRule="auto"/>
        <w:ind w:left="360" w:hanging="76"/>
        <w:jc w:val="both"/>
        <w:rPr>
          <w:iCs/>
          <w:sz w:val="24"/>
          <w:szCs w:val="24"/>
        </w:rPr>
      </w:pPr>
      <w:r w:rsidRPr="00F12593">
        <w:rPr>
          <w:iCs/>
          <w:sz w:val="24"/>
          <w:szCs w:val="24"/>
        </w:rPr>
        <w:t xml:space="preserve">de cuentas, visualización de productos, compras en línea, pagos seguros y </w:t>
      </w:r>
    </w:p>
    <w:p w14:paraId="3979E24F" w14:textId="77777777" w:rsidR="00D5540E" w:rsidRPr="00F12593" w:rsidRDefault="00000000">
      <w:pPr>
        <w:spacing w:before="120" w:after="0" w:line="360" w:lineRule="auto"/>
        <w:ind w:left="360" w:hanging="76"/>
        <w:jc w:val="both"/>
        <w:rPr>
          <w:iCs/>
          <w:sz w:val="24"/>
          <w:szCs w:val="24"/>
        </w:rPr>
      </w:pPr>
      <w:r w:rsidRPr="00F12593">
        <w:rPr>
          <w:iCs/>
          <w:sz w:val="24"/>
          <w:szCs w:val="24"/>
        </w:rPr>
        <w:t>notificaciones de nuevas ofertas.</w:t>
      </w:r>
    </w:p>
    <w:p w14:paraId="13EBCB37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57DFC0A4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1.4.1 Objetivo general</w:t>
      </w:r>
    </w:p>
    <w:p w14:paraId="3DEE2E3E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Desarrollar una plataforma web que permita a los consumidores acceder a</w:t>
      </w:r>
    </w:p>
    <w:p w14:paraId="7570D21E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productos </w:t>
      </w:r>
    </w:p>
    <w:p w14:paraId="0439C1B0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alimenticios excedentes a precios reducidos y facilitar a los negocios locales la </w:t>
      </w:r>
    </w:p>
    <w:p w14:paraId="36C828EC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venta de dichos productos.</w:t>
      </w:r>
    </w:p>
    <w:p w14:paraId="37D6B11D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1.4.2 Objetivos Específicos</w:t>
      </w:r>
    </w:p>
    <w:p w14:paraId="42557509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 xml:space="preserve">Desarrollar la interfaz de usuario: Crear una interfaz intuitiva para que los usuarios </w:t>
      </w:r>
    </w:p>
    <w:p w14:paraId="6377A964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>puedan navegar fácilmente por los productos disponibles.</w:t>
      </w:r>
    </w:p>
    <w:p w14:paraId="00AA5A57" w14:textId="77777777" w:rsidR="00D5540E" w:rsidRPr="00AD429D" w:rsidRDefault="00D5540E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</w:p>
    <w:p w14:paraId="22587C7F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 xml:space="preserve">Implementar un sistema de pagos seguro: Integrar un sistema de pago que permita </w:t>
      </w:r>
    </w:p>
    <w:p w14:paraId="37ACD327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>a los consumidores realizar compras de manera segura.</w:t>
      </w:r>
    </w:p>
    <w:p w14:paraId="7C2D5B4A" w14:textId="77777777" w:rsidR="00D5540E" w:rsidRPr="00AD429D" w:rsidRDefault="00D5540E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</w:p>
    <w:p w14:paraId="73141F6A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 xml:space="preserve">Configurar notificaciones: Implementar un sistema de notificaciones para alertar a </w:t>
      </w:r>
    </w:p>
    <w:p w14:paraId="66061752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>los usuarios sobre nuevas ofertas y productos excedentes.</w:t>
      </w:r>
    </w:p>
    <w:p w14:paraId="12B9A1B3" w14:textId="77777777" w:rsidR="00D5540E" w:rsidRPr="00AD429D" w:rsidRDefault="00D5540E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</w:p>
    <w:p w14:paraId="767CFBA2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 xml:space="preserve">Desarrollar panel de administración: Crear un panel para que los vendedores </w:t>
      </w:r>
    </w:p>
    <w:p w14:paraId="33CE6B1E" w14:textId="77777777" w:rsidR="00D5540E" w:rsidRPr="00AD429D" w:rsidRDefault="00000000">
      <w:pPr>
        <w:spacing w:after="0" w:line="240" w:lineRule="auto"/>
        <w:ind w:left="358" w:hanging="73"/>
        <w:jc w:val="both"/>
        <w:rPr>
          <w:iCs/>
          <w:sz w:val="24"/>
          <w:szCs w:val="24"/>
        </w:rPr>
      </w:pPr>
      <w:r w:rsidRPr="00AD429D">
        <w:rPr>
          <w:iCs/>
          <w:sz w:val="24"/>
          <w:szCs w:val="24"/>
        </w:rPr>
        <w:t>gestionen sus productos y transacciones.</w:t>
      </w:r>
    </w:p>
    <w:p w14:paraId="10F01BB8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66640FB3" w14:textId="460923B6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1" w:name="_Toc189072657"/>
      <w:r w:rsidRPr="00CA4AD1">
        <w:rPr>
          <w:b/>
          <w:bCs/>
          <w:color w:val="auto"/>
          <w:sz w:val="28"/>
          <w:szCs w:val="28"/>
        </w:rPr>
        <w:t>Riesgos</w:t>
      </w:r>
      <w:bookmarkEnd w:id="1"/>
    </w:p>
    <w:p w14:paraId="27BB262A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2" w:name="_heading=h.gi86lqlqqnea" w:colFirst="0" w:colLast="0"/>
      <w:bookmarkEnd w:id="2"/>
      <w:r w:rsidRPr="00CA4AD1">
        <w:rPr>
          <w:sz w:val="24"/>
          <w:szCs w:val="24"/>
        </w:rPr>
        <w:t>Riesgo de baja adopción de usuarios: Si los consumidores no adoptan la plataforma, la viabilidad económica del proyecto se verá afectada.</w:t>
      </w:r>
    </w:p>
    <w:p w14:paraId="51B3CE75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3" w:name="_heading=h.3agflv21sez0" w:colFirst="0" w:colLast="0"/>
      <w:bookmarkEnd w:id="3"/>
      <w:r w:rsidRPr="00CA4AD1">
        <w:rPr>
          <w:sz w:val="24"/>
          <w:szCs w:val="24"/>
        </w:rPr>
        <w:t>Problemas técnicos: Riesgo de fallos en el sistema de pagos o en la interfaz del usuario durante el desarrollo.</w:t>
      </w:r>
    </w:p>
    <w:p w14:paraId="7A0436FE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4" w:name="_heading=h.m8mj47w152pz" w:colFirst="0" w:colLast="0"/>
      <w:bookmarkEnd w:id="4"/>
      <w:r w:rsidRPr="00CA4AD1">
        <w:rPr>
          <w:sz w:val="24"/>
          <w:szCs w:val="24"/>
        </w:rPr>
        <w:t>Cumplimiento de normativas legales: El incumplimiento de leyes locales sobre comercio electrónico o protección de datos podría afectar la operatividad.</w:t>
      </w:r>
    </w:p>
    <w:p w14:paraId="0EBE9BF9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5" w:name="_heading=h.exqjpzhnqqx1" w:colFirst="0" w:colLast="0"/>
      <w:bookmarkEnd w:id="5"/>
      <w:r w:rsidRPr="00CA4AD1">
        <w:rPr>
          <w:sz w:val="24"/>
          <w:szCs w:val="24"/>
        </w:rPr>
        <w:lastRenderedPageBreak/>
        <w:t>Falta de proveedores de excedentes: Los negocios pueden no ver valor en el sistema, lo que limitaría la oferta de productos excedentes.</w:t>
      </w:r>
    </w:p>
    <w:p w14:paraId="41724FF0" w14:textId="2FF30ED4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6" w:name="_Toc189072658"/>
      <w:r w:rsidRPr="00CA4AD1">
        <w:rPr>
          <w:b/>
          <w:bCs/>
          <w:color w:val="auto"/>
          <w:sz w:val="28"/>
          <w:szCs w:val="28"/>
        </w:rPr>
        <w:t>Análisis de la Situación actual</w:t>
      </w:r>
      <w:bookmarkEnd w:id="6"/>
    </w:p>
    <w:p w14:paraId="597171AB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702291E6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desperdicio de alimentos es un problema importante en todo el mundo. Muchos restaurantes y comercios locales pierden productos cerca de su fecha de vencimiento que no pueden vender a precios regulares. Sin embargo, estos productos aún son aptos para el consumo. El desafío es encontrar una forma de poner estos productos a disposición de los consumidores de manera accesible.</w:t>
      </w:r>
    </w:p>
    <w:p w14:paraId="79440A2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4246860F" w14:textId="77777777" w:rsidR="00D5540E" w:rsidRDefault="000000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 infraestructura en la nube para alojar la plataforma (como AWS o Azure), con servidores escalables según la demanda.</w:t>
      </w:r>
    </w:p>
    <w:p w14:paraId="424F2B47" w14:textId="21AE91A5" w:rsidR="00D5540E" w:rsidRPr="00C94ADC" w:rsidRDefault="00000000" w:rsidP="00C94A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Software: La plataforma se desarrollará utilizando tecnologías como ASP.NET Core para el backend, Angular para el frontend, y PostgreSQL para la base de datos. Además, se integrará una API de pagos como Stripe o PayPal.</w:t>
      </w:r>
    </w:p>
    <w:p w14:paraId="723C20FA" w14:textId="2F2B9D25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7" w:name="_Toc189072659"/>
      <w:r w:rsidRPr="00CA4AD1">
        <w:rPr>
          <w:b/>
          <w:bCs/>
          <w:color w:val="auto"/>
          <w:sz w:val="28"/>
          <w:szCs w:val="28"/>
        </w:rPr>
        <w:t>Estudio de Factibilidad</w:t>
      </w:r>
      <w:bookmarkEnd w:id="7"/>
    </w:p>
    <w:p w14:paraId="07C9FD0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Técnica</w:t>
      </w:r>
    </w:p>
    <w:p w14:paraId="78888686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4"/>
          <w:szCs w:val="24"/>
        </w:rPr>
      </w:pPr>
    </w:p>
    <w:p w14:paraId="56C3784E" w14:textId="534351AD" w:rsidR="00525F45" w:rsidRDefault="00525F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4"/>
          <w:szCs w:val="24"/>
        </w:rPr>
      </w:pPr>
      <w:r w:rsidRPr="00525F45">
        <w:drawing>
          <wp:inline distT="0" distB="0" distL="0" distR="0" wp14:anchorId="1A50F37D" wp14:editId="603E5B59">
            <wp:extent cx="5086350" cy="2486025"/>
            <wp:effectExtent l="0" t="0" r="0" b="9525"/>
            <wp:docPr id="782216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6464" w14:textId="77777777" w:rsidR="00525F45" w:rsidRDefault="00525F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289DA882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Económica</w:t>
      </w:r>
    </w:p>
    <w:p w14:paraId="4356575F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Definir los siguientes costos:</w:t>
      </w:r>
    </w:p>
    <w:p w14:paraId="6262B0A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5ED8586" w14:textId="770D9522" w:rsidR="00D5540E" w:rsidRDefault="00000000" w:rsidP="00C94A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Generales </w:t>
      </w:r>
    </w:p>
    <w:p w14:paraId="499FA8F9" w14:textId="77777777" w:rsidR="00C94ADC" w:rsidRPr="00C94ADC" w:rsidRDefault="00C94ADC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4"/>
          <w:szCs w:val="24"/>
        </w:rPr>
      </w:pPr>
    </w:p>
    <w:tbl>
      <w:tblPr>
        <w:tblStyle w:val="a0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D5540E" w14:paraId="468BE32B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3089" w14:textId="036BFD99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BCDB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Costo Estimado </w:t>
            </w:r>
          </w:p>
        </w:tc>
      </w:tr>
      <w:tr w:rsidR="00D5540E" w14:paraId="487FC946" w14:textId="77777777" w:rsidTr="00C94ADC">
        <w:trPr>
          <w:trHeight w:val="1059"/>
        </w:trPr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B8A4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Equipos de oficina (computadoras, impresoras)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6B7B" w14:textId="16867301" w:rsidR="00D5540E" w:rsidRDefault="00CA2B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1,500</w:t>
            </w:r>
          </w:p>
          <w:tbl>
            <w:tblPr>
              <w:tblStyle w:val="a1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5540E" w14:paraId="3B430D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629EC" w14:textId="77777777" w:rsidR="00D5540E" w:rsidRDefault="00D5540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65EBF97" w14:textId="77777777" w:rsidR="00D5540E" w:rsidRDefault="00D5540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a2"/>
              <w:tblW w:w="8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90"/>
            </w:tblGrid>
            <w:tr w:rsidR="00D5540E" w14:paraId="39DC68E8" w14:textId="77777777">
              <w:trPr>
                <w:trHeight w:val="530"/>
              </w:trPr>
              <w:tc>
                <w:tcPr>
                  <w:tcW w:w="8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8B7B5" w14:textId="6EFA61CA" w:rsidR="00D5540E" w:rsidRDefault="00D5540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7B15110" w14:textId="77777777" w:rsidR="00D5540E" w:rsidRDefault="00D5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540E" w14:paraId="6C4C4F8E" w14:textId="77777777">
        <w:tc>
          <w:tcPr>
            <w:tcW w:w="4072" w:type="dxa"/>
          </w:tcPr>
          <w:p w14:paraId="2368D2FF" w14:textId="77777777" w:rsidR="00D5540E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 desarrollo (licencias, herramientas)</w:t>
            </w:r>
          </w:p>
        </w:tc>
        <w:tc>
          <w:tcPr>
            <w:tcW w:w="4072" w:type="dxa"/>
          </w:tcPr>
          <w:p w14:paraId="077345E0" w14:textId="655B878C" w:rsidR="00D5540E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1,000</w:t>
            </w:r>
          </w:p>
        </w:tc>
      </w:tr>
    </w:tbl>
    <w:p w14:paraId="59B1285F" w14:textId="77777777" w:rsidR="00D5540E" w:rsidRDefault="00D5540E" w:rsidP="00C94AD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p w14:paraId="7C66A790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operativos durante el desarrollo </w:t>
      </w:r>
    </w:p>
    <w:p w14:paraId="09374477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284A342B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tbl>
      <w:tblPr>
        <w:tblStyle w:val="a3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D5540E" w14:paraId="2C411C05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0C2B" w14:textId="1690A943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B073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Costo Estimado Mensual </w:t>
            </w:r>
          </w:p>
        </w:tc>
      </w:tr>
      <w:tr w:rsidR="00D5540E" w14:paraId="77DBE8AC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A26E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Servicios públicos (agua, luz)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040B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300</w:t>
            </w:r>
          </w:p>
        </w:tc>
      </w:tr>
      <w:tr w:rsidR="00D5540E" w14:paraId="58607D00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F4B0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D47C" w14:textId="3EF6A124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150</w:t>
            </w:r>
          </w:p>
        </w:tc>
      </w:tr>
      <w:tr w:rsidR="00CA2B90" w14:paraId="04A04DBC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7CB4" w14:textId="507592C3" w:rsidR="00CA2B90" w:rsidRDefault="00CA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A2B90">
              <w:rPr>
                <w:sz w:val="24"/>
                <w:szCs w:val="24"/>
              </w:rPr>
              <w:t>Infraestructura en la nube (Azure)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CBBF" w14:textId="1841B6AA" w:rsidR="00CA2B90" w:rsidRDefault="00CA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Pr="00CA2B90">
              <w:rPr>
                <w:sz w:val="24"/>
                <w:szCs w:val="24"/>
              </w:rPr>
              <w:t>70 (aproximadamente $18 USD)</w:t>
            </w:r>
          </w:p>
        </w:tc>
      </w:tr>
    </w:tbl>
    <w:p w14:paraId="0F2ECF00" w14:textId="77777777" w:rsidR="00CA2B90" w:rsidRDefault="00CA2B90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  <w:sz w:val="24"/>
          <w:szCs w:val="24"/>
        </w:rPr>
      </w:pPr>
    </w:p>
    <w:p w14:paraId="649D8D01" w14:textId="6232501A" w:rsidR="00A84B8D" w:rsidRPr="00A84B8D" w:rsidRDefault="00A84B8D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Costos terraform: </w:t>
      </w:r>
    </w:p>
    <w:p w14:paraId="105B59F0" w14:textId="77777777" w:rsidR="00A84B8D" w:rsidRDefault="00A84B8D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fldChar w:fldCharType="begin"/>
      </w:r>
      <w:r>
        <w:instrText xml:space="preserve"> LINK Excel.Sheet.12 "Libro1" "Hoja1!F1C1:F15C4" \a \f 4 \h </w:instrText>
      </w:r>
      <w:r>
        <w:fldChar w:fldCharType="separate"/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3"/>
        <w:gridCol w:w="1695"/>
        <w:gridCol w:w="1954"/>
        <w:gridCol w:w="2048"/>
      </w:tblGrid>
      <w:tr w:rsidR="00A84B8D" w:rsidRPr="00A84B8D" w14:paraId="1BFC6E7B" w14:textId="77777777" w:rsidTr="00A84B8D">
        <w:trPr>
          <w:trHeight w:val="300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F6A43" w14:textId="61763EFD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  <w:t>Recurso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C5001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  <w:t>Cantidad Mensual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EAAB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  <w:t>Unidad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4D5B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  <w:t>Costo Mensual</w:t>
            </w:r>
          </w:p>
        </w:tc>
      </w:tr>
      <w:tr w:rsidR="00A84B8D" w:rsidRPr="00A84B8D" w14:paraId="35722EA9" w14:textId="77777777" w:rsidTr="00A84B8D">
        <w:trPr>
          <w:trHeight w:val="6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73708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US"/>
              </w:rPr>
              <w:t>azurerm_postgresql_flexible_server.db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6F94A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3505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CFF1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</w:tr>
      <w:tr w:rsidR="00A84B8D" w:rsidRPr="00A84B8D" w14:paraId="5E785D2E" w14:textId="77777777" w:rsidTr="00A84B8D">
        <w:trPr>
          <w:trHeight w:val="3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E8A0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Compute (B_Standard_B1ms)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3D28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730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0B42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horas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DA1E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 xml:space="preserve">$14.02 </w:t>
            </w:r>
          </w:p>
        </w:tc>
      </w:tr>
      <w:tr w:rsidR="00A84B8D" w:rsidRPr="00A84B8D" w14:paraId="2F6E4ADD" w14:textId="77777777" w:rsidTr="00A84B8D">
        <w:trPr>
          <w:trHeight w:val="3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94F6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Storage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86BF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1E03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GB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01DA6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 xml:space="preserve">$4.16 </w:t>
            </w:r>
          </w:p>
        </w:tc>
      </w:tr>
      <w:tr w:rsidR="00A84B8D" w:rsidRPr="00A84B8D" w14:paraId="764BE45B" w14:textId="77777777" w:rsidTr="00A84B8D">
        <w:trPr>
          <w:trHeight w:val="3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C6F2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Additional backup storage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F068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8BFE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$0.11 por GB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4A51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Depende del uso</w:t>
            </w:r>
          </w:p>
        </w:tc>
      </w:tr>
      <w:tr w:rsidR="00A84B8D" w:rsidRPr="00A84B8D" w14:paraId="5F8FBCBE" w14:textId="77777777" w:rsidTr="00A84B8D">
        <w:trPr>
          <w:trHeight w:val="6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47C94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US"/>
              </w:rPr>
              <w:t>azurerm_service_plan.web_plan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2DFA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C576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FA3D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</w:tr>
      <w:tr w:rsidR="00A84B8D" w:rsidRPr="00A84B8D" w14:paraId="19B71182" w14:textId="77777777" w:rsidTr="00A84B8D">
        <w:trPr>
          <w:trHeight w:val="3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AE60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Instance usage (F1)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5B31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730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10C3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horas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D7E3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 xml:space="preserve">$0.00 </w:t>
            </w:r>
          </w:p>
        </w:tc>
      </w:tr>
      <w:tr w:rsidR="00A84B8D" w:rsidRPr="00A84B8D" w14:paraId="24E074FF" w14:textId="77777777" w:rsidTr="00A84B8D">
        <w:trPr>
          <w:trHeight w:val="6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6D3D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US"/>
              </w:rPr>
              <w:t>azurerm_storage_account.web_storage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7BCD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3B9F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F590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 </w:t>
            </w:r>
          </w:p>
        </w:tc>
      </w:tr>
      <w:tr w:rsidR="00A84B8D" w:rsidRPr="00A84B8D" w14:paraId="556DE2D0" w14:textId="77777777" w:rsidTr="00A84B8D">
        <w:trPr>
          <w:trHeight w:val="3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32C0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Capacity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8E0F7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4F2D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$0.0184 por GB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5D52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Depende del uso</w:t>
            </w:r>
          </w:p>
        </w:tc>
      </w:tr>
      <w:tr w:rsidR="00A84B8D" w:rsidRPr="00A84B8D" w14:paraId="348CD918" w14:textId="77777777" w:rsidTr="00A84B8D">
        <w:trPr>
          <w:trHeight w:val="6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1F19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Write operations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049B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9855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$0.05 por 10k operaciones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CF8B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Depende del uso</w:t>
            </w:r>
          </w:p>
        </w:tc>
      </w:tr>
      <w:tr w:rsidR="00A84B8D" w:rsidRPr="00A84B8D" w14:paraId="5BC6F9E9" w14:textId="77777777" w:rsidTr="00A84B8D">
        <w:trPr>
          <w:trHeight w:val="6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4024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n-US" w:eastAsia="es-US"/>
              </w:rPr>
              <w:t>List and create container operations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776E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5BFA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$0.05 por 10k operaciones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55552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Depende del uso</w:t>
            </w:r>
          </w:p>
        </w:tc>
      </w:tr>
      <w:tr w:rsidR="00A84B8D" w:rsidRPr="00A84B8D" w14:paraId="6DDCEE37" w14:textId="77777777" w:rsidTr="00A84B8D">
        <w:trPr>
          <w:trHeight w:val="6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58A7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Read operations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E5EB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4DE7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$0.004 por 10k operaciones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4F1D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Depende del uso</w:t>
            </w:r>
          </w:p>
        </w:tc>
      </w:tr>
      <w:tr w:rsidR="00A84B8D" w:rsidRPr="00A84B8D" w14:paraId="71B1A5D6" w14:textId="77777777" w:rsidTr="00A84B8D">
        <w:trPr>
          <w:trHeight w:val="6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9649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All other operations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1545A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AE67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$0.004 por 10k operaciones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779E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Depende del uso</w:t>
            </w:r>
          </w:p>
        </w:tc>
      </w:tr>
      <w:tr w:rsidR="00A84B8D" w:rsidRPr="00A84B8D" w14:paraId="7FEED623" w14:textId="77777777" w:rsidTr="00A84B8D">
        <w:trPr>
          <w:trHeight w:val="3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00D9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Blob index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5348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D1D1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$0.037 por 10k tags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FE8A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Depende del uso</w:t>
            </w:r>
          </w:p>
        </w:tc>
      </w:tr>
      <w:tr w:rsidR="00A84B8D" w:rsidRPr="00A84B8D" w14:paraId="76DF98C5" w14:textId="77777777" w:rsidTr="00A84B8D">
        <w:trPr>
          <w:trHeight w:val="300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F88A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  <w:lastRenderedPageBreak/>
              <w:t>TOTAL GENERAL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6CB9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BD96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0F29" w14:textId="77777777" w:rsidR="00A84B8D" w:rsidRPr="00A84B8D" w:rsidRDefault="00A84B8D" w:rsidP="00A84B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</w:pPr>
            <w:r w:rsidRPr="00A84B8D">
              <w:rPr>
                <w:rFonts w:ascii="Aptos Narrow" w:eastAsia="Times New Roman" w:hAnsi="Aptos Narrow" w:cs="Times New Roman"/>
                <w:b/>
                <w:bCs/>
                <w:color w:val="000000"/>
                <w:lang w:val="es-US" w:eastAsia="es-US"/>
              </w:rPr>
              <w:t xml:space="preserve">$18.18 </w:t>
            </w:r>
          </w:p>
        </w:tc>
      </w:tr>
    </w:tbl>
    <w:p w14:paraId="2EDAB0C8" w14:textId="7AF4A796" w:rsidR="00A84B8D" w:rsidRDefault="00A84B8D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fldChar w:fldCharType="end"/>
      </w:r>
    </w:p>
    <w:p w14:paraId="615C00DE" w14:textId="77777777" w:rsidR="00A84B8D" w:rsidRDefault="00A84B8D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  <w:sz w:val="24"/>
          <w:szCs w:val="24"/>
        </w:rPr>
      </w:pPr>
    </w:p>
    <w:p w14:paraId="7C281D67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del ambiente</w:t>
      </w:r>
    </w:p>
    <w:p w14:paraId="6A3C4DA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tbl>
      <w:tblPr>
        <w:tblStyle w:val="Tablaconcuadrcula"/>
        <w:tblW w:w="0" w:type="auto"/>
        <w:tblInd w:w="273" w:type="dxa"/>
        <w:tblLook w:val="04A0" w:firstRow="1" w:lastRow="0" w:firstColumn="1" w:lastColumn="0" w:noHBand="0" w:noVBand="1"/>
      </w:tblPr>
      <w:tblGrid>
        <w:gridCol w:w="4121"/>
        <w:gridCol w:w="4100"/>
      </w:tblGrid>
      <w:tr w:rsidR="00CA2B90" w14:paraId="52445AE3" w14:textId="77777777" w:rsidTr="00C94ADC">
        <w:tc>
          <w:tcPr>
            <w:tcW w:w="4121" w:type="dxa"/>
          </w:tcPr>
          <w:p w14:paraId="50C9420A" w14:textId="1DA2450B" w:rsidR="00CA2B90" w:rsidRDefault="00C94ADC" w:rsidP="00CA2B9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  <w:r w:rsidR="00CA2B9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</w:tcPr>
          <w:p w14:paraId="53F75352" w14:textId="5F0BF8A5" w:rsidR="00CA2B90" w:rsidRDefault="00CA2B90" w:rsidP="00CA2B9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 Estimado (S/.)</w:t>
            </w:r>
          </w:p>
        </w:tc>
      </w:tr>
      <w:tr w:rsidR="00CA2B90" w14:paraId="263374BF" w14:textId="77777777" w:rsidTr="00C94ADC">
        <w:tc>
          <w:tcPr>
            <w:tcW w:w="4121" w:type="dxa"/>
          </w:tcPr>
          <w:p w14:paraId="235F9819" w14:textId="68F76408" w:rsidR="00CA2B90" w:rsidRDefault="00CA2B90" w:rsidP="00CA2B90">
            <w:pPr>
              <w:jc w:val="both"/>
              <w:rPr>
                <w:color w:val="000000"/>
                <w:sz w:val="24"/>
                <w:szCs w:val="24"/>
              </w:rPr>
            </w:pPr>
            <w:r w:rsidRPr="00CA2B90">
              <w:rPr>
                <w:color w:val="000000"/>
                <w:sz w:val="24"/>
                <w:szCs w:val="24"/>
              </w:rPr>
              <w:t>Dominio y hosting para la plataforma web</w:t>
            </w:r>
          </w:p>
        </w:tc>
        <w:tc>
          <w:tcPr>
            <w:tcW w:w="4100" w:type="dxa"/>
          </w:tcPr>
          <w:p w14:paraId="255AC48F" w14:textId="2CA5E3FE" w:rsidR="00CA2B90" w:rsidRDefault="00CA2B90" w:rsidP="00CA2B90">
            <w:pPr>
              <w:jc w:val="both"/>
              <w:rPr>
                <w:color w:val="000000"/>
                <w:sz w:val="24"/>
                <w:szCs w:val="24"/>
              </w:rPr>
            </w:pPr>
            <w:r w:rsidRPr="00CA2B90">
              <w:rPr>
                <w:color w:val="000000"/>
                <w:sz w:val="24"/>
                <w:szCs w:val="24"/>
              </w:rPr>
              <w:t>250</w:t>
            </w:r>
          </w:p>
        </w:tc>
      </w:tr>
    </w:tbl>
    <w:p w14:paraId="56A277CC" w14:textId="77777777" w:rsidR="00CA2B90" w:rsidRDefault="00CA2B90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267CC502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 personal</w:t>
      </w:r>
    </w:p>
    <w:p w14:paraId="31235C4D" w14:textId="77777777" w:rsidR="00D5540E" w:rsidRDefault="00D5540E" w:rsidP="00CA2B9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tbl>
      <w:tblPr>
        <w:tblStyle w:val="a4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D5540E" w14:paraId="5AAC2C62" w14:textId="77777777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B86F" w14:textId="75A82B7E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5895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 Mensual Estimado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94D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 de trabajo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0B66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Responsabilidades</w:t>
            </w:r>
          </w:p>
        </w:tc>
      </w:tr>
      <w:tr w:rsidR="00D5540E" w14:paraId="7E2E18E8" w14:textId="77777777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8DC3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Backend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235E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2,500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A977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horas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E551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la lógica de negocio y backend.</w:t>
            </w:r>
          </w:p>
        </w:tc>
      </w:tr>
      <w:tr w:rsidR="00D5540E" w14:paraId="37C28DD3" w14:textId="77777777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7D3C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Frontend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3181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2,500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D904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horas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15F2" w14:textId="0D223DC3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la interfaz de usuario (frontend).</w:t>
            </w:r>
          </w:p>
        </w:tc>
      </w:tr>
    </w:tbl>
    <w:p w14:paraId="31F3B4CF" w14:textId="77777777" w:rsidR="00D5540E" w:rsidRDefault="00D5540E" w:rsidP="00C94AD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p w14:paraId="6D6C28F6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totales del desarrollo del sistema </w:t>
      </w:r>
    </w:p>
    <w:p w14:paraId="7C119FEC" w14:textId="77777777" w:rsidR="00D5540E" w:rsidRDefault="00D5540E" w:rsidP="00C94A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tbl>
      <w:tblPr>
        <w:tblStyle w:val="a5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D5540E" w14:paraId="6238C9F7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13F9" w14:textId="4C638642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1F62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Costo Estimado Total </w:t>
            </w:r>
          </w:p>
        </w:tc>
      </w:tr>
      <w:tr w:rsidR="00D5540E" w14:paraId="014E2B1F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00FE" w14:textId="32067FD1" w:rsidR="00D5540E" w:rsidRDefault="00C9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94ADC">
              <w:rPr>
                <w:sz w:val="24"/>
                <w:szCs w:val="24"/>
              </w:rPr>
              <w:t>Costos Generales (Equipos de oficina + Software de desarrollo)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D834" w14:textId="572DBE93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0F2894">
              <w:rPr>
                <w:sz w:val="24"/>
                <w:szCs w:val="24"/>
              </w:rPr>
              <w:t>2500</w:t>
            </w:r>
          </w:p>
        </w:tc>
      </w:tr>
      <w:tr w:rsidR="00C94ADC" w14:paraId="70E6BB88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D82" w14:textId="45B41EB9" w:rsidR="00C94ADC" w:rsidRDefault="00C9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94ADC">
              <w:rPr>
                <w:sz w:val="24"/>
                <w:szCs w:val="24"/>
              </w:rPr>
              <w:t>Costos del Ambiente (Dominio + Hosting)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7C27" w14:textId="6FA0CCFF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250 </w:t>
            </w:r>
          </w:p>
        </w:tc>
      </w:tr>
      <w:tr w:rsidR="00C94ADC" w14:paraId="2BFD0526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0AD2" w14:textId="27407B3D" w:rsidR="00C94ADC" w:rsidRDefault="00C9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94ADC">
              <w:rPr>
                <w:sz w:val="24"/>
                <w:szCs w:val="24"/>
              </w:rPr>
              <w:t>Costos Operativos (3 meses)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E30C" w14:textId="24D53B78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Pr="000F2894">
              <w:rPr>
                <w:sz w:val="24"/>
                <w:szCs w:val="24"/>
              </w:rPr>
              <w:t>16,560</w:t>
            </w:r>
          </w:p>
        </w:tc>
      </w:tr>
      <w:tr w:rsidR="00C94ADC" w14:paraId="7B918C40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1482" w14:textId="479F1317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0F2894">
              <w:rPr>
                <w:sz w:val="24"/>
                <w:szCs w:val="24"/>
              </w:rPr>
              <w:t>Costo Total del Desarrollo del Sistema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9CE4" w14:textId="0A3BC324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Pr="000F2894">
              <w:rPr>
                <w:sz w:val="24"/>
                <w:szCs w:val="24"/>
              </w:rPr>
              <w:t>19,310</w:t>
            </w:r>
          </w:p>
        </w:tc>
      </w:tr>
    </w:tbl>
    <w:p w14:paraId="4E8315A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000000"/>
          <w:sz w:val="24"/>
          <w:szCs w:val="24"/>
        </w:rPr>
      </w:pPr>
    </w:p>
    <w:p w14:paraId="15E3C354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Operativa</w:t>
      </w:r>
    </w:p>
    <w:p w14:paraId="5DC91E71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será gestionado por un equipo dedicado de desarrollo. Una vez que la plataforma esté operativa, se necesitará personal para mantenerla, incluyendo soporte al cliente y moderadores para los negocios.</w:t>
      </w:r>
    </w:p>
    <w:p w14:paraId="07A1C65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6442EA05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Legal</w:t>
      </w:r>
    </w:p>
    <w:p w14:paraId="7618A9AA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cumplirá con las regulaciones de comercio electrónico y protección de datos (como GDPR o CCPA) en las jurisdicciones donde opere.</w:t>
      </w:r>
    </w:p>
    <w:p w14:paraId="2B31D585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31D92569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Social</w:t>
      </w:r>
    </w:p>
    <w:p w14:paraId="727CFBAB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tiene un impacto positivo en la comunidad al reducir el desperdicio de alimentos y ayudar a los consumidores a acceder a productos a precios más bajos.</w:t>
      </w:r>
    </w:p>
    <w:p w14:paraId="3FCFB6B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1EA29F52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Ambiental</w:t>
      </w:r>
    </w:p>
    <w:p w14:paraId="367F55A2" w14:textId="4AA596F7" w:rsidR="00D5540E" w:rsidRPr="00CA4AD1" w:rsidRDefault="00000000" w:rsidP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promueve la sostenibilidad al reducir el desperdicio de alimentos, lo que tiene un impacto positivo en el medio ambiente.</w:t>
      </w:r>
    </w:p>
    <w:p w14:paraId="4E04F6E6" w14:textId="5DC4C5D2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8" w:name="_Toc189072660"/>
      <w:r w:rsidRPr="00CA4AD1">
        <w:rPr>
          <w:b/>
          <w:bCs/>
          <w:color w:val="auto"/>
          <w:sz w:val="28"/>
          <w:szCs w:val="28"/>
        </w:rPr>
        <w:t>Análisis Financiero</w:t>
      </w:r>
      <w:bookmarkEnd w:id="8"/>
    </w:p>
    <w:p w14:paraId="2F80C79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</w:rPr>
      </w:pPr>
    </w:p>
    <w:p w14:paraId="7A75FD96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1B8E6ED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423FC211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2304DF5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sz w:val="24"/>
          <w:szCs w:val="24"/>
        </w:rPr>
      </w:pPr>
    </w:p>
    <w:p w14:paraId="0CF8EC4B" w14:textId="13845307" w:rsidR="00D5540E" w:rsidRPr="00CA4AD1" w:rsidRDefault="00000000" w:rsidP="00CA4AD1">
      <w:pPr>
        <w:pStyle w:val="Prrafodelista"/>
        <w:numPr>
          <w:ilvl w:val="0"/>
          <w:numId w:val="4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Beneficios tangibles:</w:t>
      </w:r>
    </w:p>
    <w:p w14:paraId="448DAB00" w14:textId="77777777" w:rsidR="00D5540E" w:rsidRPr="00CA4AD1" w:rsidRDefault="00000000" w:rsidP="00CA4AD1">
      <w:pPr>
        <w:pStyle w:val="Prrafodelista"/>
        <w:numPr>
          <w:ilvl w:val="0"/>
          <w:numId w:val="5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Reducción de costos para los consumidores.</w:t>
      </w:r>
    </w:p>
    <w:p w14:paraId="09E5E9DB" w14:textId="77777777" w:rsidR="00D5540E" w:rsidRPr="00CA4AD1" w:rsidRDefault="00000000" w:rsidP="00CA4AD1">
      <w:pPr>
        <w:pStyle w:val="Prrafodelista"/>
        <w:numPr>
          <w:ilvl w:val="0"/>
          <w:numId w:val="5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Incremento en la rentabilidad de los negocios al vender excedentes.</w:t>
      </w:r>
    </w:p>
    <w:p w14:paraId="54493BA4" w14:textId="77777777" w:rsidR="00D5540E" w:rsidRPr="00CA4AD1" w:rsidRDefault="00000000" w:rsidP="00CA4AD1">
      <w:pPr>
        <w:pStyle w:val="Prrafodelista"/>
        <w:numPr>
          <w:ilvl w:val="0"/>
          <w:numId w:val="4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Beneficios intangibles:</w:t>
      </w:r>
    </w:p>
    <w:p w14:paraId="1881EE8D" w14:textId="77777777" w:rsidR="00D5540E" w:rsidRPr="00CA4AD1" w:rsidRDefault="00000000" w:rsidP="00CA4AD1">
      <w:pPr>
        <w:pStyle w:val="Prrafodelista"/>
        <w:numPr>
          <w:ilvl w:val="0"/>
          <w:numId w:val="6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Mejora en la imagen de marca de los negocios que participan.</w:t>
      </w:r>
    </w:p>
    <w:p w14:paraId="4BA9673F" w14:textId="77777777" w:rsidR="00D5540E" w:rsidRPr="00CA4AD1" w:rsidRDefault="00000000" w:rsidP="00CA4AD1">
      <w:pPr>
        <w:pStyle w:val="Prrafodelista"/>
        <w:numPr>
          <w:ilvl w:val="0"/>
          <w:numId w:val="6"/>
        </w:numPr>
        <w:shd w:val="clear" w:color="auto" w:fill="FFFFFF"/>
        <w:spacing w:after="280" w:line="240" w:lineRule="auto"/>
        <w:jc w:val="both"/>
        <w:rPr>
          <w:color w:val="000000"/>
          <w:sz w:val="24"/>
          <w:szCs w:val="24"/>
        </w:rPr>
      </w:pPr>
      <w:r w:rsidRPr="00CA4AD1">
        <w:rPr>
          <w:sz w:val="24"/>
          <w:szCs w:val="24"/>
        </w:rPr>
        <w:t>Aumento en la satisfacción de los consumidores.</w:t>
      </w:r>
    </w:p>
    <w:p w14:paraId="3CEAB56D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5.1.2 Criterios de Inversión</w:t>
      </w:r>
    </w:p>
    <w:p w14:paraId="133EF2C3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0F3E659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5.1.2.1 Relación Beneficio/Costo (B/C)</w:t>
      </w:r>
    </w:p>
    <w:p w14:paraId="57D8D76C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9A35F87" w14:textId="77777777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CD03F13" w14:textId="4A2AC1E2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5F0A90">
        <w:rPr>
          <w:iCs/>
          <w:sz w:val="24"/>
          <w:szCs w:val="24"/>
        </w:rPr>
        <w:t>B/C=CostosBeneficios​</w:t>
      </w:r>
    </w:p>
    <w:p w14:paraId="6D208E53" w14:textId="77777777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61F09327" w14:textId="31F54C6A" w:rsidR="005F0A90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Ingresos estimados por ventas en el primer año (suponiendo S/. 10,000 mensuales durante los primeros 12 meses):</w:t>
      </w:r>
    </w:p>
    <w:p w14:paraId="403553D9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6B19F065" w14:textId="195F6E56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Beneficios anuales=10,000S/.×12=120,000S/.</w:t>
      </w:r>
    </w:p>
    <w:p w14:paraId="6A4EA9A0" w14:textId="77777777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5E6A283A" w14:textId="4F9B0611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Costos Operativos Anuales:</w:t>
      </w:r>
    </w:p>
    <w:p w14:paraId="7E183E09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312BE868" w14:textId="143B69B0" w:rsidR="00E555D2" w:rsidRPr="00A84B8D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  <w:lang w:val="en-US"/>
        </w:rPr>
      </w:pPr>
      <w:r w:rsidRPr="00A84B8D">
        <w:rPr>
          <w:iCs/>
          <w:sz w:val="24"/>
          <w:szCs w:val="24"/>
          <w:lang w:val="en-US"/>
        </w:rPr>
        <w:t>5,520S/.×12=66,240S/.</w:t>
      </w:r>
    </w:p>
    <w:p w14:paraId="48137EB2" w14:textId="77777777" w:rsidR="00E555D2" w:rsidRPr="00A84B8D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  <w:lang w:val="en-US"/>
        </w:rPr>
      </w:pPr>
    </w:p>
    <w:p w14:paraId="251D8414" w14:textId="35938867" w:rsidR="00E555D2" w:rsidRPr="00A84B8D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  <w:lang w:val="en-US"/>
        </w:rPr>
      </w:pPr>
      <w:r w:rsidRPr="00A84B8D">
        <w:rPr>
          <w:iCs/>
          <w:sz w:val="24"/>
          <w:szCs w:val="24"/>
          <w:lang w:val="en-US"/>
        </w:rPr>
        <w:t>Costos Totales Anuales:</w:t>
      </w:r>
    </w:p>
    <w:p w14:paraId="17AB2E1B" w14:textId="77777777" w:rsidR="00E555D2" w:rsidRPr="00A84B8D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  <w:lang w:val="en-US"/>
        </w:rPr>
      </w:pPr>
    </w:p>
    <w:p w14:paraId="3562BD81" w14:textId="25875AE9" w:rsidR="00E555D2" w:rsidRPr="00A84B8D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  <w:lang w:val="en-US"/>
        </w:rPr>
      </w:pPr>
      <w:r w:rsidRPr="00A84B8D">
        <w:rPr>
          <w:iCs/>
          <w:sz w:val="24"/>
          <w:szCs w:val="24"/>
          <w:lang w:val="en-US"/>
        </w:rPr>
        <w:t>19,310 S/.+66,240 S/.=85,550 S/.</w:t>
      </w:r>
    </w:p>
    <w:p w14:paraId="0835932F" w14:textId="77777777" w:rsidR="005F0A90" w:rsidRPr="00A84B8D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  <w:lang w:val="en-US"/>
        </w:rPr>
      </w:pPr>
    </w:p>
    <w:p w14:paraId="1A0D69F8" w14:textId="2902D8E9" w:rsidR="00E555D2" w:rsidRPr="00A84B8D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  <w:lang w:val="en-US"/>
        </w:rPr>
      </w:pPr>
      <w:r w:rsidRPr="00A84B8D">
        <w:rPr>
          <w:iCs/>
          <w:sz w:val="24"/>
          <w:szCs w:val="24"/>
          <w:lang w:val="en-US"/>
        </w:rPr>
        <w:t xml:space="preserve">Relación: </w:t>
      </w:r>
    </w:p>
    <w:p w14:paraId="3627A87B" w14:textId="77777777" w:rsidR="00E555D2" w:rsidRPr="00A84B8D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  <w:lang w:val="en-US"/>
        </w:rPr>
      </w:pPr>
    </w:p>
    <w:p w14:paraId="348ED2E5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 xml:space="preserve">B/C= </w:t>
      </w:r>
    </w:p>
    <w:p w14:paraId="663D7028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lastRenderedPageBreak/>
        <w:t>85,550</w:t>
      </w:r>
    </w:p>
    <w:p w14:paraId="5E04ADFC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120,000</w:t>
      </w:r>
    </w:p>
    <w:p w14:paraId="74937542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​</w:t>
      </w:r>
    </w:p>
    <w:p w14:paraId="3C480E26" w14:textId="58066793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 xml:space="preserve"> ≈1.40</w:t>
      </w:r>
    </w:p>
    <w:p w14:paraId="14AD31A1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D39BA40" w14:textId="77777777" w:rsid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Resultado:</w:t>
      </w:r>
    </w:p>
    <w:p w14:paraId="4BED595A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57AF105D" w14:textId="2AAB239C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La Relación Beneficio/Costo (B/C) es 1.40, lo que significa que por cada S/. 1 invertido, el proyecto generará S/. 1.40 de beneficios. Esto indica que el proyecto es financieramente viable y rentable.</w:t>
      </w:r>
    </w:p>
    <w:p w14:paraId="7469A743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CEDBE93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</w:rPr>
      </w:pPr>
    </w:p>
    <w:p w14:paraId="07B4E6CC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5.1.2.2 Valor Actual Neto (VAN)</w:t>
      </w:r>
    </w:p>
    <w:p w14:paraId="4206C7F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AB02E22" w14:textId="7D62F1F1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center"/>
        <w:rPr>
          <w:i/>
          <w:sz w:val="24"/>
          <w:szCs w:val="24"/>
        </w:rPr>
      </w:pPr>
      <w:r w:rsidRPr="00C7371C">
        <w:rPr>
          <w:i/>
          <w:noProof/>
          <w:sz w:val="24"/>
          <w:szCs w:val="24"/>
        </w:rPr>
        <w:drawing>
          <wp:inline distT="0" distB="0" distL="0" distR="0" wp14:anchorId="57E89446" wp14:editId="108D26A9">
            <wp:extent cx="2581635" cy="657317"/>
            <wp:effectExtent l="0" t="0" r="0" b="9525"/>
            <wp:docPr id="818412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12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51A9" w14:textId="77777777" w:rsidR="00C7371C" w:rsidRDefault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D996C6C" w14:textId="77777777" w:rsidR="00C7371C" w:rsidRP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Cálculos:</w:t>
      </w:r>
    </w:p>
    <w:p w14:paraId="2D0AC66F" w14:textId="51E134BD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Flujos de caja esperados durante 3 años:</w:t>
      </w:r>
    </w:p>
    <w:p w14:paraId="6FE9A3A0" w14:textId="77777777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5383C520" w14:textId="77777777" w:rsidR="00C7371C" w:rsidRP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Año 1: S/. 120,000 de ingresos.</w:t>
      </w:r>
    </w:p>
    <w:p w14:paraId="012E2E4D" w14:textId="77777777" w:rsidR="00C7371C" w:rsidRP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Año 2: S/. 120,000 de ingresos.</w:t>
      </w:r>
    </w:p>
    <w:p w14:paraId="6AF0F1EB" w14:textId="63B2F2FF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Año 3: S/. 120,000 de ingresos.</w:t>
      </w:r>
    </w:p>
    <w:p w14:paraId="0738294A" w14:textId="77777777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12D8E3AC" w14:textId="77777777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78D48A16" w14:textId="52FE31F7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Año 1:</w:t>
      </w:r>
    </w:p>
    <w:p w14:paraId="359091A5" w14:textId="41E5CCB5" w:rsidR="00C7371C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noProof/>
          <w:sz w:val="24"/>
          <w:szCs w:val="24"/>
        </w:rPr>
        <w:drawing>
          <wp:inline distT="0" distB="0" distL="0" distR="0" wp14:anchorId="27EB0975" wp14:editId="7ED68ED6">
            <wp:extent cx="3429479" cy="581106"/>
            <wp:effectExtent l="0" t="0" r="0" b="9525"/>
            <wp:docPr id="34207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7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A6CC" w14:textId="47DF5A5E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Año 2:</w:t>
      </w:r>
    </w:p>
    <w:p w14:paraId="58BAA5C5" w14:textId="30C84829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noProof/>
          <w:sz w:val="24"/>
          <w:szCs w:val="24"/>
        </w:rPr>
        <w:drawing>
          <wp:inline distT="0" distB="0" distL="0" distR="0" wp14:anchorId="0E851AD3" wp14:editId="2362C089">
            <wp:extent cx="3305636" cy="600159"/>
            <wp:effectExtent l="0" t="0" r="0" b="9525"/>
            <wp:docPr id="1789166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6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D08" w14:textId="5CB7AF7C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Año 3:</w:t>
      </w:r>
    </w:p>
    <w:p w14:paraId="2F5752EE" w14:textId="279ABAFF" w:rsidR="00847B8E" w:rsidRPr="00C7371C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noProof/>
          <w:sz w:val="24"/>
          <w:szCs w:val="24"/>
        </w:rPr>
        <w:drawing>
          <wp:inline distT="0" distB="0" distL="0" distR="0" wp14:anchorId="76048F24" wp14:editId="27F4555C">
            <wp:extent cx="3324689" cy="619211"/>
            <wp:effectExtent l="0" t="0" r="9525" b="9525"/>
            <wp:docPr id="1586626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6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E70" w14:textId="77777777" w:rsidR="00C7371C" w:rsidRDefault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8B83A62" w14:textId="3FEC00B3" w:rsidR="00847B8E" w:rsidRP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Suma de flujos descontados:</w:t>
      </w:r>
    </w:p>
    <w:p w14:paraId="363211AE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92F0987" w14:textId="1D12C042" w:rsidR="00847B8E" w:rsidRP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109,090.91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+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99,173.55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+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90,226.64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≈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298,491.10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S/.</w:t>
      </w:r>
      <w:r>
        <w:rPr>
          <w:iCs/>
          <w:sz w:val="24"/>
          <w:szCs w:val="24"/>
        </w:rPr>
        <w:t xml:space="preserve"> </w:t>
      </w:r>
    </w:p>
    <w:p w14:paraId="43EC59B9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72DC847" w14:textId="23F9C85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Cálculo del VAN:</w:t>
      </w:r>
    </w:p>
    <w:p w14:paraId="29B2D4F6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4971FD82" w14:textId="14D9136A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VAN=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298,491.10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−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19,310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≈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279,181.10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S/.</w:t>
      </w:r>
    </w:p>
    <w:p w14:paraId="0EA29C69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66150BC2" w14:textId="77777777" w:rsidR="00847B8E" w:rsidRPr="00847B8E" w:rsidRDefault="00847B8E" w:rsidP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Resultado:</w:t>
      </w:r>
    </w:p>
    <w:p w14:paraId="19DD0AAE" w14:textId="50710A7C" w:rsidR="00847B8E" w:rsidRPr="00847B8E" w:rsidRDefault="00847B8E" w:rsidP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El VAN es S/. 279,181.10, lo que indica que el proyecto es rentable, ya que el valor presente de los ingresos futuros supera el costo inicial.</w:t>
      </w:r>
    </w:p>
    <w:p w14:paraId="6AE05AF7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DAE4E9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6309FE19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>5.1.2.3 Tasa Interna de Retorno (TIR)</w:t>
      </w:r>
    </w:p>
    <w:p w14:paraId="0EFBD52A" w14:textId="77777777" w:rsidR="00072D23" w:rsidRDefault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</w:p>
    <w:p w14:paraId="5CB60CDE" w14:textId="77777777" w:rsidR="00072D23" w:rsidRDefault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</w:p>
    <w:p w14:paraId="7867E75B" w14:textId="19316940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i/>
          <w:sz w:val="24"/>
          <w:szCs w:val="24"/>
        </w:rPr>
      </w:pPr>
      <w:r w:rsidRPr="00072D23">
        <w:rPr>
          <w:i/>
          <w:noProof/>
          <w:color w:val="000000"/>
          <w:sz w:val="24"/>
          <w:szCs w:val="24"/>
        </w:rPr>
        <w:drawing>
          <wp:inline distT="0" distB="0" distL="0" distR="0" wp14:anchorId="40DBB35D" wp14:editId="477CC8D5">
            <wp:extent cx="1914792" cy="619211"/>
            <wp:effectExtent l="0" t="0" r="9525" b="9525"/>
            <wp:docPr id="835548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48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FFF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52C7DEAA" w14:textId="77777777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 xml:space="preserve">Para este caso, dado que ya hemos estimado los flujos de caja y el VAN es positivo, la TIR debe ser superior a la tasa de descuento utilizada (10%). </w:t>
      </w:r>
    </w:p>
    <w:p w14:paraId="5C2EC679" w14:textId="77777777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Cs/>
          <w:sz w:val="24"/>
          <w:szCs w:val="24"/>
        </w:rPr>
      </w:pPr>
    </w:p>
    <w:p w14:paraId="6C28A561" w14:textId="124C269B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C</w:t>
      </w:r>
      <w:r w:rsidRPr="00072D23">
        <w:rPr>
          <w:iCs/>
          <w:sz w:val="24"/>
          <w:szCs w:val="24"/>
        </w:rPr>
        <w:t>omo el VAN es positivo con una tasa de descuento del 10%, podemos afirmar que la TIR es superior al 10%.</w:t>
      </w:r>
    </w:p>
    <w:p w14:paraId="41FC2AAC" w14:textId="3F37DC9F" w:rsidR="00CA4AD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</w:t>
      </w:r>
      <w:r w:rsidR="00B57469">
        <w:rPr>
          <w:i/>
          <w:sz w:val="24"/>
          <w:szCs w:val="24"/>
        </w:rPr>
        <w:t xml:space="preserve">  </w:t>
      </w:r>
    </w:p>
    <w:p w14:paraId="1C8C5F5A" w14:textId="4DCB3FD3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9" w:name="_Toc189072661"/>
      <w:r w:rsidRPr="00CA4AD1">
        <w:rPr>
          <w:b/>
          <w:bCs/>
          <w:color w:val="auto"/>
          <w:sz w:val="28"/>
          <w:szCs w:val="28"/>
        </w:rPr>
        <w:t>Conclusiones</w:t>
      </w:r>
      <w:bookmarkEnd w:id="9"/>
    </w:p>
    <w:p w14:paraId="1FF5A0A4" w14:textId="77777777" w:rsidR="00072D23" w:rsidRP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p w14:paraId="533D464B" w14:textId="6C62E140" w:rsidR="00072D23" w:rsidRPr="00072D23" w:rsidRDefault="00000000" w:rsidP="00072D2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El proyecto Lo</w:t>
      </w:r>
      <w:r w:rsidR="00754845" w:rsidRPr="00072D23">
        <w:rPr>
          <w:iCs/>
          <w:sz w:val="24"/>
          <w:szCs w:val="24"/>
        </w:rPr>
        <w:t>o</w:t>
      </w:r>
      <w:r w:rsidRPr="00072D23">
        <w:rPr>
          <w:iCs/>
          <w:sz w:val="24"/>
          <w:szCs w:val="24"/>
        </w:rPr>
        <w:t>pify es</w:t>
      </w:r>
      <w:r w:rsidR="00072D23" w:rsidRPr="00072D23">
        <w:rPr>
          <w:iCs/>
          <w:sz w:val="24"/>
          <w:szCs w:val="24"/>
        </w:rPr>
        <w:t xml:space="preserve"> </w:t>
      </w:r>
      <w:r w:rsidRPr="00072D23">
        <w:rPr>
          <w:iCs/>
          <w:sz w:val="24"/>
          <w:szCs w:val="24"/>
        </w:rPr>
        <w:t xml:space="preserve">viable, tiene un impacto positivo en la sostenibilidad y proporciona una solución a un problema importante: el desperdicio de alimentos. </w:t>
      </w:r>
    </w:p>
    <w:p w14:paraId="2D4F4854" w14:textId="77777777" w:rsidR="00072D23" w:rsidRPr="00072D23" w:rsidRDefault="00072D23" w:rsidP="00072D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Relación Beneficio/Costo (B/C) = 1.40, lo que indica que por cada S/. 1 invertido, se generan S/. 1.40 en beneficios.</w:t>
      </w:r>
    </w:p>
    <w:p w14:paraId="559682ED" w14:textId="77777777" w:rsidR="00072D23" w:rsidRPr="00072D23" w:rsidRDefault="00072D23" w:rsidP="00072D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Valor Actual Neto (VAN) = S/. 279,181.10, lo que indica que el proyecto es financieramente viable.</w:t>
      </w:r>
    </w:p>
    <w:p w14:paraId="0A2991B9" w14:textId="77777777" w:rsidR="00072D23" w:rsidRPr="00072D23" w:rsidRDefault="00072D23" w:rsidP="00072D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Tasa Interna de Retorno (TIR) = Superior al 10%, lo que justifica la inversión.</w:t>
      </w:r>
    </w:p>
    <w:p w14:paraId="542A6F80" w14:textId="286838A8" w:rsidR="00072D23" w:rsidRP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El proyecto es financieramente viable y presenta una buena rentabilidad.</w:t>
      </w:r>
    </w:p>
    <w:sectPr w:rsidR="00072D23" w:rsidRPr="00072D2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45EB5" w14:textId="77777777" w:rsidR="001B5A2A" w:rsidRDefault="001B5A2A">
      <w:pPr>
        <w:spacing w:after="0" w:line="240" w:lineRule="auto"/>
      </w:pPr>
      <w:r>
        <w:separator/>
      </w:r>
    </w:p>
  </w:endnote>
  <w:endnote w:type="continuationSeparator" w:id="0">
    <w:p w14:paraId="1C5088F4" w14:textId="77777777" w:rsidR="001B5A2A" w:rsidRDefault="001B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9E78" w14:textId="77777777" w:rsidR="00D55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845">
      <w:rPr>
        <w:noProof/>
        <w:color w:val="000000"/>
      </w:rPr>
      <w:t>2</w:t>
    </w:r>
    <w:r>
      <w:rPr>
        <w:color w:val="000000"/>
      </w:rPr>
      <w:fldChar w:fldCharType="end"/>
    </w:r>
  </w:p>
  <w:p w14:paraId="04660FD4" w14:textId="77777777" w:rsidR="00D5540E" w:rsidRDefault="00D554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7FBEF" w14:textId="77777777" w:rsidR="001B5A2A" w:rsidRDefault="001B5A2A">
      <w:pPr>
        <w:spacing w:after="0" w:line="240" w:lineRule="auto"/>
      </w:pPr>
      <w:r>
        <w:separator/>
      </w:r>
    </w:p>
  </w:footnote>
  <w:footnote w:type="continuationSeparator" w:id="0">
    <w:p w14:paraId="6E587EBF" w14:textId="77777777" w:rsidR="001B5A2A" w:rsidRDefault="001B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7CA2" w14:textId="77777777" w:rsidR="00D55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90B39"/>
    <w:multiLevelType w:val="hybridMultilevel"/>
    <w:tmpl w:val="6496666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236D55"/>
    <w:multiLevelType w:val="hybridMultilevel"/>
    <w:tmpl w:val="757464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136AD"/>
    <w:multiLevelType w:val="hybridMultilevel"/>
    <w:tmpl w:val="A64081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44964"/>
    <w:multiLevelType w:val="multilevel"/>
    <w:tmpl w:val="8F4AA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F5D6156"/>
    <w:multiLevelType w:val="hybridMultilevel"/>
    <w:tmpl w:val="DAA440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726E1"/>
    <w:multiLevelType w:val="hybridMultilevel"/>
    <w:tmpl w:val="6ABE667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BF24DC0"/>
    <w:multiLevelType w:val="hybridMultilevel"/>
    <w:tmpl w:val="FD3EC41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22706963">
    <w:abstractNumId w:val="3"/>
  </w:num>
  <w:num w:numId="2" w16cid:durableId="1016078539">
    <w:abstractNumId w:val="4"/>
  </w:num>
  <w:num w:numId="3" w16cid:durableId="2063557846">
    <w:abstractNumId w:val="2"/>
  </w:num>
  <w:num w:numId="4" w16cid:durableId="419571268">
    <w:abstractNumId w:val="1"/>
  </w:num>
  <w:num w:numId="5" w16cid:durableId="1580553202">
    <w:abstractNumId w:val="0"/>
  </w:num>
  <w:num w:numId="6" w16cid:durableId="660348492">
    <w:abstractNumId w:val="6"/>
  </w:num>
  <w:num w:numId="7" w16cid:durableId="677073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0E"/>
    <w:rsid w:val="00072D23"/>
    <w:rsid w:val="000D2AE9"/>
    <w:rsid w:val="000F2894"/>
    <w:rsid w:val="0019054F"/>
    <w:rsid w:val="001B5A2A"/>
    <w:rsid w:val="0029771C"/>
    <w:rsid w:val="002E5451"/>
    <w:rsid w:val="00365B19"/>
    <w:rsid w:val="00525F45"/>
    <w:rsid w:val="005F0A90"/>
    <w:rsid w:val="006B3FE5"/>
    <w:rsid w:val="00754845"/>
    <w:rsid w:val="00785B51"/>
    <w:rsid w:val="00847B8E"/>
    <w:rsid w:val="00915DC6"/>
    <w:rsid w:val="009C539A"/>
    <w:rsid w:val="00A84B8D"/>
    <w:rsid w:val="00AD429D"/>
    <w:rsid w:val="00AD42E2"/>
    <w:rsid w:val="00AF0911"/>
    <w:rsid w:val="00B57469"/>
    <w:rsid w:val="00B76C67"/>
    <w:rsid w:val="00C7371C"/>
    <w:rsid w:val="00C94ADC"/>
    <w:rsid w:val="00CA2B90"/>
    <w:rsid w:val="00CA4AD1"/>
    <w:rsid w:val="00D5540E"/>
    <w:rsid w:val="00E3179C"/>
    <w:rsid w:val="00E555D2"/>
    <w:rsid w:val="00E65039"/>
    <w:rsid w:val="00F1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DC90"/>
  <w15:docId w15:val="{37F1AE9D-CB16-4EE5-8F4A-47A74DB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A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TIPHHncOx+Kk36EjMCvuRmzIg==">CgMxLjAaHwoBMBIaChgICVIUChJ0YWJsZS55NnJveDZoaHAxcmoaHwoBMRIaChgICVIUChJ0YWJsZS5tMGRkM295YXY5enIaHwoBMhIaChgICVIUChJ0YWJsZS4xNjRiajZidWMyY24aHwoBMxIaChgICVIUChJ0YWJsZS41b3Y3b3ZqMHphZWUyCGguZ2pkZ3hzMgloLjMwajB6bGwyDmguZ2k4NmxxbHFxbmVhMg5oLjNhZ2ZsdjIxc2V6MDIOaC5tOG1qNDd3MTUycHoyDmguZXhxanB6aG5xcXgxMgloLjFmb2I5dGUyCWguM3pueXNoNzIJaC4yZXQ5MnAwMghoLnR5amN3dDIJaC4zZHk2dmttMgloLjF0M2g1c2YyCWguNGQzNG9nODIJaC4yczhleW8xMgloLjE3ZHA4dnUyCWguM3JkY3JqbjgAciExdzhXTFRWLWdRTGxzYWVSaHRZUWZBUFRJSW1Wc2NjY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1440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HP</cp:lastModifiedBy>
  <cp:revision>47</cp:revision>
  <cp:lastPrinted>2025-01-28T00:07:00Z</cp:lastPrinted>
  <dcterms:created xsi:type="dcterms:W3CDTF">2020-10-07T16:24:00Z</dcterms:created>
  <dcterms:modified xsi:type="dcterms:W3CDTF">2025-02-14T01:01:00Z</dcterms:modified>
</cp:coreProperties>
</file>