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6B9D" w14:textId="77777777" w:rsidR="00D91D7F" w:rsidRDefault="00D91D7F" w:rsidP="00D91D7F">
      <w:pPr>
        <w:ind w:right="1158" w:firstLine="10"/>
        <w:jc w:val="center"/>
      </w:pPr>
      <w:r>
        <w:rPr>
          <w:sz w:val="28"/>
        </w:rPr>
        <w:t>“</w:t>
      </w:r>
      <w:r>
        <w:rPr>
          <w:rFonts w:ascii="Arial" w:eastAsia="Arial" w:hAnsi="Arial" w:cs="Arial"/>
          <w:color w:val="040C28"/>
          <w:sz w:val="33"/>
        </w:rPr>
        <w:t>Año de la unidad, la paz y el desarrollo”</w:t>
      </w:r>
      <w:r>
        <w:rPr>
          <w:sz w:val="33"/>
          <w:vertAlign w:val="subscript"/>
        </w:rPr>
        <w:t xml:space="preserve"> </w:t>
      </w:r>
      <w:r>
        <w:t xml:space="preserve">  </w:t>
      </w:r>
    </w:p>
    <w:p w14:paraId="7DEA5B98" w14:textId="77777777" w:rsidR="00D91D7F" w:rsidRDefault="00D91D7F" w:rsidP="00D91D7F">
      <w:pPr>
        <w:spacing w:after="296"/>
        <w:ind w:left="10" w:right="1157"/>
        <w:jc w:val="center"/>
      </w:pPr>
      <w:r>
        <w:rPr>
          <w:b/>
          <w:sz w:val="28"/>
        </w:rPr>
        <w:t xml:space="preserve">FACULTAD DE INGENIERÍA </w:t>
      </w:r>
      <w:r>
        <w:rPr>
          <w:sz w:val="28"/>
        </w:rPr>
        <w:t xml:space="preserve"> </w:t>
      </w:r>
      <w:r>
        <w:t xml:space="preserve">   </w:t>
      </w:r>
    </w:p>
    <w:p w14:paraId="22C8D633" w14:textId="77777777" w:rsidR="00D91D7F" w:rsidRDefault="00D91D7F" w:rsidP="00D91D7F">
      <w:pPr>
        <w:spacing w:after="131"/>
        <w:ind w:left="10" w:right="1159"/>
        <w:jc w:val="center"/>
      </w:pPr>
      <w:r>
        <w:rPr>
          <w:b/>
          <w:sz w:val="28"/>
        </w:rPr>
        <w:t>ESCUELA PROFESIONAL DE INGENIERÍA DE SISTEMAS</w:t>
      </w:r>
      <w:r>
        <w:t xml:space="preserve">   </w:t>
      </w:r>
    </w:p>
    <w:p w14:paraId="0DCE1F4C" w14:textId="77777777" w:rsidR="00D91D7F" w:rsidRDefault="00D91D7F" w:rsidP="00D91D7F">
      <w:pPr>
        <w:ind w:right="467"/>
        <w:jc w:val="center"/>
      </w:pPr>
      <w:r>
        <w:rPr>
          <w:noProof/>
        </w:rPr>
        <w:drawing>
          <wp:inline distT="0" distB="0" distL="0" distR="0" wp14:anchorId="209BF63C" wp14:editId="1A420E60">
            <wp:extent cx="981075" cy="1143000"/>
            <wp:effectExtent l="0" t="0" r="0" b="0"/>
            <wp:docPr id="256" name="Picture 256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 descr="Logoti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>
        <w:t xml:space="preserve">   </w:t>
      </w:r>
    </w:p>
    <w:p w14:paraId="37936600" w14:textId="77777777" w:rsidR="00D91D7F" w:rsidRDefault="00D91D7F" w:rsidP="00D91D7F">
      <w:pPr>
        <w:spacing w:after="169"/>
        <w:ind w:right="550"/>
        <w:jc w:val="center"/>
      </w:pPr>
      <w:r>
        <w:rPr>
          <w:color w:val="4C4C4C"/>
        </w:rPr>
        <w:t xml:space="preserve">  </w:t>
      </w:r>
      <w:r>
        <w:t xml:space="preserve">   </w:t>
      </w:r>
    </w:p>
    <w:p w14:paraId="2CBCDB1A" w14:textId="77777777" w:rsidR="00D91D7F" w:rsidRDefault="00D91D7F" w:rsidP="00D91D7F">
      <w:pPr>
        <w:spacing w:after="140"/>
        <w:ind w:right="610"/>
        <w:jc w:val="center"/>
      </w:pPr>
      <w:r>
        <w:rPr>
          <w:color w:val="4C4C4C"/>
        </w:rPr>
        <w:t>NOMBRE DEL TRABAJO</w:t>
      </w:r>
      <w:r>
        <w:rPr>
          <w:color w:val="FF0000"/>
        </w:rPr>
        <w:t xml:space="preserve">: </w:t>
      </w:r>
      <w:r>
        <w:rPr>
          <w:color w:val="4C4C4C"/>
        </w:rPr>
        <w:t xml:space="preserve">“Proyecto </w:t>
      </w:r>
      <w:proofErr w:type="gramStart"/>
      <w:r>
        <w:rPr>
          <w:color w:val="4C4C4C"/>
        </w:rPr>
        <w:t>Grupal ”</w:t>
      </w:r>
      <w:proofErr w:type="gramEnd"/>
      <w:r>
        <w:t xml:space="preserve"> </w:t>
      </w:r>
    </w:p>
    <w:p w14:paraId="642E4AC3" w14:textId="77777777" w:rsidR="00D91D7F" w:rsidRDefault="00D91D7F" w:rsidP="00D91D7F">
      <w:pPr>
        <w:spacing w:after="155" w:line="251" w:lineRule="auto"/>
        <w:ind w:left="5015" w:right="411" w:hanging="4907"/>
        <w:rPr>
          <w:b/>
          <w:color w:val="4C4C4C"/>
        </w:rPr>
      </w:pPr>
      <w:r>
        <w:rPr>
          <w:color w:val="4C4C4C"/>
        </w:rPr>
        <w:t>Título de proyecto</w:t>
      </w:r>
      <w:r>
        <w:rPr>
          <w:i/>
          <w:color w:val="4C4C4C"/>
        </w:rPr>
        <w:t>:</w:t>
      </w:r>
      <w:r>
        <w:rPr>
          <w:color w:val="4C4C4C"/>
        </w:rPr>
        <w:t xml:space="preserve"> </w:t>
      </w:r>
      <w:r>
        <w:rPr>
          <w:b/>
          <w:color w:val="4C4C4C"/>
        </w:rPr>
        <w:t xml:space="preserve">“Aplicativo Web Online de Artículos Tecnológicos </w:t>
      </w:r>
    </w:p>
    <w:p w14:paraId="5EF6FE45" w14:textId="77777777" w:rsidR="00D91D7F" w:rsidRDefault="00D91D7F" w:rsidP="00D91D7F">
      <w:pPr>
        <w:spacing w:after="155" w:line="251" w:lineRule="auto"/>
        <w:ind w:left="5015" w:right="411" w:hanging="4907"/>
      </w:pPr>
      <w:r>
        <w:rPr>
          <w:b/>
          <w:color w:val="4C4C4C"/>
        </w:rPr>
        <w:t>Utilizando la Gestión y Ventas (ARTEC) "TACNA CELL"”</w:t>
      </w:r>
    </w:p>
    <w:p w14:paraId="44857854" w14:textId="77777777" w:rsidR="00D91D7F" w:rsidRDefault="00D91D7F" w:rsidP="00D91D7F">
      <w:pPr>
        <w:ind w:left="-15" w:right="411"/>
      </w:pPr>
      <w:r>
        <w:rPr>
          <w:b/>
          <w:color w:val="4C4C4C"/>
        </w:rPr>
        <w:t>Integrantes:</w:t>
      </w:r>
      <w:r>
        <w:rPr>
          <w:color w:val="4C4C4C"/>
        </w:rPr>
        <w:t xml:space="preserve"> </w:t>
      </w:r>
      <w:r>
        <w:t xml:space="preserve">   </w:t>
      </w:r>
    </w:p>
    <w:tbl>
      <w:tblPr>
        <w:tblStyle w:val="TableGrid"/>
        <w:tblW w:w="9666" w:type="dxa"/>
        <w:tblInd w:w="58" w:type="dxa"/>
        <w:tblCellMar>
          <w:top w:w="152" w:type="dxa"/>
          <w:left w:w="89" w:type="dxa"/>
          <w:bottom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118"/>
        <w:gridCol w:w="3977"/>
        <w:gridCol w:w="4571"/>
      </w:tblGrid>
      <w:tr w:rsidR="00D91D7F" w14:paraId="5311B61D" w14:textId="77777777" w:rsidTr="00042024">
        <w:trPr>
          <w:trHeight w:val="28"/>
        </w:trPr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6117F" w14:textId="77777777" w:rsidR="00D91D7F" w:rsidRDefault="00D91D7F" w:rsidP="00042024">
            <w:pPr>
              <w:ind w:left="4"/>
            </w:pPr>
            <w:proofErr w:type="spellStart"/>
            <w:r>
              <w:rPr>
                <w:b/>
                <w:color w:val="4C4C4C"/>
              </w:rPr>
              <w:t>Nº</w:t>
            </w:r>
            <w:proofErr w:type="spellEnd"/>
            <w:r>
              <w:rPr>
                <w:color w:val="4C4C4C"/>
              </w:rPr>
              <w:t xml:space="preserve"> </w:t>
            </w:r>
            <w:r>
              <w:t xml:space="preserve">   </w:t>
            </w:r>
          </w:p>
        </w:tc>
        <w:tc>
          <w:tcPr>
            <w:tcW w:w="3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A0CF5" w14:textId="77777777" w:rsidR="00D91D7F" w:rsidRDefault="00D91D7F" w:rsidP="00042024">
            <w:pPr>
              <w:ind w:left="4"/>
            </w:pPr>
            <w:r>
              <w:rPr>
                <w:b/>
                <w:color w:val="4C4C4C"/>
              </w:rPr>
              <w:t>Código Universitario</w:t>
            </w:r>
            <w:r>
              <w:rPr>
                <w:color w:val="4C4C4C"/>
              </w:rPr>
              <w:t xml:space="preserve"> </w:t>
            </w:r>
            <w:r>
              <w:t xml:space="preserve">   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FC1FD" w14:textId="77777777" w:rsidR="00D91D7F" w:rsidRDefault="00D91D7F" w:rsidP="00042024">
            <w:r>
              <w:rPr>
                <w:b/>
                <w:color w:val="4C4C4C"/>
              </w:rPr>
              <w:t>Apellidos y Nombres</w:t>
            </w:r>
            <w:r>
              <w:t xml:space="preserve">   </w:t>
            </w:r>
          </w:p>
        </w:tc>
      </w:tr>
      <w:tr w:rsidR="00D91D7F" w14:paraId="5FDB5A7D" w14:textId="77777777" w:rsidTr="00042024">
        <w:trPr>
          <w:trHeight w:val="38"/>
        </w:trPr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46102" w14:textId="77777777" w:rsidR="00D91D7F" w:rsidRDefault="00D91D7F" w:rsidP="00042024">
            <w:pPr>
              <w:ind w:left="4"/>
            </w:pPr>
            <w:r>
              <w:rPr>
                <w:b/>
                <w:color w:val="0070C0"/>
              </w:rPr>
              <w:t>1.-</w:t>
            </w:r>
            <w:r>
              <w:rPr>
                <w:color w:val="0070C0"/>
              </w:rPr>
              <w:t xml:space="preserve"> </w:t>
            </w:r>
            <w:r>
              <w:t xml:space="preserve">   </w:t>
            </w:r>
          </w:p>
        </w:tc>
        <w:tc>
          <w:tcPr>
            <w:tcW w:w="3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A67D7" w14:textId="77777777" w:rsidR="00D91D7F" w:rsidRDefault="00D91D7F" w:rsidP="00042024">
            <w:pPr>
              <w:ind w:left="4"/>
            </w:pPr>
            <w:r>
              <w:rPr>
                <w:b/>
                <w:color w:val="0070C0"/>
              </w:rPr>
              <w:t xml:space="preserve">2020069046 </w:t>
            </w:r>
            <w:r>
              <w:t xml:space="preserve">  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E5BFA" w14:textId="77777777" w:rsidR="00D91D7F" w:rsidRDefault="00D91D7F" w:rsidP="00042024">
            <w:r>
              <w:rPr>
                <w:b/>
                <w:color w:val="0070C0"/>
              </w:rPr>
              <w:t xml:space="preserve">Salinas Condori, Erick </w:t>
            </w:r>
            <w:proofErr w:type="spellStart"/>
            <w:r>
              <w:rPr>
                <w:b/>
                <w:color w:val="0070C0"/>
              </w:rPr>
              <w:t>javier</w:t>
            </w:r>
            <w:proofErr w:type="spellEnd"/>
            <w:r>
              <w:rPr>
                <w:b/>
                <w:color w:val="0070C0"/>
              </w:rPr>
              <w:t xml:space="preserve"> </w:t>
            </w:r>
            <w:r>
              <w:t xml:space="preserve">  </w:t>
            </w:r>
          </w:p>
        </w:tc>
      </w:tr>
      <w:tr w:rsidR="00D91D7F" w14:paraId="7E305A35" w14:textId="77777777" w:rsidTr="00042024">
        <w:trPr>
          <w:trHeight w:val="38"/>
        </w:trPr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B50FD" w14:textId="77777777" w:rsidR="00D91D7F" w:rsidRDefault="00D91D7F" w:rsidP="00042024">
            <w:pPr>
              <w:ind w:left="4"/>
            </w:pPr>
            <w:r>
              <w:rPr>
                <w:b/>
                <w:color w:val="0070C0"/>
              </w:rPr>
              <w:t>2.-</w:t>
            </w:r>
            <w:r>
              <w:t xml:space="preserve">   </w:t>
            </w:r>
          </w:p>
        </w:tc>
        <w:tc>
          <w:tcPr>
            <w:tcW w:w="3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EE31D" w14:textId="77777777" w:rsidR="00D91D7F" w:rsidRDefault="00D91D7F" w:rsidP="00042024">
            <w:pPr>
              <w:ind w:left="4"/>
            </w:pPr>
            <w:r>
              <w:rPr>
                <w:b/>
                <w:color w:val="0070C0"/>
              </w:rPr>
              <w:t>2017057528</w:t>
            </w:r>
            <w:r>
              <w:rPr>
                <w:color w:val="0070C0"/>
              </w:rPr>
              <w:t xml:space="preserve"> </w:t>
            </w:r>
            <w:r>
              <w:t xml:space="preserve">   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B83E8" w14:textId="77777777" w:rsidR="00D91D7F" w:rsidRDefault="00D91D7F" w:rsidP="00042024">
            <w:r>
              <w:rPr>
                <w:b/>
                <w:color w:val="0070C0"/>
              </w:rPr>
              <w:t>Ccalli Chata, Joel Robert</w:t>
            </w:r>
            <w:r>
              <w:rPr>
                <w:color w:val="0070C0"/>
              </w:rPr>
              <w:t xml:space="preserve"> </w:t>
            </w:r>
            <w:r>
              <w:t xml:space="preserve">   </w:t>
            </w:r>
          </w:p>
        </w:tc>
      </w:tr>
      <w:tr w:rsidR="00D91D7F" w14:paraId="5D867E00" w14:textId="77777777" w:rsidTr="00042024">
        <w:trPr>
          <w:trHeight w:val="38"/>
        </w:trPr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1AEFF" w14:textId="77777777" w:rsidR="00D91D7F" w:rsidRDefault="00D91D7F" w:rsidP="00042024">
            <w:pPr>
              <w:ind w:left="4"/>
            </w:pPr>
            <w:r>
              <w:rPr>
                <w:b/>
                <w:color w:val="0070C0"/>
              </w:rPr>
              <w:t>3.-</w:t>
            </w:r>
            <w:r>
              <w:t xml:space="preserve">   </w:t>
            </w:r>
          </w:p>
        </w:tc>
        <w:tc>
          <w:tcPr>
            <w:tcW w:w="3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33D55" w14:textId="77777777" w:rsidR="00D91D7F" w:rsidRDefault="00D91D7F" w:rsidP="00042024">
            <w:pPr>
              <w:ind w:left="4"/>
            </w:pPr>
            <w:r>
              <w:rPr>
                <w:b/>
                <w:color w:val="0070C0"/>
              </w:rPr>
              <w:t xml:space="preserve"> 2020068765</w:t>
            </w:r>
            <w:r>
              <w:t xml:space="preserve">  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4D7C5" w14:textId="77777777" w:rsidR="00D91D7F" w:rsidRDefault="00D91D7F" w:rsidP="00042024">
            <w:proofErr w:type="spellStart"/>
            <w:r>
              <w:rPr>
                <w:b/>
                <w:color w:val="0070C0"/>
              </w:rPr>
              <w:t>Ticahuanca</w:t>
            </w:r>
            <w:proofErr w:type="spellEnd"/>
            <w:r>
              <w:rPr>
                <w:b/>
                <w:color w:val="0070C0"/>
              </w:rPr>
              <w:t xml:space="preserve"> Cutipa, Fiorela </w:t>
            </w:r>
            <w:proofErr w:type="spellStart"/>
            <w:r>
              <w:rPr>
                <w:b/>
                <w:color w:val="0070C0"/>
              </w:rPr>
              <w:t>Milady</w:t>
            </w:r>
            <w:proofErr w:type="spellEnd"/>
            <w:r>
              <w:rPr>
                <w:b/>
                <w:color w:val="0070C0"/>
              </w:rPr>
              <w:t xml:space="preserve"> </w:t>
            </w:r>
            <w:r>
              <w:t xml:space="preserve">  </w:t>
            </w:r>
          </w:p>
        </w:tc>
      </w:tr>
      <w:tr w:rsidR="00D91D7F" w14:paraId="15867752" w14:textId="77777777" w:rsidTr="00042024">
        <w:trPr>
          <w:trHeight w:val="38"/>
        </w:trPr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CB340" w14:textId="77777777" w:rsidR="00D91D7F" w:rsidRDefault="00D91D7F" w:rsidP="00042024">
            <w:pPr>
              <w:ind w:left="4"/>
            </w:pPr>
            <w:r>
              <w:rPr>
                <w:b/>
                <w:color w:val="0070C0"/>
              </w:rPr>
              <w:t xml:space="preserve">4.- </w:t>
            </w:r>
            <w:r>
              <w:t xml:space="preserve">  </w:t>
            </w:r>
          </w:p>
        </w:tc>
        <w:tc>
          <w:tcPr>
            <w:tcW w:w="3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54B49" w14:textId="77777777" w:rsidR="00D91D7F" w:rsidRDefault="00D91D7F" w:rsidP="00042024">
            <w:pPr>
              <w:ind w:left="4"/>
            </w:pPr>
            <w:r>
              <w:rPr>
                <w:b/>
                <w:color w:val="0070C0"/>
              </w:rPr>
              <w:t>2020068951</w:t>
            </w:r>
            <w:r>
              <w:rPr>
                <w:color w:val="0070C0"/>
              </w:rPr>
              <w:t xml:space="preserve"> </w:t>
            </w:r>
            <w:r>
              <w:t xml:space="preserve">  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75E95E" w14:textId="77777777" w:rsidR="00D91D7F" w:rsidRDefault="00D91D7F" w:rsidP="00042024">
            <w:proofErr w:type="spellStart"/>
            <w:r>
              <w:rPr>
                <w:b/>
                <w:color w:val="0070C0"/>
              </w:rPr>
              <w:t>Llantay</w:t>
            </w:r>
            <w:proofErr w:type="spellEnd"/>
            <w:r>
              <w:rPr>
                <w:b/>
                <w:color w:val="0070C0"/>
              </w:rPr>
              <w:t xml:space="preserve"> Machaca, </w:t>
            </w:r>
            <w:proofErr w:type="spellStart"/>
            <w:r>
              <w:rPr>
                <w:b/>
                <w:color w:val="0070C0"/>
              </w:rPr>
              <w:t>Marjiory</w:t>
            </w:r>
            <w:proofErr w:type="spellEnd"/>
            <w:r>
              <w:rPr>
                <w:b/>
                <w:color w:val="0070C0"/>
              </w:rPr>
              <w:t xml:space="preserve"> Grace</w:t>
            </w:r>
            <w:r>
              <w:rPr>
                <w:color w:val="0070C0"/>
              </w:rPr>
              <w:t xml:space="preserve"> </w:t>
            </w:r>
            <w:r>
              <w:t xml:space="preserve">  </w:t>
            </w:r>
          </w:p>
        </w:tc>
      </w:tr>
      <w:tr w:rsidR="00D91D7F" w14:paraId="6E789620" w14:textId="77777777" w:rsidTr="00042024">
        <w:trPr>
          <w:trHeight w:val="38"/>
        </w:trPr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C32CB" w14:textId="77777777" w:rsidR="00D91D7F" w:rsidRDefault="00D91D7F" w:rsidP="00042024">
            <w:pPr>
              <w:ind w:left="4"/>
            </w:pPr>
            <w:r>
              <w:rPr>
                <w:b/>
                <w:color w:val="0070C0"/>
              </w:rPr>
              <w:t xml:space="preserve">5.- </w:t>
            </w:r>
            <w:r>
              <w:t xml:space="preserve">  </w:t>
            </w:r>
          </w:p>
        </w:tc>
        <w:tc>
          <w:tcPr>
            <w:tcW w:w="3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583D1" w14:textId="77777777" w:rsidR="00D91D7F" w:rsidRDefault="00D91D7F" w:rsidP="00042024">
            <w:pPr>
              <w:ind w:left="4"/>
            </w:pPr>
            <w:r>
              <w:rPr>
                <w:b/>
                <w:color w:val="0070C0"/>
              </w:rPr>
              <w:t xml:space="preserve">2017057888 </w:t>
            </w:r>
            <w:r>
              <w:t xml:space="preserve">  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EBC3E" w14:textId="77777777" w:rsidR="00D91D7F" w:rsidRDefault="00D91D7F" w:rsidP="00042024">
            <w:r>
              <w:rPr>
                <w:b/>
                <w:color w:val="0070C0"/>
              </w:rPr>
              <w:t xml:space="preserve">Casilla </w:t>
            </w:r>
            <w:proofErr w:type="spellStart"/>
            <w:r>
              <w:rPr>
                <w:b/>
                <w:color w:val="0070C0"/>
              </w:rPr>
              <w:t>Maquera</w:t>
            </w:r>
            <w:proofErr w:type="spellEnd"/>
            <w:r>
              <w:rPr>
                <w:b/>
                <w:color w:val="0070C0"/>
              </w:rPr>
              <w:t xml:space="preserve">, Tell </w:t>
            </w:r>
            <w:proofErr w:type="spellStart"/>
            <w:r>
              <w:rPr>
                <w:b/>
                <w:color w:val="0070C0"/>
              </w:rPr>
              <w:t>Ivan</w:t>
            </w:r>
            <w:proofErr w:type="spellEnd"/>
            <w:r>
              <w:rPr>
                <w:b/>
                <w:color w:val="0070C0"/>
              </w:rPr>
              <w:t xml:space="preserve"> </w:t>
            </w:r>
            <w:r>
              <w:t xml:space="preserve">  </w:t>
            </w:r>
          </w:p>
        </w:tc>
      </w:tr>
    </w:tbl>
    <w:p w14:paraId="2324305B" w14:textId="77777777" w:rsidR="00D91D7F" w:rsidRPr="007C06CD" w:rsidRDefault="00D91D7F" w:rsidP="00D91D7F">
      <w:pPr>
        <w:spacing w:after="310"/>
        <w:ind w:left="29"/>
        <w:rPr>
          <w:sz w:val="28"/>
          <w:szCs w:val="28"/>
        </w:rPr>
      </w:pPr>
      <w:r w:rsidRPr="007C06CD">
        <w:rPr>
          <w:sz w:val="28"/>
          <w:szCs w:val="28"/>
        </w:rPr>
        <w:t xml:space="preserve">    </w:t>
      </w:r>
    </w:p>
    <w:p w14:paraId="3E5FC7BC" w14:textId="77777777" w:rsidR="00D91D7F" w:rsidRPr="007C06CD" w:rsidRDefault="00D91D7F" w:rsidP="00D91D7F">
      <w:pPr>
        <w:tabs>
          <w:tab w:val="center" w:pos="1483"/>
          <w:tab w:val="center" w:pos="2153"/>
          <w:tab w:val="center" w:pos="2861"/>
          <w:tab w:val="center" w:pos="4877"/>
        </w:tabs>
        <w:spacing w:after="380"/>
        <w:ind w:left="-15"/>
        <w:rPr>
          <w:sz w:val="28"/>
          <w:szCs w:val="28"/>
        </w:rPr>
      </w:pPr>
      <w:r w:rsidRPr="007C06CD">
        <w:rPr>
          <w:b/>
          <w:color w:val="4C4C4C"/>
          <w:sz w:val="28"/>
          <w:szCs w:val="28"/>
        </w:rPr>
        <w:t xml:space="preserve">CURSO  </w:t>
      </w:r>
      <w:r w:rsidRPr="007C06CD">
        <w:rPr>
          <w:sz w:val="28"/>
          <w:szCs w:val="28"/>
        </w:rPr>
        <w:t xml:space="preserve">   </w:t>
      </w:r>
      <w:r w:rsidRPr="007C06CD">
        <w:rPr>
          <w:sz w:val="28"/>
          <w:szCs w:val="28"/>
        </w:rPr>
        <w:tab/>
      </w:r>
      <w:r w:rsidRPr="007C06CD">
        <w:rPr>
          <w:b/>
          <w:color w:val="4C4C4C"/>
          <w:sz w:val="28"/>
          <w:szCs w:val="28"/>
        </w:rPr>
        <w:t xml:space="preserve">:  </w:t>
      </w:r>
      <w:r w:rsidRPr="007C06CD">
        <w:rPr>
          <w:sz w:val="28"/>
          <w:szCs w:val="28"/>
        </w:rPr>
        <w:t xml:space="preserve">   </w:t>
      </w:r>
      <w:r w:rsidRPr="007C06CD">
        <w:rPr>
          <w:sz w:val="28"/>
          <w:szCs w:val="28"/>
        </w:rPr>
        <w:tab/>
        <w:t xml:space="preserve">   </w:t>
      </w:r>
      <w:r w:rsidRPr="007C06CD">
        <w:rPr>
          <w:sz w:val="28"/>
          <w:szCs w:val="28"/>
        </w:rPr>
        <w:tab/>
        <w:t xml:space="preserve">   </w:t>
      </w:r>
      <w:r w:rsidRPr="007C06CD">
        <w:rPr>
          <w:sz w:val="28"/>
          <w:szCs w:val="28"/>
        </w:rPr>
        <w:tab/>
      </w:r>
      <w:r w:rsidRPr="007C06CD">
        <w:rPr>
          <w:b/>
          <w:color w:val="4C4C4C"/>
          <w:sz w:val="28"/>
          <w:szCs w:val="28"/>
        </w:rPr>
        <w:t>“Programación Web I”</w:t>
      </w:r>
      <w:r w:rsidRPr="007C06CD">
        <w:rPr>
          <w:sz w:val="28"/>
          <w:szCs w:val="28"/>
        </w:rPr>
        <w:t xml:space="preserve">   </w:t>
      </w:r>
    </w:p>
    <w:p w14:paraId="7B7E455E" w14:textId="77777777" w:rsidR="00D91D7F" w:rsidRPr="007C06CD" w:rsidRDefault="00D91D7F" w:rsidP="00D91D7F">
      <w:pPr>
        <w:tabs>
          <w:tab w:val="center" w:pos="2819"/>
        </w:tabs>
        <w:spacing w:after="380"/>
        <w:ind w:left="-15"/>
        <w:rPr>
          <w:sz w:val="28"/>
          <w:szCs w:val="28"/>
        </w:rPr>
      </w:pPr>
      <w:r w:rsidRPr="007C06CD">
        <w:rPr>
          <w:b/>
          <w:color w:val="4C4C4C"/>
          <w:sz w:val="28"/>
          <w:szCs w:val="28"/>
        </w:rPr>
        <w:t xml:space="preserve">SECCION </w:t>
      </w:r>
      <w:r w:rsidRPr="007C06CD">
        <w:rPr>
          <w:sz w:val="28"/>
          <w:szCs w:val="28"/>
        </w:rPr>
        <w:t xml:space="preserve">   </w:t>
      </w:r>
      <w:r w:rsidRPr="007C06CD">
        <w:rPr>
          <w:sz w:val="28"/>
          <w:szCs w:val="28"/>
        </w:rPr>
        <w:tab/>
      </w:r>
      <w:r w:rsidRPr="007C06CD">
        <w:rPr>
          <w:b/>
          <w:color w:val="4C4C4C"/>
          <w:sz w:val="28"/>
          <w:szCs w:val="28"/>
        </w:rPr>
        <w:t xml:space="preserve">: </w:t>
      </w:r>
      <w:r w:rsidRPr="007C06CD">
        <w:rPr>
          <w:sz w:val="28"/>
          <w:szCs w:val="28"/>
        </w:rPr>
        <w:t xml:space="preserve">                                         </w:t>
      </w:r>
      <w:proofErr w:type="gramStart"/>
      <w:r w:rsidRPr="007C06CD">
        <w:rPr>
          <w:sz w:val="28"/>
          <w:szCs w:val="28"/>
        </w:rPr>
        <w:t xml:space="preserve">   </w:t>
      </w:r>
      <w:r w:rsidRPr="007C06CD">
        <w:rPr>
          <w:b/>
          <w:color w:val="4C4C4C"/>
          <w:sz w:val="28"/>
          <w:szCs w:val="28"/>
        </w:rPr>
        <w:t>“</w:t>
      </w:r>
      <w:proofErr w:type="gramEnd"/>
      <w:r w:rsidRPr="007C06CD">
        <w:rPr>
          <w:b/>
          <w:color w:val="4C4C4C"/>
          <w:sz w:val="28"/>
          <w:szCs w:val="28"/>
        </w:rPr>
        <w:t xml:space="preserve">A” </w:t>
      </w:r>
      <w:r w:rsidRPr="007C06CD">
        <w:rPr>
          <w:color w:val="4C4C4C"/>
          <w:sz w:val="28"/>
          <w:szCs w:val="28"/>
        </w:rPr>
        <w:t xml:space="preserve"> </w:t>
      </w:r>
      <w:r w:rsidRPr="007C06CD">
        <w:rPr>
          <w:sz w:val="28"/>
          <w:szCs w:val="28"/>
        </w:rPr>
        <w:t xml:space="preserve">   </w:t>
      </w:r>
    </w:p>
    <w:p w14:paraId="363831B1" w14:textId="77777777" w:rsidR="00D91D7F" w:rsidRPr="007C06CD" w:rsidRDefault="00D91D7F" w:rsidP="00D91D7F">
      <w:pPr>
        <w:spacing w:after="246"/>
        <w:ind w:left="-5"/>
        <w:rPr>
          <w:sz w:val="28"/>
          <w:szCs w:val="28"/>
        </w:rPr>
      </w:pPr>
      <w:r w:rsidRPr="007C06CD">
        <w:rPr>
          <w:b/>
          <w:color w:val="4C4C4C"/>
          <w:sz w:val="28"/>
          <w:szCs w:val="28"/>
        </w:rPr>
        <w:t xml:space="preserve">DOCENTE </w:t>
      </w:r>
      <w:proofErr w:type="gramStart"/>
      <w:r w:rsidRPr="007C06CD">
        <w:rPr>
          <w:sz w:val="28"/>
          <w:szCs w:val="28"/>
        </w:rPr>
        <w:t xml:space="preserve">  </w:t>
      </w:r>
      <w:r w:rsidRPr="007C06CD">
        <w:rPr>
          <w:b/>
          <w:color w:val="4C4C4C"/>
          <w:sz w:val="28"/>
          <w:szCs w:val="28"/>
        </w:rPr>
        <w:t>:</w:t>
      </w:r>
      <w:proofErr w:type="gramEnd"/>
      <w:r w:rsidRPr="007C06CD">
        <w:rPr>
          <w:b/>
          <w:color w:val="4C4C4C"/>
          <w:sz w:val="28"/>
          <w:szCs w:val="28"/>
        </w:rPr>
        <w:t xml:space="preserve"> </w:t>
      </w:r>
      <w:r w:rsidRPr="007C06CD">
        <w:rPr>
          <w:sz w:val="28"/>
          <w:szCs w:val="28"/>
        </w:rPr>
        <w:t xml:space="preserve">                                            </w:t>
      </w:r>
      <w:r w:rsidRPr="007C06CD">
        <w:rPr>
          <w:b/>
          <w:color w:val="4C4C4C"/>
          <w:sz w:val="28"/>
          <w:szCs w:val="28"/>
        </w:rPr>
        <w:t>Ing. “Tito Fernando Ale Nieto”</w:t>
      </w:r>
      <w:r w:rsidRPr="007C06CD">
        <w:rPr>
          <w:color w:val="4C4C4C"/>
          <w:sz w:val="28"/>
          <w:szCs w:val="28"/>
        </w:rPr>
        <w:t xml:space="preserve"> </w:t>
      </w:r>
      <w:r w:rsidRPr="007C06CD">
        <w:rPr>
          <w:sz w:val="28"/>
          <w:szCs w:val="28"/>
        </w:rPr>
        <w:t xml:space="preserve">  </w:t>
      </w:r>
      <w:r w:rsidRPr="007C06CD">
        <w:rPr>
          <w:color w:val="4C4C4C"/>
          <w:sz w:val="28"/>
          <w:szCs w:val="28"/>
        </w:rPr>
        <w:t xml:space="preserve"> </w:t>
      </w:r>
      <w:r w:rsidRPr="007C06CD">
        <w:rPr>
          <w:sz w:val="28"/>
          <w:szCs w:val="28"/>
        </w:rPr>
        <w:t xml:space="preserve">   </w:t>
      </w:r>
    </w:p>
    <w:p w14:paraId="24D72799" w14:textId="77777777" w:rsidR="00D91D7F" w:rsidRPr="007C06CD" w:rsidRDefault="00D91D7F" w:rsidP="00D91D7F">
      <w:pPr>
        <w:spacing w:after="287"/>
        <w:ind w:left="10" w:right="1160"/>
        <w:jc w:val="center"/>
        <w:rPr>
          <w:sz w:val="28"/>
          <w:szCs w:val="28"/>
        </w:rPr>
      </w:pPr>
      <w:r w:rsidRPr="007C06CD">
        <w:rPr>
          <w:b/>
          <w:color w:val="4C4C4C"/>
          <w:sz w:val="28"/>
          <w:szCs w:val="28"/>
        </w:rPr>
        <w:t>Tacna - Perú</w:t>
      </w:r>
      <w:r w:rsidRPr="007C06CD">
        <w:rPr>
          <w:color w:val="4C4C4C"/>
          <w:sz w:val="28"/>
          <w:szCs w:val="28"/>
        </w:rPr>
        <w:t xml:space="preserve"> </w:t>
      </w:r>
      <w:r w:rsidRPr="007C06CD">
        <w:rPr>
          <w:sz w:val="28"/>
          <w:szCs w:val="28"/>
        </w:rPr>
        <w:t xml:space="preserve">   </w:t>
      </w:r>
    </w:p>
    <w:p w14:paraId="6D16D951" w14:textId="77777777" w:rsidR="00D91D7F" w:rsidRPr="0028615A" w:rsidRDefault="00D91D7F" w:rsidP="00D91D7F">
      <w:pPr>
        <w:autoSpaceDE w:val="0"/>
        <w:autoSpaceDN w:val="0"/>
        <w:adjustRightInd w:val="0"/>
        <w:spacing w:after="0"/>
        <w:rPr>
          <w:rFonts w:ascii="Arial" w:eastAsia="Arial" w:hAnsi="Arial" w:cs="Arial"/>
          <w:b/>
          <w:bCs/>
          <w:sz w:val="32"/>
          <w:szCs w:val="32"/>
        </w:rPr>
      </w:pPr>
      <w:r>
        <w:rPr>
          <w:color w:val="4C4C4C"/>
          <w:sz w:val="28"/>
          <w:szCs w:val="28"/>
        </w:rPr>
        <w:tab/>
      </w:r>
      <w:r>
        <w:rPr>
          <w:color w:val="4C4C4C"/>
          <w:sz w:val="28"/>
          <w:szCs w:val="28"/>
        </w:rPr>
        <w:tab/>
      </w:r>
      <w:r>
        <w:rPr>
          <w:color w:val="4C4C4C"/>
          <w:sz w:val="28"/>
          <w:szCs w:val="28"/>
        </w:rPr>
        <w:tab/>
      </w:r>
      <w:r>
        <w:rPr>
          <w:color w:val="4C4C4C"/>
          <w:sz w:val="28"/>
          <w:szCs w:val="28"/>
        </w:rPr>
        <w:tab/>
      </w:r>
      <w:r>
        <w:rPr>
          <w:color w:val="4C4C4C"/>
          <w:sz w:val="28"/>
          <w:szCs w:val="28"/>
        </w:rPr>
        <w:tab/>
      </w:r>
      <w:r w:rsidRPr="007C06CD">
        <w:rPr>
          <w:color w:val="4C4C4C"/>
          <w:sz w:val="28"/>
          <w:szCs w:val="28"/>
        </w:rPr>
        <w:t>2023</w:t>
      </w:r>
      <w:r w:rsidRPr="007C06CD">
        <w:rPr>
          <w:sz w:val="28"/>
          <w:szCs w:val="28"/>
        </w:rPr>
        <w:t xml:space="preserve">   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5FA9E739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592D9E">
      <w:pPr>
        <w:spacing w:after="0" w:line="360" w:lineRule="auto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AFFC5" w14:textId="52E80D23" w:rsidR="00386C7F" w:rsidRPr="00386C7F" w:rsidRDefault="00D91D7F" w:rsidP="00EB5C9D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44"/>
          <w:szCs w:val="44"/>
          <w:lang w:val="es-ES"/>
        </w:rPr>
      </w:pPr>
      <w:r w:rsidRPr="00D91D7F">
        <w:rPr>
          <w:rFonts w:ascii="Times New Roman" w:hAnsi="Times New Roman" w:cs="Times New Roman"/>
          <w:b/>
          <w:i/>
          <w:sz w:val="44"/>
          <w:szCs w:val="44"/>
        </w:rPr>
        <w:t xml:space="preserve">Aplicativo Web Online de Artículos Tecnológicos Utilizando la </w:t>
      </w:r>
      <w:proofErr w:type="spellStart"/>
      <w:r w:rsidRPr="00D91D7F">
        <w:rPr>
          <w:rFonts w:ascii="Times New Roman" w:hAnsi="Times New Roman" w:cs="Times New Roman"/>
          <w:b/>
          <w:i/>
          <w:sz w:val="44"/>
          <w:szCs w:val="44"/>
        </w:rPr>
        <w:t>Gestíon</w:t>
      </w:r>
      <w:proofErr w:type="spellEnd"/>
      <w:r w:rsidRPr="00D91D7F">
        <w:rPr>
          <w:rFonts w:ascii="Times New Roman" w:hAnsi="Times New Roman" w:cs="Times New Roman"/>
          <w:b/>
          <w:i/>
          <w:sz w:val="44"/>
          <w:szCs w:val="44"/>
        </w:rPr>
        <w:t xml:space="preserve"> y Ventas (ARTEC) "TACNA CELL"</w:t>
      </w:r>
      <w:r w:rsidR="00592D9E" w:rsidRPr="7D249B1D">
        <w:rPr>
          <w:rFonts w:ascii="Times New Roman" w:hAnsi="Times New Roman" w:cs="Times New Roman"/>
          <w:b/>
          <w:i/>
          <w:sz w:val="44"/>
          <w:szCs w:val="44"/>
          <w:lang w:val="es-ES"/>
        </w:rPr>
        <w:t>,</w:t>
      </w:r>
      <w:r w:rsidR="2548F358" w:rsidRPr="7D249B1D">
        <w:rPr>
          <w:rFonts w:ascii="Times New Roman" w:hAnsi="Times New Roman" w:cs="Times New Roman"/>
          <w:b/>
          <w:bCs/>
          <w:i/>
          <w:iCs/>
          <w:sz w:val="44"/>
          <w:szCs w:val="44"/>
          <w:lang w:val="es-ES"/>
        </w:rPr>
        <w:t xml:space="preserve"> </w:t>
      </w:r>
      <w:r w:rsidR="00EB5C9D" w:rsidRPr="7D249B1D">
        <w:rPr>
          <w:rFonts w:ascii="Times New Roman" w:hAnsi="Times New Roman" w:cs="Times New Roman"/>
          <w:b/>
          <w:i/>
          <w:sz w:val="44"/>
          <w:szCs w:val="44"/>
          <w:lang w:val="es-ES"/>
        </w:rPr>
        <w:t>Tacna,2023</w:t>
      </w: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0400E22D" w14:textId="4C6BEFD8" w:rsidR="00DC70D6" w:rsidRPr="00DC70D6" w:rsidRDefault="00DC70D6" w:rsidP="00DC70D6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DC70D6">
        <w:rPr>
          <w:rFonts w:ascii="Times New Roman" w:hAnsi="Times New Roman" w:cs="Times New Roman"/>
          <w:b/>
          <w:i/>
          <w:sz w:val="24"/>
          <w:szCs w:val="24"/>
        </w:rPr>
        <w:t>Erick Salinas Condori</w:t>
      </w:r>
    </w:p>
    <w:p w14:paraId="30F197BD" w14:textId="324E3AB9" w:rsidR="00DC70D6" w:rsidRPr="00DC70D6" w:rsidRDefault="00DC70D6" w:rsidP="00DC70D6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DC70D6">
        <w:rPr>
          <w:rFonts w:ascii="Times New Roman" w:hAnsi="Times New Roman" w:cs="Times New Roman"/>
          <w:b/>
          <w:i/>
          <w:sz w:val="24"/>
          <w:szCs w:val="24"/>
        </w:rPr>
        <w:t xml:space="preserve">Joel Robert </w:t>
      </w:r>
      <w:r w:rsidR="595B65A6" w:rsidRPr="1E6AB50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Ccalli </w:t>
      </w:r>
      <w:r w:rsidR="595B65A6" w:rsidRPr="3D4D37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Chata</w:t>
      </w:r>
    </w:p>
    <w:p w14:paraId="5B4DD231" w14:textId="2B3BBEAE" w:rsidR="00386C7F" w:rsidRDefault="00D91D7F" w:rsidP="00DC70D6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Fiorela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Milady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Ticahuanca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Cutipa</w:t>
      </w:r>
    </w:p>
    <w:p w14:paraId="0BCECB15" w14:textId="5910336C" w:rsidR="00D91D7F" w:rsidRDefault="00D91D7F" w:rsidP="00DC70D6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Marjiory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Grace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Llantay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Machaca</w:t>
      </w:r>
    </w:p>
    <w:p w14:paraId="3B069EDB" w14:textId="2E206BF6" w:rsidR="00386C7F" w:rsidRDefault="00D91D7F" w:rsidP="00AC185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Tell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Ivan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Casilla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Maque</w:t>
      </w:r>
      <w:r w:rsidR="00AC185C">
        <w:rPr>
          <w:rFonts w:ascii="Times New Roman" w:hAnsi="Times New Roman" w:cs="Times New Roman"/>
          <w:b/>
          <w:i/>
          <w:sz w:val="24"/>
          <w:szCs w:val="24"/>
        </w:rPr>
        <w:t>ra</w:t>
      </w:r>
      <w:proofErr w:type="spellEnd"/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54661FF" w14:textId="77777777" w:rsidR="00DC70D6" w:rsidRDefault="00DC70D6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97B6BE" w14:textId="77777777" w:rsidR="00DC70D6" w:rsidRDefault="00DC70D6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24694DD" w14:textId="77777777" w:rsidR="00DC70D6" w:rsidRPr="00DC70D6" w:rsidRDefault="00DC70D6" w:rsidP="00DC70D6">
            <w:pPr>
              <w:jc w:val="center"/>
              <w:rPr>
                <w:rFonts w:cs="Times-Roman"/>
                <w:sz w:val="14"/>
                <w:szCs w:val="24"/>
              </w:rPr>
            </w:pPr>
            <w:r w:rsidRPr="00DC70D6">
              <w:rPr>
                <w:rFonts w:cs="Times-Roman"/>
                <w:sz w:val="14"/>
                <w:szCs w:val="24"/>
              </w:rPr>
              <w:t>Erick Salinas Condori</w:t>
            </w:r>
          </w:p>
          <w:p w14:paraId="78C9BB12" w14:textId="77777777" w:rsidR="00DC70D6" w:rsidRPr="00DC70D6" w:rsidRDefault="00DC70D6" w:rsidP="00DC70D6">
            <w:pPr>
              <w:jc w:val="center"/>
              <w:rPr>
                <w:rFonts w:cs="Times-Roman"/>
                <w:sz w:val="14"/>
                <w:szCs w:val="24"/>
              </w:rPr>
            </w:pPr>
            <w:r w:rsidRPr="00DC70D6">
              <w:rPr>
                <w:rFonts w:cs="Times-Roman"/>
                <w:sz w:val="14"/>
                <w:szCs w:val="24"/>
              </w:rPr>
              <w:t>Joel Robert Chata Ccalli</w:t>
            </w:r>
          </w:p>
          <w:p w14:paraId="112F0F61" w14:textId="77777777" w:rsidR="00595153" w:rsidRDefault="00D91D7F" w:rsidP="00DC70D6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cs="Times-Roman"/>
                <w:sz w:val="14"/>
                <w:szCs w:val="24"/>
              </w:rPr>
              <w:t>Marjiory</w:t>
            </w:r>
            <w:proofErr w:type="spellEnd"/>
            <w:r>
              <w:rPr>
                <w:rFonts w:cs="Times-Roman"/>
                <w:sz w:val="14"/>
                <w:szCs w:val="24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</w:rPr>
              <w:t>Llantay</w:t>
            </w:r>
            <w:proofErr w:type="spellEnd"/>
          </w:p>
          <w:p w14:paraId="431A61C3" w14:textId="77777777" w:rsidR="00D91D7F" w:rsidRDefault="00D91D7F" w:rsidP="00DC70D6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Fiorela </w:t>
            </w:r>
            <w:proofErr w:type="spellStart"/>
            <w:r>
              <w:rPr>
                <w:rFonts w:cs="Times-Roman"/>
                <w:sz w:val="14"/>
                <w:szCs w:val="24"/>
              </w:rPr>
              <w:t>Ticahuanca</w:t>
            </w:r>
            <w:proofErr w:type="spellEnd"/>
          </w:p>
          <w:p w14:paraId="013634AB" w14:textId="0629D03B" w:rsidR="00D91D7F" w:rsidRPr="0070130A" w:rsidRDefault="00D91D7F" w:rsidP="00DC70D6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cs="Times-Roman"/>
                <w:sz w:val="14"/>
                <w:szCs w:val="24"/>
              </w:rPr>
              <w:t>Ivan</w:t>
            </w:r>
            <w:proofErr w:type="spellEnd"/>
            <w:r>
              <w:rPr>
                <w:rFonts w:cs="Times-Roman"/>
                <w:sz w:val="14"/>
                <w:szCs w:val="24"/>
              </w:rPr>
              <w:t xml:space="preserve"> Casilla</w:t>
            </w:r>
          </w:p>
        </w:tc>
        <w:tc>
          <w:tcPr>
            <w:tcW w:w="1424" w:type="dxa"/>
          </w:tcPr>
          <w:p w14:paraId="5F612EF2" w14:textId="77777777" w:rsidR="00DC70D6" w:rsidRPr="00DC70D6" w:rsidRDefault="00DC70D6" w:rsidP="00DC70D6">
            <w:pPr>
              <w:jc w:val="center"/>
              <w:rPr>
                <w:rFonts w:cs="Times-Roman"/>
                <w:sz w:val="14"/>
                <w:szCs w:val="24"/>
              </w:rPr>
            </w:pPr>
            <w:r w:rsidRPr="00DC70D6">
              <w:rPr>
                <w:rFonts w:cs="Times-Roman"/>
                <w:sz w:val="14"/>
                <w:szCs w:val="24"/>
              </w:rPr>
              <w:t>Erick Salinas Condori</w:t>
            </w:r>
          </w:p>
          <w:p w14:paraId="2E52D64D" w14:textId="77777777" w:rsidR="00DC70D6" w:rsidRPr="00DC70D6" w:rsidRDefault="00DC70D6" w:rsidP="00DC70D6">
            <w:pPr>
              <w:jc w:val="center"/>
              <w:rPr>
                <w:rFonts w:cs="Times-Roman"/>
                <w:sz w:val="14"/>
                <w:szCs w:val="24"/>
              </w:rPr>
            </w:pPr>
            <w:r w:rsidRPr="00DC70D6">
              <w:rPr>
                <w:rFonts w:cs="Times-Roman"/>
                <w:sz w:val="14"/>
                <w:szCs w:val="24"/>
              </w:rPr>
              <w:t>Joel Robert Chata Ccalli</w:t>
            </w:r>
          </w:p>
          <w:p w14:paraId="178F4769" w14:textId="3417942A" w:rsidR="00595153" w:rsidRPr="0070130A" w:rsidRDefault="00595153" w:rsidP="00DC70D6">
            <w:pPr>
              <w:rPr>
                <w:rFonts w:cs="Times-Roman"/>
                <w:sz w:val="14"/>
                <w:szCs w:val="24"/>
              </w:rPr>
            </w:pPr>
          </w:p>
        </w:tc>
        <w:tc>
          <w:tcPr>
            <w:tcW w:w="1482" w:type="dxa"/>
          </w:tcPr>
          <w:p w14:paraId="6EB33EF7" w14:textId="25FFEB38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D837B6F" w14:textId="46F2414B" w:rsidR="00595153" w:rsidRPr="0070130A" w:rsidRDefault="00D91D7F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06</w:t>
            </w:r>
            <w:r w:rsidR="00595153">
              <w:rPr>
                <w:rFonts w:cs="Times-Roman"/>
                <w:sz w:val="14"/>
                <w:szCs w:val="24"/>
              </w:rPr>
              <w:t>/1</w:t>
            </w:r>
            <w:r>
              <w:rPr>
                <w:rFonts w:cs="Times-Roman"/>
                <w:sz w:val="14"/>
                <w:szCs w:val="24"/>
              </w:rPr>
              <w:t>2</w:t>
            </w:r>
            <w:r w:rsidR="00595153">
              <w:rPr>
                <w:rFonts w:cs="Times-Roman"/>
                <w:sz w:val="14"/>
                <w:szCs w:val="24"/>
              </w:rPr>
              <w:t>/202</w:t>
            </w:r>
            <w:r w:rsidR="00DC70D6">
              <w:rPr>
                <w:rFonts w:cs="Times-Roman"/>
                <w:sz w:val="14"/>
                <w:szCs w:val="24"/>
              </w:rPr>
              <w:t>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07446A">
          <w:pPr>
            <w:pStyle w:val="TDC2"/>
            <w:numPr>
              <w:ilvl w:val="0"/>
              <w:numId w:val="3"/>
            </w:numPr>
          </w:pPr>
          <w: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07446A">
          <w:pPr>
            <w:pStyle w:val="TDC2"/>
            <w:numPr>
              <w:ilvl w:val="0"/>
              <w:numId w:val="3"/>
            </w:numPr>
          </w:pPr>
          <w:r w:rsidRPr="00ED1938">
            <w:t>Justificación del proyecto</w:t>
          </w:r>
          <w:r w:rsidRPr="00ED1938">
            <w:tab/>
          </w:r>
          <w:r w:rsidRPr="00ED1938">
            <w:ptab w:relativeTo="margin" w:alignment="right" w:leader="dot"/>
          </w:r>
          <w:r>
            <w:t>4</w:t>
          </w:r>
        </w:p>
        <w:p w14:paraId="25A2109F" w14:textId="77777777" w:rsidR="001541EA" w:rsidRPr="00ED1938" w:rsidRDefault="001541EA" w:rsidP="0007446A">
          <w:pPr>
            <w:pStyle w:val="TDC2"/>
            <w:numPr>
              <w:ilvl w:val="0"/>
              <w:numId w:val="3"/>
            </w:numPr>
          </w:pPr>
          <w:r>
            <w:t>O</w:t>
          </w:r>
          <w:r w:rsidRPr="00ED1938">
            <w:t>bjetivo general</w:t>
          </w:r>
          <w:r w:rsidRPr="00ED1938">
            <w:tab/>
          </w:r>
          <w:r w:rsidRPr="00ED1938">
            <w:ptab w:relativeTo="margin" w:alignment="right" w:leader="dot"/>
          </w:r>
          <w:r w:rsidRPr="00ED1938">
            <w:t>5</w:t>
          </w:r>
        </w:p>
        <w:p w14:paraId="556467F2" w14:textId="77777777" w:rsidR="001541EA" w:rsidRDefault="00386C7F" w:rsidP="0007446A">
          <w:pPr>
            <w:pStyle w:val="TDC2"/>
            <w:numPr>
              <w:ilvl w:val="0"/>
              <w:numId w:val="3"/>
            </w:numPr>
          </w:pPr>
          <w:r>
            <w:t>Beneficios</w:t>
          </w:r>
          <w:r w:rsidR="001541EA" w:rsidRPr="00ED1938">
            <w:tab/>
          </w:r>
          <w:r w:rsidR="001541EA" w:rsidRPr="00ED1938">
            <w:ptab w:relativeTo="margin" w:alignment="right" w:leader="dot"/>
          </w:r>
          <w:r w:rsidR="001541EA">
            <w:t>6</w:t>
          </w:r>
        </w:p>
        <w:p w14:paraId="07F493FF" w14:textId="77777777" w:rsidR="00386C7F" w:rsidRDefault="00386C7F" w:rsidP="0007446A">
          <w:pPr>
            <w:pStyle w:val="TDC2"/>
            <w:numPr>
              <w:ilvl w:val="0"/>
              <w:numId w:val="3"/>
            </w:numPr>
          </w:pPr>
          <w:r>
            <w:t>Alcance</w:t>
          </w:r>
          <w:r w:rsidRPr="00ED1938">
            <w:tab/>
          </w:r>
          <w:r w:rsidRPr="00ED1938">
            <w:ptab w:relativeTo="margin" w:alignment="right" w:leader="dot"/>
          </w:r>
          <w:r>
            <w:t>7</w:t>
          </w:r>
        </w:p>
        <w:p w14:paraId="4CDE5263" w14:textId="77777777" w:rsidR="001541EA" w:rsidRDefault="001541EA" w:rsidP="0007446A">
          <w:pPr>
            <w:pStyle w:val="TDC2"/>
            <w:numPr>
              <w:ilvl w:val="0"/>
              <w:numId w:val="3"/>
            </w:numPr>
          </w:pPr>
          <w:r>
            <w:t>Requerimientos del sistema</w:t>
          </w:r>
          <w:r w:rsidRPr="00ED1938">
            <w:tab/>
          </w:r>
          <w:r w:rsidRPr="00ED1938">
            <w:ptab w:relativeTo="margin" w:alignment="right" w:leader="dot"/>
          </w:r>
          <w:r>
            <w:t>7</w:t>
          </w:r>
        </w:p>
        <w:p w14:paraId="080B7503" w14:textId="77777777" w:rsidR="001541EA" w:rsidRDefault="001541EA" w:rsidP="0007446A">
          <w:pPr>
            <w:pStyle w:val="TDC2"/>
            <w:numPr>
              <w:ilvl w:val="0"/>
              <w:numId w:val="3"/>
            </w:numPr>
          </w:pPr>
          <w:r>
            <w:t>Restricciones</w:t>
          </w:r>
          <w:r w:rsidRPr="00ED1938">
            <w:tab/>
          </w:r>
          <w:r w:rsidRPr="00ED1938">
            <w:ptab w:relativeTo="margin" w:alignment="right" w:leader="dot"/>
          </w:r>
          <w:r>
            <w:t>7</w:t>
          </w:r>
        </w:p>
        <w:p w14:paraId="3A94ADC9" w14:textId="77777777" w:rsidR="001541EA" w:rsidRDefault="001541EA" w:rsidP="0007446A">
          <w:pPr>
            <w:pStyle w:val="TDC2"/>
            <w:numPr>
              <w:ilvl w:val="0"/>
              <w:numId w:val="3"/>
            </w:numPr>
          </w:pPr>
          <w:r>
            <w:t>Supuestos</w:t>
          </w:r>
          <w:r w:rsidRPr="00ED1938">
            <w:ptab w:relativeTo="margin" w:alignment="right" w:leader="dot"/>
          </w:r>
          <w:r>
            <w:t>7</w:t>
          </w:r>
        </w:p>
        <w:p w14:paraId="74DBCC9C" w14:textId="77777777" w:rsidR="001541EA" w:rsidRDefault="001541EA" w:rsidP="0007446A">
          <w:pPr>
            <w:pStyle w:val="TDC2"/>
            <w:numPr>
              <w:ilvl w:val="0"/>
              <w:numId w:val="3"/>
            </w:numPr>
          </w:pPr>
          <w:r>
            <w:t>R</w:t>
          </w:r>
          <w:r w:rsidRPr="00ED1938">
            <w:t>esultados esperados</w:t>
          </w:r>
          <w:r w:rsidRPr="00ED1938">
            <w:tab/>
          </w:r>
          <w:r w:rsidRPr="00ED1938">
            <w:ptab w:relativeTo="margin" w:alignment="right" w:leader="dot"/>
          </w:r>
          <w:r>
            <w:t>8</w:t>
          </w:r>
        </w:p>
        <w:p w14:paraId="2F457FA6" w14:textId="77777777" w:rsidR="001541EA" w:rsidRPr="00ED1938" w:rsidRDefault="001541EA" w:rsidP="0007446A">
          <w:pPr>
            <w:pStyle w:val="TDC2"/>
            <w:numPr>
              <w:ilvl w:val="0"/>
              <w:numId w:val="3"/>
            </w:numPr>
          </w:pPr>
          <w:r>
            <w:t>M</w:t>
          </w:r>
          <w:r w:rsidRPr="00ED1938">
            <w:t>etodología de implementación</w:t>
          </w:r>
          <w:r w:rsidRPr="00ED1938">
            <w:tab/>
          </w:r>
          <w:r w:rsidRPr="00ED1938">
            <w:ptab w:relativeTo="margin" w:alignment="right" w:leader="dot"/>
          </w:r>
          <w:r>
            <w:t>8</w:t>
          </w:r>
        </w:p>
        <w:p w14:paraId="183ECA44" w14:textId="77777777" w:rsidR="001541EA" w:rsidRPr="00ED1938" w:rsidRDefault="001541EA" w:rsidP="0007446A">
          <w:pPr>
            <w:pStyle w:val="TDC2"/>
            <w:numPr>
              <w:ilvl w:val="0"/>
              <w:numId w:val="3"/>
            </w:numPr>
          </w:pPr>
          <w:r>
            <w:t>A</w:t>
          </w:r>
          <w:r w:rsidRPr="00ED1938">
            <w:t>ctores claves</w:t>
          </w:r>
          <w:r w:rsidRPr="00ED1938">
            <w:tab/>
          </w:r>
          <w:r w:rsidRPr="00ED1938">
            <w:ptab w:relativeTo="margin" w:alignment="right" w:leader="dot"/>
          </w:r>
          <w:r>
            <w:t>9</w:t>
          </w:r>
        </w:p>
        <w:p w14:paraId="3BE246B4" w14:textId="77777777" w:rsidR="001541EA" w:rsidRPr="00ED1938" w:rsidRDefault="001541EA" w:rsidP="0007446A">
          <w:pPr>
            <w:pStyle w:val="TDC2"/>
            <w:numPr>
              <w:ilvl w:val="0"/>
              <w:numId w:val="3"/>
            </w:numPr>
          </w:pPr>
          <w:r>
            <w:t>P</w:t>
          </w:r>
          <w:r w:rsidRPr="00ED1938">
            <w:t>apel y responsabilidades del personal</w:t>
          </w:r>
          <w:r w:rsidRPr="00ED1938">
            <w:tab/>
          </w:r>
          <w:r w:rsidRPr="00ED1938">
            <w:ptab w:relativeTo="margin" w:alignment="right" w:leader="dot"/>
          </w:r>
          <w:r>
            <w:t>10</w:t>
          </w:r>
        </w:p>
        <w:p w14:paraId="72BF437A" w14:textId="77777777" w:rsidR="001541EA" w:rsidRPr="00ED1938" w:rsidRDefault="001541EA" w:rsidP="0007446A">
          <w:pPr>
            <w:pStyle w:val="TDC2"/>
            <w:numPr>
              <w:ilvl w:val="0"/>
              <w:numId w:val="3"/>
            </w:numPr>
          </w:pPr>
          <w:r>
            <w:t>P</w:t>
          </w:r>
          <w:r w:rsidRPr="00ED1938">
            <w:t>lan de monitoreo y evaluación</w:t>
          </w:r>
          <w:r w:rsidRPr="00ED1938">
            <w:tab/>
          </w:r>
          <w:r w:rsidRPr="00ED1938">
            <w:ptab w:relativeTo="margin" w:alignment="right" w:leader="dot"/>
          </w:r>
          <w:r>
            <w:t>12</w:t>
          </w:r>
        </w:p>
        <w:p w14:paraId="2E8C823A" w14:textId="77777777" w:rsidR="001541EA" w:rsidRDefault="001541EA" w:rsidP="0007446A">
          <w:pPr>
            <w:pStyle w:val="TDC2"/>
            <w:numPr>
              <w:ilvl w:val="0"/>
              <w:numId w:val="3"/>
            </w:numPr>
          </w:pPr>
          <w:r>
            <w:t>C</w:t>
          </w:r>
          <w:r w:rsidRPr="00ED1938">
            <w:t xml:space="preserve">ronograma del proyecto </w:t>
          </w:r>
          <w:r w:rsidRPr="00ED1938">
            <w:ptab w:relativeTo="margin" w:alignment="right" w:leader="dot"/>
          </w:r>
          <w:r>
            <w:t>15</w:t>
          </w:r>
        </w:p>
        <w:p w14:paraId="5F6CBBEB" w14:textId="77777777" w:rsidR="001541EA" w:rsidRDefault="001541EA" w:rsidP="0007446A">
          <w:pPr>
            <w:pStyle w:val="TDC2"/>
            <w:numPr>
              <w:ilvl w:val="0"/>
              <w:numId w:val="3"/>
            </w:numPr>
          </w:pPr>
          <w:r>
            <w:t>Hitos de entregables</w:t>
          </w:r>
          <w:r w:rsidRPr="00ED1938">
            <w:tab/>
          </w:r>
          <w:r w:rsidRPr="00ED1938">
            <w:ptab w:relativeTo="margin" w:alignment="right" w:leader="dot"/>
          </w:r>
          <w:r>
            <w:t>17</w:t>
          </w: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07446A">
          <w:pPr>
            <w:pStyle w:val="TDC2"/>
            <w:numPr>
              <w:ilvl w:val="0"/>
              <w:numId w:val="4"/>
            </w:numPr>
          </w:pPr>
          <w:r>
            <w:t>P</w:t>
          </w:r>
          <w:r w:rsidRPr="00ED1938">
            <w:t>lanteamiento de</w:t>
          </w:r>
          <w:r w:rsidR="006F1C39">
            <w:t xml:space="preserve"> aplicación de</w:t>
          </w:r>
          <w:r w:rsidRPr="00ED1938">
            <w:t>l</w:t>
          </w:r>
          <w:r>
            <w:t xml:space="preserve"> presupuesto</w:t>
          </w:r>
          <w:r w:rsidRPr="00ED1938">
            <w:ptab w:relativeTo="margin" w:alignment="right" w:leader="dot"/>
          </w:r>
          <w:r>
            <w:t>18</w:t>
          </w:r>
        </w:p>
        <w:p w14:paraId="1995DBA5" w14:textId="77777777" w:rsidR="001541EA" w:rsidRDefault="001541EA" w:rsidP="0007446A">
          <w:pPr>
            <w:pStyle w:val="TDC2"/>
            <w:numPr>
              <w:ilvl w:val="0"/>
              <w:numId w:val="4"/>
            </w:numPr>
          </w:pPr>
          <w:r>
            <w:t>P</w:t>
          </w:r>
          <w:r w:rsidRPr="00ED1938">
            <w:t xml:space="preserve">resupuesto </w:t>
          </w:r>
          <w:r w:rsidRPr="00ED1938">
            <w:ptab w:relativeTo="margin" w:alignment="right" w:leader="dot"/>
          </w:r>
          <w: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780C7B38" w14:textId="77777777" w:rsidR="001541EA" w:rsidRDefault="001541EA" w:rsidP="0007446A">
          <w:pPr>
            <w:pStyle w:val="TDC2"/>
          </w:pPr>
          <w:r>
            <w:t xml:space="preserve">Anexo 01 – Requerimientos del Sistema </w:t>
          </w:r>
          <w:r w:rsidRPr="001541EA">
            <w:rPr>
              <w:i/>
            </w:rPr>
            <w:t>{nombre del sistema}</w:t>
          </w:r>
          <w:r w:rsidRPr="00ED1938">
            <w:ptab w:relativeTo="margin" w:alignment="right" w:leader="dot"/>
          </w:r>
          <w: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696E81" w:rsidP="001541EA">
          <w:pPr>
            <w:spacing w:after="0" w:line="360" w:lineRule="auto"/>
            <w:rPr>
              <w:lang w:val="es-ES"/>
            </w:rPr>
          </w:pPr>
        </w:p>
      </w:sdtContent>
    </w:sdt>
    <w:p w14:paraId="08504AA4" w14:textId="3883791C" w:rsidR="0684FD76" w:rsidRDefault="0684FD76" w:rsidP="0684FD76">
      <w:pPr>
        <w:spacing w:after="0" w:line="360" w:lineRule="auto"/>
        <w:rPr>
          <w:sz w:val="28"/>
          <w:szCs w:val="28"/>
        </w:rPr>
      </w:pPr>
    </w:p>
    <w:p w14:paraId="48BA7A5A" w14:textId="0DF3E027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3DFC">
        <w:rPr>
          <w:sz w:val="28"/>
        </w:rPr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1"/>
        <w:gridCol w:w="4058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5B9B41F3" w14:textId="7363014F" w:rsidR="001541EA" w:rsidRPr="00F278BA" w:rsidRDefault="00D91D7F" w:rsidP="007938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D91D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Aplicativo Web Online de Artículos Tecnológicos Utilizando la </w:t>
            </w:r>
            <w:proofErr w:type="spellStart"/>
            <w:r w:rsidRPr="00D91D7F">
              <w:rPr>
                <w:rFonts w:ascii="Times New Roman" w:hAnsi="Times New Roman" w:cs="Times New Roman"/>
                <w:i/>
                <w:sz w:val="24"/>
                <w:szCs w:val="24"/>
              </w:rPr>
              <w:t>Gestíon</w:t>
            </w:r>
            <w:proofErr w:type="spellEnd"/>
            <w:r w:rsidRPr="00D91D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y Ventas (ARTEC) "TACNA CELL"</w:t>
            </w:r>
            <w:r w:rsidR="00793890" w:rsidRPr="0079389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,2023</w:t>
            </w: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71A4C6" w14:textId="22FF5686" w:rsidR="001541EA" w:rsidRPr="004D2A0D" w:rsidRDefault="00BD7DE1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BD7DE1">
              <w:rPr>
                <w:rFonts w:ascii="Times New Roman" w:hAnsi="Times New Roman" w:cs="Times New Roman"/>
                <w:sz w:val="24"/>
                <w:szCs w:val="24"/>
              </w:rPr>
              <w:t xml:space="preserve">El propósito del proyecto es desarrollar un Sistema de </w:t>
            </w:r>
            <w:r w:rsidR="00D91D7F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 w:rsidRPr="00BD7DE1">
              <w:rPr>
                <w:rFonts w:ascii="Times New Roman" w:hAnsi="Times New Roman" w:cs="Times New Roman"/>
                <w:sz w:val="24"/>
                <w:szCs w:val="24"/>
              </w:rPr>
              <w:t xml:space="preserve"> integral y eficiente para la </w:t>
            </w:r>
            <w:r w:rsidR="00D91D7F">
              <w:rPr>
                <w:rFonts w:ascii="Times New Roman" w:hAnsi="Times New Roman" w:cs="Times New Roman"/>
                <w:sz w:val="24"/>
                <w:szCs w:val="24"/>
              </w:rPr>
              <w:t>Empresa “TACNACELL”</w:t>
            </w:r>
            <w:r w:rsidRPr="00BD7DE1">
              <w:rPr>
                <w:rFonts w:ascii="Times New Roman" w:hAnsi="Times New Roman" w:cs="Times New Roman"/>
                <w:sz w:val="24"/>
                <w:szCs w:val="24"/>
              </w:rPr>
              <w:t>, con el objetivo de facilitar la administración de ingresos, gastos, reportes y calendario, con el fin de mejorar la toma de decisiones informadas y maximizar la rentabilidad del establecimiento.</w:t>
            </w: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69C9B067" w14:textId="40BF64EF" w:rsidR="00BF6F3D" w:rsidRPr="00BF6F3D" w:rsidRDefault="00BF6F3D" w:rsidP="00BF6F3D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BF6F3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Desarrollo del Módulo de Ingresos y Gastos:</w:t>
            </w:r>
          </w:p>
          <w:p w14:paraId="707DE81E" w14:textId="77777777" w:rsidR="00BF6F3D" w:rsidRPr="00BF6F3D" w:rsidRDefault="00BF6F3D" w:rsidP="00BF6F3D">
            <w:pPr>
              <w:pStyle w:val="Prrafodelista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BF6F3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Implementación de un módulo de seguimiento y registro de ingresos y gastos específicamente diseñado para las necesidades de la óptica universal.</w:t>
            </w:r>
          </w:p>
          <w:p w14:paraId="293EAC94" w14:textId="77777777" w:rsidR="00BF6F3D" w:rsidRPr="00BF6F3D" w:rsidRDefault="00BF6F3D" w:rsidP="00BF6F3D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BF6F3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Generación de Reportes Financieros:</w:t>
            </w:r>
          </w:p>
          <w:p w14:paraId="222784DE" w14:textId="77777777" w:rsidR="00BF6F3D" w:rsidRPr="00BF6F3D" w:rsidRDefault="00BF6F3D" w:rsidP="00BF6F3D">
            <w:pPr>
              <w:pStyle w:val="Prrafodelista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BF6F3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Desarrollo de herramientas que permitan la generación de reportes financieros detallados y personalizables, lo que facilitará la toma de decisiones informadas.</w:t>
            </w:r>
          </w:p>
          <w:p w14:paraId="6120F138" w14:textId="77777777" w:rsidR="00BF6F3D" w:rsidRPr="00BF6F3D" w:rsidRDefault="00BF6F3D" w:rsidP="00BF6F3D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BF6F3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Modelo de Categorías de Gastos:</w:t>
            </w:r>
          </w:p>
          <w:p w14:paraId="7D95B28F" w14:textId="77777777" w:rsidR="00BF6F3D" w:rsidRPr="00BF6F3D" w:rsidRDefault="00BF6F3D" w:rsidP="00BF6F3D">
            <w:pPr>
              <w:pStyle w:val="Prrafodelista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BF6F3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Creación de un modelo de categorías de gastos que ayudará a organizar y categorizar eficientemente los gastos, lo que aportará una mayor claridad en la gestión financiera.</w:t>
            </w:r>
          </w:p>
          <w:p w14:paraId="72F02603" w14:textId="77777777" w:rsidR="00BF6F3D" w:rsidRPr="00BF6F3D" w:rsidRDefault="00BF6F3D" w:rsidP="00BF6F3D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BF6F3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Calendario Vinculado a los Ingresos y Gastos:</w:t>
            </w:r>
          </w:p>
          <w:p w14:paraId="44CD7E29" w14:textId="4F27D458" w:rsidR="001541EA" w:rsidRPr="00BF6F3D" w:rsidRDefault="00BF6F3D" w:rsidP="00BF6F3D">
            <w:pPr>
              <w:pStyle w:val="Prrafodelista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BF6F3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Implementación de un calendario integrado que permitirá el seguimiento de eventos financieros, como ingresos y gastos, lo que mejorará la planificación y la organización.</w:t>
            </w: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2507F3B5" w:rsidR="001541EA" w:rsidRPr="001541EA" w:rsidRDefault="00D91D7F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beneficio del proyecto es Mejorar la calidad de ventas mediante un sistema desarrollado en MYSQL y PHP para el trabajo cotidiano de la empresa para así facilitar la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ventas eficaz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 los productos electrónicos</w:t>
            </w:r>
            <w:r w:rsidR="001541EA"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40F471D7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 S/. </w:t>
            </w:r>
            <w:r w:rsidR="00207AF9" w:rsidRPr="00207AF9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5516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012E7811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</w:t>
            </w:r>
            <w:r w:rsidR="006C24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 meses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1C817200">
      <w:pPr>
        <w:jc w:val="center"/>
        <w:rPr>
          <w:b/>
          <w:bCs/>
          <w:sz w:val="24"/>
          <w:szCs w:val="24"/>
          <w:u w:val="single"/>
        </w:rPr>
      </w:pPr>
    </w:p>
    <w:p w14:paraId="3FEA5218" w14:textId="35BAE7E8" w:rsidR="793994A4" w:rsidRDefault="793994A4" w:rsidP="1AFD0394">
      <w:pPr>
        <w:jc w:val="center"/>
        <w:rPr>
          <w:b/>
          <w:bCs/>
          <w:sz w:val="24"/>
          <w:szCs w:val="24"/>
          <w:u w:val="single"/>
        </w:rPr>
      </w:pPr>
    </w:p>
    <w:p w14:paraId="0D62788B" w14:textId="29EFAE45" w:rsidR="0C4D399D" w:rsidRDefault="0C4D399D" w:rsidP="66E49BFD">
      <w:pPr>
        <w:pStyle w:val="TDC1"/>
        <w:spacing w:after="0" w:line="360" w:lineRule="auto"/>
        <w:rPr>
          <w:sz w:val="24"/>
          <w:szCs w:val="24"/>
        </w:rPr>
      </w:pPr>
      <w:r w:rsidRPr="66E49BFD">
        <w:rPr>
          <w:sz w:val="24"/>
          <w:szCs w:val="24"/>
        </w:rPr>
        <w:lastRenderedPageBreak/>
        <w:t xml:space="preserve">I Propuesta </w:t>
      </w:r>
      <w:r w:rsidRPr="5914E6B3">
        <w:rPr>
          <w:sz w:val="24"/>
          <w:szCs w:val="24"/>
        </w:rPr>
        <w:t>narrativa</w:t>
      </w:r>
      <w:r w:rsidRPr="1C820978">
        <w:rPr>
          <w:sz w:val="24"/>
          <w:szCs w:val="24"/>
        </w:rPr>
        <w:t>:</w:t>
      </w:r>
    </w:p>
    <w:p w14:paraId="5E606E41" w14:textId="76B471C3" w:rsidR="0C4D399D" w:rsidRDefault="0C4D399D" w:rsidP="0007446A">
      <w:pPr>
        <w:pStyle w:val="TDC2"/>
        <w:numPr>
          <w:ilvl w:val="0"/>
          <w:numId w:val="9"/>
        </w:numPr>
      </w:pPr>
      <w:r w:rsidRPr="66E49BFD">
        <w:t>Planteamiento del Problema</w:t>
      </w:r>
    </w:p>
    <w:p w14:paraId="4859B13B" w14:textId="3CA300D0" w:rsidR="00B63A30" w:rsidRPr="00B63A30" w:rsidRDefault="00B63A30" w:rsidP="00B63A30">
      <w:pPr>
        <w:ind w:left="1080"/>
        <w:jc w:val="both"/>
      </w:pPr>
      <w:r w:rsidRPr="00B63A30">
        <w:t xml:space="preserve">El problema que se plantea es que </w:t>
      </w:r>
      <w:r w:rsidR="00D91D7F">
        <w:t>la Empresa “TACNACELL”</w:t>
      </w:r>
      <w:r w:rsidRPr="00B63A30">
        <w:t xml:space="preserve"> actualmente no cuenta con un sistema eficiente para la gestión financiera integral de su negocio. Esto incluye la administración de ingresos, gastos, generación de reportes y otros aspectos relacionados con las finanzas del establecimiento. La falta de un sistema de gestión financiera adecuado puede llevar a decisiones empresariales mal informadas, ineficiencia operativa y una disminución en la rentabilidad del negocio. Por lo tanto, se necesita un </w:t>
      </w:r>
      <w:r w:rsidR="00D91D7F">
        <w:t>Sistema de ventas</w:t>
      </w:r>
      <w:r w:rsidRPr="00B63A30">
        <w:t xml:space="preserve"> que permita a los propietarios y administradores tomar decisiones informadas, mejorar la eficiencia operativa y maximizar la rentabilidad de la óptica. Este sistema debe ser fácil de usar y accesible desde cualquier lugar para facilitar su implementación y uso en el negocio.</w:t>
      </w:r>
    </w:p>
    <w:p w14:paraId="7B43E1CE" w14:textId="3F98FAC6" w:rsidR="0C4D399D" w:rsidRDefault="0C4D399D" w:rsidP="0007446A">
      <w:pPr>
        <w:pStyle w:val="TDC2"/>
        <w:numPr>
          <w:ilvl w:val="0"/>
          <w:numId w:val="9"/>
        </w:numPr>
      </w:pPr>
      <w:r w:rsidRPr="66E49BFD">
        <w:t>Justificación del proyecto</w:t>
      </w:r>
      <w:r>
        <w:tab/>
      </w:r>
    </w:p>
    <w:p w14:paraId="5577E4D5" w14:textId="5117AF5A" w:rsidR="00462212" w:rsidRDefault="0C4D399D" w:rsidP="0007446A">
      <w:pPr>
        <w:pStyle w:val="TDC2"/>
        <w:numPr>
          <w:ilvl w:val="0"/>
          <w:numId w:val="9"/>
        </w:numPr>
      </w:pPr>
      <w:r w:rsidRPr="66E49BFD">
        <w:t>Objetivo general</w:t>
      </w:r>
      <w:r>
        <w:tab/>
      </w:r>
    </w:p>
    <w:p w14:paraId="184CFB66" w14:textId="75957B7A" w:rsidR="00462212" w:rsidRPr="00462212" w:rsidRDefault="00462212" w:rsidP="00462212">
      <w:pPr>
        <w:ind w:left="1080"/>
      </w:pPr>
      <w:r w:rsidRPr="00462212">
        <w:t xml:space="preserve">Implementar y desplegar un sistema web de </w:t>
      </w:r>
      <w:r w:rsidR="00D91D7F">
        <w:t>ventas</w:t>
      </w:r>
      <w:r w:rsidRPr="00462212">
        <w:t xml:space="preserve"> desarrollado en </w:t>
      </w:r>
      <w:r w:rsidR="00D91D7F">
        <w:t xml:space="preserve">PHP Y MYSQL </w:t>
      </w:r>
      <w:r w:rsidRPr="00462212">
        <w:t xml:space="preserve">para mejorar la administración de la </w:t>
      </w:r>
      <w:r w:rsidR="00D91D7F">
        <w:t>Tienda “TACNACELL”</w:t>
      </w:r>
    </w:p>
    <w:p w14:paraId="02BC36C7" w14:textId="3AEE8456" w:rsidR="0C4D399D" w:rsidRDefault="0C4D399D" w:rsidP="0007446A">
      <w:pPr>
        <w:pStyle w:val="TDC2"/>
        <w:numPr>
          <w:ilvl w:val="0"/>
          <w:numId w:val="9"/>
        </w:numPr>
      </w:pPr>
      <w:r w:rsidRPr="66E49BFD">
        <w:t>Beneficios</w:t>
      </w:r>
      <w:r>
        <w:tab/>
      </w:r>
    </w:p>
    <w:p w14:paraId="01B14624" w14:textId="77777777" w:rsidR="001B36EB" w:rsidRDefault="001B36EB" w:rsidP="001B36EB">
      <w:pPr>
        <w:ind w:left="1080" w:firstLine="336"/>
      </w:pPr>
      <w:r>
        <w:t>Beneficios tangibles</w:t>
      </w:r>
    </w:p>
    <w:p w14:paraId="1030FB1B" w14:textId="22C65D05" w:rsidR="001B36EB" w:rsidRDefault="001B36EB" w:rsidP="001B36EB">
      <w:pPr>
        <w:pStyle w:val="Prrafodelista"/>
        <w:numPr>
          <w:ilvl w:val="1"/>
          <w:numId w:val="6"/>
        </w:numPr>
      </w:pPr>
      <w:r>
        <w:t>Se reducirá el personal contratado para las tareas manuales.</w:t>
      </w:r>
    </w:p>
    <w:p w14:paraId="421E0115" w14:textId="6921FEFF" w:rsidR="001B36EB" w:rsidRDefault="001B36EB" w:rsidP="001B36EB">
      <w:pPr>
        <w:pStyle w:val="Prrafodelista"/>
        <w:numPr>
          <w:ilvl w:val="1"/>
          <w:numId w:val="6"/>
        </w:numPr>
      </w:pPr>
      <w:r>
        <w:t xml:space="preserve">Reducción de costos de papelería </w:t>
      </w:r>
    </w:p>
    <w:p w14:paraId="141C5BC2" w14:textId="3E94160D" w:rsidR="001B36EB" w:rsidRDefault="001B36EB" w:rsidP="001B36EB">
      <w:pPr>
        <w:pStyle w:val="Prrafodelista"/>
        <w:numPr>
          <w:ilvl w:val="1"/>
          <w:numId w:val="6"/>
        </w:numPr>
      </w:pPr>
      <w:r>
        <w:t>Reducción de pérdidas económicas por errores de personal.</w:t>
      </w:r>
    </w:p>
    <w:p w14:paraId="4E476132" w14:textId="77777777" w:rsidR="001B36EB" w:rsidRDefault="001B36EB" w:rsidP="001B36EB">
      <w:pPr>
        <w:ind w:left="1080"/>
      </w:pPr>
      <w:r>
        <w:tab/>
        <w:t>Beneficios intangibles</w:t>
      </w:r>
    </w:p>
    <w:p w14:paraId="7F11EE8E" w14:textId="61DF8BA4" w:rsidR="001B36EB" w:rsidRDefault="001B36EB" w:rsidP="001B36EB">
      <w:pPr>
        <w:pStyle w:val="Prrafodelista"/>
        <w:numPr>
          <w:ilvl w:val="1"/>
          <w:numId w:val="6"/>
        </w:numPr>
      </w:pPr>
      <w:r>
        <w:t>Mejora la imagen de la empresa</w:t>
      </w:r>
    </w:p>
    <w:p w14:paraId="6DF9C8CD" w14:textId="4ECBED45" w:rsidR="001B36EB" w:rsidRDefault="001B36EB" w:rsidP="001B36EB">
      <w:pPr>
        <w:pStyle w:val="Prrafodelista"/>
        <w:numPr>
          <w:ilvl w:val="1"/>
          <w:numId w:val="6"/>
        </w:numPr>
      </w:pPr>
      <w:r>
        <w:t>Mayor satisfacción del cliente</w:t>
      </w:r>
    </w:p>
    <w:p w14:paraId="22994D32" w14:textId="5F0DF514" w:rsidR="001B36EB" w:rsidRDefault="001B36EB" w:rsidP="001B36EB">
      <w:pPr>
        <w:pStyle w:val="Prrafodelista"/>
        <w:numPr>
          <w:ilvl w:val="1"/>
          <w:numId w:val="6"/>
        </w:numPr>
      </w:pPr>
      <w:r>
        <w:t>Mejora del ambiente laboral</w:t>
      </w:r>
    </w:p>
    <w:p w14:paraId="36FCFF9F" w14:textId="5015CD66" w:rsidR="0060069C" w:rsidRPr="0060069C" w:rsidRDefault="001B36EB" w:rsidP="001B36EB">
      <w:pPr>
        <w:pStyle w:val="Prrafodelista"/>
        <w:numPr>
          <w:ilvl w:val="1"/>
          <w:numId w:val="6"/>
        </w:numPr>
      </w:pPr>
      <w:r>
        <w:t>Mejora el rendimiento de trabajo empleado/cliente</w:t>
      </w:r>
    </w:p>
    <w:p w14:paraId="201C23CF" w14:textId="000A088A" w:rsidR="0C4D399D" w:rsidRDefault="0C4D399D" w:rsidP="0007446A">
      <w:pPr>
        <w:pStyle w:val="TDC2"/>
        <w:numPr>
          <w:ilvl w:val="0"/>
          <w:numId w:val="9"/>
        </w:numPr>
      </w:pPr>
      <w:r w:rsidRPr="66E49BFD">
        <w:t>Alcance</w:t>
      </w:r>
      <w:r>
        <w:tab/>
      </w:r>
    </w:p>
    <w:p w14:paraId="702096FC" w14:textId="0343993D" w:rsidR="00EA3A1A" w:rsidRPr="00EA3A1A" w:rsidRDefault="00EA3A1A" w:rsidP="00EA3A1A">
      <w:pPr>
        <w:ind w:left="1080"/>
        <w:jc w:val="both"/>
      </w:pPr>
      <w:r w:rsidRPr="00EA3A1A">
        <w:t xml:space="preserve">El proyecto consiste en el desarrollo de un Sistema de </w:t>
      </w:r>
      <w:r w:rsidR="00A329AE">
        <w:t>ventas basado en PHP y MYSQL</w:t>
      </w:r>
      <w:r w:rsidRPr="00EA3A1A">
        <w:t xml:space="preserve"> para la </w:t>
      </w:r>
      <w:r w:rsidR="00A329AE">
        <w:t>empresa “TACNACELL”</w:t>
      </w:r>
      <w:r w:rsidRPr="00EA3A1A">
        <w:t>. Este sistema abordará la gestión de ingresos, gastos, reportes y calendario, con el objetivo de mejorar la toma de decisiones informadas y maximizar la rentabilidad del establecimiento óptico. El sistema será completamente funcional y escalable, con un módulo de ingresos y gastos, generación de reportes financieros personalizables, un modelo de categorías de gastos y un calendario financiero integrado</w:t>
      </w:r>
    </w:p>
    <w:p w14:paraId="3FF6E359" w14:textId="0CB54937" w:rsidR="0C4D399D" w:rsidRDefault="0C4D399D" w:rsidP="0007446A">
      <w:pPr>
        <w:pStyle w:val="TDC2"/>
        <w:numPr>
          <w:ilvl w:val="0"/>
          <w:numId w:val="9"/>
        </w:numPr>
      </w:pPr>
      <w:r w:rsidRPr="66E49BFD">
        <w:t>Requerimientos del sistema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245"/>
      </w:tblGrid>
      <w:tr w:rsidR="006834A2" w14:paraId="7B783199" w14:textId="77777777" w:rsidTr="001D2F5C">
        <w:tc>
          <w:tcPr>
            <w:tcW w:w="1129" w:type="dxa"/>
          </w:tcPr>
          <w:p w14:paraId="0FD116C7" w14:textId="14A0E46E" w:rsidR="006834A2" w:rsidRDefault="001D2F5C" w:rsidP="006834A2">
            <w:r>
              <w:t>RF 01</w:t>
            </w:r>
          </w:p>
        </w:tc>
        <w:tc>
          <w:tcPr>
            <w:tcW w:w="5245" w:type="dxa"/>
          </w:tcPr>
          <w:p w14:paraId="636381D2" w14:textId="21DB950E" w:rsidR="006834A2" w:rsidRDefault="00EA1241" w:rsidP="006834A2">
            <w:r>
              <w:t>A</w:t>
            </w:r>
            <w:r w:rsidR="001D2F5C" w:rsidRPr="001C28CD">
              <w:t>utenticación</w:t>
            </w:r>
            <w:r w:rsidR="006834A2" w:rsidRPr="001C28CD">
              <w:t xml:space="preserve"> de usuarios</w:t>
            </w:r>
          </w:p>
        </w:tc>
      </w:tr>
      <w:tr w:rsidR="006834A2" w14:paraId="756425CE" w14:textId="77777777" w:rsidTr="001D2F5C">
        <w:tc>
          <w:tcPr>
            <w:tcW w:w="1129" w:type="dxa"/>
          </w:tcPr>
          <w:p w14:paraId="4D13B264" w14:textId="60F51D87" w:rsidR="006834A2" w:rsidRDefault="001D2F5C" w:rsidP="006834A2">
            <w:r>
              <w:t>RF 02</w:t>
            </w:r>
          </w:p>
        </w:tc>
        <w:tc>
          <w:tcPr>
            <w:tcW w:w="5245" w:type="dxa"/>
          </w:tcPr>
          <w:p w14:paraId="07AF9141" w14:textId="491C3FDF" w:rsidR="006834A2" w:rsidRDefault="006834A2" w:rsidP="006834A2">
            <w:r w:rsidRPr="001C28CD">
              <w:t xml:space="preserve">Soporte mediante correos </w:t>
            </w:r>
            <w:r w:rsidR="001D2F5C" w:rsidRPr="001C28CD">
              <w:t>electrónicos</w:t>
            </w:r>
          </w:p>
        </w:tc>
      </w:tr>
      <w:tr w:rsidR="006834A2" w14:paraId="0D4FEECF" w14:textId="77777777" w:rsidTr="001D2F5C">
        <w:tc>
          <w:tcPr>
            <w:tcW w:w="1129" w:type="dxa"/>
          </w:tcPr>
          <w:p w14:paraId="1E0B3CB6" w14:textId="47BAFCA2" w:rsidR="006834A2" w:rsidRDefault="001D2F5C" w:rsidP="006834A2">
            <w:r>
              <w:t>RF 03</w:t>
            </w:r>
          </w:p>
        </w:tc>
        <w:tc>
          <w:tcPr>
            <w:tcW w:w="5245" w:type="dxa"/>
          </w:tcPr>
          <w:p w14:paraId="3024C2BF" w14:textId="1A409954" w:rsidR="006834A2" w:rsidRDefault="001D2F5C" w:rsidP="006834A2">
            <w:r w:rsidRPr="001C28CD">
              <w:t>Gestión</w:t>
            </w:r>
            <w:r w:rsidR="006834A2" w:rsidRPr="001C28CD">
              <w:t xml:space="preserve"> del tipo de cuentas</w:t>
            </w:r>
          </w:p>
        </w:tc>
      </w:tr>
      <w:tr w:rsidR="006834A2" w14:paraId="7CF9CFC4" w14:textId="77777777" w:rsidTr="001D2F5C">
        <w:tc>
          <w:tcPr>
            <w:tcW w:w="1129" w:type="dxa"/>
          </w:tcPr>
          <w:p w14:paraId="4E89315F" w14:textId="4CFFB06E" w:rsidR="006834A2" w:rsidRDefault="001D2F5C" w:rsidP="006834A2">
            <w:r>
              <w:t>RF 04</w:t>
            </w:r>
          </w:p>
        </w:tc>
        <w:tc>
          <w:tcPr>
            <w:tcW w:w="5245" w:type="dxa"/>
          </w:tcPr>
          <w:p w14:paraId="0037EFDE" w14:textId="3C422239" w:rsidR="006834A2" w:rsidRDefault="006834A2" w:rsidP="006834A2">
            <w:r w:rsidRPr="001C28CD">
              <w:t>Visualizar movimiento de cuentas</w:t>
            </w:r>
          </w:p>
        </w:tc>
      </w:tr>
      <w:tr w:rsidR="006834A2" w14:paraId="27C286F8" w14:textId="77777777" w:rsidTr="001D2F5C">
        <w:tc>
          <w:tcPr>
            <w:tcW w:w="1129" w:type="dxa"/>
          </w:tcPr>
          <w:p w14:paraId="16A49448" w14:textId="117CABA3" w:rsidR="006834A2" w:rsidRDefault="001D2F5C" w:rsidP="006834A2">
            <w:r>
              <w:t>RF 05</w:t>
            </w:r>
          </w:p>
        </w:tc>
        <w:tc>
          <w:tcPr>
            <w:tcW w:w="5245" w:type="dxa"/>
          </w:tcPr>
          <w:p w14:paraId="42D95C9B" w14:textId="02CEC390" w:rsidR="006834A2" w:rsidRDefault="001D2F5C" w:rsidP="006834A2">
            <w:r w:rsidRPr="001C28CD">
              <w:t>Gestión</w:t>
            </w:r>
            <w:r w:rsidR="006834A2" w:rsidRPr="001C28CD">
              <w:t xml:space="preserve"> de la </w:t>
            </w:r>
            <w:r w:rsidRPr="001C28CD">
              <w:t>categorización</w:t>
            </w:r>
            <w:r w:rsidR="006834A2" w:rsidRPr="001C28CD">
              <w:t xml:space="preserve"> de transacciones</w:t>
            </w:r>
          </w:p>
        </w:tc>
      </w:tr>
      <w:tr w:rsidR="006834A2" w14:paraId="2489EECC" w14:textId="77777777" w:rsidTr="001D2F5C">
        <w:tc>
          <w:tcPr>
            <w:tcW w:w="1129" w:type="dxa"/>
          </w:tcPr>
          <w:p w14:paraId="6CC097B5" w14:textId="7DEC2DF2" w:rsidR="006834A2" w:rsidRDefault="001D2F5C" w:rsidP="006834A2">
            <w:r>
              <w:t>RF 06</w:t>
            </w:r>
          </w:p>
        </w:tc>
        <w:tc>
          <w:tcPr>
            <w:tcW w:w="5245" w:type="dxa"/>
          </w:tcPr>
          <w:p w14:paraId="3388DCC3" w14:textId="73463D73" w:rsidR="006834A2" w:rsidRDefault="006834A2" w:rsidP="006834A2">
            <w:r w:rsidRPr="001C28CD">
              <w:t>Registro de ingresos</w:t>
            </w:r>
          </w:p>
        </w:tc>
      </w:tr>
      <w:tr w:rsidR="006834A2" w14:paraId="320EBA03" w14:textId="77777777" w:rsidTr="001D2F5C">
        <w:tc>
          <w:tcPr>
            <w:tcW w:w="1129" w:type="dxa"/>
          </w:tcPr>
          <w:p w14:paraId="5A9AC64C" w14:textId="34C93B75" w:rsidR="006834A2" w:rsidRDefault="001D2F5C" w:rsidP="006834A2">
            <w:r>
              <w:lastRenderedPageBreak/>
              <w:t>RF 07</w:t>
            </w:r>
          </w:p>
        </w:tc>
        <w:tc>
          <w:tcPr>
            <w:tcW w:w="5245" w:type="dxa"/>
          </w:tcPr>
          <w:p w14:paraId="7EB648AB" w14:textId="3B3D237E" w:rsidR="006834A2" w:rsidRDefault="006834A2" w:rsidP="006834A2">
            <w:r w:rsidRPr="001C28CD">
              <w:t>Registro de gastos</w:t>
            </w:r>
          </w:p>
        </w:tc>
      </w:tr>
      <w:tr w:rsidR="006834A2" w14:paraId="677126A4" w14:textId="77777777" w:rsidTr="001D2F5C">
        <w:tc>
          <w:tcPr>
            <w:tcW w:w="1129" w:type="dxa"/>
          </w:tcPr>
          <w:p w14:paraId="7A02E286" w14:textId="6A9DBB6E" w:rsidR="006834A2" w:rsidRDefault="001D2F5C" w:rsidP="006834A2">
            <w:r>
              <w:t>RF 08</w:t>
            </w:r>
          </w:p>
        </w:tc>
        <w:tc>
          <w:tcPr>
            <w:tcW w:w="5245" w:type="dxa"/>
          </w:tcPr>
          <w:p w14:paraId="5BB91BEC" w14:textId="7781DC5E" w:rsidR="006834A2" w:rsidRDefault="006834A2" w:rsidP="006834A2">
            <w:r w:rsidRPr="001C28CD">
              <w:t xml:space="preserve">Seguimiento de Transacciones </w:t>
            </w:r>
          </w:p>
        </w:tc>
      </w:tr>
      <w:tr w:rsidR="00400957" w14:paraId="4F28B6C5" w14:textId="77777777" w:rsidTr="001D2F5C">
        <w:tc>
          <w:tcPr>
            <w:tcW w:w="1129" w:type="dxa"/>
          </w:tcPr>
          <w:p w14:paraId="46FDDA34" w14:textId="77D90207" w:rsidR="00400957" w:rsidRDefault="001D2F5C" w:rsidP="00400957">
            <w:r>
              <w:t>RF 09</w:t>
            </w:r>
          </w:p>
        </w:tc>
        <w:tc>
          <w:tcPr>
            <w:tcW w:w="5245" w:type="dxa"/>
          </w:tcPr>
          <w:p w14:paraId="13A8D60F" w14:textId="2BB7077C" w:rsidR="00400957" w:rsidRPr="001C28CD" w:rsidRDefault="001D2F5C" w:rsidP="00400957">
            <w:r w:rsidRPr="0059733A">
              <w:t>Generación</w:t>
            </w:r>
            <w:r w:rsidR="00400957" w:rsidRPr="0059733A">
              <w:t xml:space="preserve"> de reportes diarios</w:t>
            </w:r>
          </w:p>
        </w:tc>
      </w:tr>
      <w:tr w:rsidR="00400957" w14:paraId="05342F1F" w14:textId="77777777" w:rsidTr="001D2F5C">
        <w:tc>
          <w:tcPr>
            <w:tcW w:w="1129" w:type="dxa"/>
          </w:tcPr>
          <w:p w14:paraId="1CC9480C" w14:textId="7493F974" w:rsidR="00400957" w:rsidRDefault="001D2F5C" w:rsidP="00400957">
            <w:r>
              <w:t>RF 10</w:t>
            </w:r>
          </w:p>
        </w:tc>
        <w:tc>
          <w:tcPr>
            <w:tcW w:w="5245" w:type="dxa"/>
          </w:tcPr>
          <w:p w14:paraId="70DDB9F7" w14:textId="4BF2A974" w:rsidR="00400957" w:rsidRPr="001C28CD" w:rsidRDefault="001D2F5C" w:rsidP="00400957">
            <w:r w:rsidRPr="0059733A">
              <w:t>Generación</w:t>
            </w:r>
            <w:r w:rsidR="00400957" w:rsidRPr="0059733A">
              <w:t xml:space="preserve"> de reportes mensuales</w:t>
            </w:r>
          </w:p>
        </w:tc>
      </w:tr>
      <w:tr w:rsidR="00400957" w14:paraId="5DA1F185" w14:textId="77777777" w:rsidTr="001D2F5C">
        <w:tc>
          <w:tcPr>
            <w:tcW w:w="1129" w:type="dxa"/>
          </w:tcPr>
          <w:p w14:paraId="2D9D05B5" w14:textId="5712CEB4" w:rsidR="00400957" w:rsidRDefault="001D2F5C" w:rsidP="00400957">
            <w:r>
              <w:t>RF 11</w:t>
            </w:r>
          </w:p>
        </w:tc>
        <w:tc>
          <w:tcPr>
            <w:tcW w:w="5245" w:type="dxa"/>
          </w:tcPr>
          <w:p w14:paraId="7BF0BD7A" w14:textId="54A287AB" w:rsidR="00400957" w:rsidRPr="001C28CD" w:rsidRDefault="001D2F5C" w:rsidP="00400957">
            <w:r w:rsidRPr="0059733A">
              <w:t>Generación</w:t>
            </w:r>
            <w:r w:rsidR="00400957" w:rsidRPr="0059733A">
              <w:t xml:space="preserve"> de reportes anuales</w:t>
            </w:r>
          </w:p>
        </w:tc>
      </w:tr>
      <w:tr w:rsidR="00400957" w14:paraId="2F5BCD6E" w14:textId="77777777" w:rsidTr="001D2F5C">
        <w:tc>
          <w:tcPr>
            <w:tcW w:w="1129" w:type="dxa"/>
          </w:tcPr>
          <w:p w14:paraId="76C00D1B" w14:textId="0C603BE0" w:rsidR="00400957" w:rsidRDefault="001D2F5C" w:rsidP="00400957">
            <w:r>
              <w:t>RF 12</w:t>
            </w:r>
          </w:p>
        </w:tc>
        <w:tc>
          <w:tcPr>
            <w:tcW w:w="5245" w:type="dxa"/>
          </w:tcPr>
          <w:p w14:paraId="40C3B74D" w14:textId="384179C7" w:rsidR="00400957" w:rsidRPr="001C28CD" w:rsidRDefault="00400957" w:rsidP="00400957">
            <w:r w:rsidRPr="0059733A">
              <w:t>Visualizar finanzas en un calendario</w:t>
            </w:r>
          </w:p>
        </w:tc>
      </w:tr>
    </w:tbl>
    <w:p w14:paraId="71225E73" w14:textId="77777777" w:rsidR="003C20F4" w:rsidRPr="003C20F4" w:rsidRDefault="003C20F4" w:rsidP="003C20F4"/>
    <w:p w14:paraId="347F9463" w14:textId="77777777" w:rsidR="00151D4A" w:rsidRDefault="0C4D399D" w:rsidP="0007446A">
      <w:pPr>
        <w:pStyle w:val="TDC2"/>
        <w:numPr>
          <w:ilvl w:val="0"/>
          <w:numId w:val="9"/>
        </w:numPr>
      </w:pPr>
      <w:r w:rsidRPr="66E49BFD">
        <w:t>Restricciones</w:t>
      </w:r>
    </w:p>
    <w:p w14:paraId="65087F61" w14:textId="77777777" w:rsidR="00151D4A" w:rsidRDefault="00151D4A" w:rsidP="0007446A">
      <w:pPr>
        <w:pStyle w:val="TDC2"/>
        <w:numPr>
          <w:ilvl w:val="1"/>
          <w:numId w:val="6"/>
        </w:numPr>
      </w:pPr>
      <w:r>
        <w:t>Recursos Financieros Limitados: El proyecto se llevará a cabo dentro de un presupuesto definido y no tendrá acceso a recursos financieros adicionales durante su implementación. Cualquier gasto adicional requerirá la aprobación y justificación correspondiente.</w:t>
      </w:r>
    </w:p>
    <w:p w14:paraId="644AE393" w14:textId="77777777" w:rsidR="00151D4A" w:rsidRDefault="00151D4A" w:rsidP="0007446A">
      <w:pPr>
        <w:pStyle w:val="TDC2"/>
        <w:numPr>
          <w:ilvl w:val="1"/>
          <w:numId w:val="6"/>
        </w:numPr>
      </w:pPr>
      <w:r>
        <w:t>Límites de Tiempo: El proyecto debe completarse dentro de un plazo específico definido en el cronograma. Cualquier retraso en la entrega podría tener un impacto negativo en la programación y en los resultados finales.</w:t>
      </w:r>
    </w:p>
    <w:p w14:paraId="30CA094F" w14:textId="77777777" w:rsidR="000C5A81" w:rsidRDefault="00151D4A" w:rsidP="0007446A">
      <w:pPr>
        <w:pStyle w:val="TDC2"/>
        <w:numPr>
          <w:ilvl w:val="1"/>
          <w:numId w:val="6"/>
        </w:numPr>
      </w:pPr>
      <w:r>
        <w:t>Disponibilidad de Personal Clave: La participación de miembros del equipo clave es fundamental para el éxito del proyecto. Cualquier cambio en la disponibilidad de personal asignado podría afectar el progreso y la calidad del trabajo.</w:t>
      </w:r>
    </w:p>
    <w:p w14:paraId="5CC1D6E9" w14:textId="7DC87097" w:rsidR="0C4D399D" w:rsidRDefault="000C5A81" w:rsidP="0007446A">
      <w:pPr>
        <w:pStyle w:val="TDC2"/>
        <w:numPr>
          <w:ilvl w:val="1"/>
          <w:numId w:val="6"/>
        </w:numPr>
        <w:rPr>
          <w:sz w:val="24"/>
          <w:szCs w:val="24"/>
        </w:rPr>
      </w:pPr>
      <w:r w:rsidRPr="000C5A81">
        <w:t xml:space="preserve">Mantenimiento </w:t>
      </w:r>
      <w:proofErr w:type="spellStart"/>
      <w:r w:rsidRPr="000C5A81">
        <w:t>Post-implementación</w:t>
      </w:r>
      <w:proofErr w:type="spellEnd"/>
      <w:r w:rsidRPr="000C5A81">
        <w:t xml:space="preserve">: El proyecto no incluye el soporte técnico y el mantenimiento continuo del sistema después de la implementación inicial. La </w:t>
      </w:r>
      <w:r w:rsidR="00AF2363">
        <w:t>empresa</w:t>
      </w:r>
      <w:r w:rsidRPr="000C5A81">
        <w:t xml:space="preserve"> deberá contar con recursos para mantener y actualizar el sistema según sea necesario.</w:t>
      </w:r>
      <w:r w:rsidR="0C4D399D">
        <w:tab/>
      </w:r>
    </w:p>
    <w:p w14:paraId="26898694" w14:textId="31CF058D" w:rsidR="0C4D399D" w:rsidRDefault="0C4D399D" w:rsidP="0007446A">
      <w:pPr>
        <w:pStyle w:val="TDC2"/>
        <w:numPr>
          <w:ilvl w:val="0"/>
          <w:numId w:val="9"/>
        </w:numPr>
      </w:pPr>
      <w:r w:rsidRPr="12C3926C">
        <w:t>Supuestos</w:t>
      </w:r>
    </w:p>
    <w:p w14:paraId="1E8B060A" w14:textId="77777777" w:rsidR="00FD3B69" w:rsidRDefault="00FD3B69" w:rsidP="0007214C">
      <w:pPr>
        <w:pStyle w:val="Prrafodelista"/>
        <w:numPr>
          <w:ilvl w:val="1"/>
          <w:numId w:val="6"/>
        </w:numPr>
        <w:jc w:val="both"/>
      </w:pPr>
      <w:r>
        <w:t>Disponibilidad de Recursos Técnicos: Se supone que habrá disponibilidad continua de recursos técnicos, incluidos servidores, herramientas de desarrollo y servicios en la nube (Azure), para el desarrollo, pruebas y despliegue del sistema.</w:t>
      </w:r>
    </w:p>
    <w:p w14:paraId="241098F5" w14:textId="5B558C2E" w:rsidR="00FD3B69" w:rsidRDefault="00FD3B69" w:rsidP="0007214C">
      <w:pPr>
        <w:pStyle w:val="Prrafodelista"/>
        <w:numPr>
          <w:ilvl w:val="1"/>
          <w:numId w:val="6"/>
        </w:numPr>
        <w:jc w:val="both"/>
      </w:pPr>
      <w:r>
        <w:t xml:space="preserve">Acceso a Datos Relevantes: Se asume que la </w:t>
      </w:r>
      <w:r w:rsidR="00AF2363">
        <w:t>empresa</w:t>
      </w:r>
      <w:r>
        <w:t xml:space="preserve"> proporcionará acceso oportuno a los datos financieros necesarios para la importación y la integración en el sistema de gestión financiera.</w:t>
      </w:r>
    </w:p>
    <w:p w14:paraId="6BC042BD" w14:textId="0D3387D7" w:rsidR="00FD3B69" w:rsidRPr="00FD3B69" w:rsidRDefault="00FD3B69" w:rsidP="0007214C">
      <w:pPr>
        <w:pStyle w:val="Prrafodelista"/>
        <w:numPr>
          <w:ilvl w:val="1"/>
          <w:numId w:val="6"/>
        </w:numPr>
        <w:jc w:val="both"/>
      </w:pPr>
      <w:r>
        <w:t>Colaboración Activa del Personal de la Óptica: Se supone que el personal de la óptica estará dispuesto a colaborar activamente con el equipo de desarrollo, brindando retroalimentación y participando en pruebas y validación.</w:t>
      </w:r>
    </w:p>
    <w:p w14:paraId="3A0434D3" w14:textId="56EBCC53" w:rsidR="0C4D399D" w:rsidRDefault="0C4D399D" w:rsidP="0007446A">
      <w:pPr>
        <w:pStyle w:val="TDC2"/>
        <w:numPr>
          <w:ilvl w:val="0"/>
          <w:numId w:val="9"/>
        </w:numPr>
      </w:pPr>
      <w:r w:rsidRPr="66E49BFD">
        <w:t>Resultados esperados</w:t>
      </w:r>
      <w:r>
        <w:tab/>
      </w:r>
    </w:p>
    <w:p w14:paraId="33CC9AC2" w14:textId="2DB298BC" w:rsidR="00042F49" w:rsidRDefault="00042F49" w:rsidP="00042F49">
      <w:pPr>
        <w:pStyle w:val="Prrafodelista"/>
        <w:numPr>
          <w:ilvl w:val="1"/>
          <w:numId w:val="6"/>
        </w:numPr>
        <w:jc w:val="both"/>
      </w:pPr>
      <w:r>
        <w:t xml:space="preserve">Sistema Web Funcional: Un sistema web de gestión financiera completamente funcional y escalable basado en </w:t>
      </w:r>
      <w:r w:rsidR="00AF2363">
        <w:t>PHP y MYSQL.</w:t>
      </w:r>
    </w:p>
    <w:p w14:paraId="505C8A7D" w14:textId="59B60357" w:rsidR="00042F49" w:rsidRDefault="00042F49" w:rsidP="00042F49">
      <w:pPr>
        <w:pStyle w:val="Prrafodelista"/>
        <w:numPr>
          <w:ilvl w:val="1"/>
          <w:numId w:val="6"/>
        </w:numPr>
        <w:jc w:val="both"/>
      </w:pPr>
      <w:r>
        <w:t>Módulo de Ingresos y Gastos: Desarrollo e implementación de un módulo de ingresos y gastos que permita el registro y seguimiento de transacciones financieras.</w:t>
      </w:r>
    </w:p>
    <w:p w14:paraId="04E7930F" w14:textId="5A0522E2" w:rsidR="00042F49" w:rsidRDefault="00042F49" w:rsidP="00042F49">
      <w:pPr>
        <w:pStyle w:val="Prrafodelista"/>
        <w:numPr>
          <w:ilvl w:val="1"/>
          <w:numId w:val="6"/>
        </w:numPr>
        <w:jc w:val="both"/>
      </w:pPr>
      <w:r>
        <w:lastRenderedPageBreak/>
        <w:t>Generación de Reportes Financieros: Creación de herramientas que faciliten la generación de reportes financieros personalizables para respaldar la toma de decisiones informadas.</w:t>
      </w:r>
    </w:p>
    <w:p w14:paraId="23572821" w14:textId="694555A2" w:rsidR="00042F49" w:rsidRDefault="00042F49" w:rsidP="00042F49">
      <w:pPr>
        <w:pStyle w:val="Prrafodelista"/>
        <w:numPr>
          <w:ilvl w:val="1"/>
          <w:numId w:val="6"/>
        </w:numPr>
        <w:jc w:val="both"/>
      </w:pPr>
      <w:r>
        <w:t>Modelo de Categorías de Gastos: Establecimiento de un modelo de categorías de gastos que contribuirá a una gestión financiera más ordenada y organizada.</w:t>
      </w:r>
    </w:p>
    <w:p w14:paraId="57C8FAF9" w14:textId="2FFF6F69" w:rsidR="130524C4" w:rsidRDefault="00042F49" w:rsidP="00042F49">
      <w:pPr>
        <w:pStyle w:val="Prrafodelista"/>
        <w:numPr>
          <w:ilvl w:val="1"/>
          <w:numId w:val="6"/>
        </w:numPr>
        <w:jc w:val="both"/>
      </w:pPr>
      <w:r>
        <w:t>Calendario Financiero Integrado: Implementación de un calendario financiero integrado que permitirá el seguimiento de eventos financieros clave.</w:t>
      </w:r>
    </w:p>
    <w:p w14:paraId="263E124F" w14:textId="77777777" w:rsidR="0007446A" w:rsidRDefault="0C4D399D" w:rsidP="0007446A">
      <w:pPr>
        <w:pStyle w:val="TDC2"/>
        <w:numPr>
          <w:ilvl w:val="0"/>
          <w:numId w:val="9"/>
        </w:numPr>
      </w:pPr>
      <w:r w:rsidRPr="66E49BFD">
        <w:t>Metodología de implementación</w:t>
      </w:r>
    </w:p>
    <w:p w14:paraId="11B57A4F" w14:textId="4FE44B21" w:rsidR="0C4D399D" w:rsidRDefault="0007446A" w:rsidP="0007446A">
      <w:pPr>
        <w:pStyle w:val="TDC2"/>
        <w:rPr>
          <w:sz w:val="24"/>
          <w:szCs w:val="24"/>
        </w:rPr>
      </w:pPr>
      <w:r w:rsidRPr="0007446A">
        <w:t>La implementación del proyecto se llevará a cabo utilizando la metodología Scrum. Scrum es un marco de trabajo ágil que se utilizará para la gestión del proyecto y el desarrollo del sistema. La metodología Scrum se caracteriza por ciclos de trabajo iterativos e incrementales llamados "</w:t>
      </w:r>
      <w:proofErr w:type="spellStart"/>
      <w:r w:rsidRPr="0007446A">
        <w:t>sprints</w:t>
      </w:r>
      <w:proofErr w:type="spellEnd"/>
      <w:r w:rsidRPr="0007446A">
        <w:t xml:space="preserve">", lo que permite la adaptación a medida que se avanza en el proyecto. El equipo de desarrollo llevará a cabo reuniones regulares de planificación de </w:t>
      </w:r>
      <w:proofErr w:type="spellStart"/>
      <w:r w:rsidRPr="0007446A">
        <w:t>sprints</w:t>
      </w:r>
      <w:proofErr w:type="spellEnd"/>
      <w:r w:rsidRPr="0007446A">
        <w:t>, revisión y retrospectiva para garantizar una entrega eficiente y de alta calidad. Scrum facilita la colaboración continua con la óptica y promueve la transparencia y la adaptabilidad en todo el proceso de implementación.</w:t>
      </w:r>
      <w:r w:rsidR="0C4D399D">
        <w:tab/>
      </w:r>
    </w:p>
    <w:p w14:paraId="0771C987" w14:textId="54518CBC" w:rsidR="4866520F" w:rsidRDefault="0C4D399D" w:rsidP="0007446A">
      <w:pPr>
        <w:pStyle w:val="TDC2"/>
        <w:numPr>
          <w:ilvl w:val="0"/>
          <w:numId w:val="9"/>
        </w:numPr>
      </w:pPr>
      <w:r>
        <w:t>Actores claves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684"/>
        <w:gridCol w:w="3730"/>
      </w:tblGrid>
      <w:tr w:rsidR="007668B3" w14:paraId="10135067" w14:textId="77777777" w:rsidTr="00E635C8">
        <w:tc>
          <w:tcPr>
            <w:tcW w:w="3684" w:type="dxa"/>
            <w:vAlign w:val="center"/>
          </w:tcPr>
          <w:p w14:paraId="6CB0ADEF" w14:textId="77777777" w:rsidR="007668B3" w:rsidRDefault="007668B3" w:rsidP="008C3438">
            <w:pPr>
              <w:pStyle w:val="TDC2"/>
              <w:ind w:left="0"/>
              <w:jc w:val="center"/>
            </w:pPr>
            <w:r>
              <w:t>Nombre</w:t>
            </w:r>
          </w:p>
        </w:tc>
        <w:tc>
          <w:tcPr>
            <w:tcW w:w="3730" w:type="dxa"/>
            <w:vAlign w:val="center"/>
          </w:tcPr>
          <w:p w14:paraId="510D8E27" w14:textId="77777777" w:rsidR="007668B3" w:rsidRDefault="007668B3" w:rsidP="008C3438">
            <w:pPr>
              <w:pStyle w:val="TDC2"/>
              <w:ind w:left="0"/>
              <w:jc w:val="center"/>
            </w:pPr>
            <w:r>
              <w:t>Descripción</w:t>
            </w:r>
          </w:p>
        </w:tc>
      </w:tr>
      <w:tr w:rsidR="007668B3" w14:paraId="19D84A5A" w14:textId="77777777" w:rsidTr="00E635C8">
        <w:tc>
          <w:tcPr>
            <w:tcW w:w="3684" w:type="dxa"/>
            <w:vAlign w:val="center"/>
          </w:tcPr>
          <w:p w14:paraId="500037EA" w14:textId="77777777" w:rsidR="007668B3" w:rsidRDefault="007668B3" w:rsidP="008C3438">
            <w:pPr>
              <w:pStyle w:val="TDC2"/>
              <w:ind w:left="0"/>
              <w:jc w:val="center"/>
            </w:pPr>
            <w:r>
              <w:t>Jefe de Empresa</w:t>
            </w:r>
          </w:p>
        </w:tc>
        <w:tc>
          <w:tcPr>
            <w:tcW w:w="3730" w:type="dxa"/>
            <w:vAlign w:val="center"/>
          </w:tcPr>
          <w:p w14:paraId="336DE433" w14:textId="7AAFB345" w:rsidR="007668B3" w:rsidRDefault="0076756B" w:rsidP="008C3438">
            <w:pPr>
              <w:pStyle w:val="TDC2"/>
              <w:ind w:left="0"/>
              <w:jc w:val="center"/>
            </w:pPr>
            <w:r>
              <w:t xml:space="preserve">Participa en </w:t>
            </w:r>
            <w:proofErr w:type="gramStart"/>
            <w:r>
              <w:t>la reuniones</w:t>
            </w:r>
            <w:proofErr w:type="gramEnd"/>
            <w:r>
              <w:t xml:space="preserve"> para ver los avances del proyecto.</w:t>
            </w:r>
          </w:p>
        </w:tc>
      </w:tr>
    </w:tbl>
    <w:p w14:paraId="006F7D8A" w14:textId="77777777" w:rsidR="007668B3" w:rsidRDefault="007668B3" w:rsidP="007668B3"/>
    <w:p w14:paraId="18A983D8" w14:textId="77777777" w:rsidR="00A143C5" w:rsidRDefault="0C4D399D" w:rsidP="0007446A">
      <w:pPr>
        <w:pStyle w:val="TDC2"/>
        <w:numPr>
          <w:ilvl w:val="0"/>
          <w:numId w:val="9"/>
        </w:numPr>
      </w:pPr>
      <w:r w:rsidRPr="66E49BFD">
        <w:t>Papel y responsabilidades del personal</w:t>
      </w:r>
    </w:p>
    <w:p w14:paraId="596F3BE8" w14:textId="77777777" w:rsidR="007668B3" w:rsidRDefault="0C4D399D" w:rsidP="00A143C5">
      <w:pPr>
        <w:pStyle w:val="TDC2"/>
      </w:pPr>
      <w:r>
        <w:tab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71"/>
        <w:gridCol w:w="2708"/>
        <w:gridCol w:w="2595"/>
      </w:tblGrid>
      <w:tr w:rsidR="007668B3" w14:paraId="4208A04E" w14:textId="77777777" w:rsidTr="008C3438">
        <w:tc>
          <w:tcPr>
            <w:tcW w:w="2831" w:type="dxa"/>
          </w:tcPr>
          <w:p w14:paraId="1B5A28D9" w14:textId="77777777" w:rsidR="007668B3" w:rsidRDefault="007668B3" w:rsidP="008C3438">
            <w:pPr>
              <w:jc w:val="center"/>
            </w:pPr>
            <w:r>
              <w:t>Actores Claves</w:t>
            </w:r>
          </w:p>
        </w:tc>
        <w:tc>
          <w:tcPr>
            <w:tcW w:w="2831" w:type="dxa"/>
          </w:tcPr>
          <w:p w14:paraId="6CDDC015" w14:textId="77777777" w:rsidR="007668B3" w:rsidRDefault="007668B3" w:rsidP="008C3438">
            <w:pPr>
              <w:jc w:val="center"/>
            </w:pPr>
            <w:r>
              <w:t>rol</w:t>
            </w:r>
          </w:p>
        </w:tc>
        <w:tc>
          <w:tcPr>
            <w:tcW w:w="2832" w:type="dxa"/>
          </w:tcPr>
          <w:p w14:paraId="121EC8C3" w14:textId="77777777" w:rsidR="007668B3" w:rsidRDefault="007668B3" w:rsidP="008C3438">
            <w:pPr>
              <w:jc w:val="center"/>
            </w:pPr>
            <w:r>
              <w:t>descripción</w:t>
            </w:r>
          </w:p>
        </w:tc>
      </w:tr>
      <w:tr w:rsidR="007668B3" w14:paraId="1E3B4CD1" w14:textId="77777777" w:rsidTr="008C3438">
        <w:tc>
          <w:tcPr>
            <w:tcW w:w="2831" w:type="dxa"/>
          </w:tcPr>
          <w:p w14:paraId="5FFAA467" w14:textId="66E88EFC" w:rsidR="007668B3" w:rsidRDefault="00AF2363" w:rsidP="008C3438">
            <w:r>
              <w:t>Erick Salinas</w:t>
            </w:r>
          </w:p>
        </w:tc>
        <w:tc>
          <w:tcPr>
            <w:tcW w:w="2831" w:type="dxa"/>
          </w:tcPr>
          <w:p w14:paraId="2D81FBFB" w14:textId="77777777" w:rsidR="007668B3" w:rsidRDefault="007668B3" w:rsidP="008C3438">
            <w:r>
              <w:t>Analista/Programador</w:t>
            </w:r>
          </w:p>
        </w:tc>
        <w:tc>
          <w:tcPr>
            <w:tcW w:w="2832" w:type="dxa"/>
          </w:tcPr>
          <w:p w14:paraId="6EAC899F" w14:textId="77777777" w:rsidR="007668B3" w:rsidRDefault="007668B3" w:rsidP="008C3438">
            <w:r>
              <w:t>Realizar la documentación del Sistema de Gestor de Finanzas.</w:t>
            </w:r>
          </w:p>
          <w:p w14:paraId="6C2896DD" w14:textId="77777777" w:rsidR="007668B3" w:rsidRDefault="007668B3" w:rsidP="008C3438"/>
          <w:p w14:paraId="6C309119" w14:textId="77777777" w:rsidR="007668B3" w:rsidRDefault="007668B3" w:rsidP="008C3438">
            <w:r>
              <w:t>Implementa código fuente en base a la documentación del sistema.</w:t>
            </w:r>
          </w:p>
        </w:tc>
      </w:tr>
      <w:tr w:rsidR="007668B3" w14:paraId="2FE3ED69" w14:textId="77777777" w:rsidTr="008C3438">
        <w:tc>
          <w:tcPr>
            <w:tcW w:w="2831" w:type="dxa"/>
          </w:tcPr>
          <w:p w14:paraId="63FEB495" w14:textId="52D362EE" w:rsidR="007668B3" w:rsidRDefault="007668B3" w:rsidP="008C3438">
            <w:r>
              <w:t>Joel Ccal</w:t>
            </w:r>
            <w:r w:rsidR="00AF2363">
              <w:t>li</w:t>
            </w:r>
          </w:p>
        </w:tc>
        <w:tc>
          <w:tcPr>
            <w:tcW w:w="2831" w:type="dxa"/>
          </w:tcPr>
          <w:p w14:paraId="3D629CFC" w14:textId="77777777" w:rsidR="007668B3" w:rsidRDefault="007668B3" w:rsidP="008C3438">
            <w:r>
              <w:t>Analista/Programador</w:t>
            </w:r>
          </w:p>
        </w:tc>
        <w:tc>
          <w:tcPr>
            <w:tcW w:w="2832" w:type="dxa"/>
          </w:tcPr>
          <w:p w14:paraId="0B2D35C2" w14:textId="77777777" w:rsidR="007668B3" w:rsidRDefault="007668B3" w:rsidP="008C3438">
            <w:r>
              <w:t>Realizar la documentación del Sistema de Gestor de Finanzas.</w:t>
            </w:r>
          </w:p>
          <w:p w14:paraId="60740E85" w14:textId="77777777" w:rsidR="007668B3" w:rsidRDefault="007668B3" w:rsidP="008C3438"/>
          <w:p w14:paraId="5F5DE340" w14:textId="77777777" w:rsidR="007668B3" w:rsidRDefault="007668B3" w:rsidP="008C3438">
            <w:r>
              <w:t>Implementa código fuente en base a la documentación del sistema.</w:t>
            </w:r>
          </w:p>
        </w:tc>
      </w:tr>
      <w:tr w:rsidR="007668B3" w14:paraId="105BAD89" w14:textId="77777777" w:rsidTr="008C3438">
        <w:tc>
          <w:tcPr>
            <w:tcW w:w="2831" w:type="dxa"/>
          </w:tcPr>
          <w:p w14:paraId="5617A2D8" w14:textId="13FC6BA9" w:rsidR="007668B3" w:rsidRDefault="00AF2363" w:rsidP="008C3438">
            <w:proofErr w:type="spellStart"/>
            <w:r>
              <w:lastRenderedPageBreak/>
              <w:t>Marjiory</w:t>
            </w:r>
            <w:proofErr w:type="spellEnd"/>
            <w:r>
              <w:t xml:space="preserve"> </w:t>
            </w:r>
            <w:proofErr w:type="spellStart"/>
            <w:r>
              <w:t>Llantay</w:t>
            </w:r>
            <w:proofErr w:type="spellEnd"/>
          </w:p>
        </w:tc>
        <w:tc>
          <w:tcPr>
            <w:tcW w:w="2831" w:type="dxa"/>
          </w:tcPr>
          <w:p w14:paraId="63CF202B" w14:textId="77777777" w:rsidR="007668B3" w:rsidRDefault="007668B3" w:rsidP="008C3438">
            <w:r>
              <w:t>Analista/Programador</w:t>
            </w:r>
          </w:p>
        </w:tc>
        <w:tc>
          <w:tcPr>
            <w:tcW w:w="2832" w:type="dxa"/>
          </w:tcPr>
          <w:p w14:paraId="1C11FA73" w14:textId="77777777" w:rsidR="007668B3" w:rsidRDefault="007668B3" w:rsidP="008C3438">
            <w:r>
              <w:t>Realizar la documentación del Sistema de Gestor de Finanzas.</w:t>
            </w:r>
          </w:p>
          <w:p w14:paraId="78C1C5AC" w14:textId="77777777" w:rsidR="007668B3" w:rsidRDefault="007668B3" w:rsidP="008C3438"/>
          <w:p w14:paraId="3CC944A8" w14:textId="77777777" w:rsidR="007668B3" w:rsidRDefault="007668B3" w:rsidP="008C3438">
            <w:r>
              <w:t>Implementa código fuente en base a la documentación del sistema.</w:t>
            </w:r>
          </w:p>
        </w:tc>
      </w:tr>
    </w:tbl>
    <w:p w14:paraId="3F104A5B" w14:textId="223B566C" w:rsidR="0C4D399D" w:rsidRDefault="0C4D399D" w:rsidP="00A143C5">
      <w:pPr>
        <w:pStyle w:val="TDC2"/>
      </w:pPr>
    </w:p>
    <w:p w14:paraId="38A22F5E" w14:textId="63BA28BA" w:rsidR="0C4D399D" w:rsidRDefault="0C4D399D" w:rsidP="0007446A">
      <w:pPr>
        <w:pStyle w:val="TDC2"/>
        <w:numPr>
          <w:ilvl w:val="0"/>
          <w:numId w:val="9"/>
        </w:numPr>
      </w:pPr>
      <w:r w:rsidRPr="66E49BFD">
        <w:t>Plan de monitoreo y evaluación</w:t>
      </w:r>
      <w:r>
        <w:tab/>
      </w:r>
    </w:p>
    <w:tbl>
      <w:tblPr>
        <w:tblW w:w="7768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5"/>
        <w:gridCol w:w="2147"/>
        <w:gridCol w:w="2596"/>
      </w:tblGrid>
      <w:tr w:rsidR="00201609" w:rsidRPr="009A4C2D" w14:paraId="0072A50C" w14:textId="77777777">
        <w:tc>
          <w:tcPr>
            <w:tcW w:w="3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14:paraId="5BEFF4A9" w14:textId="77777777" w:rsidR="00201609" w:rsidRPr="00243C74" w:rsidRDefault="00201609" w:rsidP="008C3438">
            <w:pPr>
              <w:spacing w:after="0" w:line="240" w:lineRule="auto"/>
              <w:jc w:val="center"/>
              <w:rPr>
                <w:rFonts w:ascii="Arial" w:eastAsia="Arial" w:hAnsi="Arial" w:cs="Arial"/>
                <w:color w:val="FFFFFF" w:themeColor="background1"/>
              </w:rPr>
            </w:pP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14:paraId="1F89D416" w14:textId="77777777" w:rsidR="00201609" w:rsidRPr="00243C74" w:rsidRDefault="00201609" w:rsidP="008C3438">
            <w:pPr>
              <w:spacing w:after="0" w:line="240" w:lineRule="auto"/>
              <w:jc w:val="center"/>
              <w:rPr>
                <w:rFonts w:ascii="Arial" w:eastAsia="Arial" w:hAnsi="Arial" w:cs="Arial"/>
                <w:color w:val="FFFFFF" w:themeColor="background1"/>
              </w:rPr>
            </w:pPr>
            <w:r w:rsidRPr="00243C74">
              <w:rPr>
                <w:rFonts w:ascii="Arial" w:eastAsia="Arial" w:hAnsi="Arial" w:cs="Arial"/>
                <w:b/>
                <w:color w:val="FFFFFF" w:themeColor="background1"/>
              </w:rPr>
              <w:t>MONITOREO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14:paraId="059A0306" w14:textId="77777777" w:rsidR="00201609" w:rsidRPr="00243C74" w:rsidRDefault="00201609" w:rsidP="008C3438">
            <w:pPr>
              <w:spacing w:after="0" w:line="240" w:lineRule="auto"/>
              <w:jc w:val="center"/>
              <w:rPr>
                <w:rFonts w:ascii="Arial" w:eastAsia="Arial" w:hAnsi="Arial" w:cs="Arial"/>
                <w:color w:val="FFFFFF" w:themeColor="background1"/>
              </w:rPr>
            </w:pPr>
            <w:r w:rsidRPr="00243C74">
              <w:rPr>
                <w:rFonts w:ascii="Arial" w:eastAsia="Arial" w:hAnsi="Arial" w:cs="Arial"/>
                <w:b/>
                <w:color w:val="FFFFFF" w:themeColor="background1"/>
              </w:rPr>
              <w:t>EVALUACIÓN</w:t>
            </w:r>
          </w:p>
        </w:tc>
      </w:tr>
      <w:tr w:rsidR="00201609" w:rsidRPr="009A4C2D" w14:paraId="4A5F85DF" w14:textId="77777777">
        <w:tc>
          <w:tcPr>
            <w:tcW w:w="3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3262C0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Objetivos que persiguen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032BBB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Dar información sobre el cumplimiento de la planificación operativa, para hacer correcciones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B16AEA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Determinar los logros del proyecto y compararlos con los que éste se había propuesto.</w:t>
            </w:r>
          </w:p>
        </w:tc>
      </w:tr>
      <w:tr w:rsidR="00201609" w:rsidRPr="009A4C2D" w14:paraId="5C2D438F" w14:textId="77777777">
        <w:tc>
          <w:tcPr>
            <w:tcW w:w="3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9FA762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Aspectos que consideran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E53F9C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Cumplimiento de actividades y tareas. Logros de los objetivos que estos se propusieron.</w:t>
            </w:r>
          </w:p>
          <w:p w14:paraId="75C5F173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Uso de recursos.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CCC84E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Cumplimiento de toda la jerarquía de objetivos en términos de pertinencia, eficacia, eficiencia, impacto y sostenibilidad.</w:t>
            </w:r>
          </w:p>
        </w:tc>
      </w:tr>
      <w:tr w:rsidR="00201609" w:rsidRPr="009A4C2D" w14:paraId="264D8E0C" w14:textId="77777777">
        <w:tc>
          <w:tcPr>
            <w:tcW w:w="3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859C04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Frecuencia sugerida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BF21D7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Semanal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820D85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final</w:t>
            </w:r>
          </w:p>
        </w:tc>
      </w:tr>
      <w:tr w:rsidR="00201609" w:rsidRPr="009A4C2D" w14:paraId="01A28BD3" w14:textId="77777777">
        <w:tc>
          <w:tcPr>
            <w:tcW w:w="3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4F16F6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Fuentes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30A279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Documentos producidos por el equipo del proyecto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D5E442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Informes de monitoreo e información externa</w:t>
            </w:r>
          </w:p>
        </w:tc>
      </w:tr>
      <w:tr w:rsidR="00201609" w:rsidRPr="009A4C2D" w14:paraId="08CCF006" w14:textId="77777777">
        <w:tc>
          <w:tcPr>
            <w:tcW w:w="3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DADAF1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Responsables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0E3FB9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Equipo de proyecto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AF57ED" w14:textId="77777777" w:rsidR="00201609" w:rsidRPr="009A4C2D" w:rsidRDefault="00201609" w:rsidP="008C343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A4C2D">
              <w:rPr>
                <w:rFonts w:ascii="Arial" w:eastAsia="Arial" w:hAnsi="Arial" w:cs="Arial"/>
              </w:rPr>
              <w:t>Equipo de proyecto y cliente (destinatario)</w:t>
            </w:r>
          </w:p>
        </w:tc>
      </w:tr>
    </w:tbl>
    <w:p w14:paraId="44614F82" w14:textId="52DDF7E5" w:rsidR="00825EED" w:rsidRPr="00825EED" w:rsidRDefault="00825EED" w:rsidP="00825EED">
      <w:pPr>
        <w:ind w:left="1080"/>
      </w:pPr>
    </w:p>
    <w:p w14:paraId="5544C218" w14:textId="5A64F3A9" w:rsidR="34BC34B3" w:rsidRDefault="0C4D399D" w:rsidP="799009FF">
      <w:pPr>
        <w:pStyle w:val="TDC2"/>
        <w:numPr>
          <w:ilvl w:val="0"/>
          <w:numId w:val="9"/>
        </w:numPr>
      </w:pPr>
      <w:r w:rsidRPr="66E49BFD">
        <w:t xml:space="preserve">Cronograma del proyecto </w:t>
      </w:r>
    </w:p>
    <w:p w14:paraId="62B0A615" w14:textId="77525CDF" w:rsidR="777B54C1" w:rsidRDefault="777B54C1" w:rsidP="777B54C1">
      <w:pPr>
        <w:ind w:firstLine="708"/>
      </w:pPr>
    </w:p>
    <w:p w14:paraId="0CE79722" w14:textId="69CD3BBF" w:rsidR="0C4D399D" w:rsidRDefault="0C4D399D" w:rsidP="0007446A">
      <w:pPr>
        <w:pStyle w:val="TDC2"/>
        <w:numPr>
          <w:ilvl w:val="0"/>
          <w:numId w:val="9"/>
        </w:numPr>
      </w:pPr>
      <w:r w:rsidRPr="66E49BFD">
        <w:t>Hitos de entregables</w:t>
      </w:r>
    </w:p>
    <w:p w14:paraId="2516899C" w14:textId="6F7CD524" w:rsidR="0C4D399D" w:rsidRDefault="0C4D399D" w:rsidP="534FD314">
      <w:pPr>
        <w:pStyle w:val="TDC2"/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61"/>
        <w:gridCol w:w="3913"/>
      </w:tblGrid>
      <w:tr w:rsidR="005B1F3B" w14:paraId="199EDD00" w14:textId="77777777" w:rsidTr="005B1F3B">
        <w:tc>
          <w:tcPr>
            <w:tcW w:w="4247" w:type="dxa"/>
          </w:tcPr>
          <w:p w14:paraId="0DBE1EBD" w14:textId="7C9CB356" w:rsidR="005B1F3B" w:rsidRDefault="005B1F3B" w:rsidP="534FD314">
            <w:pPr>
              <w:pStyle w:val="TDC2"/>
              <w:ind w:left="0"/>
            </w:pPr>
            <w:r>
              <w:t>Entregables</w:t>
            </w:r>
          </w:p>
        </w:tc>
        <w:tc>
          <w:tcPr>
            <w:tcW w:w="4247" w:type="dxa"/>
          </w:tcPr>
          <w:p w14:paraId="51ADF50D" w14:textId="1D06F9AF" w:rsidR="005B1F3B" w:rsidRDefault="00435531" w:rsidP="534FD314">
            <w:pPr>
              <w:pStyle w:val="TDC2"/>
              <w:ind w:left="0"/>
            </w:pPr>
            <w:r>
              <w:t xml:space="preserve">Fecha de </w:t>
            </w:r>
            <w:r w:rsidR="00983727">
              <w:t>Implementación</w:t>
            </w:r>
          </w:p>
        </w:tc>
      </w:tr>
      <w:tr w:rsidR="005B1F3B" w14:paraId="3BF84942" w14:textId="77777777" w:rsidTr="005B1F3B">
        <w:tc>
          <w:tcPr>
            <w:tcW w:w="4247" w:type="dxa"/>
          </w:tcPr>
          <w:p w14:paraId="7E910457" w14:textId="361000B8" w:rsidR="005B1F3B" w:rsidRDefault="00435531" w:rsidP="534FD314">
            <w:pPr>
              <w:pStyle w:val="TDC2"/>
              <w:ind w:left="0"/>
            </w:pPr>
            <w:r>
              <w:t>Documento de factibilidad</w:t>
            </w:r>
          </w:p>
        </w:tc>
        <w:tc>
          <w:tcPr>
            <w:tcW w:w="4247" w:type="dxa"/>
          </w:tcPr>
          <w:p w14:paraId="1C60786A" w14:textId="269D7128" w:rsidR="005B1F3B" w:rsidRDefault="00435531" w:rsidP="534FD314">
            <w:pPr>
              <w:pStyle w:val="TDC2"/>
              <w:ind w:left="0"/>
            </w:pPr>
            <w:r>
              <w:t>Octubr</w:t>
            </w:r>
            <w:r w:rsidR="00C40D9B">
              <w:t>e</w:t>
            </w:r>
          </w:p>
        </w:tc>
      </w:tr>
      <w:tr w:rsidR="005B1F3B" w14:paraId="4D290B54" w14:textId="77777777" w:rsidTr="005B1F3B">
        <w:tc>
          <w:tcPr>
            <w:tcW w:w="4247" w:type="dxa"/>
          </w:tcPr>
          <w:p w14:paraId="3F1F3F25" w14:textId="453F851A" w:rsidR="005B1F3B" w:rsidRDefault="00C40D9B" w:rsidP="534FD314">
            <w:pPr>
              <w:pStyle w:val="TDC2"/>
              <w:ind w:left="0"/>
            </w:pPr>
            <w:r>
              <w:t>Documento de visión</w:t>
            </w:r>
          </w:p>
        </w:tc>
        <w:tc>
          <w:tcPr>
            <w:tcW w:w="4247" w:type="dxa"/>
          </w:tcPr>
          <w:p w14:paraId="2CC643F0" w14:textId="7E3A3471" w:rsidR="005B1F3B" w:rsidRDefault="00C40D9B" w:rsidP="534FD314">
            <w:pPr>
              <w:pStyle w:val="TDC2"/>
              <w:ind w:left="0"/>
            </w:pPr>
            <w:r>
              <w:t>Octubre</w:t>
            </w:r>
          </w:p>
        </w:tc>
      </w:tr>
      <w:tr w:rsidR="005B1F3B" w14:paraId="61D97E13" w14:textId="77777777" w:rsidTr="005B1F3B">
        <w:tc>
          <w:tcPr>
            <w:tcW w:w="4247" w:type="dxa"/>
          </w:tcPr>
          <w:p w14:paraId="3AA477BF" w14:textId="0A73687D" w:rsidR="005B1F3B" w:rsidRDefault="00C40D9B" w:rsidP="534FD314">
            <w:pPr>
              <w:pStyle w:val="TDC2"/>
              <w:ind w:left="0"/>
            </w:pPr>
            <w:r>
              <w:t>Documento de SRS</w:t>
            </w:r>
          </w:p>
        </w:tc>
        <w:tc>
          <w:tcPr>
            <w:tcW w:w="4247" w:type="dxa"/>
          </w:tcPr>
          <w:p w14:paraId="5292B93F" w14:textId="327B25A2" w:rsidR="005B1F3B" w:rsidRDefault="00C40D9B" w:rsidP="534FD314">
            <w:pPr>
              <w:pStyle w:val="TDC2"/>
              <w:ind w:left="0"/>
            </w:pPr>
            <w:r>
              <w:t>Octubre</w:t>
            </w:r>
          </w:p>
        </w:tc>
      </w:tr>
      <w:tr w:rsidR="005B1F3B" w14:paraId="60F525D8" w14:textId="77777777" w:rsidTr="005B1F3B">
        <w:tc>
          <w:tcPr>
            <w:tcW w:w="4247" w:type="dxa"/>
          </w:tcPr>
          <w:p w14:paraId="6FC69716" w14:textId="44D52787" w:rsidR="005B1F3B" w:rsidRDefault="00024D45" w:rsidP="534FD314">
            <w:pPr>
              <w:pStyle w:val="TDC2"/>
              <w:ind w:left="0"/>
            </w:pPr>
            <w:r>
              <w:t>Documento de SAD</w:t>
            </w:r>
          </w:p>
        </w:tc>
        <w:tc>
          <w:tcPr>
            <w:tcW w:w="4247" w:type="dxa"/>
          </w:tcPr>
          <w:p w14:paraId="309F0E52" w14:textId="1C8CE87C" w:rsidR="005B1F3B" w:rsidRDefault="00024D45" w:rsidP="534FD314">
            <w:pPr>
              <w:pStyle w:val="TDC2"/>
              <w:ind w:left="0"/>
            </w:pPr>
            <w:r>
              <w:t>Noviembre</w:t>
            </w:r>
          </w:p>
        </w:tc>
      </w:tr>
      <w:tr w:rsidR="005B1F3B" w14:paraId="74FD6E36" w14:textId="77777777" w:rsidTr="005B1F3B">
        <w:tc>
          <w:tcPr>
            <w:tcW w:w="4247" w:type="dxa"/>
          </w:tcPr>
          <w:p w14:paraId="37B9C94E" w14:textId="0A422957" w:rsidR="005B1F3B" w:rsidRDefault="00024D45" w:rsidP="534FD314">
            <w:pPr>
              <w:pStyle w:val="TDC2"/>
              <w:ind w:left="0"/>
            </w:pPr>
            <w:r>
              <w:t xml:space="preserve">Modulo de </w:t>
            </w:r>
            <w:r w:rsidR="00FF6AB3">
              <w:t>Ingresos y gastos</w:t>
            </w:r>
          </w:p>
        </w:tc>
        <w:tc>
          <w:tcPr>
            <w:tcW w:w="4247" w:type="dxa"/>
          </w:tcPr>
          <w:p w14:paraId="6D6C7625" w14:textId="2465D806" w:rsidR="005B1F3B" w:rsidRDefault="00FF6AB3" w:rsidP="534FD314">
            <w:pPr>
              <w:pStyle w:val="TDC2"/>
              <w:ind w:left="0"/>
            </w:pPr>
            <w:r>
              <w:t>Noviembre</w:t>
            </w:r>
          </w:p>
        </w:tc>
      </w:tr>
      <w:tr w:rsidR="005B1F3B" w14:paraId="31DA3010" w14:textId="77777777" w:rsidTr="005B1F3B">
        <w:tc>
          <w:tcPr>
            <w:tcW w:w="4247" w:type="dxa"/>
          </w:tcPr>
          <w:p w14:paraId="397A08BA" w14:textId="43D4C6D1" w:rsidR="005B1F3B" w:rsidRDefault="00195AF1" w:rsidP="534FD314">
            <w:pPr>
              <w:pStyle w:val="TDC2"/>
              <w:ind w:left="0"/>
            </w:pPr>
            <w:r>
              <w:t>Módulo de categorías de gastos</w:t>
            </w:r>
          </w:p>
        </w:tc>
        <w:tc>
          <w:tcPr>
            <w:tcW w:w="4247" w:type="dxa"/>
          </w:tcPr>
          <w:p w14:paraId="19AD8BD5" w14:textId="1ECEE893" w:rsidR="005B1F3B" w:rsidRDefault="00195AF1" w:rsidP="534FD314">
            <w:pPr>
              <w:pStyle w:val="TDC2"/>
              <w:ind w:left="0"/>
            </w:pPr>
            <w:r>
              <w:t>Noviembre</w:t>
            </w:r>
          </w:p>
        </w:tc>
      </w:tr>
      <w:tr w:rsidR="005B1F3B" w14:paraId="37B40A27" w14:textId="77777777" w:rsidTr="005B1F3B">
        <w:tc>
          <w:tcPr>
            <w:tcW w:w="4247" w:type="dxa"/>
          </w:tcPr>
          <w:p w14:paraId="1A72ACCF" w14:textId="57AC7D38" w:rsidR="005B1F3B" w:rsidRDefault="006D6BF2" w:rsidP="534FD314">
            <w:pPr>
              <w:pStyle w:val="TDC2"/>
              <w:ind w:left="0"/>
            </w:pPr>
            <w:r>
              <w:t>Calendario</w:t>
            </w:r>
          </w:p>
        </w:tc>
        <w:tc>
          <w:tcPr>
            <w:tcW w:w="4247" w:type="dxa"/>
          </w:tcPr>
          <w:p w14:paraId="3C5C3041" w14:textId="1F2D7FAE" w:rsidR="005B1F3B" w:rsidRDefault="006D6BF2" w:rsidP="534FD314">
            <w:pPr>
              <w:pStyle w:val="TDC2"/>
              <w:ind w:left="0"/>
            </w:pPr>
            <w:r>
              <w:t>Noviembre</w:t>
            </w:r>
          </w:p>
        </w:tc>
      </w:tr>
      <w:tr w:rsidR="006D6BF2" w14:paraId="1B8D6942" w14:textId="77777777" w:rsidTr="005B1F3B">
        <w:tc>
          <w:tcPr>
            <w:tcW w:w="4247" w:type="dxa"/>
          </w:tcPr>
          <w:p w14:paraId="201B028C" w14:textId="2EFD518E" w:rsidR="006D6BF2" w:rsidRDefault="006D6BF2" w:rsidP="534FD314">
            <w:pPr>
              <w:pStyle w:val="TDC2"/>
              <w:ind w:left="0"/>
            </w:pPr>
            <w:r>
              <w:t>Módulo de reportes</w:t>
            </w:r>
          </w:p>
        </w:tc>
        <w:tc>
          <w:tcPr>
            <w:tcW w:w="4247" w:type="dxa"/>
          </w:tcPr>
          <w:p w14:paraId="473D73B9" w14:textId="544410AE" w:rsidR="006D6BF2" w:rsidRDefault="006D6BF2" w:rsidP="534FD314">
            <w:pPr>
              <w:pStyle w:val="TDC2"/>
              <w:ind w:left="0"/>
            </w:pPr>
            <w:r>
              <w:t>Diciembre</w:t>
            </w:r>
          </w:p>
        </w:tc>
      </w:tr>
    </w:tbl>
    <w:p w14:paraId="19C4BD47" w14:textId="11C23A73" w:rsidR="0C4D399D" w:rsidRDefault="0C4D399D" w:rsidP="534FD314">
      <w:pPr>
        <w:pStyle w:val="TDC2"/>
        <w:ind w:left="720"/>
      </w:pPr>
    </w:p>
    <w:p w14:paraId="25837A32" w14:textId="3AA500CB" w:rsidR="0C4D399D" w:rsidRDefault="0C4D399D" w:rsidP="534FD314">
      <w:pPr>
        <w:pStyle w:val="TDC2"/>
        <w:ind w:left="720"/>
      </w:pPr>
    </w:p>
    <w:p w14:paraId="005164D7" w14:textId="33AB62CE" w:rsidR="0C4D399D" w:rsidRDefault="0C4D399D" w:rsidP="66E49BFD">
      <w:pPr>
        <w:pStyle w:val="TDC1"/>
        <w:spacing w:after="0" w:line="360" w:lineRule="auto"/>
        <w:rPr>
          <w:sz w:val="24"/>
          <w:szCs w:val="24"/>
        </w:rPr>
      </w:pPr>
      <w:r w:rsidRPr="03D02755">
        <w:rPr>
          <w:sz w:val="24"/>
          <w:szCs w:val="24"/>
        </w:rPr>
        <w:t>II Presupuesto</w:t>
      </w:r>
    </w:p>
    <w:p w14:paraId="3FEE3F79" w14:textId="64FB9767" w:rsidR="0C4D399D" w:rsidRDefault="0C4D399D" w:rsidP="0007446A">
      <w:pPr>
        <w:pStyle w:val="TDC2"/>
        <w:numPr>
          <w:ilvl w:val="0"/>
          <w:numId w:val="10"/>
        </w:numPr>
      </w:pPr>
      <w:r w:rsidRPr="66E49BFD">
        <w:t xml:space="preserve">Planteamiento de aplicación del </w:t>
      </w:r>
      <w:r w:rsidRPr="03D02755">
        <w:t>presupuesto</w:t>
      </w:r>
    </w:p>
    <w:p w14:paraId="6CB59C7D" w14:textId="37850389" w:rsidR="4CAD7788" w:rsidRDefault="00054002" w:rsidP="00042DD7">
      <w:pPr>
        <w:ind w:left="1080"/>
        <w:jc w:val="both"/>
      </w:pPr>
      <w:r w:rsidRPr="00054002">
        <w:t>El presupuesto asignado para el proyecto de</w:t>
      </w:r>
      <w:r w:rsidR="00AF2363">
        <w:t xml:space="preserve"> ventas</w:t>
      </w:r>
      <w:r w:rsidRPr="00054002">
        <w:t xml:space="preserve"> se distribuirá de manera estratégica para cubrir diversas áreas y necesidades del proyecto, asegurando una gestión financiera eficiente y transparente. Los costos se dividen en las siguientes categorías:</w:t>
      </w:r>
    </w:p>
    <w:p w14:paraId="470B31BE" w14:textId="691E59D7" w:rsidR="00054002" w:rsidRDefault="00054002" w:rsidP="00042DD7">
      <w:pPr>
        <w:pStyle w:val="Prrafodelista"/>
        <w:numPr>
          <w:ilvl w:val="1"/>
          <w:numId w:val="6"/>
        </w:numPr>
        <w:jc w:val="both"/>
      </w:pPr>
      <w:r>
        <w:t xml:space="preserve">Costos Generales </w:t>
      </w:r>
    </w:p>
    <w:p w14:paraId="63E063AB" w14:textId="77777777" w:rsidR="007D2B1E" w:rsidRDefault="007D2B1E" w:rsidP="00042DD7">
      <w:pPr>
        <w:pStyle w:val="Prrafodelista"/>
        <w:numPr>
          <w:ilvl w:val="1"/>
          <w:numId w:val="6"/>
        </w:numPr>
        <w:jc w:val="both"/>
      </w:pPr>
      <w:r w:rsidRPr="007D2B1E">
        <w:t>Costos Operativos durante el Desarrollo</w:t>
      </w:r>
    </w:p>
    <w:p w14:paraId="77A1AB23" w14:textId="77777777" w:rsidR="007D2B1E" w:rsidRDefault="007D2B1E" w:rsidP="00042DD7">
      <w:pPr>
        <w:pStyle w:val="Prrafodelista"/>
        <w:numPr>
          <w:ilvl w:val="1"/>
          <w:numId w:val="6"/>
        </w:numPr>
        <w:jc w:val="both"/>
      </w:pPr>
      <w:r>
        <w:t>Costos de ambiente</w:t>
      </w:r>
    </w:p>
    <w:p w14:paraId="037C79A2" w14:textId="13220E18" w:rsidR="00054002" w:rsidRDefault="007D2B1E" w:rsidP="00042DD7">
      <w:pPr>
        <w:pStyle w:val="Prrafodelista"/>
        <w:numPr>
          <w:ilvl w:val="1"/>
          <w:numId w:val="6"/>
        </w:numPr>
        <w:jc w:val="both"/>
      </w:pPr>
      <w:r>
        <w:t>Costos de personal</w:t>
      </w:r>
      <w:r w:rsidR="00054002">
        <w:t xml:space="preserve"> </w:t>
      </w:r>
    </w:p>
    <w:p w14:paraId="27785BE6" w14:textId="77777777" w:rsidR="007D2B1E" w:rsidRDefault="007D2B1E" w:rsidP="00042DD7">
      <w:pPr>
        <w:pStyle w:val="Prrafodelista"/>
        <w:ind w:left="1440"/>
        <w:jc w:val="both"/>
      </w:pPr>
    </w:p>
    <w:p w14:paraId="3CAAEF43" w14:textId="4973F866" w:rsidR="007D2B1E" w:rsidRDefault="00042DD7" w:rsidP="00042DD7">
      <w:pPr>
        <w:ind w:left="1080"/>
        <w:jc w:val="both"/>
      </w:pPr>
      <w:r w:rsidRPr="00042DD7">
        <w:t>El presupuesto total asciende a S/. 5516 y se asignará de manera estratégica para abordar las necesidades específicas del proyecto. Cualquier ajuste en la distribución de los fondos se realizará según las necesidades y prioridades del proyecto, y se documentará adecuadamente. La aplicación del presupuesto se llevará a cabo con transparencia y supervisión constante para garantizar un uso eficiente de los recursos financieros.</w:t>
      </w:r>
    </w:p>
    <w:p w14:paraId="678080A4" w14:textId="61418DFC" w:rsidR="0C4D399D" w:rsidRDefault="0C4D399D" w:rsidP="0007446A">
      <w:pPr>
        <w:pStyle w:val="TDC2"/>
        <w:numPr>
          <w:ilvl w:val="0"/>
          <w:numId w:val="10"/>
        </w:numPr>
      </w:pPr>
      <w:r w:rsidRPr="66E49BFD">
        <w:t xml:space="preserve">Presupuesto </w:t>
      </w:r>
    </w:p>
    <w:tbl>
      <w:tblPr>
        <w:tblStyle w:val="Tablaconcuadrcula"/>
        <w:tblW w:w="0" w:type="auto"/>
        <w:tblInd w:w="1360" w:type="dxa"/>
        <w:tblLook w:val="04A0" w:firstRow="1" w:lastRow="0" w:firstColumn="1" w:lastColumn="0" w:noHBand="0" w:noVBand="1"/>
      </w:tblPr>
      <w:tblGrid>
        <w:gridCol w:w="4305"/>
        <w:gridCol w:w="2410"/>
      </w:tblGrid>
      <w:tr w:rsidR="00CC3CD0" w:rsidRPr="00BB2C66" w14:paraId="3BCBC7CB" w14:textId="77777777" w:rsidTr="008C3438">
        <w:tc>
          <w:tcPr>
            <w:tcW w:w="4305" w:type="dxa"/>
          </w:tcPr>
          <w:p w14:paraId="02F85ECC" w14:textId="77777777" w:rsidR="00CC3CD0" w:rsidRPr="007A486C" w:rsidRDefault="00CC3CD0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Tipos de Costo</w:t>
            </w:r>
          </w:p>
        </w:tc>
        <w:tc>
          <w:tcPr>
            <w:tcW w:w="2410" w:type="dxa"/>
          </w:tcPr>
          <w:p w14:paraId="0D597435" w14:textId="77777777" w:rsidR="00CC3CD0" w:rsidRPr="007A486C" w:rsidRDefault="00CC3CD0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Subtotal (S/)</w:t>
            </w:r>
          </w:p>
        </w:tc>
      </w:tr>
      <w:tr w:rsidR="00CC3CD0" w:rsidRPr="00BB2C66" w14:paraId="4471C838" w14:textId="77777777" w:rsidTr="008C3438">
        <w:tc>
          <w:tcPr>
            <w:tcW w:w="4305" w:type="dxa"/>
          </w:tcPr>
          <w:p w14:paraId="13BC7A39" w14:textId="77777777" w:rsidR="00CC3CD0" w:rsidRPr="007A486C" w:rsidRDefault="00CC3CD0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sz w:val="22"/>
                <w:szCs w:val="22"/>
              </w:rPr>
              <w:t>Costos Generales</w:t>
            </w:r>
          </w:p>
        </w:tc>
        <w:tc>
          <w:tcPr>
            <w:tcW w:w="2410" w:type="dxa"/>
          </w:tcPr>
          <w:p w14:paraId="40A992CE" w14:textId="77777777" w:rsidR="00CC3CD0" w:rsidRPr="007A486C" w:rsidRDefault="00CC3CD0" w:rsidP="008C3438">
            <w:pPr>
              <w:pStyle w:val="Default"/>
              <w:jc w:val="both"/>
              <w:rPr>
                <w:rFonts w:asciiTheme="minorHAnsi" w:hAnsiTheme="minorHAnsi" w:cstheme="minorBidi"/>
                <w:i/>
                <w:sz w:val="22"/>
                <w:szCs w:val="22"/>
              </w:rPr>
            </w:pPr>
            <w:r w:rsidRPr="007A486C">
              <w:rPr>
                <w:rFonts w:eastAsia="Times New Roman" w:cstheme="minorBidi"/>
                <w:sz w:val="22"/>
                <w:szCs w:val="22"/>
              </w:rPr>
              <w:t>S/. 1367</w:t>
            </w:r>
          </w:p>
        </w:tc>
      </w:tr>
      <w:tr w:rsidR="00CC3CD0" w:rsidRPr="00BB2C66" w14:paraId="11235FFD" w14:textId="77777777" w:rsidTr="008C3438">
        <w:tc>
          <w:tcPr>
            <w:tcW w:w="4305" w:type="dxa"/>
          </w:tcPr>
          <w:p w14:paraId="5C1AEEF3" w14:textId="77777777" w:rsidR="00CC3CD0" w:rsidRPr="007A486C" w:rsidRDefault="00CC3CD0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sz w:val="22"/>
                <w:szCs w:val="22"/>
              </w:rPr>
              <w:t>Costos Operativos durante el desarrollo</w:t>
            </w:r>
          </w:p>
        </w:tc>
        <w:tc>
          <w:tcPr>
            <w:tcW w:w="2410" w:type="dxa"/>
          </w:tcPr>
          <w:p w14:paraId="104DBB9E" w14:textId="77777777" w:rsidR="00CC3CD0" w:rsidRPr="007A486C" w:rsidRDefault="00CC3CD0" w:rsidP="008C3438">
            <w:pPr>
              <w:pStyle w:val="Default"/>
              <w:jc w:val="both"/>
              <w:rPr>
                <w:rFonts w:asciiTheme="minorHAnsi" w:hAnsiTheme="minorHAnsi" w:cstheme="minorBidi"/>
                <w:i/>
                <w:sz w:val="22"/>
                <w:szCs w:val="22"/>
              </w:rPr>
            </w:pPr>
            <w:r w:rsidRPr="007A486C">
              <w:rPr>
                <w:rFonts w:eastAsia="Times New Roman" w:cstheme="minorBidi"/>
                <w:sz w:val="22"/>
                <w:szCs w:val="22"/>
              </w:rPr>
              <w:t>S/.  465</w:t>
            </w:r>
          </w:p>
        </w:tc>
      </w:tr>
      <w:tr w:rsidR="00CC3CD0" w:rsidRPr="00BB2C66" w14:paraId="5CFC2692" w14:textId="77777777" w:rsidTr="008C3438">
        <w:tc>
          <w:tcPr>
            <w:tcW w:w="4305" w:type="dxa"/>
          </w:tcPr>
          <w:p w14:paraId="15261A3F" w14:textId="77777777" w:rsidR="00CC3CD0" w:rsidRPr="007A486C" w:rsidRDefault="00CC3CD0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sz w:val="22"/>
                <w:szCs w:val="22"/>
              </w:rPr>
              <w:t>Costos del ambiente</w:t>
            </w:r>
          </w:p>
        </w:tc>
        <w:tc>
          <w:tcPr>
            <w:tcW w:w="2410" w:type="dxa"/>
          </w:tcPr>
          <w:p w14:paraId="71C9923D" w14:textId="77777777" w:rsidR="00CC3CD0" w:rsidRPr="007A486C" w:rsidRDefault="00CC3CD0" w:rsidP="008C3438">
            <w:pPr>
              <w:pStyle w:val="Default"/>
              <w:jc w:val="both"/>
              <w:rPr>
                <w:rFonts w:asciiTheme="minorHAnsi" w:hAnsiTheme="minorHAnsi" w:cstheme="minorBidi"/>
                <w:i/>
                <w:sz w:val="22"/>
                <w:szCs w:val="22"/>
              </w:rPr>
            </w:pPr>
            <w:r w:rsidRPr="007A486C">
              <w:rPr>
                <w:rFonts w:eastAsia="Times New Roman" w:cstheme="minorBidi"/>
                <w:sz w:val="22"/>
                <w:szCs w:val="22"/>
                <w:lang w:eastAsia="es-PE"/>
              </w:rPr>
              <w:t>S/. 84.00 </w:t>
            </w:r>
          </w:p>
        </w:tc>
      </w:tr>
      <w:tr w:rsidR="00CC3CD0" w:rsidRPr="00BB2C66" w14:paraId="553FA038" w14:textId="77777777" w:rsidTr="008C3438">
        <w:tc>
          <w:tcPr>
            <w:tcW w:w="4305" w:type="dxa"/>
          </w:tcPr>
          <w:p w14:paraId="506084FB" w14:textId="77777777" w:rsidR="00CC3CD0" w:rsidRPr="007A486C" w:rsidRDefault="00CC3CD0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sz w:val="22"/>
                <w:szCs w:val="22"/>
              </w:rPr>
              <w:t>Costo del Personal</w:t>
            </w:r>
          </w:p>
        </w:tc>
        <w:tc>
          <w:tcPr>
            <w:tcW w:w="2410" w:type="dxa"/>
          </w:tcPr>
          <w:p w14:paraId="21DA7823" w14:textId="77777777" w:rsidR="00CC3CD0" w:rsidRPr="007A486C" w:rsidRDefault="00CC3CD0" w:rsidP="008C3438">
            <w:pPr>
              <w:pStyle w:val="Default"/>
              <w:jc w:val="both"/>
              <w:rPr>
                <w:rFonts w:eastAsia="Times New Roman" w:cstheme="minorBidi"/>
                <w:sz w:val="22"/>
                <w:szCs w:val="22"/>
              </w:rPr>
            </w:pPr>
            <w:r w:rsidRPr="007A486C">
              <w:rPr>
                <w:rFonts w:eastAsia="Times New Roman" w:cstheme="minorBidi"/>
                <w:sz w:val="22"/>
                <w:szCs w:val="22"/>
              </w:rPr>
              <w:t>S/. 3600</w:t>
            </w:r>
          </w:p>
        </w:tc>
      </w:tr>
      <w:tr w:rsidR="00CC3CD0" w:rsidRPr="00BB2C66" w14:paraId="2068522C" w14:textId="77777777" w:rsidTr="008C3438">
        <w:tc>
          <w:tcPr>
            <w:tcW w:w="4305" w:type="dxa"/>
          </w:tcPr>
          <w:p w14:paraId="04F26574" w14:textId="77777777" w:rsidR="00CC3CD0" w:rsidRPr="007A486C" w:rsidRDefault="00CC3CD0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b/>
                <w:i/>
                <w:sz w:val="22"/>
                <w:szCs w:val="22"/>
              </w:rPr>
              <w:t>TOTAL</w:t>
            </w:r>
          </w:p>
        </w:tc>
        <w:tc>
          <w:tcPr>
            <w:tcW w:w="2410" w:type="dxa"/>
          </w:tcPr>
          <w:p w14:paraId="622AD633" w14:textId="77777777" w:rsidR="00CC3CD0" w:rsidRPr="007A486C" w:rsidRDefault="00CC3CD0" w:rsidP="008C3438">
            <w:pPr>
              <w:pStyle w:val="Default"/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 w:rsidRPr="007A486C">
              <w:rPr>
                <w:rFonts w:asciiTheme="minorHAnsi" w:hAnsiTheme="minorHAnsi" w:cstheme="minorBidi"/>
                <w:sz w:val="22"/>
                <w:szCs w:val="22"/>
              </w:rPr>
              <w:t>S/. 5516</w:t>
            </w:r>
          </w:p>
        </w:tc>
      </w:tr>
    </w:tbl>
    <w:p w14:paraId="1F15A648" w14:textId="77777777" w:rsidR="00595238" w:rsidRPr="00595238" w:rsidRDefault="00595238" w:rsidP="00595238">
      <w:pPr>
        <w:ind w:left="1080"/>
      </w:pPr>
    </w:p>
    <w:p w14:paraId="0AB18E19" w14:textId="4E983427" w:rsidR="0C4D399D" w:rsidRPr="006C36EC" w:rsidRDefault="0C4D399D" w:rsidP="00B63A30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B63A30">
        <w:rPr>
          <w:lang w:val="es-ES"/>
        </w:rPr>
        <w:t>Análisis de Factibilidad</w:t>
      </w:r>
    </w:p>
    <w:p w14:paraId="24F1D47F" w14:textId="3D2770BF" w:rsidR="006C36EC" w:rsidRDefault="006C36EC" w:rsidP="006C36EC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Factibilidad </w:t>
      </w:r>
      <w:r w:rsidR="0038160E">
        <w:rPr>
          <w:lang w:val="es-ES"/>
        </w:rPr>
        <w:t>Técnica</w:t>
      </w:r>
    </w:p>
    <w:p w14:paraId="73465BCA" w14:textId="77777777" w:rsidR="0038160E" w:rsidRPr="0038160E" w:rsidRDefault="0038160E" w:rsidP="0038160E">
      <w:pPr>
        <w:pStyle w:val="Prrafodelista"/>
        <w:ind w:left="1080"/>
        <w:jc w:val="both"/>
        <w:rPr>
          <w:rFonts w:ascii="Calibri" w:eastAsia="Calibri" w:hAnsi="Calibri" w:cs="Calibri"/>
          <w:lang w:val="es-MX"/>
        </w:rPr>
      </w:pPr>
      <w:r w:rsidRPr="0038160E">
        <w:rPr>
          <w:rFonts w:ascii="Calibri" w:eastAsia="Calibri" w:hAnsi="Calibri" w:cs="Calibri"/>
          <w:lang w:val="es-MX"/>
        </w:rPr>
        <w:t>En esta sección, detallaremos las especificaciones de los equipos donde se desplegará la aplicación, la empresa dispone de 3 equipos con característica de gama media.</w:t>
      </w:r>
    </w:p>
    <w:p w14:paraId="6D3C39C2" w14:textId="77777777" w:rsidR="0038160E" w:rsidRPr="0038160E" w:rsidRDefault="0038160E" w:rsidP="0038160E">
      <w:pPr>
        <w:pStyle w:val="Prrafodelista"/>
        <w:ind w:left="1080"/>
        <w:jc w:val="both"/>
        <w:rPr>
          <w:rFonts w:ascii="Calibri" w:eastAsia="Calibri" w:hAnsi="Calibri" w:cs="Calibri"/>
          <w:highlight w:val="yellow"/>
          <w:lang w:val="es-MX"/>
        </w:rPr>
      </w:pPr>
    </w:p>
    <w:tbl>
      <w:tblPr>
        <w:tblStyle w:val="Tablanormal2"/>
        <w:tblW w:w="8040" w:type="dxa"/>
        <w:tblInd w:w="11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50"/>
        <w:gridCol w:w="3810"/>
      </w:tblGrid>
      <w:tr w:rsidR="0038160E" w:rsidRPr="0038160E" w14:paraId="781A7FBB" w14:textId="77777777" w:rsidTr="00381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0" w:type="dxa"/>
            <w:gridSpan w:val="3"/>
            <w:tcBorders>
              <w:top w:val="single" w:sz="6" w:space="0" w:color="7F7F7F" w:themeColor="text1" w:themeTint="80"/>
              <w:left w:val="single" w:sz="6" w:space="0" w:color="000000" w:themeColor="text1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A80BE8A" w14:textId="77777777" w:rsidR="0038160E" w:rsidRPr="0038160E" w:rsidRDefault="0038160E" w:rsidP="008C34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 xml:space="preserve">RECURSOS TECNICOS </w:t>
            </w:r>
          </w:p>
        </w:tc>
      </w:tr>
      <w:tr w:rsidR="0038160E" w:rsidRPr="0038160E" w14:paraId="05618DE1" w14:textId="77777777" w:rsidTr="0038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7F7F7F" w:themeColor="text1" w:themeTint="80"/>
              <w:left w:val="single" w:sz="6" w:space="0" w:color="000000" w:themeColor="text1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2BA333B4" w14:textId="77777777" w:rsidR="0038160E" w:rsidRPr="0038160E" w:rsidRDefault="0038160E" w:rsidP="008C34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Tipo de Recurso</w:t>
            </w:r>
          </w:p>
        </w:tc>
        <w:tc>
          <w:tcPr>
            <w:tcW w:w="225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2F034327" w14:textId="77777777" w:rsidR="0038160E" w:rsidRPr="0038160E" w:rsidRDefault="0038160E" w:rsidP="008C343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>Nombre del recurso</w:t>
            </w:r>
          </w:p>
        </w:tc>
        <w:tc>
          <w:tcPr>
            <w:tcW w:w="38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2B3402F0" w14:textId="77777777" w:rsidR="0038160E" w:rsidRPr="0038160E" w:rsidRDefault="0038160E" w:rsidP="008C343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>Descripción</w:t>
            </w:r>
          </w:p>
        </w:tc>
      </w:tr>
      <w:tr w:rsidR="0038160E" w:rsidRPr="0038160E" w14:paraId="2BAB6922" w14:textId="77777777" w:rsidTr="0038160E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6" w:space="0" w:color="7F7F7F" w:themeColor="text1" w:themeTint="80"/>
              <w:left w:val="single" w:sz="6" w:space="0" w:color="000000" w:themeColor="text1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0A8C984E" w14:textId="77777777" w:rsidR="0038160E" w:rsidRPr="0038160E" w:rsidRDefault="0038160E" w:rsidP="008C34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Hardware</w:t>
            </w:r>
          </w:p>
          <w:p w14:paraId="4EBB9837" w14:textId="77777777" w:rsidR="0038160E" w:rsidRPr="0038160E" w:rsidRDefault="0038160E" w:rsidP="008C34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0" w:type="dxa"/>
            <w:vMerge w:val="restar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0DCB5272" w14:textId="77777777" w:rsidR="0038160E" w:rsidRPr="0038160E" w:rsidRDefault="0038160E" w:rsidP="008C343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>PC</w:t>
            </w:r>
          </w:p>
          <w:p w14:paraId="4C26986F" w14:textId="77777777" w:rsidR="0038160E" w:rsidRPr="0038160E" w:rsidRDefault="0038160E" w:rsidP="008C343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 xml:space="preserve">(Personal </w:t>
            </w:r>
            <w:proofErr w:type="spellStart"/>
            <w:r w:rsidRPr="0038160E">
              <w:rPr>
                <w:rFonts w:ascii="Calibri" w:eastAsia="Calibri" w:hAnsi="Calibri" w:cs="Calibri"/>
                <w:color w:val="000000" w:themeColor="text1"/>
              </w:rPr>
              <w:t>Computer</w:t>
            </w:r>
            <w:proofErr w:type="spellEnd"/>
            <w:r w:rsidRPr="0038160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  <w:p w14:paraId="7FB2BCED" w14:textId="77777777" w:rsidR="0038160E" w:rsidRPr="0038160E" w:rsidRDefault="0038160E" w:rsidP="008C343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8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0706D1CD" w14:textId="77777777" w:rsidR="0038160E" w:rsidRPr="0038160E" w:rsidRDefault="0038160E" w:rsidP="008C343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 xml:space="preserve">Escritorio </w:t>
            </w:r>
          </w:p>
        </w:tc>
      </w:tr>
      <w:tr w:rsidR="0038160E" w:rsidRPr="0038160E" w14:paraId="2F9769CA" w14:textId="77777777" w:rsidTr="0038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9ED1803" w14:textId="77777777" w:rsidR="0038160E" w:rsidRPr="0038160E" w:rsidRDefault="0038160E" w:rsidP="008C3438"/>
        </w:tc>
        <w:tc>
          <w:tcPr>
            <w:tcW w:w="2250" w:type="dxa"/>
            <w:vMerge/>
            <w:vAlign w:val="center"/>
          </w:tcPr>
          <w:p w14:paraId="47BF230D" w14:textId="77777777" w:rsidR="0038160E" w:rsidRPr="0038160E" w:rsidRDefault="0038160E" w:rsidP="008C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0AB07C26" w14:textId="77777777" w:rsidR="0038160E" w:rsidRPr="0038160E" w:rsidRDefault="0038160E" w:rsidP="008C343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>Intel Core i7 - 1.8GHz</w:t>
            </w:r>
          </w:p>
        </w:tc>
      </w:tr>
      <w:tr w:rsidR="0038160E" w:rsidRPr="0038160E" w14:paraId="22BE9205" w14:textId="77777777" w:rsidTr="0038160E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EC235C2" w14:textId="77777777" w:rsidR="0038160E" w:rsidRPr="0038160E" w:rsidRDefault="0038160E" w:rsidP="008C3438"/>
        </w:tc>
        <w:tc>
          <w:tcPr>
            <w:tcW w:w="2250" w:type="dxa"/>
            <w:vMerge/>
            <w:vAlign w:val="center"/>
          </w:tcPr>
          <w:p w14:paraId="5B954956" w14:textId="77777777" w:rsidR="0038160E" w:rsidRPr="0038160E" w:rsidRDefault="0038160E" w:rsidP="008C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092B5DBC" w14:textId="77777777" w:rsidR="0038160E" w:rsidRPr="0038160E" w:rsidRDefault="0038160E" w:rsidP="008C343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>8 GB de RAM recomendados</w:t>
            </w:r>
          </w:p>
          <w:p w14:paraId="5FB7A194" w14:textId="77777777" w:rsidR="0038160E" w:rsidRPr="0038160E" w:rsidRDefault="0038160E" w:rsidP="008C343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>(4 GB mínimo).</w:t>
            </w:r>
          </w:p>
        </w:tc>
      </w:tr>
      <w:tr w:rsidR="0038160E" w:rsidRPr="0038160E" w14:paraId="308F854B" w14:textId="77777777" w:rsidTr="0038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3F488D6" w14:textId="77777777" w:rsidR="0038160E" w:rsidRPr="0038160E" w:rsidRDefault="0038160E" w:rsidP="008C3438"/>
        </w:tc>
        <w:tc>
          <w:tcPr>
            <w:tcW w:w="2250" w:type="dxa"/>
            <w:vMerge/>
            <w:vAlign w:val="center"/>
          </w:tcPr>
          <w:p w14:paraId="57322400" w14:textId="77777777" w:rsidR="0038160E" w:rsidRPr="0038160E" w:rsidRDefault="0038160E" w:rsidP="008C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99BFEEC" w14:textId="77777777" w:rsidR="0038160E" w:rsidRPr="0038160E" w:rsidRDefault="0038160E" w:rsidP="008C343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>240 GB de espacio en disco duro</w:t>
            </w:r>
          </w:p>
        </w:tc>
      </w:tr>
      <w:tr w:rsidR="0038160E" w:rsidRPr="0038160E" w14:paraId="007A1576" w14:textId="77777777" w:rsidTr="0038160E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7F7F7F" w:themeColor="text1" w:themeTint="80"/>
              <w:left w:val="single" w:sz="6" w:space="0" w:color="000000" w:themeColor="text1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0CF954C2" w14:textId="77777777" w:rsidR="0038160E" w:rsidRPr="0038160E" w:rsidRDefault="0038160E" w:rsidP="008C34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Software</w:t>
            </w:r>
          </w:p>
        </w:tc>
        <w:tc>
          <w:tcPr>
            <w:tcW w:w="225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54354707" w14:textId="77777777" w:rsidR="0038160E" w:rsidRPr="0038160E" w:rsidRDefault="0038160E" w:rsidP="008C343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>Windows 10</w:t>
            </w:r>
          </w:p>
          <w:p w14:paraId="1AF2CC5C" w14:textId="77777777" w:rsidR="0038160E" w:rsidRPr="0038160E" w:rsidRDefault="0038160E" w:rsidP="008C343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>64 bits</w:t>
            </w:r>
          </w:p>
        </w:tc>
        <w:tc>
          <w:tcPr>
            <w:tcW w:w="38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6F969FB7" w14:textId="77777777" w:rsidR="0038160E" w:rsidRPr="0038160E" w:rsidRDefault="0038160E" w:rsidP="008C343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>Sistema operativo</w:t>
            </w:r>
          </w:p>
        </w:tc>
      </w:tr>
    </w:tbl>
    <w:p w14:paraId="66960B95" w14:textId="77777777" w:rsidR="0038160E" w:rsidRPr="0038160E" w:rsidRDefault="0038160E" w:rsidP="0038160E">
      <w:pPr>
        <w:ind w:left="1080"/>
        <w:jc w:val="both"/>
        <w:rPr>
          <w:rFonts w:ascii="Calibri" w:eastAsia="Calibri" w:hAnsi="Calibri" w:cs="Calibri"/>
          <w:lang w:val="es-MX"/>
        </w:rPr>
      </w:pPr>
    </w:p>
    <w:tbl>
      <w:tblPr>
        <w:tblStyle w:val="Tablaconcuadrcula"/>
        <w:tblW w:w="7987" w:type="dxa"/>
        <w:tblInd w:w="1080" w:type="dxa"/>
        <w:tblLayout w:type="fixed"/>
        <w:tblLook w:val="06A0" w:firstRow="1" w:lastRow="0" w:firstColumn="1" w:lastColumn="0" w:noHBand="1" w:noVBand="1"/>
      </w:tblPr>
      <w:tblGrid>
        <w:gridCol w:w="2885"/>
        <w:gridCol w:w="2885"/>
        <w:gridCol w:w="2217"/>
      </w:tblGrid>
      <w:tr w:rsidR="0038160E" w:rsidRPr="0038160E" w14:paraId="3AFEB068" w14:textId="77777777" w:rsidTr="0038160E">
        <w:trPr>
          <w:trHeight w:val="300"/>
        </w:trPr>
        <w:tc>
          <w:tcPr>
            <w:tcW w:w="7987" w:type="dxa"/>
            <w:gridSpan w:val="3"/>
            <w:vAlign w:val="center"/>
          </w:tcPr>
          <w:p w14:paraId="25474A6B" w14:textId="77777777" w:rsidR="0038160E" w:rsidRPr="0038160E" w:rsidRDefault="0038160E" w:rsidP="008C3438">
            <w:pPr>
              <w:jc w:val="center"/>
              <w:rPr>
                <w:rFonts w:ascii="Calibri" w:eastAsia="Calibri" w:hAnsi="Calibri" w:cs="Calibri"/>
                <w:lang w:val="es-MX"/>
              </w:rPr>
            </w:pPr>
            <w:r w:rsidRPr="0038160E">
              <w:rPr>
                <w:rFonts w:ascii="Calibri" w:eastAsia="Calibri" w:hAnsi="Calibri" w:cs="Calibri"/>
                <w:lang w:val="es-MX"/>
              </w:rPr>
              <w:t>Recursos de Despliegue</w:t>
            </w:r>
          </w:p>
        </w:tc>
      </w:tr>
      <w:tr w:rsidR="0038160E" w:rsidRPr="0038160E" w14:paraId="48F42449" w14:textId="77777777" w:rsidTr="0038160E">
        <w:trPr>
          <w:trHeight w:val="300"/>
        </w:trPr>
        <w:tc>
          <w:tcPr>
            <w:tcW w:w="2885" w:type="dxa"/>
            <w:vAlign w:val="center"/>
          </w:tcPr>
          <w:p w14:paraId="57C24ED6" w14:textId="77777777" w:rsidR="0038160E" w:rsidRPr="0038160E" w:rsidRDefault="0038160E" w:rsidP="008C3438">
            <w:pPr>
              <w:jc w:val="center"/>
              <w:rPr>
                <w:rFonts w:ascii="Calibri" w:eastAsia="Calibri" w:hAnsi="Calibri" w:cs="Calibri"/>
                <w:lang w:val="es-MX"/>
              </w:rPr>
            </w:pPr>
            <w:r w:rsidRPr="0038160E">
              <w:rPr>
                <w:rFonts w:ascii="Calibri" w:eastAsia="Calibri" w:hAnsi="Calibri" w:cs="Calibri"/>
                <w:lang w:val="es-MX"/>
              </w:rPr>
              <w:t>Tipo de recurso</w:t>
            </w:r>
          </w:p>
        </w:tc>
        <w:tc>
          <w:tcPr>
            <w:tcW w:w="2885" w:type="dxa"/>
            <w:vAlign w:val="center"/>
          </w:tcPr>
          <w:p w14:paraId="54574567" w14:textId="77777777" w:rsidR="0038160E" w:rsidRPr="0038160E" w:rsidRDefault="0038160E" w:rsidP="008C3438">
            <w:pPr>
              <w:jc w:val="center"/>
              <w:rPr>
                <w:rFonts w:ascii="Calibri" w:eastAsia="Calibri" w:hAnsi="Calibri" w:cs="Calibri"/>
                <w:lang w:val="es-MX"/>
              </w:rPr>
            </w:pPr>
            <w:r w:rsidRPr="0038160E">
              <w:rPr>
                <w:rFonts w:ascii="Calibri" w:eastAsia="Calibri" w:hAnsi="Calibri" w:cs="Calibri"/>
                <w:lang w:val="es-MX"/>
              </w:rPr>
              <w:t>Nombre</w:t>
            </w:r>
          </w:p>
        </w:tc>
        <w:tc>
          <w:tcPr>
            <w:tcW w:w="2217" w:type="dxa"/>
            <w:vAlign w:val="center"/>
          </w:tcPr>
          <w:p w14:paraId="330E5C35" w14:textId="77777777" w:rsidR="0038160E" w:rsidRPr="0038160E" w:rsidRDefault="0038160E" w:rsidP="008C3438">
            <w:pPr>
              <w:jc w:val="center"/>
              <w:rPr>
                <w:rFonts w:ascii="Calibri" w:eastAsia="Calibri" w:hAnsi="Calibri" w:cs="Calibri"/>
                <w:lang w:val="es-MX"/>
              </w:rPr>
            </w:pPr>
            <w:r w:rsidRPr="0038160E">
              <w:rPr>
                <w:rFonts w:ascii="Calibri" w:eastAsia="Calibri" w:hAnsi="Calibri" w:cs="Calibri"/>
                <w:lang w:val="es-MX"/>
              </w:rPr>
              <w:t>Descripción</w:t>
            </w:r>
          </w:p>
        </w:tc>
      </w:tr>
      <w:tr w:rsidR="0038160E" w:rsidRPr="0038160E" w14:paraId="212CC7AD" w14:textId="77777777" w:rsidTr="0038160E">
        <w:trPr>
          <w:trHeight w:val="300"/>
        </w:trPr>
        <w:tc>
          <w:tcPr>
            <w:tcW w:w="2885" w:type="dxa"/>
            <w:vMerge w:val="restart"/>
            <w:vAlign w:val="center"/>
          </w:tcPr>
          <w:p w14:paraId="5920E5DA" w14:textId="77777777" w:rsidR="0038160E" w:rsidRPr="0038160E" w:rsidRDefault="0038160E" w:rsidP="008C3438">
            <w:pPr>
              <w:jc w:val="center"/>
              <w:rPr>
                <w:rFonts w:ascii="Calibri" w:eastAsia="Calibri" w:hAnsi="Calibri" w:cs="Calibri"/>
                <w:lang w:val="es-MX"/>
              </w:rPr>
            </w:pPr>
            <w:r w:rsidRPr="0038160E">
              <w:rPr>
                <w:rFonts w:ascii="Calibri" w:eastAsia="Calibri" w:hAnsi="Calibri" w:cs="Calibri"/>
                <w:lang w:val="es-MX"/>
              </w:rPr>
              <w:t xml:space="preserve">App </w:t>
            </w:r>
            <w:proofErr w:type="spellStart"/>
            <w:proofErr w:type="gramStart"/>
            <w:r w:rsidRPr="0038160E">
              <w:rPr>
                <w:rFonts w:ascii="Calibri" w:eastAsia="Calibri" w:hAnsi="Calibri" w:cs="Calibri"/>
                <w:lang w:val="es-MX"/>
              </w:rPr>
              <w:t>Service</w:t>
            </w:r>
            <w:proofErr w:type="spellEnd"/>
            <w:r w:rsidRPr="0038160E">
              <w:rPr>
                <w:rFonts w:ascii="Calibri" w:eastAsia="Calibri" w:hAnsi="Calibri" w:cs="Calibri"/>
                <w:lang w:val="es-MX"/>
              </w:rPr>
              <w:t>(</w:t>
            </w:r>
            <w:proofErr w:type="gramEnd"/>
            <w:r w:rsidRPr="0038160E">
              <w:rPr>
                <w:rFonts w:ascii="Calibri" w:eastAsia="Calibri" w:hAnsi="Calibri" w:cs="Calibri"/>
                <w:lang w:val="es-MX"/>
              </w:rPr>
              <w:t>Azure)</w:t>
            </w:r>
          </w:p>
        </w:tc>
        <w:tc>
          <w:tcPr>
            <w:tcW w:w="2885" w:type="dxa"/>
            <w:vAlign w:val="center"/>
          </w:tcPr>
          <w:p w14:paraId="5E1EB429" w14:textId="77777777" w:rsidR="0038160E" w:rsidRPr="0038160E" w:rsidRDefault="0038160E" w:rsidP="008C343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217" w:type="dxa"/>
            <w:vAlign w:val="center"/>
          </w:tcPr>
          <w:p w14:paraId="5AF26C2C" w14:textId="77777777" w:rsidR="0038160E" w:rsidRPr="0038160E" w:rsidRDefault="0038160E" w:rsidP="008C343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>Lugar donde se alojará la base de datos</w:t>
            </w:r>
          </w:p>
        </w:tc>
      </w:tr>
      <w:tr w:rsidR="0038160E" w:rsidRPr="0038160E" w14:paraId="0A605B44" w14:textId="77777777" w:rsidTr="0038160E">
        <w:trPr>
          <w:trHeight w:val="300"/>
        </w:trPr>
        <w:tc>
          <w:tcPr>
            <w:tcW w:w="2885" w:type="dxa"/>
            <w:vMerge/>
            <w:vAlign w:val="center"/>
          </w:tcPr>
          <w:p w14:paraId="4DF4FCB5" w14:textId="77777777" w:rsidR="0038160E" w:rsidRPr="0038160E" w:rsidRDefault="0038160E" w:rsidP="008C3438"/>
        </w:tc>
        <w:tc>
          <w:tcPr>
            <w:tcW w:w="2885" w:type="dxa"/>
            <w:vAlign w:val="center"/>
          </w:tcPr>
          <w:p w14:paraId="4A8F82D2" w14:textId="77777777" w:rsidR="0038160E" w:rsidRPr="0038160E" w:rsidRDefault="0038160E" w:rsidP="008C343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>Hosting de aplicación</w:t>
            </w:r>
          </w:p>
        </w:tc>
        <w:tc>
          <w:tcPr>
            <w:tcW w:w="2217" w:type="dxa"/>
            <w:vAlign w:val="center"/>
          </w:tcPr>
          <w:p w14:paraId="7E9A8EAC" w14:textId="77777777" w:rsidR="0038160E" w:rsidRPr="0038160E" w:rsidRDefault="0038160E" w:rsidP="008C343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8160E">
              <w:rPr>
                <w:rFonts w:ascii="Calibri" w:eastAsia="Calibri" w:hAnsi="Calibri" w:cs="Calibri"/>
                <w:color w:val="000000" w:themeColor="text1"/>
              </w:rPr>
              <w:t xml:space="preserve">Lugar donde se alojará la aplicación asp.net </w:t>
            </w:r>
            <w:proofErr w:type="spellStart"/>
            <w:r w:rsidRPr="0038160E">
              <w:rPr>
                <w:rFonts w:ascii="Calibri" w:eastAsia="Calibri" w:hAnsi="Calibri" w:cs="Calibri"/>
                <w:color w:val="000000" w:themeColor="text1"/>
              </w:rPr>
              <w:t>core</w:t>
            </w:r>
            <w:proofErr w:type="spellEnd"/>
          </w:p>
        </w:tc>
      </w:tr>
    </w:tbl>
    <w:p w14:paraId="221D2970" w14:textId="422772BA" w:rsidR="0038160E" w:rsidRPr="00F63DEF" w:rsidRDefault="0038160E" w:rsidP="006C36EC">
      <w:pPr>
        <w:pStyle w:val="Prrafodelista"/>
        <w:ind w:left="1080"/>
        <w:rPr>
          <w:sz w:val="24"/>
          <w:szCs w:val="24"/>
          <w:lang w:val="es-ES"/>
        </w:rPr>
      </w:pPr>
    </w:p>
    <w:p w14:paraId="31738893" w14:textId="2B22FB08" w:rsidR="0038160E" w:rsidRDefault="0038160E" w:rsidP="00F63DEF">
      <w:pPr>
        <w:pStyle w:val="Prrafodelista"/>
        <w:ind w:left="1080"/>
        <w:jc w:val="both"/>
        <w:rPr>
          <w:lang w:val="es-ES"/>
        </w:rPr>
      </w:pPr>
      <w:r>
        <w:rPr>
          <w:lang w:val="es-ES"/>
        </w:rPr>
        <w:t>Factibilidad Económica</w:t>
      </w:r>
    </w:p>
    <w:tbl>
      <w:tblPr>
        <w:tblStyle w:val="Tablaconcuadrcula"/>
        <w:tblW w:w="0" w:type="auto"/>
        <w:tblInd w:w="1360" w:type="dxa"/>
        <w:tblLook w:val="04A0" w:firstRow="1" w:lastRow="0" w:firstColumn="1" w:lastColumn="0" w:noHBand="0" w:noVBand="1"/>
      </w:tblPr>
      <w:tblGrid>
        <w:gridCol w:w="4305"/>
        <w:gridCol w:w="2410"/>
      </w:tblGrid>
      <w:tr w:rsidR="007A486C" w:rsidRPr="00BB2C66" w14:paraId="0D4F1E8C" w14:textId="77777777" w:rsidTr="008C3438">
        <w:tc>
          <w:tcPr>
            <w:tcW w:w="4305" w:type="dxa"/>
          </w:tcPr>
          <w:p w14:paraId="6C332CA2" w14:textId="77777777" w:rsidR="007A486C" w:rsidRPr="007A486C" w:rsidRDefault="007A486C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Tipos de Costo</w:t>
            </w:r>
          </w:p>
        </w:tc>
        <w:tc>
          <w:tcPr>
            <w:tcW w:w="2410" w:type="dxa"/>
          </w:tcPr>
          <w:p w14:paraId="0244326D" w14:textId="77777777" w:rsidR="007A486C" w:rsidRPr="007A486C" w:rsidRDefault="007A486C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Subtotal (S/)</w:t>
            </w:r>
          </w:p>
        </w:tc>
      </w:tr>
      <w:tr w:rsidR="007A486C" w:rsidRPr="00BB2C66" w14:paraId="710D57BC" w14:textId="77777777" w:rsidTr="008C3438">
        <w:tc>
          <w:tcPr>
            <w:tcW w:w="4305" w:type="dxa"/>
          </w:tcPr>
          <w:p w14:paraId="2F539503" w14:textId="77777777" w:rsidR="007A486C" w:rsidRPr="007A486C" w:rsidRDefault="007A486C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sz w:val="22"/>
                <w:szCs w:val="22"/>
              </w:rPr>
              <w:t>Costos Generales</w:t>
            </w:r>
          </w:p>
        </w:tc>
        <w:tc>
          <w:tcPr>
            <w:tcW w:w="2410" w:type="dxa"/>
          </w:tcPr>
          <w:p w14:paraId="34886EBF" w14:textId="77777777" w:rsidR="007A486C" w:rsidRPr="007A486C" w:rsidRDefault="007A486C" w:rsidP="008C3438">
            <w:pPr>
              <w:pStyle w:val="Default"/>
              <w:jc w:val="both"/>
              <w:rPr>
                <w:rFonts w:asciiTheme="minorHAnsi" w:hAnsiTheme="minorHAnsi" w:cstheme="minorBidi"/>
                <w:i/>
                <w:sz w:val="22"/>
                <w:szCs w:val="22"/>
              </w:rPr>
            </w:pPr>
            <w:r w:rsidRPr="007A486C">
              <w:rPr>
                <w:rFonts w:eastAsia="Times New Roman" w:cstheme="minorBidi"/>
                <w:sz w:val="22"/>
                <w:szCs w:val="22"/>
              </w:rPr>
              <w:t>S/. 1367</w:t>
            </w:r>
          </w:p>
        </w:tc>
      </w:tr>
      <w:tr w:rsidR="007A486C" w:rsidRPr="00BB2C66" w14:paraId="2533CFF9" w14:textId="77777777" w:rsidTr="008C3438">
        <w:tc>
          <w:tcPr>
            <w:tcW w:w="4305" w:type="dxa"/>
          </w:tcPr>
          <w:p w14:paraId="27EBAE4A" w14:textId="77777777" w:rsidR="007A486C" w:rsidRPr="007A486C" w:rsidRDefault="007A486C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sz w:val="22"/>
                <w:szCs w:val="22"/>
              </w:rPr>
              <w:t>Costos Operativos durante el desarrollo</w:t>
            </w:r>
          </w:p>
        </w:tc>
        <w:tc>
          <w:tcPr>
            <w:tcW w:w="2410" w:type="dxa"/>
          </w:tcPr>
          <w:p w14:paraId="178A06CE" w14:textId="77777777" w:rsidR="007A486C" w:rsidRPr="007A486C" w:rsidRDefault="007A486C" w:rsidP="008C3438">
            <w:pPr>
              <w:pStyle w:val="Default"/>
              <w:jc w:val="both"/>
              <w:rPr>
                <w:rFonts w:asciiTheme="minorHAnsi" w:hAnsiTheme="minorHAnsi" w:cstheme="minorBidi"/>
                <w:i/>
                <w:sz w:val="22"/>
                <w:szCs w:val="22"/>
              </w:rPr>
            </w:pPr>
            <w:r w:rsidRPr="007A486C">
              <w:rPr>
                <w:rFonts w:eastAsia="Times New Roman" w:cstheme="minorBidi"/>
                <w:sz w:val="22"/>
                <w:szCs w:val="22"/>
              </w:rPr>
              <w:t>S/.  465</w:t>
            </w:r>
          </w:p>
        </w:tc>
      </w:tr>
      <w:tr w:rsidR="007A486C" w:rsidRPr="00BB2C66" w14:paraId="71ABF78A" w14:textId="77777777" w:rsidTr="008C3438">
        <w:tc>
          <w:tcPr>
            <w:tcW w:w="4305" w:type="dxa"/>
          </w:tcPr>
          <w:p w14:paraId="4FBE53B4" w14:textId="77777777" w:rsidR="007A486C" w:rsidRPr="007A486C" w:rsidRDefault="007A486C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sz w:val="22"/>
                <w:szCs w:val="22"/>
              </w:rPr>
              <w:t>Costos del ambiente</w:t>
            </w:r>
          </w:p>
        </w:tc>
        <w:tc>
          <w:tcPr>
            <w:tcW w:w="2410" w:type="dxa"/>
          </w:tcPr>
          <w:p w14:paraId="539E0ED6" w14:textId="77777777" w:rsidR="007A486C" w:rsidRPr="007A486C" w:rsidRDefault="007A486C" w:rsidP="008C3438">
            <w:pPr>
              <w:pStyle w:val="Default"/>
              <w:jc w:val="both"/>
              <w:rPr>
                <w:rFonts w:asciiTheme="minorHAnsi" w:hAnsiTheme="minorHAnsi" w:cstheme="minorBidi"/>
                <w:i/>
                <w:sz w:val="22"/>
                <w:szCs w:val="22"/>
              </w:rPr>
            </w:pPr>
            <w:r w:rsidRPr="007A486C">
              <w:rPr>
                <w:rFonts w:eastAsia="Times New Roman" w:cstheme="minorBidi"/>
                <w:sz w:val="22"/>
                <w:szCs w:val="22"/>
                <w:lang w:eastAsia="es-PE"/>
              </w:rPr>
              <w:t>S/. 84.00 </w:t>
            </w:r>
          </w:p>
        </w:tc>
      </w:tr>
      <w:tr w:rsidR="007A486C" w:rsidRPr="00BB2C66" w14:paraId="7FA2B069" w14:textId="77777777" w:rsidTr="008C3438">
        <w:tc>
          <w:tcPr>
            <w:tcW w:w="4305" w:type="dxa"/>
          </w:tcPr>
          <w:p w14:paraId="6D445421" w14:textId="77777777" w:rsidR="007A486C" w:rsidRPr="007A486C" w:rsidRDefault="007A486C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sz w:val="22"/>
                <w:szCs w:val="22"/>
              </w:rPr>
              <w:t>Costo del Personal</w:t>
            </w:r>
          </w:p>
        </w:tc>
        <w:tc>
          <w:tcPr>
            <w:tcW w:w="2410" w:type="dxa"/>
          </w:tcPr>
          <w:p w14:paraId="715C5E83" w14:textId="77777777" w:rsidR="007A486C" w:rsidRPr="007A486C" w:rsidRDefault="007A486C" w:rsidP="008C3438">
            <w:pPr>
              <w:pStyle w:val="Default"/>
              <w:jc w:val="both"/>
              <w:rPr>
                <w:rFonts w:eastAsia="Times New Roman" w:cstheme="minorBidi"/>
                <w:sz w:val="22"/>
                <w:szCs w:val="22"/>
              </w:rPr>
            </w:pPr>
            <w:r w:rsidRPr="007A486C">
              <w:rPr>
                <w:rFonts w:eastAsia="Times New Roman" w:cstheme="minorBidi"/>
                <w:sz w:val="22"/>
                <w:szCs w:val="22"/>
              </w:rPr>
              <w:t>S/. 3600</w:t>
            </w:r>
          </w:p>
        </w:tc>
      </w:tr>
      <w:tr w:rsidR="007A486C" w:rsidRPr="00BB2C66" w14:paraId="1A0A4511" w14:textId="77777777" w:rsidTr="008C3438">
        <w:tc>
          <w:tcPr>
            <w:tcW w:w="4305" w:type="dxa"/>
          </w:tcPr>
          <w:p w14:paraId="1F56B0D8" w14:textId="77777777" w:rsidR="007A486C" w:rsidRPr="007A486C" w:rsidRDefault="007A486C" w:rsidP="008C3438">
            <w:pPr>
              <w:pStyle w:val="Default"/>
              <w:jc w:val="both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7A486C">
              <w:rPr>
                <w:rFonts w:asciiTheme="minorHAnsi" w:eastAsia="Arial" w:hAnsiTheme="minorHAnsi" w:cstheme="minorHAnsi"/>
                <w:b/>
                <w:i/>
                <w:sz w:val="22"/>
                <w:szCs w:val="22"/>
              </w:rPr>
              <w:t>TOTAL</w:t>
            </w:r>
          </w:p>
        </w:tc>
        <w:tc>
          <w:tcPr>
            <w:tcW w:w="2410" w:type="dxa"/>
          </w:tcPr>
          <w:p w14:paraId="5BCB1C51" w14:textId="77777777" w:rsidR="007A486C" w:rsidRPr="007A486C" w:rsidRDefault="007A486C" w:rsidP="008C3438">
            <w:pPr>
              <w:pStyle w:val="Default"/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 w:rsidRPr="007A486C">
              <w:rPr>
                <w:rFonts w:asciiTheme="minorHAnsi" w:hAnsiTheme="minorHAnsi" w:cstheme="minorBidi"/>
                <w:sz w:val="22"/>
                <w:szCs w:val="22"/>
              </w:rPr>
              <w:t>S/. 5516</w:t>
            </w:r>
          </w:p>
        </w:tc>
      </w:tr>
    </w:tbl>
    <w:p w14:paraId="1DD9DDBA" w14:textId="45065CCE" w:rsidR="0038160E" w:rsidRDefault="0038160E" w:rsidP="00F63DEF">
      <w:pPr>
        <w:pStyle w:val="Prrafodelista"/>
        <w:ind w:left="1080"/>
        <w:jc w:val="both"/>
        <w:rPr>
          <w:lang w:val="es-ES"/>
        </w:rPr>
      </w:pPr>
    </w:p>
    <w:p w14:paraId="1EEC0582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  <w:r w:rsidRPr="00F63DEF">
        <w:rPr>
          <w:lang w:val="es-ES"/>
        </w:rPr>
        <w:t>Factibilidad Operativa</w:t>
      </w:r>
    </w:p>
    <w:p w14:paraId="5F9C1535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</w:p>
    <w:p w14:paraId="01E668F3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  <w:r w:rsidRPr="00F63DEF">
        <w:rPr>
          <w:lang w:val="es-ES"/>
        </w:rPr>
        <w:t>La factibilidad operativa de este proyecto depende de varios aspectos clave:</w:t>
      </w:r>
    </w:p>
    <w:p w14:paraId="7F54EBD2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</w:p>
    <w:p w14:paraId="77E7C44F" w14:textId="0F958BD0" w:rsidR="00F63DEF" w:rsidRPr="00F63DEF" w:rsidRDefault="00F63DEF" w:rsidP="00F63DEF">
      <w:pPr>
        <w:pStyle w:val="Prrafodelista"/>
        <w:numPr>
          <w:ilvl w:val="1"/>
          <w:numId w:val="6"/>
        </w:numPr>
        <w:jc w:val="both"/>
        <w:rPr>
          <w:lang w:val="es-ES"/>
        </w:rPr>
      </w:pPr>
      <w:r w:rsidRPr="00F63DEF">
        <w:rPr>
          <w:lang w:val="es-ES"/>
        </w:rPr>
        <w:t xml:space="preserve">Recursos Humanos: La disponibilidad de un equipo de recursos humanos con las habilidades y experiencia necesarias es fundamental para el desarrollo, implementación y mantenimiento continuo del sistema. La capacitación adecuada del personal de la óptica es esencial para garantizar un uso efectivo del </w:t>
      </w:r>
      <w:r w:rsidR="00343108">
        <w:rPr>
          <w:lang w:val="es-ES"/>
        </w:rPr>
        <w:t>Sistema de ventas</w:t>
      </w:r>
      <w:r w:rsidRPr="00F63DEF">
        <w:rPr>
          <w:lang w:val="es-ES"/>
        </w:rPr>
        <w:t>.</w:t>
      </w:r>
    </w:p>
    <w:p w14:paraId="1EFF592B" w14:textId="77777777" w:rsidR="00F63DEF" w:rsidRPr="00F63DEF" w:rsidRDefault="00F63DEF" w:rsidP="00F63DEF">
      <w:pPr>
        <w:pStyle w:val="Prrafodelista"/>
        <w:numPr>
          <w:ilvl w:val="1"/>
          <w:numId w:val="6"/>
        </w:numPr>
        <w:jc w:val="both"/>
        <w:rPr>
          <w:lang w:val="es-ES"/>
        </w:rPr>
      </w:pPr>
      <w:r w:rsidRPr="00F63DEF">
        <w:rPr>
          <w:lang w:val="es-ES"/>
        </w:rPr>
        <w:t>Recursos Tecnológicos: La infraestructura tecnológica, que incluye computadoras, bases de datos y herramientas de seguridad informática, debe ser suficiente y confiable para mantener un funcionamiento constante y seguro del sistema.</w:t>
      </w:r>
    </w:p>
    <w:p w14:paraId="0D02283F" w14:textId="77777777" w:rsidR="00F63DEF" w:rsidRPr="00F63DEF" w:rsidRDefault="00F63DEF" w:rsidP="00F63DEF">
      <w:pPr>
        <w:pStyle w:val="Prrafodelista"/>
        <w:numPr>
          <w:ilvl w:val="1"/>
          <w:numId w:val="6"/>
        </w:numPr>
        <w:jc w:val="both"/>
        <w:rPr>
          <w:lang w:val="es-ES"/>
        </w:rPr>
      </w:pPr>
      <w:r w:rsidRPr="00F63DEF">
        <w:rPr>
          <w:lang w:val="es-ES"/>
        </w:rPr>
        <w:t>Proceso Operativo: El proceso operativo, desde el registro de datos financieros hasta la generación de informes, debe estar claramente definido y documentado. Un flujo de trabajo eficiente es esencial para garantizar una operación sin problemas y para que el personal de la óptica comprenda y siga los procedimientos establecidos.</w:t>
      </w:r>
    </w:p>
    <w:p w14:paraId="61865FA7" w14:textId="77777777" w:rsidR="00F63DEF" w:rsidRPr="00F63DEF" w:rsidRDefault="00F63DEF" w:rsidP="00F63DEF">
      <w:pPr>
        <w:pStyle w:val="Prrafodelista"/>
        <w:numPr>
          <w:ilvl w:val="1"/>
          <w:numId w:val="6"/>
        </w:numPr>
        <w:jc w:val="both"/>
        <w:rPr>
          <w:lang w:val="es-ES"/>
        </w:rPr>
      </w:pPr>
      <w:r w:rsidRPr="00F63DEF">
        <w:rPr>
          <w:lang w:val="es-ES"/>
        </w:rPr>
        <w:t xml:space="preserve">Evaluación de Riesgos: La evaluación de riesgos es esencial para identificar posibles obstáculos operativos a lo largo del proyecto, y se deben desarrollar </w:t>
      </w:r>
      <w:r w:rsidRPr="00F63DEF">
        <w:rPr>
          <w:lang w:val="es-ES"/>
        </w:rPr>
        <w:lastRenderedPageBreak/>
        <w:t>estrategias de contingencia para abordar estos riesgos y garantizar la continuidad operativa.</w:t>
      </w:r>
    </w:p>
    <w:p w14:paraId="4374EDF8" w14:textId="77777777" w:rsidR="00F63DEF" w:rsidRPr="00F63DEF" w:rsidRDefault="00F63DEF" w:rsidP="00F63DEF">
      <w:pPr>
        <w:pStyle w:val="Prrafodelista"/>
        <w:numPr>
          <w:ilvl w:val="1"/>
          <w:numId w:val="6"/>
        </w:numPr>
        <w:jc w:val="both"/>
        <w:rPr>
          <w:lang w:val="es-ES"/>
        </w:rPr>
      </w:pPr>
      <w:r w:rsidRPr="00F63DEF">
        <w:rPr>
          <w:lang w:val="es-ES"/>
        </w:rPr>
        <w:t>Sostenibilidad y Mantenimiento: Se debe considerar la sostenibilidad y el mantenimiento a largo plazo del sistema, incluyendo la gestión de actualizaciones, correcciones de errores y adaptación a las cambiantes necesidades de la óptica. La viabilidad de mantener el sistema de manera sostenible en términos de recursos humanos y financieros es un aspecto crítico de la factibilidad operativa.</w:t>
      </w:r>
    </w:p>
    <w:p w14:paraId="77DA246C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</w:p>
    <w:p w14:paraId="06B44191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  <w:r w:rsidRPr="00F63DEF">
        <w:rPr>
          <w:lang w:val="es-ES"/>
        </w:rPr>
        <w:t>Factibilidad Legal</w:t>
      </w:r>
    </w:p>
    <w:p w14:paraId="4C4414BE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</w:p>
    <w:p w14:paraId="6ADC9849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  <w:r w:rsidRPr="00F63DEF">
        <w:rPr>
          <w:lang w:val="es-ES"/>
        </w:rPr>
        <w:t>La factibilidad legal es de suma importancia para el proyecto y se basa en las leyes de derechos de autor y protección de datos personales:</w:t>
      </w:r>
    </w:p>
    <w:p w14:paraId="2BCB0B80" w14:textId="77777777" w:rsidR="00F63DEF" w:rsidRPr="00F63DEF" w:rsidRDefault="00F63DEF" w:rsidP="00F63DEF">
      <w:pPr>
        <w:pStyle w:val="Prrafodelista"/>
        <w:ind w:left="1416"/>
        <w:jc w:val="both"/>
        <w:rPr>
          <w:lang w:val="es-ES"/>
        </w:rPr>
      </w:pPr>
    </w:p>
    <w:p w14:paraId="27850565" w14:textId="77777777" w:rsidR="00F63DEF" w:rsidRPr="00F63DEF" w:rsidRDefault="00F63DEF" w:rsidP="00F63DEF">
      <w:pPr>
        <w:pStyle w:val="Prrafodelista"/>
        <w:numPr>
          <w:ilvl w:val="1"/>
          <w:numId w:val="6"/>
        </w:numPr>
        <w:jc w:val="both"/>
        <w:rPr>
          <w:lang w:val="es-ES"/>
        </w:rPr>
      </w:pPr>
      <w:r w:rsidRPr="00F63DEF">
        <w:rPr>
          <w:lang w:val="es-ES"/>
        </w:rPr>
        <w:t xml:space="preserve">Ley </w:t>
      </w:r>
      <w:proofErr w:type="spellStart"/>
      <w:r w:rsidRPr="00F63DEF">
        <w:rPr>
          <w:lang w:val="es-ES"/>
        </w:rPr>
        <w:t>N°</w:t>
      </w:r>
      <w:proofErr w:type="spellEnd"/>
      <w:r w:rsidRPr="00F63DEF">
        <w:rPr>
          <w:lang w:val="es-ES"/>
        </w:rPr>
        <w:t xml:space="preserve"> 822 (LEY SOBRE EL DERECHO DE AUTOR): Esta ley establece los principios fundamentales para proteger los derechos de autor y garantizar la propiedad intelectual del software desarrollado.</w:t>
      </w:r>
    </w:p>
    <w:p w14:paraId="0D74CA07" w14:textId="77777777" w:rsidR="00F63DEF" w:rsidRPr="00F63DEF" w:rsidRDefault="00F63DEF" w:rsidP="00F63DEF">
      <w:pPr>
        <w:pStyle w:val="Prrafodelista"/>
        <w:numPr>
          <w:ilvl w:val="1"/>
          <w:numId w:val="6"/>
        </w:numPr>
        <w:jc w:val="both"/>
        <w:rPr>
          <w:lang w:val="es-ES"/>
        </w:rPr>
      </w:pPr>
      <w:r w:rsidRPr="00F63DEF">
        <w:rPr>
          <w:lang w:val="es-ES"/>
        </w:rPr>
        <w:t xml:space="preserve">Ley </w:t>
      </w:r>
      <w:proofErr w:type="spellStart"/>
      <w:r w:rsidRPr="00F63DEF">
        <w:rPr>
          <w:lang w:val="es-ES"/>
        </w:rPr>
        <w:t>N°</w:t>
      </w:r>
      <w:proofErr w:type="spellEnd"/>
      <w:r w:rsidRPr="00F63DEF">
        <w:rPr>
          <w:lang w:val="es-ES"/>
        </w:rPr>
        <w:t xml:space="preserve"> 29733 (Ley de protección de datos personales): Esta ley es crucial en la protección de los datos personales de los usuarios del sistema. Se aplica a todas las entidades públicas y privadas y establece principios fundamentales para el tratamiento de datos personales.</w:t>
      </w:r>
    </w:p>
    <w:p w14:paraId="54773307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</w:p>
    <w:p w14:paraId="5EA6D8FB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</w:p>
    <w:p w14:paraId="41DEEBBA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  <w:r w:rsidRPr="00F63DEF">
        <w:rPr>
          <w:lang w:val="es-ES"/>
        </w:rPr>
        <w:t>Factibilidad Social</w:t>
      </w:r>
    </w:p>
    <w:p w14:paraId="2006108B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</w:p>
    <w:p w14:paraId="23B57366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  <w:r w:rsidRPr="00F63DEF">
        <w:rPr>
          <w:lang w:val="es-ES"/>
        </w:rPr>
        <w:t>La factibilidad social del proyecto implica considerar cómo beneficiará a la comunidad local y a los clientes de la óptica. El proyecto tiene el potencial de mejorar la estabilidad económica y aumentar la satisfacción de los clientes al ofrecer servicios más eficientes. Sin embargo, es importante abordar posibles resistencias al cambio entre el personal para garantizar una transición exitosa.</w:t>
      </w:r>
    </w:p>
    <w:p w14:paraId="0318CDCD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</w:p>
    <w:p w14:paraId="699BD85C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  <w:r w:rsidRPr="00F63DEF">
        <w:rPr>
          <w:lang w:val="es-ES"/>
        </w:rPr>
        <w:t>Factibilidad Ambiental</w:t>
      </w:r>
    </w:p>
    <w:p w14:paraId="1AC825AE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</w:p>
    <w:p w14:paraId="0B5A500B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  <w:r w:rsidRPr="00F63DEF">
        <w:rPr>
          <w:lang w:val="es-ES"/>
        </w:rPr>
        <w:t>El equipo de trabajo se regirá por normas ISO relevantes para garantizar la calidad y sostenibilidad del proyecto. Entre las normas ISO que podrían aplicarse se encuentran:</w:t>
      </w:r>
    </w:p>
    <w:p w14:paraId="22BD6295" w14:textId="77777777" w:rsidR="00F63DEF" w:rsidRPr="00F63DEF" w:rsidRDefault="00F63DEF" w:rsidP="00F63DEF">
      <w:pPr>
        <w:pStyle w:val="Prrafodelista"/>
        <w:ind w:left="1080"/>
        <w:jc w:val="both"/>
        <w:rPr>
          <w:lang w:val="es-ES"/>
        </w:rPr>
      </w:pPr>
    </w:p>
    <w:p w14:paraId="567BA487" w14:textId="77777777" w:rsidR="00F63DEF" w:rsidRPr="00F63DEF" w:rsidRDefault="00F63DEF" w:rsidP="00F63DEF">
      <w:pPr>
        <w:pStyle w:val="Prrafodelista"/>
        <w:numPr>
          <w:ilvl w:val="1"/>
          <w:numId w:val="6"/>
        </w:numPr>
        <w:jc w:val="both"/>
        <w:rPr>
          <w:lang w:val="es-ES"/>
        </w:rPr>
      </w:pPr>
      <w:r w:rsidRPr="00F63DEF">
        <w:rPr>
          <w:lang w:val="es-ES"/>
        </w:rPr>
        <w:t>ISO 14001: Enfoque en sistemas de gestión ambiental para identificar y controlar los aspectos ambientales y reducir el impacto del proyecto en el medio ambiente.</w:t>
      </w:r>
    </w:p>
    <w:p w14:paraId="1E068344" w14:textId="6995004F" w:rsidR="00F63DEF" w:rsidRPr="00F63DEF" w:rsidRDefault="00F63DEF" w:rsidP="00F63DEF">
      <w:pPr>
        <w:pStyle w:val="Prrafodelista"/>
        <w:numPr>
          <w:ilvl w:val="1"/>
          <w:numId w:val="6"/>
        </w:numPr>
        <w:jc w:val="both"/>
        <w:rPr>
          <w:sz w:val="24"/>
          <w:szCs w:val="24"/>
          <w:lang w:val="es-ES"/>
        </w:rPr>
      </w:pPr>
      <w:r w:rsidRPr="00F63DEF">
        <w:rPr>
          <w:lang w:val="es-ES"/>
        </w:rPr>
        <w:t>ISO 50001: Relacionada con sistemas de gestión de la energía, puede ser relevante para fomentar el uso eficiente de la energía durante el desarrollo y operación del proyecto.</w:t>
      </w:r>
    </w:p>
    <w:p w14:paraId="5E662F3F" w14:textId="77777777" w:rsidR="00F63DEF" w:rsidRPr="00B63A30" w:rsidRDefault="00F63DEF" w:rsidP="00F63DEF">
      <w:pPr>
        <w:pStyle w:val="Prrafodelista"/>
        <w:ind w:left="1440"/>
        <w:jc w:val="both"/>
        <w:rPr>
          <w:sz w:val="24"/>
          <w:szCs w:val="24"/>
          <w:lang w:val="es-ES"/>
        </w:rPr>
      </w:pPr>
    </w:p>
    <w:p w14:paraId="60A4267D" w14:textId="00DBC22E" w:rsidR="0C4D399D" w:rsidRPr="009933BE" w:rsidRDefault="0C4D399D" w:rsidP="00B63A30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B63A30">
        <w:rPr>
          <w:lang w:val="es-ES"/>
        </w:rPr>
        <w:t>Evaluación Financiera</w:t>
      </w:r>
    </w:p>
    <w:p w14:paraId="3B2F86F9" w14:textId="77777777" w:rsidR="00477EC5" w:rsidRDefault="00477EC5" w:rsidP="00477EC5">
      <w:pPr>
        <w:pStyle w:val="Default"/>
        <w:ind w:left="1080"/>
        <w:jc w:val="both"/>
        <w:rPr>
          <w:rFonts w:eastAsia="Calibri"/>
          <w:color w:val="auto"/>
        </w:rPr>
      </w:pPr>
      <w:r w:rsidRPr="2F5E0D9D">
        <w:rPr>
          <w:rFonts w:eastAsia="Calibri"/>
          <w:color w:val="auto"/>
        </w:rPr>
        <w:t>Tabla de ingresos:</w:t>
      </w:r>
    </w:p>
    <w:p w14:paraId="2959C26B" w14:textId="77777777" w:rsidR="00477EC5" w:rsidRDefault="00477EC5" w:rsidP="00477EC5">
      <w:pPr>
        <w:pStyle w:val="Default"/>
        <w:ind w:left="1080"/>
        <w:jc w:val="both"/>
        <w:rPr>
          <w:rFonts w:eastAsia="Calibri"/>
          <w:color w:val="aut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477EC5" w14:paraId="49AB1C93" w14:textId="77777777" w:rsidTr="008C3438">
        <w:trPr>
          <w:trHeight w:val="300"/>
        </w:trPr>
        <w:tc>
          <w:tcPr>
            <w:tcW w:w="2254" w:type="dxa"/>
            <w:vAlign w:val="center"/>
          </w:tcPr>
          <w:p w14:paraId="7384530B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lastRenderedPageBreak/>
              <w:t xml:space="preserve"> Gastos</w:t>
            </w:r>
          </w:p>
        </w:tc>
        <w:tc>
          <w:tcPr>
            <w:tcW w:w="2254" w:type="dxa"/>
            <w:vAlign w:val="center"/>
          </w:tcPr>
          <w:p w14:paraId="3672B479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Monto</w:t>
            </w:r>
          </w:p>
        </w:tc>
        <w:tc>
          <w:tcPr>
            <w:tcW w:w="2254" w:type="dxa"/>
            <w:vAlign w:val="center"/>
          </w:tcPr>
          <w:p w14:paraId="698259F3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Porcentaje</w:t>
            </w:r>
          </w:p>
        </w:tc>
        <w:tc>
          <w:tcPr>
            <w:tcW w:w="2254" w:type="dxa"/>
            <w:vAlign w:val="center"/>
          </w:tcPr>
          <w:p w14:paraId="48C1B0DE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Ingresos</w:t>
            </w:r>
          </w:p>
        </w:tc>
      </w:tr>
      <w:tr w:rsidR="00477EC5" w14:paraId="706B4D23" w14:textId="77777777" w:rsidTr="008C3438">
        <w:trPr>
          <w:trHeight w:val="300"/>
        </w:trPr>
        <w:tc>
          <w:tcPr>
            <w:tcW w:w="2254" w:type="dxa"/>
            <w:vAlign w:val="center"/>
          </w:tcPr>
          <w:p w14:paraId="44740AC5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Papelería</w:t>
            </w:r>
          </w:p>
        </w:tc>
        <w:tc>
          <w:tcPr>
            <w:tcW w:w="2254" w:type="dxa"/>
            <w:vAlign w:val="center"/>
          </w:tcPr>
          <w:p w14:paraId="32CDF977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700</w:t>
            </w:r>
          </w:p>
        </w:tc>
        <w:tc>
          <w:tcPr>
            <w:tcW w:w="2254" w:type="dxa"/>
            <w:vAlign w:val="center"/>
          </w:tcPr>
          <w:p w14:paraId="22E8122A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60%</w:t>
            </w:r>
          </w:p>
        </w:tc>
        <w:tc>
          <w:tcPr>
            <w:tcW w:w="2254" w:type="dxa"/>
            <w:vAlign w:val="center"/>
          </w:tcPr>
          <w:p w14:paraId="3C0D971F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420</w:t>
            </w:r>
          </w:p>
        </w:tc>
      </w:tr>
      <w:tr w:rsidR="00477EC5" w14:paraId="34C69077" w14:textId="77777777" w:rsidTr="008C3438">
        <w:trPr>
          <w:trHeight w:val="300"/>
        </w:trPr>
        <w:tc>
          <w:tcPr>
            <w:tcW w:w="2254" w:type="dxa"/>
            <w:vAlign w:val="center"/>
          </w:tcPr>
          <w:p w14:paraId="5F7B1F7D" w14:textId="77777777" w:rsidR="00477EC5" w:rsidRDefault="00477EC5" w:rsidP="008C3438">
            <w:pPr>
              <w:pStyle w:val="Default"/>
              <w:spacing w:line="259" w:lineRule="auto"/>
              <w:jc w:val="center"/>
            </w:pPr>
            <w:r w:rsidRPr="7BFE1AEB">
              <w:rPr>
                <w:rFonts w:eastAsia="Calibri"/>
                <w:color w:val="auto"/>
              </w:rPr>
              <w:t>Reducción de personal</w:t>
            </w:r>
          </w:p>
        </w:tc>
        <w:tc>
          <w:tcPr>
            <w:tcW w:w="2254" w:type="dxa"/>
            <w:vAlign w:val="center"/>
          </w:tcPr>
          <w:p w14:paraId="1173EE48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2000</w:t>
            </w:r>
          </w:p>
        </w:tc>
        <w:tc>
          <w:tcPr>
            <w:tcW w:w="2254" w:type="dxa"/>
            <w:vAlign w:val="center"/>
          </w:tcPr>
          <w:p w14:paraId="2788FAE7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75%</w:t>
            </w:r>
          </w:p>
        </w:tc>
        <w:tc>
          <w:tcPr>
            <w:tcW w:w="2254" w:type="dxa"/>
            <w:vAlign w:val="center"/>
          </w:tcPr>
          <w:p w14:paraId="4D0E32FA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1500</w:t>
            </w:r>
          </w:p>
        </w:tc>
      </w:tr>
      <w:tr w:rsidR="00477EC5" w14:paraId="0F4E8D1C" w14:textId="77777777" w:rsidTr="008C3438">
        <w:trPr>
          <w:trHeight w:val="300"/>
        </w:trPr>
        <w:tc>
          <w:tcPr>
            <w:tcW w:w="2254" w:type="dxa"/>
            <w:vAlign w:val="center"/>
          </w:tcPr>
          <w:p w14:paraId="40A0F16F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Reducción de errores humanos</w:t>
            </w:r>
          </w:p>
        </w:tc>
        <w:tc>
          <w:tcPr>
            <w:tcW w:w="2254" w:type="dxa"/>
            <w:vAlign w:val="center"/>
          </w:tcPr>
          <w:p w14:paraId="795AFEBF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60000</w:t>
            </w:r>
          </w:p>
        </w:tc>
        <w:tc>
          <w:tcPr>
            <w:tcW w:w="2254" w:type="dxa"/>
            <w:vAlign w:val="center"/>
          </w:tcPr>
          <w:p w14:paraId="32EBD3E8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10%</w:t>
            </w:r>
          </w:p>
        </w:tc>
        <w:tc>
          <w:tcPr>
            <w:tcW w:w="2254" w:type="dxa"/>
            <w:vAlign w:val="center"/>
          </w:tcPr>
          <w:p w14:paraId="1C2D4220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6000</w:t>
            </w:r>
          </w:p>
        </w:tc>
      </w:tr>
    </w:tbl>
    <w:p w14:paraId="53882996" w14:textId="77777777" w:rsidR="00477EC5" w:rsidRDefault="00477EC5" w:rsidP="00477EC5">
      <w:pPr>
        <w:pStyle w:val="Default"/>
        <w:ind w:left="1080"/>
        <w:jc w:val="both"/>
        <w:rPr>
          <w:rFonts w:eastAsia="Calibri"/>
          <w:color w:val="auto"/>
        </w:rPr>
      </w:pPr>
    </w:p>
    <w:p w14:paraId="29B04519" w14:textId="77777777" w:rsidR="00477EC5" w:rsidRDefault="00477EC5" w:rsidP="00477EC5">
      <w:pPr>
        <w:pStyle w:val="Default"/>
        <w:ind w:left="1080"/>
        <w:jc w:val="both"/>
        <w:rPr>
          <w:rFonts w:eastAsia="Calibri"/>
          <w:color w:val="auto"/>
        </w:rPr>
      </w:pPr>
      <w:r w:rsidRPr="2F5E0D9D">
        <w:rPr>
          <w:rFonts w:eastAsia="Calibri"/>
          <w:color w:val="auto"/>
        </w:rPr>
        <w:t>Tabla de egresos:</w:t>
      </w:r>
    </w:p>
    <w:p w14:paraId="6A578F3F" w14:textId="77777777" w:rsidR="00477EC5" w:rsidRDefault="00477EC5" w:rsidP="00477EC5">
      <w:pPr>
        <w:pStyle w:val="Default"/>
        <w:ind w:left="1080"/>
        <w:jc w:val="both"/>
        <w:rPr>
          <w:rFonts w:eastAsia="Calibri"/>
          <w:color w:val="au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2254"/>
      </w:tblGrid>
      <w:tr w:rsidR="00477EC5" w14:paraId="6E086506" w14:textId="77777777" w:rsidTr="008C3438">
        <w:tc>
          <w:tcPr>
            <w:tcW w:w="2253" w:type="dxa"/>
            <w:vAlign w:val="center"/>
          </w:tcPr>
          <w:p w14:paraId="3C1F4272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Servicio</w:t>
            </w:r>
          </w:p>
        </w:tc>
        <w:tc>
          <w:tcPr>
            <w:tcW w:w="2254" w:type="dxa"/>
            <w:vAlign w:val="center"/>
          </w:tcPr>
          <w:p w14:paraId="1644F219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Monto</w:t>
            </w:r>
          </w:p>
        </w:tc>
      </w:tr>
      <w:tr w:rsidR="00477EC5" w14:paraId="7736092C" w14:textId="77777777" w:rsidTr="008C3438">
        <w:tc>
          <w:tcPr>
            <w:tcW w:w="2253" w:type="dxa"/>
            <w:vAlign w:val="center"/>
          </w:tcPr>
          <w:p w14:paraId="53187D02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 xml:space="preserve">App </w:t>
            </w:r>
            <w:proofErr w:type="spellStart"/>
            <w:proofErr w:type="gramStart"/>
            <w:r>
              <w:rPr>
                <w:rFonts w:eastAsia="Calibri"/>
                <w:color w:val="auto"/>
              </w:rPr>
              <w:t>service</w:t>
            </w:r>
            <w:proofErr w:type="spellEnd"/>
            <w:r>
              <w:rPr>
                <w:rFonts w:eastAsia="Calibri"/>
                <w:color w:val="auto"/>
              </w:rPr>
              <w:t>(</w:t>
            </w:r>
            <w:proofErr w:type="gramEnd"/>
            <w:r>
              <w:rPr>
                <w:rFonts w:eastAsia="Calibri"/>
                <w:color w:val="auto"/>
              </w:rPr>
              <w:t>Azure)</w:t>
            </w:r>
          </w:p>
        </w:tc>
        <w:tc>
          <w:tcPr>
            <w:tcW w:w="2254" w:type="dxa"/>
            <w:vAlign w:val="center"/>
          </w:tcPr>
          <w:p w14:paraId="6D8089DE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1728</w:t>
            </w:r>
          </w:p>
        </w:tc>
      </w:tr>
      <w:tr w:rsidR="00477EC5" w14:paraId="777C9EC2" w14:textId="77777777" w:rsidTr="008C3438">
        <w:trPr>
          <w:trHeight w:val="300"/>
        </w:trPr>
        <w:tc>
          <w:tcPr>
            <w:tcW w:w="2253" w:type="dxa"/>
            <w:vAlign w:val="center"/>
          </w:tcPr>
          <w:p w14:paraId="6F0AE32E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Mantenimiento</w:t>
            </w:r>
          </w:p>
        </w:tc>
        <w:tc>
          <w:tcPr>
            <w:tcW w:w="2254" w:type="dxa"/>
            <w:vAlign w:val="center"/>
          </w:tcPr>
          <w:p w14:paraId="0FBA41D7" w14:textId="77777777" w:rsidR="00477EC5" w:rsidRDefault="00477EC5" w:rsidP="008C3438">
            <w:pPr>
              <w:pStyle w:val="Default"/>
              <w:jc w:val="center"/>
              <w:rPr>
                <w:rFonts w:eastAsia="Calibri"/>
                <w:color w:val="auto"/>
              </w:rPr>
            </w:pPr>
            <w:r w:rsidRPr="7BFE1AEB">
              <w:rPr>
                <w:rFonts w:eastAsia="Calibri"/>
                <w:color w:val="auto"/>
              </w:rPr>
              <w:t>510</w:t>
            </w:r>
          </w:p>
        </w:tc>
      </w:tr>
    </w:tbl>
    <w:p w14:paraId="42FF9937" w14:textId="77777777" w:rsidR="009933BE" w:rsidRDefault="009933BE" w:rsidP="009933BE">
      <w:pPr>
        <w:pStyle w:val="Prrafodelista"/>
        <w:ind w:left="1080"/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28"/>
        <w:gridCol w:w="2121"/>
        <w:gridCol w:w="2124"/>
      </w:tblGrid>
      <w:tr w:rsidR="00F0249A" w14:paraId="13DAC797" w14:textId="77777777" w:rsidTr="008C3438">
        <w:tc>
          <w:tcPr>
            <w:tcW w:w="2254" w:type="dxa"/>
            <w:vAlign w:val="center"/>
          </w:tcPr>
          <w:p w14:paraId="54F49C98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>
              <w:rPr>
                <w:rFonts w:eastAsia="Calibri"/>
                <w:i/>
                <w:iCs/>
                <w:color w:val="auto"/>
              </w:rPr>
              <w:t>Periodo</w:t>
            </w:r>
          </w:p>
        </w:tc>
        <w:tc>
          <w:tcPr>
            <w:tcW w:w="2254" w:type="dxa"/>
            <w:vAlign w:val="center"/>
          </w:tcPr>
          <w:p w14:paraId="4728481D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>
              <w:rPr>
                <w:rFonts w:eastAsia="Calibri"/>
                <w:i/>
                <w:iCs/>
                <w:color w:val="auto"/>
              </w:rPr>
              <w:t>Ingresos</w:t>
            </w:r>
          </w:p>
        </w:tc>
        <w:tc>
          <w:tcPr>
            <w:tcW w:w="2254" w:type="dxa"/>
            <w:vAlign w:val="center"/>
          </w:tcPr>
          <w:p w14:paraId="6F6352A7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>
              <w:rPr>
                <w:rFonts w:eastAsia="Calibri"/>
                <w:i/>
                <w:iCs/>
                <w:color w:val="auto"/>
              </w:rPr>
              <w:t>Egresos</w:t>
            </w:r>
          </w:p>
        </w:tc>
        <w:tc>
          <w:tcPr>
            <w:tcW w:w="2254" w:type="dxa"/>
            <w:vAlign w:val="center"/>
          </w:tcPr>
          <w:p w14:paraId="5066D3DE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>
              <w:rPr>
                <w:rFonts w:eastAsia="Calibri"/>
                <w:i/>
                <w:iCs/>
                <w:color w:val="auto"/>
              </w:rPr>
              <w:t>Flujo de entrada</w:t>
            </w:r>
          </w:p>
        </w:tc>
      </w:tr>
      <w:tr w:rsidR="00F0249A" w14:paraId="4B11E71B" w14:textId="77777777" w:rsidTr="008C3438">
        <w:tc>
          <w:tcPr>
            <w:tcW w:w="2254" w:type="dxa"/>
            <w:vAlign w:val="center"/>
          </w:tcPr>
          <w:p w14:paraId="4B279A76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>
              <w:rPr>
                <w:rFonts w:eastAsia="Calibri"/>
                <w:i/>
                <w:iCs/>
                <w:color w:val="auto"/>
              </w:rPr>
              <w:t>0</w:t>
            </w:r>
          </w:p>
        </w:tc>
        <w:tc>
          <w:tcPr>
            <w:tcW w:w="2254" w:type="dxa"/>
            <w:vAlign w:val="center"/>
          </w:tcPr>
          <w:p w14:paraId="495D79F5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</w:p>
        </w:tc>
        <w:tc>
          <w:tcPr>
            <w:tcW w:w="2254" w:type="dxa"/>
            <w:vAlign w:val="center"/>
          </w:tcPr>
          <w:p w14:paraId="221C84B9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</w:p>
        </w:tc>
        <w:tc>
          <w:tcPr>
            <w:tcW w:w="2254" w:type="dxa"/>
            <w:vAlign w:val="center"/>
          </w:tcPr>
          <w:p w14:paraId="3B1C6315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>
              <w:rPr>
                <w:rFonts w:eastAsia="Calibri"/>
                <w:i/>
                <w:iCs/>
                <w:color w:val="auto"/>
              </w:rPr>
              <w:t>-5516</w:t>
            </w:r>
          </w:p>
        </w:tc>
      </w:tr>
      <w:tr w:rsidR="00F0249A" w14:paraId="11AC8E3A" w14:textId="77777777" w:rsidTr="008C3438">
        <w:tc>
          <w:tcPr>
            <w:tcW w:w="2254" w:type="dxa"/>
            <w:vAlign w:val="center"/>
          </w:tcPr>
          <w:p w14:paraId="08DBE5C8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>
              <w:rPr>
                <w:rFonts w:eastAsia="Calibri"/>
                <w:i/>
                <w:iCs/>
                <w:color w:val="auto"/>
              </w:rPr>
              <w:t>1</w:t>
            </w:r>
          </w:p>
        </w:tc>
        <w:tc>
          <w:tcPr>
            <w:tcW w:w="2254" w:type="dxa"/>
            <w:vAlign w:val="center"/>
          </w:tcPr>
          <w:p w14:paraId="770ADD81" w14:textId="77777777" w:rsidR="00F0249A" w:rsidRDefault="00F0249A" w:rsidP="008C3438">
            <w:pPr>
              <w:pStyle w:val="Default"/>
              <w:spacing w:line="259" w:lineRule="auto"/>
              <w:jc w:val="center"/>
            </w:pPr>
            <w:r w:rsidRPr="7BFE1AEB">
              <w:rPr>
                <w:rFonts w:eastAsia="Calibri"/>
                <w:i/>
                <w:iCs/>
                <w:color w:val="auto"/>
              </w:rPr>
              <w:t>7920</w:t>
            </w:r>
          </w:p>
        </w:tc>
        <w:tc>
          <w:tcPr>
            <w:tcW w:w="2254" w:type="dxa"/>
            <w:vAlign w:val="center"/>
          </w:tcPr>
          <w:p w14:paraId="76E09260" w14:textId="77777777" w:rsidR="00F0249A" w:rsidRDefault="00F0249A" w:rsidP="008C3438">
            <w:pPr>
              <w:pStyle w:val="Default"/>
              <w:spacing w:line="259" w:lineRule="auto"/>
              <w:jc w:val="center"/>
              <w:rPr>
                <w:rFonts w:eastAsia="Calibri"/>
                <w:i/>
                <w:iCs/>
                <w:color w:val="auto"/>
              </w:rPr>
            </w:pPr>
            <w:r w:rsidRPr="7BFE1AEB">
              <w:rPr>
                <w:rFonts w:eastAsia="Calibri"/>
                <w:i/>
                <w:iCs/>
                <w:color w:val="auto"/>
              </w:rPr>
              <w:t>2238</w:t>
            </w:r>
          </w:p>
        </w:tc>
        <w:tc>
          <w:tcPr>
            <w:tcW w:w="2254" w:type="dxa"/>
            <w:vAlign w:val="center"/>
          </w:tcPr>
          <w:p w14:paraId="205C581A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 w:rsidRPr="7BFE1AEB">
              <w:rPr>
                <w:rFonts w:eastAsia="Calibri"/>
                <w:i/>
                <w:iCs/>
                <w:color w:val="auto"/>
              </w:rPr>
              <w:t>5.682</w:t>
            </w:r>
            <w:r w:rsidRPr="7BFE1AEB">
              <w:rPr>
                <w:rFonts w:eastAsia="Calibri"/>
                <w:i/>
                <w:iCs/>
                <w:color w:val="auto"/>
              </w:rPr>
              <w:t>‬</w:t>
            </w:r>
          </w:p>
        </w:tc>
      </w:tr>
      <w:tr w:rsidR="00F0249A" w14:paraId="329206DC" w14:textId="77777777" w:rsidTr="008C3438">
        <w:tc>
          <w:tcPr>
            <w:tcW w:w="2254" w:type="dxa"/>
            <w:vAlign w:val="center"/>
          </w:tcPr>
          <w:p w14:paraId="23D90410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>
              <w:rPr>
                <w:rFonts w:eastAsia="Calibri"/>
                <w:i/>
                <w:iCs/>
                <w:color w:val="auto"/>
              </w:rPr>
              <w:t>2</w:t>
            </w:r>
          </w:p>
        </w:tc>
        <w:tc>
          <w:tcPr>
            <w:tcW w:w="2254" w:type="dxa"/>
            <w:vAlign w:val="center"/>
          </w:tcPr>
          <w:p w14:paraId="577DAE1B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 w:rsidRPr="7BFE1AEB">
              <w:rPr>
                <w:rFonts w:eastAsia="Calibri"/>
                <w:i/>
                <w:iCs/>
                <w:color w:val="auto"/>
              </w:rPr>
              <w:t>7920</w:t>
            </w:r>
          </w:p>
        </w:tc>
        <w:tc>
          <w:tcPr>
            <w:tcW w:w="2254" w:type="dxa"/>
            <w:vAlign w:val="center"/>
          </w:tcPr>
          <w:p w14:paraId="0B8D28EA" w14:textId="77777777" w:rsidR="00F0249A" w:rsidRDefault="00F0249A" w:rsidP="008C3438">
            <w:pPr>
              <w:pStyle w:val="Default"/>
              <w:spacing w:line="259" w:lineRule="auto"/>
              <w:jc w:val="center"/>
              <w:rPr>
                <w:rFonts w:eastAsia="Calibri"/>
                <w:i/>
                <w:iCs/>
                <w:color w:val="auto"/>
              </w:rPr>
            </w:pPr>
            <w:r w:rsidRPr="7BFE1AEB">
              <w:rPr>
                <w:rFonts w:eastAsia="Calibri"/>
                <w:i/>
                <w:iCs/>
                <w:color w:val="auto"/>
              </w:rPr>
              <w:t>2238</w:t>
            </w:r>
          </w:p>
        </w:tc>
        <w:tc>
          <w:tcPr>
            <w:tcW w:w="2254" w:type="dxa"/>
            <w:vAlign w:val="center"/>
          </w:tcPr>
          <w:p w14:paraId="41674A16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 w:rsidRPr="7BFE1AEB">
              <w:rPr>
                <w:rFonts w:eastAsia="Calibri"/>
                <w:i/>
                <w:iCs/>
                <w:color w:val="auto"/>
              </w:rPr>
              <w:t>5.682</w:t>
            </w:r>
            <w:r w:rsidRPr="7BFE1AEB">
              <w:rPr>
                <w:rFonts w:eastAsia="Calibri"/>
                <w:i/>
                <w:iCs/>
                <w:color w:val="auto"/>
              </w:rPr>
              <w:t>‬</w:t>
            </w:r>
          </w:p>
        </w:tc>
      </w:tr>
      <w:tr w:rsidR="00F0249A" w14:paraId="26E23B6A" w14:textId="77777777" w:rsidTr="008C3438">
        <w:tc>
          <w:tcPr>
            <w:tcW w:w="2254" w:type="dxa"/>
            <w:vAlign w:val="center"/>
          </w:tcPr>
          <w:p w14:paraId="271DE9BC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>
              <w:rPr>
                <w:rFonts w:eastAsia="Calibri"/>
                <w:i/>
                <w:iCs/>
                <w:color w:val="auto"/>
              </w:rPr>
              <w:t>3</w:t>
            </w:r>
          </w:p>
        </w:tc>
        <w:tc>
          <w:tcPr>
            <w:tcW w:w="2254" w:type="dxa"/>
            <w:vAlign w:val="center"/>
          </w:tcPr>
          <w:p w14:paraId="419C9389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 w:rsidRPr="7BFE1AEB">
              <w:rPr>
                <w:rFonts w:eastAsia="Calibri"/>
                <w:i/>
                <w:iCs/>
                <w:color w:val="auto"/>
              </w:rPr>
              <w:t>7920</w:t>
            </w:r>
          </w:p>
        </w:tc>
        <w:tc>
          <w:tcPr>
            <w:tcW w:w="2254" w:type="dxa"/>
            <w:vAlign w:val="center"/>
          </w:tcPr>
          <w:p w14:paraId="2ED4B820" w14:textId="77777777" w:rsidR="00F0249A" w:rsidRDefault="00F0249A" w:rsidP="008C3438">
            <w:pPr>
              <w:pStyle w:val="Default"/>
              <w:spacing w:line="259" w:lineRule="auto"/>
              <w:jc w:val="center"/>
              <w:rPr>
                <w:rFonts w:eastAsia="Calibri"/>
                <w:i/>
                <w:iCs/>
                <w:color w:val="auto"/>
              </w:rPr>
            </w:pPr>
            <w:r w:rsidRPr="7BFE1AEB">
              <w:rPr>
                <w:rFonts w:eastAsia="Calibri"/>
                <w:i/>
                <w:iCs/>
                <w:color w:val="auto"/>
              </w:rPr>
              <w:t>2238</w:t>
            </w:r>
          </w:p>
        </w:tc>
        <w:tc>
          <w:tcPr>
            <w:tcW w:w="2254" w:type="dxa"/>
            <w:vAlign w:val="center"/>
          </w:tcPr>
          <w:p w14:paraId="31A876CC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 w:rsidRPr="7BFE1AEB">
              <w:rPr>
                <w:rFonts w:eastAsia="Calibri"/>
                <w:i/>
                <w:iCs/>
                <w:color w:val="auto"/>
              </w:rPr>
              <w:t>5.682</w:t>
            </w:r>
            <w:r w:rsidRPr="7BFE1AEB">
              <w:rPr>
                <w:rFonts w:eastAsia="Calibri"/>
                <w:i/>
                <w:iCs/>
                <w:color w:val="auto"/>
              </w:rPr>
              <w:t>‬</w:t>
            </w:r>
          </w:p>
        </w:tc>
      </w:tr>
      <w:tr w:rsidR="00F0249A" w14:paraId="23D42B1F" w14:textId="77777777" w:rsidTr="008C3438">
        <w:tc>
          <w:tcPr>
            <w:tcW w:w="2254" w:type="dxa"/>
            <w:vAlign w:val="center"/>
          </w:tcPr>
          <w:p w14:paraId="500E1A0A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>
              <w:rPr>
                <w:rFonts w:eastAsia="Calibri"/>
                <w:i/>
                <w:iCs/>
                <w:color w:val="auto"/>
              </w:rPr>
              <w:t>4</w:t>
            </w:r>
          </w:p>
        </w:tc>
        <w:tc>
          <w:tcPr>
            <w:tcW w:w="2254" w:type="dxa"/>
            <w:vAlign w:val="center"/>
          </w:tcPr>
          <w:p w14:paraId="4809C4E1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 w:rsidRPr="7BFE1AEB">
              <w:rPr>
                <w:rFonts w:eastAsia="Calibri"/>
                <w:i/>
                <w:iCs/>
                <w:color w:val="auto"/>
              </w:rPr>
              <w:t>7920</w:t>
            </w:r>
          </w:p>
        </w:tc>
        <w:tc>
          <w:tcPr>
            <w:tcW w:w="2254" w:type="dxa"/>
            <w:vAlign w:val="center"/>
          </w:tcPr>
          <w:p w14:paraId="39D2BE03" w14:textId="77777777" w:rsidR="00F0249A" w:rsidRDefault="00F0249A" w:rsidP="008C3438">
            <w:pPr>
              <w:pStyle w:val="Default"/>
              <w:spacing w:line="259" w:lineRule="auto"/>
              <w:jc w:val="center"/>
              <w:rPr>
                <w:rFonts w:eastAsia="Calibri"/>
                <w:i/>
                <w:iCs/>
                <w:color w:val="auto"/>
              </w:rPr>
            </w:pPr>
            <w:r w:rsidRPr="7BFE1AEB">
              <w:rPr>
                <w:rFonts w:eastAsia="Calibri"/>
                <w:i/>
                <w:iCs/>
                <w:color w:val="auto"/>
              </w:rPr>
              <w:t>2238</w:t>
            </w:r>
          </w:p>
        </w:tc>
        <w:tc>
          <w:tcPr>
            <w:tcW w:w="2254" w:type="dxa"/>
            <w:vAlign w:val="center"/>
          </w:tcPr>
          <w:p w14:paraId="64D03D7F" w14:textId="77777777" w:rsidR="00F0249A" w:rsidRDefault="00F0249A" w:rsidP="008C3438">
            <w:pPr>
              <w:pStyle w:val="Default"/>
              <w:jc w:val="center"/>
              <w:rPr>
                <w:rFonts w:eastAsia="Calibri"/>
                <w:i/>
                <w:iCs/>
                <w:color w:val="auto"/>
              </w:rPr>
            </w:pPr>
            <w:r w:rsidRPr="7BFE1AEB">
              <w:rPr>
                <w:rFonts w:eastAsia="Calibri"/>
                <w:i/>
                <w:iCs/>
                <w:color w:val="auto"/>
              </w:rPr>
              <w:t>5.682</w:t>
            </w:r>
            <w:r w:rsidRPr="7BFE1AEB">
              <w:rPr>
                <w:rFonts w:eastAsia="Calibri"/>
                <w:i/>
                <w:iCs/>
                <w:color w:val="auto"/>
              </w:rPr>
              <w:t>‬</w:t>
            </w:r>
          </w:p>
        </w:tc>
      </w:tr>
    </w:tbl>
    <w:p w14:paraId="1D871304" w14:textId="77777777" w:rsidR="00F0249A" w:rsidRDefault="00F0249A" w:rsidP="00F0249A">
      <w:pPr>
        <w:pStyle w:val="Default"/>
        <w:ind w:firstLine="338"/>
        <w:jc w:val="both"/>
        <w:rPr>
          <w:rFonts w:eastAsia="Calibri"/>
          <w:i/>
          <w:iCs/>
          <w:color w:val="auto"/>
        </w:rPr>
      </w:pPr>
    </w:p>
    <w:p w14:paraId="5B69366F" w14:textId="77777777" w:rsidR="005011F1" w:rsidRPr="00155DA9" w:rsidRDefault="005011F1" w:rsidP="005011F1">
      <w:pPr>
        <w:pStyle w:val="Default"/>
        <w:ind w:firstLine="708"/>
        <w:jc w:val="both"/>
        <w:rPr>
          <w:rFonts w:eastAsia="Calibri"/>
          <w:color w:val="auto"/>
          <w:lang w:val="es-MX"/>
        </w:rPr>
      </w:pPr>
      <w:r w:rsidRPr="00155DA9">
        <w:rPr>
          <w:rFonts w:eastAsia="Calibri"/>
          <w:i/>
          <w:iCs/>
          <w:color w:val="auto"/>
        </w:rPr>
        <w:t>Relación Beneficio/Costo (B/C)</w:t>
      </w:r>
    </w:p>
    <w:p w14:paraId="6E5A233A" w14:textId="77777777" w:rsidR="005011F1" w:rsidRPr="00155DA9" w:rsidRDefault="005011F1" w:rsidP="005011F1">
      <w:pPr>
        <w:spacing w:after="0" w:line="240" w:lineRule="auto"/>
        <w:ind w:left="2124"/>
        <w:jc w:val="both"/>
        <w:rPr>
          <w:rFonts w:ascii="Calibri" w:eastAsia="Calibri" w:hAnsi="Calibri" w:cs="Calibri"/>
          <w:sz w:val="24"/>
          <w:szCs w:val="24"/>
          <w:lang w:val="es-MX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3662"/>
        <w:gridCol w:w="3709"/>
      </w:tblGrid>
      <w:tr w:rsidR="005011F1" w14:paraId="7A1356D3" w14:textId="77777777" w:rsidTr="008C3438">
        <w:tc>
          <w:tcPr>
            <w:tcW w:w="3662" w:type="dxa"/>
            <w:vAlign w:val="center"/>
          </w:tcPr>
          <w:p w14:paraId="13065F49" w14:textId="77777777" w:rsidR="005011F1" w:rsidRDefault="005011F1" w:rsidP="008C3438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MX"/>
              </w:rPr>
              <w:t>B/C=</w:t>
            </w:r>
          </w:p>
        </w:tc>
        <w:tc>
          <w:tcPr>
            <w:tcW w:w="3709" w:type="dxa"/>
            <w:vAlign w:val="center"/>
          </w:tcPr>
          <w:p w14:paraId="768226B1" w14:textId="77777777" w:rsidR="005011F1" w:rsidRPr="64302666" w:rsidRDefault="005011F1" w:rsidP="008C3438">
            <w:r>
              <w:t>2.059</w:t>
            </w:r>
          </w:p>
        </w:tc>
      </w:tr>
    </w:tbl>
    <w:p w14:paraId="52F6C6AD" w14:textId="77777777" w:rsidR="005011F1" w:rsidRDefault="005011F1" w:rsidP="005011F1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val="es-MX"/>
        </w:rPr>
      </w:pPr>
    </w:p>
    <w:p w14:paraId="6030B596" w14:textId="4AA88929" w:rsidR="005011F1" w:rsidRPr="00155DA9" w:rsidRDefault="005011F1" w:rsidP="005011F1">
      <w:pPr>
        <w:pStyle w:val="Default"/>
        <w:ind w:left="338" w:firstLine="370"/>
        <w:jc w:val="both"/>
        <w:rPr>
          <w:rFonts w:eastAsia="Calibri"/>
          <w:color w:val="auto"/>
          <w:lang w:val="es-MX"/>
        </w:rPr>
      </w:pPr>
      <w:r w:rsidRPr="00155DA9">
        <w:rPr>
          <w:rFonts w:eastAsia="Calibri"/>
          <w:i/>
          <w:iCs/>
          <w:color w:val="auto"/>
        </w:rPr>
        <w:t xml:space="preserve">  Valor Actual Neto (VAN)</w:t>
      </w:r>
    </w:p>
    <w:p w14:paraId="47B3140F" w14:textId="77777777" w:rsidR="005011F1" w:rsidRPr="00155DA9" w:rsidRDefault="005011F1" w:rsidP="005011F1">
      <w:pPr>
        <w:spacing w:after="0" w:line="240" w:lineRule="auto"/>
        <w:ind w:left="2124"/>
        <w:jc w:val="both"/>
        <w:rPr>
          <w:rFonts w:ascii="Calibri" w:eastAsia="Calibri" w:hAnsi="Calibri" w:cs="Calibri"/>
          <w:sz w:val="24"/>
          <w:szCs w:val="24"/>
          <w:lang w:val="es-MX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3662"/>
        <w:gridCol w:w="3709"/>
      </w:tblGrid>
      <w:tr w:rsidR="005011F1" w14:paraId="7E54BACF" w14:textId="77777777" w:rsidTr="008C3438">
        <w:tc>
          <w:tcPr>
            <w:tcW w:w="3662" w:type="dxa"/>
            <w:vAlign w:val="center"/>
          </w:tcPr>
          <w:p w14:paraId="3C1551C0" w14:textId="77777777" w:rsidR="005011F1" w:rsidRDefault="005011F1" w:rsidP="008C3438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MX"/>
              </w:rPr>
              <w:t>VAN=</w:t>
            </w:r>
          </w:p>
        </w:tc>
        <w:tc>
          <w:tcPr>
            <w:tcW w:w="3709" w:type="dxa"/>
            <w:vAlign w:val="center"/>
          </w:tcPr>
          <w:p w14:paraId="18EE0579" w14:textId="77777777" w:rsidR="005011F1" w:rsidRPr="64302666" w:rsidRDefault="005011F1" w:rsidP="008C34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BFE1AEB">
              <w:rPr>
                <w:rFonts w:ascii="Calibri" w:eastAsia="Calibri" w:hAnsi="Calibri" w:cs="Calibri"/>
                <w:color w:val="000000" w:themeColor="text1"/>
              </w:rPr>
              <w:t>5843.250</w:t>
            </w:r>
          </w:p>
        </w:tc>
      </w:tr>
    </w:tbl>
    <w:p w14:paraId="138F9ED3" w14:textId="77777777" w:rsidR="005011F1" w:rsidRDefault="005011F1" w:rsidP="005011F1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val="es-MX"/>
        </w:rPr>
      </w:pPr>
    </w:p>
    <w:p w14:paraId="07CCAF71" w14:textId="77777777" w:rsidR="005011F1" w:rsidRDefault="005011F1" w:rsidP="005011F1">
      <w:pPr>
        <w:spacing w:after="0" w:line="240" w:lineRule="auto"/>
        <w:ind w:left="2124"/>
        <w:jc w:val="both"/>
        <w:rPr>
          <w:rFonts w:ascii="Calibri" w:eastAsia="Calibri" w:hAnsi="Calibri" w:cs="Calibri"/>
          <w:sz w:val="24"/>
          <w:szCs w:val="24"/>
          <w:lang w:val="es-MX"/>
        </w:rPr>
      </w:pPr>
    </w:p>
    <w:p w14:paraId="52732AA9" w14:textId="4BB18B86" w:rsidR="005011F1" w:rsidRDefault="005011F1" w:rsidP="005011F1">
      <w:pPr>
        <w:pStyle w:val="Default"/>
        <w:ind w:firstLine="708"/>
        <w:jc w:val="both"/>
        <w:rPr>
          <w:rFonts w:eastAsia="Calibri"/>
          <w:i/>
          <w:iCs/>
          <w:color w:val="auto"/>
        </w:rPr>
      </w:pPr>
      <w:r w:rsidRPr="00155DA9">
        <w:rPr>
          <w:rFonts w:eastAsia="Calibri"/>
          <w:i/>
          <w:iCs/>
          <w:color w:val="auto"/>
        </w:rPr>
        <w:t>Tasa Interna de Retorno (TIR)</w:t>
      </w:r>
    </w:p>
    <w:p w14:paraId="27388078" w14:textId="77777777" w:rsidR="005011F1" w:rsidRPr="00155DA9" w:rsidRDefault="005011F1" w:rsidP="005011F1">
      <w:pPr>
        <w:pStyle w:val="Default"/>
        <w:ind w:firstLine="338"/>
        <w:jc w:val="both"/>
        <w:rPr>
          <w:rFonts w:eastAsia="Calibri"/>
          <w:color w:val="auto"/>
          <w:lang w:val="es-MX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3662"/>
        <w:gridCol w:w="3709"/>
      </w:tblGrid>
      <w:tr w:rsidR="005011F1" w14:paraId="26325669" w14:textId="77777777" w:rsidTr="008C3438">
        <w:tc>
          <w:tcPr>
            <w:tcW w:w="3662" w:type="dxa"/>
            <w:vAlign w:val="center"/>
          </w:tcPr>
          <w:p w14:paraId="3DA544B9" w14:textId="77777777" w:rsidR="005011F1" w:rsidRDefault="005011F1" w:rsidP="008C3438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MX"/>
              </w:rPr>
              <w:t>TIR=</w:t>
            </w:r>
          </w:p>
        </w:tc>
        <w:tc>
          <w:tcPr>
            <w:tcW w:w="3709" w:type="dxa"/>
            <w:vAlign w:val="center"/>
          </w:tcPr>
          <w:p w14:paraId="084A51D7" w14:textId="77777777" w:rsidR="005011F1" w:rsidRPr="64302666" w:rsidRDefault="005011F1" w:rsidP="008C34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BFE1AEB">
              <w:rPr>
                <w:rFonts w:ascii="Calibri" w:eastAsia="Calibri" w:hAnsi="Calibri" w:cs="Calibri"/>
                <w:color w:val="000000" w:themeColor="text1"/>
              </w:rPr>
              <w:t>96%</w:t>
            </w:r>
          </w:p>
        </w:tc>
      </w:tr>
    </w:tbl>
    <w:p w14:paraId="0E6ED7F3" w14:textId="77777777" w:rsidR="003B09CB" w:rsidRPr="00B63A30" w:rsidRDefault="003B09CB" w:rsidP="009933BE">
      <w:pPr>
        <w:pStyle w:val="Prrafodelista"/>
        <w:ind w:left="1080"/>
        <w:rPr>
          <w:sz w:val="24"/>
          <w:szCs w:val="24"/>
          <w:lang w:val="es-ES"/>
        </w:rPr>
      </w:pPr>
    </w:p>
    <w:p w14:paraId="5FD7125C" w14:textId="028AF824" w:rsidR="0C4D399D" w:rsidRDefault="0C4D399D" w:rsidP="0007446A">
      <w:pPr>
        <w:pStyle w:val="TDC2"/>
      </w:pPr>
      <w:r w:rsidRPr="00E83D12">
        <w:rPr>
          <w:highlight w:val="yellow"/>
        </w:rPr>
        <w:t xml:space="preserve">Anexo 01 – Requerimientos del Sistema </w:t>
      </w:r>
      <w:r w:rsidRPr="00E83D12">
        <w:rPr>
          <w:i/>
          <w:iCs/>
          <w:highlight w:val="yellow"/>
        </w:rPr>
        <w:t>{nombre del sistema}</w:t>
      </w:r>
    </w:p>
    <w:p w14:paraId="578248A0" w14:textId="4B1F3CB2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160BA8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E717" w14:textId="77777777" w:rsidR="004F2089" w:rsidRDefault="004F2089" w:rsidP="0070130A">
      <w:pPr>
        <w:spacing w:after="0" w:line="240" w:lineRule="auto"/>
      </w:pPr>
      <w:r>
        <w:separator/>
      </w:r>
    </w:p>
  </w:endnote>
  <w:endnote w:type="continuationSeparator" w:id="0">
    <w:p w14:paraId="101B2260" w14:textId="77777777" w:rsidR="004F2089" w:rsidRDefault="004F2089" w:rsidP="0070130A">
      <w:pPr>
        <w:spacing w:after="0" w:line="240" w:lineRule="auto"/>
      </w:pPr>
      <w:r>
        <w:continuationSeparator/>
      </w:r>
    </w:p>
  </w:endnote>
  <w:endnote w:type="continuationNotice" w:id="1">
    <w:p w14:paraId="07B65AAD" w14:textId="77777777" w:rsidR="004F2089" w:rsidRDefault="004F20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2F6BE" w14:textId="77777777" w:rsidR="004F2089" w:rsidRDefault="004F2089" w:rsidP="0070130A">
      <w:pPr>
        <w:spacing w:after="0" w:line="240" w:lineRule="auto"/>
      </w:pPr>
      <w:r>
        <w:separator/>
      </w:r>
    </w:p>
  </w:footnote>
  <w:footnote w:type="continuationSeparator" w:id="0">
    <w:p w14:paraId="623C541D" w14:textId="77777777" w:rsidR="004F2089" w:rsidRDefault="004F2089" w:rsidP="0070130A">
      <w:pPr>
        <w:spacing w:after="0" w:line="240" w:lineRule="auto"/>
      </w:pPr>
      <w:r>
        <w:continuationSeparator/>
      </w:r>
    </w:p>
  </w:footnote>
  <w:footnote w:type="continuationNotice" w:id="1">
    <w:p w14:paraId="58756C86" w14:textId="77777777" w:rsidR="004F2089" w:rsidRDefault="004F20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601E"/>
    <w:multiLevelType w:val="hybridMultilevel"/>
    <w:tmpl w:val="4B124068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623062AC">
      <w:numFmt w:val="bullet"/>
      <w:lvlText w:val="•"/>
      <w:lvlJc w:val="left"/>
      <w:pPr>
        <w:ind w:left="1296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1B901E6E"/>
    <w:multiLevelType w:val="hybridMultilevel"/>
    <w:tmpl w:val="2CA04EA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9CF73E"/>
    <w:multiLevelType w:val="hybridMultilevel"/>
    <w:tmpl w:val="FFFFFFFF"/>
    <w:lvl w:ilvl="0" w:tplc="F9CE0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6C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24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A5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28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EA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0D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CA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864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24833"/>
    <w:multiLevelType w:val="hybridMultilevel"/>
    <w:tmpl w:val="214A5DBE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3A4A23"/>
    <w:multiLevelType w:val="hybridMultilevel"/>
    <w:tmpl w:val="FFFFFFFF"/>
    <w:lvl w:ilvl="0" w:tplc="94AE8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69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2EA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0B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C9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AE9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2B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27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6F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12C60"/>
    <w:multiLevelType w:val="hybridMultilevel"/>
    <w:tmpl w:val="F8A6AE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 w15:restartNumberingAfterBreak="0">
    <w:nsid w:val="76852EA3"/>
    <w:multiLevelType w:val="hybridMultilevel"/>
    <w:tmpl w:val="B450F3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253391">
    <w:abstractNumId w:val="7"/>
  </w:num>
  <w:num w:numId="2" w16cid:durableId="1103305367">
    <w:abstractNumId w:val="3"/>
  </w:num>
  <w:num w:numId="3" w16cid:durableId="1774279267">
    <w:abstractNumId w:val="0"/>
  </w:num>
  <w:num w:numId="4" w16cid:durableId="588849679">
    <w:abstractNumId w:val="8"/>
  </w:num>
  <w:num w:numId="5" w16cid:durableId="1848515765">
    <w:abstractNumId w:val="9"/>
  </w:num>
  <w:num w:numId="6" w16cid:durableId="846213718">
    <w:abstractNumId w:val="6"/>
  </w:num>
  <w:num w:numId="7" w16cid:durableId="1693409231">
    <w:abstractNumId w:val="2"/>
  </w:num>
  <w:num w:numId="8" w16cid:durableId="1067268524">
    <w:abstractNumId w:val="5"/>
  </w:num>
  <w:num w:numId="9" w16cid:durableId="116338898">
    <w:abstractNumId w:val="4"/>
  </w:num>
  <w:num w:numId="10" w16cid:durableId="99326389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24D45"/>
    <w:rsid w:val="000255E0"/>
    <w:rsid w:val="00031043"/>
    <w:rsid w:val="00036919"/>
    <w:rsid w:val="00040118"/>
    <w:rsid w:val="00042DD7"/>
    <w:rsid w:val="00042F49"/>
    <w:rsid w:val="00054002"/>
    <w:rsid w:val="00054422"/>
    <w:rsid w:val="00056463"/>
    <w:rsid w:val="00056952"/>
    <w:rsid w:val="00065396"/>
    <w:rsid w:val="000659B3"/>
    <w:rsid w:val="00070164"/>
    <w:rsid w:val="000706D1"/>
    <w:rsid w:val="0007214C"/>
    <w:rsid w:val="0007446A"/>
    <w:rsid w:val="00075208"/>
    <w:rsid w:val="0008377C"/>
    <w:rsid w:val="00084D1A"/>
    <w:rsid w:val="00092DF5"/>
    <w:rsid w:val="00093F37"/>
    <w:rsid w:val="000B0A0D"/>
    <w:rsid w:val="000B0BAB"/>
    <w:rsid w:val="000B1FA2"/>
    <w:rsid w:val="000B1FCC"/>
    <w:rsid w:val="000C3CEC"/>
    <w:rsid w:val="000C5A81"/>
    <w:rsid w:val="000C5DA0"/>
    <w:rsid w:val="000E2829"/>
    <w:rsid w:val="000E5E6B"/>
    <w:rsid w:val="00102497"/>
    <w:rsid w:val="0011200A"/>
    <w:rsid w:val="001123DF"/>
    <w:rsid w:val="001156D8"/>
    <w:rsid w:val="0012158A"/>
    <w:rsid w:val="001362D4"/>
    <w:rsid w:val="00140B8E"/>
    <w:rsid w:val="0014469A"/>
    <w:rsid w:val="00151D4A"/>
    <w:rsid w:val="001541EA"/>
    <w:rsid w:val="001563DB"/>
    <w:rsid w:val="00160BA8"/>
    <w:rsid w:val="00162238"/>
    <w:rsid w:val="001672FF"/>
    <w:rsid w:val="00173A94"/>
    <w:rsid w:val="0018136A"/>
    <w:rsid w:val="00185FE1"/>
    <w:rsid w:val="00193508"/>
    <w:rsid w:val="00195AF1"/>
    <w:rsid w:val="001A2007"/>
    <w:rsid w:val="001A60F0"/>
    <w:rsid w:val="001B099D"/>
    <w:rsid w:val="001B36EB"/>
    <w:rsid w:val="001C35C7"/>
    <w:rsid w:val="001D0288"/>
    <w:rsid w:val="001D2F5C"/>
    <w:rsid w:val="001D3AB5"/>
    <w:rsid w:val="001D42FD"/>
    <w:rsid w:val="001D51ED"/>
    <w:rsid w:val="001F08AF"/>
    <w:rsid w:val="001F0934"/>
    <w:rsid w:val="001F6D7F"/>
    <w:rsid w:val="001F6E6C"/>
    <w:rsid w:val="00201609"/>
    <w:rsid w:val="00201CF9"/>
    <w:rsid w:val="0020556A"/>
    <w:rsid w:val="00207AF9"/>
    <w:rsid w:val="00220502"/>
    <w:rsid w:val="0022583A"/>
    <w:rsid w:val="0022649B"/>
    <w:rsid w:val="0023064D"/>
    <w:rsid w:val="0023277D"/>
    <w:rsid w:val="00233F71"/>
    <w:rsid w:val="00235608"/>
    <w:rsid w:val="00235FA6"/>
    <w:rsid w:val="002408A7"/>
    <w:rsid w:val="00242611"/>
    <w:rsid w:val="00246A88"/>
    <w:rsid w:val="002618CC"/>
    <w:rsid w:val="00274C8C"/>
    <w:rsid w:val="002769EA"/>
    <w:rsid w:val="00280FE9"/>
    <w:rsid w:val="00291DD1"/>
    <w:rsid w:val="002965E9"/>
    <w:rsid w:val="00297983"/>
    <w:rsid w:val="002A23B6"/>
    <w:rsid w:val="002E184E"/>
    <w:rsid w:val="002E24A3"/>
    <w:rsid w:val="002E69D2"/>
    <w:rsid w:val="002F295F"/>
    <w:rsid w:val="003341DA"/>
    <w:rsid w:val="003375E6"/>
    <w:rsid w:val="00343108"/>
    <w:rsid w:val="00345FD0"/>
    <w:rsid w:val="003506A5"/>
    <w:rsid w:val="00371991"/>
    <w:rsid w:val="003762F8"/>
    <w:rsid w:val="0038160E"/>
    <w:rsid w:val="00386C7F"/>
    <w:rsid w:val="003A0C40"/>
    <w:rsid w:val="003A5070"/>
    <w:rsid w:val="003B09CB"/>
    <w:rsid w:val="003C20F4"/>
    <w:rsid w:val="003C445A"/>
    <w:rsid w:val="003D2CAC"/>
    <w:rsid w:val="003E57E6"/>
    <w:rsid w:val="003E75CA"/>
    <w:rsid w:val="003F4D90"/>
    <w:rsid w:val="00400957"/>
    <w:rsid w:val="00401BD1"/>
    <w:rsid w:val="004054CB"/>
    <w:rsid w:val="00406BDA"/>
    <w:rsid w:val="004219D7"/>
    <w:rsid w:val="00434AB5"/>
    <w:rsid w:val="00435531"/>
    <w:rsid w:val="00440888"/>
    <w:rsid w:val="00451CE9"/>
    <w:rsid w:val="00455782"/>
    <w:rsid w:val="00455EFB"/>
    <w:rsid w:val="00462212"/>
    <w:rsid w:val="00473347"/>
    <w:rsid w:val="00477EC5"/>
    <w:rsid w:val="004829A2"/>
    <w:rsid w:val="00492729"/>
    <w:rsid w:val="004A711F"/>
    <w:rsid w:val="004B37B9"/>
    <w:rsid w:val="004B4DED"/>
    <w:rsid w:val="004C1E60"/>
    <w:rsid w:val="004D5A88"/>
    <w:rsid w:val="004D71C0"/>
    <w:rsid w:val="004E147F"/>
    <w:rsid w:val="004E78EC"/>
    <w:rsid w:val="004F0DD2"/>
    <w:rsid w:val="004F2089"/>
    <w:rsid w:val="005011F1"/>
    <w:rsid w:val="00513AAD"/>
    <w:rsid w:val="00517D68"/>
    <w:rsid w:val="00521F85"/>
    <w:rsid w:val="005227FB"/>
    <w:rsid w:val="00530F87"/>
    <w:rsid w:val="00533F52"/>
    <w:rsid w:val="005463E8"/>
    <w:rsid w:val="00546EFD"/>
    <w:rsid w:val="0055015E"/>
    <w:rsid w:val="0056210A"/>
    <w:rsid w:val="0056233E"/>
    <w:rsid w:val="0057297C"/>
    <w:rsid w:val="005736DE"/>
    <w:rsid w:val="00582B12"/>
    <w:rsid w:val="0058479F"/>
    <w:rsid w:val="00586B3A"/>
    <w:rsid w:val="00591937"/>
    <w:rsid w:val="00592D9E"/>
    <w:rsid w:val="00595153"/>
    <w:rsid w:val="00595238"/>
    <w:rsid w:val="0059785D"/>
    <w:rsid w:val="005A659B"/>
    <w:rsid w:val="005B1F3B"/>
    <w:rsid w:val="005B3FEC"/>
    <w:rsid w:val="005B5ED7"/>
    <w:rsid w:val="005C2421"/>
    <w:rsid w:val="005C3354"/>
    <w:rsid w:val="005D28A6"/>
    <w:rsid w:val="005D5499"/>
    <w:rsid w:val="005E178E"/>
    <w:rsid w:val="005E2C3B"/>
    <w:rsid w:val="005E767D"/>
    <w:rsid w:val="005F19DD"/>
    <w:rsid w:val="0060069C"/>
    <w:rsid w:val="006029E4"/>
    <w:rsid w:val="006042E7"/>
    <w:rsid w:val="00622023"/>
    <w:rsid w:val="006407D0"/>
    <w:rsid w:val="00652EE6"/>
    <w:rsid w:val="00653144"/>
    <w:rsid w:val="00655A35"/>
    <w:rsid w:val="00661FA5"/>
    <w:rsid w:val="00665E31"/>
    <w:rsid w:val="006725FF"/>
    <w:rsid w:val="006834A2"/>
    <w:rsid w:val="00684568"/>
    <w:rsid w:val="006919F1"/>
    <w:rsid w:val="00696E81"/>
    <w:rsid w:val="00697C42"/>
    <w:rsid w:val="006A6C24"/>
    <w:rsid w:val="006B6AA7"/>
    <w:rsid w:val="006C1D85"/>
    <w:rsid w:val="006C2480"/>
    <w:rsid w:val="006C2858"/>
    <w:rsid w:val="006C36EC"/>
    <w:rsid w:val="006D3EA1"/>
    <w:rsid w:val="006D5362"/>
    <w:rsid w:val="006D6A2B"/>
    <w:rsid w:val="006D6BF2"/>
    <w:rsid w:val="006E377C"/>
    <w:rsid w:val="006F1C39"/>
    <w:rsid w:val="006F4EDF"/>
    <w:rsid w:val="0070130A"/>
    <w:rsid w:val="00711725"/>
    <w:rsid w:val="00737BA7"/>
    <w:rsid w:val="00737D1B"/>
    <w:rsid w:val="00760D61"/>
    <w:rsid w:val="007668B3"/>
    <w:rsid w:val="0076756B"/>
    <w:rsid w:val="00781310"/>
    <w:rsid w:val="00793890"/>
    <w:rsid w:val="007977CC"/>
    <w:rsid w:val="007A4148"/>
    <w:rsid w:val="007A486C"/>
    <w:rsid w:val="007B4857"/>
    <w:rsid w:val="007C00B3"/>
    <w:rsid w:val="007D0B05"/>
    <w:rsid w:val="007D2A9F"/>
    <w:rsid w:val="007D2B1E"/>
    <w:rsid w:val="007E36B5"/>
    <w:rsid w:val="007E3B32"/>
    <w:rsid w:val="007E5BFF"/>
    <w:rsid w:val="008055BC"/>
    <w:rsid w:val="00810BF6"/>
    <w:rsid w:val="00811F5F"/>
    <w:rsid w:val="00816E9A"/>
    <w:rsid w:val="00825EED"/>
    <w:rsid w:val="00852BBE"/>
    <w:rsid w:val="00855896"/>
    <w:rsid w:val="00864953"/>
    <w:rsid w:val="00871BCA"/>
    <w:rsid w:val="008721D6"/>
    <w:rsid w:val="00884AF9"/>
    <w:rsid w:val="008A3748"/>
    <w:rsid w:val="008A3800"/>
    <w:rsid w:val="008A4E88"/>
    <w:rsid w:val="008A780A"/>
    <w:rsid w:val="008C3532"/>
    <w:rsid w:val="008D038C"/>
    <w:rsid w:val="008D18F6"/>
    <w:rsid w:val="008D440E"/>
    <w:rsid w:val="008F4DA8"/>
    <w:rsid w:val="008F54B9"/>
    <w:rsid w:val="008F5F55"/>
    <w:rsid w:val="00912131"/>
    <w:rsid w:val="00914490"/>
    <w:rsid w:val="00940608"/>
    <w:rsid w:val="00941DA4"/>
    <w:rsid w:val="0094397B"/>
    <w:rsid w:val="00944D1A"/>
    <w:rsid w:val="0094672A"/>
    <w:rsid w:val="00946ADB"/>
    <w:rsid w:val="009472B8"/>
    <w:rsid w:val="00954F26"/>
    <w:rsid w:val="00960A92"/>
    <w:rsid w:val="0097171C"/>
    <w:rsid w:val="00975615"/>
    <w:rsid w:val="0098225A"/>
    <w:rsid w:val="00983727"/>
    <w:rsid w:val="009859C7"/>
    <w:rsid w:val="00990F71"/>
    <w:rsid w:val="009933BE"/>
    <w:rsid w:val="009A062F"/>
    <w:rsid w:val="009A2155"/>
    <w:rsid w:val="009A53B6"/>
    <w:rsid w:val="009A7980"/>
    <w:rsid w:val="009B4776"/>
    <w:rsid w:val="009C5B68"/>
    <w:rsid w:val="009D74BB"/>
    <w:rsid w:val="009E2995"/>
    <w:rsid w:val="009E6E1A"/>
    <w:rsid w:val="009F61C8"/>
    <w:rsid w:val="00A00789"/>
    <w:rsid w:val="00A04397"/>
    <w:rsid w:val="00A13E85"/>
    <w:rsid w:val="00A143C5"/>
    <w:rsid w:val="00A22F08"/>
    <w:rsid w:val="00A23851"/>
    <w:rsid w:val="00A23A0B"/>
    <w:rsid w:val="00A30C17"/>
    <w:rsid w:val="00A325F3"/>
    <w:rsid w:val="00A329AE"/>
    <w:rsid w:val="00A369C9"/>
    <w:rsid w:val="00A4035B"/>
    <w:rsid w:val="00A52A95"/>
    <w:rsid w:val="00A620A1"/>
    <w:rsid w:val="00A93C3B"/>
    <w:rsid w:val="00AA62BF"/>
    <w:rsid w:val="00AB30E4"/>
    <w:rsid w:val="00AB7C4A"/>
    <w:rsid w:val="00AC185C"/>
    <w:rsid w:val="00AD2AA2"/>
    <w:rsid w:val="00AE508F"/>
    <w:rsid w:val="00AE6359"/>
    <w:rsid w:val="00AF03B1"/>
    <w:rsid w:val="00AF2363"/>
    <w:rsid w:val="00AF4EB1"/>
    <w:rsid w:val="00B051B4"/>
    <w:rsid w:val="00B14CF9"/>
    <w:rsid w:val="00B215CF"/>
    <w:rsid w:val="00B23DF4"/>
    <w:rsid w:val="00B501E2"/>
    <w:rsid w:val="00B5209F"/>
    <w:rsid w:val="00B63A30"/>
    <w:rsid w:val="00B674F8"/>
    <w:rsid w:val="00B67784"/>
    <w:rsid w:val="00B82328"/>
    <w:rsid w:val="00B91506"/>
    <w:rsid w:val="00B91F3A"/>
    <w:rsid w:val="00B96C0D"/>
    <w:rsid w:val="00B97E76"/>
    <w:rsid w:val="00BC74BB"/>
    <w:rsid w:val="00BD7DE1"/>
    <w:rsid w:val="00BE0DE9"/>
    <w:rsid w:val="00BF283D"/>
    <w:rsid w:val="00BF6F3D"/>
    <w:rsid w:val="00C17D9A"/>
    <w:rsid w:val="00C22034"/>
    <w:rsid w:val="00C24490"/>
    <w:rsid w:val="00C24ECE"/>
    <w:rsid w:val="00C40D9B"/>
    <w:rsid w:val="00C64F58"/>
    <w:rsid w:val="00C709AC"/>
    <w:rsid w:val="00C70F0E"/>
    <w:rsid w:val="00C87BAD"/>
    <w:rsid w:val="00CA06F1"/>
    <w:rsid w:val="00CA146A"/>
    <w:rsid w:val="00CA27C9"/>
    <w:rsid w:val="00CB1B17"/>
    <w:rsid w:val="00CC06E2"/>
    <w:rsid w:val="00CC3461"/>
    <w:rsid w:val="00CC3CD0"/>
    <w:rsid w:val="00CD6F08"/>
    <w:rsid w:val="00CE0485"/>
    <w:rsid w:val="00CE5E3C"/>
    <w:rsid w:val="00CF0E85"/>
    <w:rsid w:val="00D07023"/>
    <w:rsid w:val="00D220D1"/>
    <w:rsid w:val="00D3309E"/>
    <w:rsid w:val="00D5215B"/>
    <w:rsid w:val="00D565F1"/>
    <w:rsid w:val="00D71463"/>
    <w:rsid w:val="00D7154C"/>
    <w:rsid w:val="00D8082C"/>
    <w:rsid w:val="00D8616B"/>
    <w:rsid w:val="00D91D7F"/>
    <w:rsid w:val="00DA0585"/>
    <w:rsid w:val="00DA1E39"/>
    <w:rsid w:val="00DB33BE"/>
    <w:rsid w:val="00DC51C4"/>
    <w:rsid w:val="00DC70D6"/>
    <w:rsid w:val="00DC7FC0"/>
    <w:rsid w:val="00DD007E"/>
    <w:rsid w:val="00DD54E0"/>
    <w:rsid w:val="00DD5943"/>
    <w:rsid w:val="00DE541C"/>
    <w:rsid w:val="00E0453C"/>
    <w:rsid w:val="00E061FA"/>
    <w:rsid w:val="00E11CE1"/>
    <w:rsid w:val="00E22902"/>
    <w:rsid w:val="00E27EEB"/>
    <w:rsid w:val="00E43390"/>
    <w:rsid w:val="00E4434D"/>
    <w:rsid w:val="00E51FA4"/>
    <w:rsid w:val="00E53DE2"/>
    <w:rsid w:val="00E54BB6"/>
    <w:rsid w:val="00E5760D"/>
    <w:rsid w:val="00E605B7"/>
    <w:rsid w:val="00E635C8"/>
    <w:rsid w:val="00E6402D"/>
    <w:rsid w:val="00E748A0"/>
    <w:rsid w:val="00E764DE"/>
    <w:rsid w:val="00E83D12"/>
    <w:rsid w:val="00E92545"/>
    <w:rsid w:val="00E92B84"/>
    <w:rsid w:val="00E94C94"/>
    <w:rsid w:val="00E95AD3"/>
    <w:rsid w:val="00EA0C91"/>
    <w:rsid w:val="00EA1241"/>
    <w:rsid w:val="00EA3A1A"/>
    <w:rsid w:val="00EB5C9D"/>
    <w:rsid w:val="00EC1ED9"/>
    <w:rsid w:val="00EC2033"/>
    <w:rsid w:val="00ED23D6"/>
    <w:rsid w:val="00ED35D4"/>
    <w:rsid w:val="00EF2CD9"/>
    <w:rsid w:val="00EF4A67"/>
    <w:rsid w:val="00F02233"/>
    <w:rsid w:val="00F0249A"/>
    <w:rsid w:val="00F12C58"/>
    <w:rsid w:val="00F13937"/>
    <w:rsid w:val="00F24819"/>
    <w:rsid w:val="00F314CC"/>
    <w:rsid w:val="00F33C22"/>
    <w:rsid w:val="00F3717D"/>
    <w:rsid w:val="00F46005"/>
    <w:rsid w:val="00F55F47"/>
    <w:rsid w:val="00F63DEF"/>
    <w:rsid w:val="00F667D8"/>
    <w:rsid w:val="00F81917"/>
    <w:rsid w:val="00F90A98"/>
    <w:rsid w:val="00F917A9"/>
    <w:rsid w:val="00F96301"/>
    <w:rsid w:val="00F96D1B"/>
    <w:rsid w:val="00FA27E4"/>
    <w:rsid w:val="00FA79B4"/>
    <w:rsid w:val="00FB0588"/>
    <w:rsid w:val="00FB155D"/>
    <w:rsid w:val="00FB2937"/>
    <w:rsid w:val="00FB531C"/>
    <w:rsid w:val="00FB6596"/>
    <w:rsid w:val="00FC4011"/>
    <w:rsid w:val="00FC765F"/>
    <w:rsid w:val="00FD3B69"/>
    <w:rsid w:val="00FE6B7E"/>
    <w:rsid w:val="00FF6AB3"/>
    <w:rsid w:val="03BBE1F6"/>
    <w:rsid w:val="03D02755"/>
    <w:rsid w:val="0438C2E2"/>
    <w:rsid w:val="04B49D17"/>
    <w:rsid w:val="05B17B85"/>
    <w:rsid w:val="0684FD76"/>
    <w:rsid w:val="06AACD23"/>
    <w:rsid w:val="085822F3"/>
    <w:rsid w:val="098E672E"/>
    <w:rsid w:val="0AFB0EFE"/>
    <w:rsid w:val="0C4D399D"/>
    <w:rsid w:val="0C68B2ED"/>
    <w:rsid w:val="0CE2C6BA"/>
    <w:rsid w:val="0D95B60B"/>
    <w:rsid w:val="0DC3192F"/>
    <w:rsid w:val="0E2F1953"/>
    <w:rsid w:val="0F0AE2D9"/>
    <w:rsid w:val="0F797D4B"/>
    <w:rsid w:val="10AE3B1E"/>
    <w:rsid w:val="110112E5"/>
    <w:rsid w:val="12C3926C"/>
    <w:rsid w:val="130524C4"/>
    <w:rsid w:val="133D0601"/>
    <w:rsid w:val="1411DD43"/>
    <w:rsid w:val="14CA66D2"/>
    <w:rsid w:val="1545B00B"/>
    <w:rsid w:val="16EAEF7A"/>
    <w:rsid w:val="1824E902"/>
    <w:rsid w:val="1AFD0394"/>
    <w:rsid w:val="1BD0DF94"/>
    <w:rsid w:val="1C23ACC3"/>
    <w:rsid w:val="1C817200"/>
    <w:rsid w:val="1C820978"/>
    <w:rsid w:val="1D267F7E"/>
    <w:rsid w:val="1D5399ED"/>
    <w:rsid w:val="1E6AB504"/>
    <w:rsid w:val="202FF3CE"/>
    <w:rsid w:val="2254EF50"/>
    <w:rsid w:val="243D0522"/>
    <w:rsid w:val="2548F358"/>
    <w:rsid w:val="279909B3"/>
    <w:rsid w:val="28E11AE3"/>
    <w:rsid w:val="29257A5A"/>
    <w:rsid w:val="2934E52C"/>
    <w:rsid w:val="29CA242C"/>
    <w:rsid w:val="2B5B7751"/>
    <w:rsid w:val="2C5BED27"/>
    <w:rsid w:val="30409385"/>
    <w:rsid w:val="31910870"/>
    <w:rsid w:val="3357D8E8"/>
    <w:rsid w:val="335E69DA"/>
    <w:rsid w:val="34BC34B3"/>
    <w:rsid w:val="36094F9F"/>
    <w:rsid w:val="38B18465"/>
    <w:rsid w:val="3A488974"/>
    <w:rsid w:val="3B079EC8"/>
    <w:rsid w:val="3B369488"/>
    <w:rsid w:val="3BF9C291"/>
    <w:rsid w:val="3D4D376C"/>
    <w:rsid w:val="3EB28A29"/>
    <w:rsid w:val="3EFBE1CE"/>
    <w:rsid w:val="3F67AF21"/>
    <w:rsid w:val="4033D167"/>
    <w:rsid w:val="407BEF84"/>
    <w:rsid w:val="4327AA2A"/>
    <w:rsid w:val="455DE48A"/>
    <w:rsid w:val="458CDA4A"/>
    <w:rsid w:val="4866520F"/>
    <w:rsid w:val="490F9919"/>
    <w:rsid w:val="49BD9AD4"/>
    <w:rsid w:val="4B702B1A"/>
    <w:rsid w:val="4BB84ECD"/>
    <w:rsid w:val="4C7C4B26"/>
    <w:rsid w:val="4C86FB33"/>
    <w:rsid w:val="4CAD7788"/>
    <w:rsid w:val="4D6DE30A"/>
    <w:rsid w:val="4ECEACD8"/>
    <w:rsid w:val="4EE00FE8"/>
    <w:rsid w:val="4F1178B8"/>
    <w:rsid w:val="503C1EF1"/>
    <w:rsid w:val="5069097C"/>
    <w:rsid w:val="507F46C4"/>
    <w:rsid w:val="50B4F936"/>
    <w:rsid w:val="52D8BE3C"/>
    <w:rsid w:val="53005EE9"/>
    <w:rsid w:val="531A2956"/>
    <w:rsid w:val="534FD314"/>
    <w:rsid w:val="579F880F"/>
    <w:rsid w:val="57C5CF67"/>
    <w:rsid w:val="5862B618"/>
    <w:rsid w:val="58914731"/>
    <w:rsid w:val="5914E6B3"/>
    <w:rsid w:val="595B65A6"/>
    <w:rsid w:val="5A073D4D"/>
    <w:rsid w:val="5A610580"/>
    <w:rsid w:val="5ADB4C1E"/>
    <w:rsid w:val="5C18988C"/>
    <w:rsid w:val="5C44F040"/>
    <w:rsid w:val="5CBBE09D"/>
    <w:rsid w:val="5D3A5520"/>
    <w:rsid w:val="5D9D153A"/>
    <w:rsid w:val="5ED46014"/>
    <w:rsid w:val="5F07DEC3"/>
    <w:rsid w:val="5F0F66A7"/>
    <w:rsid w:val="6023A60F"/>
    <w:rsid w:val="60E6ACDA"/>
    <w:rsid w:val="627D5337"/>
    <w:rsid w:val="63B146C1"/>
    <w:rsid w:val="64AE946E"/>
    <w:rsid w:val="65FA8CF8"/>
    <w:rsid w:val="66E49BFD"/>
    <w:rsid w:val="67CDFF55"/>
    <w:rsid w:val="6914673E"/>
    <w:rsid w:val="692DA7EF"/>
    <w:rsid w:val="6A23ECDC"/>
    <w:rsid w:val="6B29B3F4"/>
    <w:rsid w:val="6B5325A1"/>
    <w:rsid w:val="6C8E79D1"/>
    <w:rsid w:val="70A22B01"/>
    <w:rsid w:val="71E8416A"/>
    <w:rsid w:val="776FD525"/>
    <w:rsid w:val="777B54C1"/>
    <w:rsid w:val="77CF0CD7"/>
    <w:rsid w:val="783185F9"/>
    <w:rsid w:val="7861040B"/>
    <w:rsid w:val="7866C587"/>
    <w:rsid w:val="793994A4"/>
    <w:rsid w:val="799009FF"/>
    <w:rsid w:val="7A06875F"/>
    <w:rsid w:val="7C4C2272"/>
    <w:rsid w:val="7D249B1D"/>
    <w:rsid w:val="7DAAE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7446A"/>
    <w:pPr>
      <w:spacing w:after="0" w:line="360" w:lineRule="auto"/>
      <w:ind w:left="108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table" w:styleId="Tablanormal2">
    <w:name w:val="Plain Table 2"/>
    <w:basedOn w:val="Tablanormal"/>
    <w:uiPriority w:val="42"/>
    <w:rsid w:val="003816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">
    <w:name w:val="TableGrid"/>
    <w:rsid w:val="00D91D7F"/>
    <w:pPr>
      <w:spacing w:after="0" w:line="240" w:lineRule="auto"/>
    </w:pPr>
    <w:rPr>
      <w:rFonts w:eastAsiaTheme="minorEastAsia"/>
      <w:kern w:val="2"/>
      <w:lang w:eastAsia="es-PE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989E64A1DEA147A67591A555132E32" ma:contentTypeVersion="9" ma:contentTypeDescription="Create a new document." ma:contentTypeScope="" ma:versionID="fa98af7af56ad4237f68246d0d9fd6e4">
  <xsd:schema xmlns:xsd="http://www.w3.org/2001/XMLSchema" xmlns:xs="http://www.w3.org/2001/XMLSchema" xmlns:p="http://schemas.microsoft.com/office/2006/metadata/properties" xmlns:ns2="66f0e3fc-a332-436b-9d7d-257b656bf7ca" xmlns:ns3="c7e1ba64-34b9-46fb-98e3-3aecfdded9d3" targetNamespace="http://schemas.microsoft.com/office/2006/metadata/properties" ma:root="true" ma:fieldsID="9854e9d77a18fcca97afcc1407a4b2db" ns2:_="" ns3:_="">
    <xsd:import namespace="66f0e3fc-a332-436b-9d7d-257b656bf7ca"/>
    <xsd:import namespace="c7e1ba64-34b9-46fb-98e3-3aecfdded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0e3fc-a332-436b-9d7d-257b656bf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1ba64-34b9-46fb-98e3-3aecfdded9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703F1-5E7B-49D5-A463-B92700E0CA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C42DCC-5BE8-46A9-B381-4E5F44DC7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A4F73B-B529-4901-937F-8342B3DE0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0e3fc-a332-436b-9d7d-257b656bf7ca"/>
    <ds:schemaRef ds:uri="c7e1ba64-34b9-46fb-98e3-3aecfdded9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A2EB1A-186C-4D18-89F7-D98B5742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2588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Robert Ccalli Chata</cp:lastModifiedBy>
  <cp:revision>184</cp:revision>
  <dcterms:created xsi:type="dcterms:W3CDTF">2020-10-03T02:22:00Z</dcterms:created>
  <dcterms:modified xsi:type="dcterms:W3CDTF">2023-12-07T02:18:00Z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0x01010002989E64A1DEA147A67591A555132E32</vt:lpwstr>
  </property>
</Properties>
</file>