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D7CF" w14:textId="1BAA85CD" w:rsidR="001D60F5" w:rsidRDefault="00F77028">
      <w:r w:rsidRPr="00F77028">
        <w:rPr>
          <w:b/>
          <w:bCs/>
        </w:rPr>
        <w:t>Descripción del problema –</w:t>
      </w:r>
      <w:r>
        <w:t xml:space="preserve"> El usuario debe ingresar tres números enteros (X ,Y ,Z) que hagan la función de una fecha (día, mes, año). El programa debe validar si la fecha es correcta. Si la fecha es correcta debe imprimir “Dia X del mes Y del año Z”, de lo contrario imprimirá un mensaje de error.</w:t>
      </w:r>
    </w:p>
    <w:p w14:paraId="45651702" w14:textId="77777777" w:rsidR="00F77028" w:rsidRDefault="00F77028"/>
    <w:p w14:paraId="296EAEC8" w14:textId="13A49187" w:rsidR="00F77028" w:rsidRDefault="00F77028">
      <w:r w:rsidRPr="006620FA">
        <w:rPr>
          <w:b/>
          <w:bCs/>
        </w:rPr>
        <w:t>Análisis del Problema –</w:t>
      </w:r>
      <w:r>
        <w:t xml:space="preserve"> Para resolver este problema, primero declare tres variables (dd, mm, </w:t>
      </w:r>
      <w:proofErr w:type="spellStart"/>
      <w:r>
        <w:t>aa</w:t>
      </w:r>
      <w:proofErr w:type="spellEnd"/>
      <w:r>
        <w:t>), las cuales después serán llenada por el usuario. Una vez ya obtenida la fecha dada compruebo que el año sea mayor que 0 (</w:t>
      </w:r>
      <w:proofErr w:type="spellStart"/>
      <w:r>
        <w:t>aa</w:t>
      </w:r>
      <w:proofErr w:type="spellEnd"/>
      <w:r>
        <w:t xml:space="preserve"> &gt; 0), ya que no pueden existir años negativos y el año 0. Una vez ya hecha esta validación, si es cierta se </w:t>
      </w:r>
      <w:r w:rsidR="006620FA">
        <w:t>pasará</w:t>
      </w:r>
      <w:r>
        <w:t xml:space="preserve"> a las siguiente validaciones de los meses y días, si es falsa se imprimirá un mensaje de error. En cuantos las fechas y días, utilice un switch con el parámetro del mes (mm), de esta manera se me facilita validar los meses, ya que con el swit</w:t>
      </w:r>
      <w:r w:rsidR="006620FA">
        <w:t xml:space="preserve">ch </w:t>
      </w:r>
      <w:r>
        <w:t>soy capaz de utilizar casos los cuales se representan con números enteros.</w:t>
      </w:r>
    </w:p>
    <w:p w14:paraId="6D65DCA3" w14:textId="70807B89" w:rsidR="00F77028" w:rsidRDefault="00F77028">
      <w:r>
        <w:t>Ej. Case 1 = Enero, Case 2 = Febrero, … , Case 12 = Diciembre</w:t>
      </w:r>
    </w:p>
    <w:p w14:paraId="611A6E3E" w14:textId="767CAEA7" w:rsidR="00F77028" w:rsidRDefault="006620FA">
      <w:r>
        <w:t>Al finalizar el switch agregue un default, el cual su utilidad es que si se ingresa un numero al mes que no esté registrado en los casos se imprimirá un mensaje de error.</w:t>
      </w:r>
    </w:p>
    <w:p w14:paraId="660124BF" w14:textId="15BE3F0E" w:rsidR="006620FA" w:rsidRDefault="006620FA">
      <w:r>
        <w:t>Ej. mm = 13, imprimirá un mensaje de error y así a menos que sea meses del 1 al 12.</w:t>
      </w:r>
    </w:p>
    <w:p w14:paraId="29CF776F" w14:textId="6D233C16" w:rsidR="006620FA" w:rsidRDefault="006620FA">
      <w:r>
        <w:t>En la parte de los días, según los días de cada mes hice una comparación de rangos, es decir, en el caso de enero (dd &gt;= 1 &amp;&amp; dd &lt;= 31), de esta manera comprobaba si el día se encontraba de ese rango y si era verdadero se imprima el mensaje de “Dia X del mes Y del año Z”, de lo contrario imprima un mensaje de error.</w:t>
      </w:r>
    </w:p>
    <w:p w14:paraId="1013A210" w14:textId="10970175" w:rsidR="006620FA" w:rsidRDefault="006620FA">
      <w:r>
        <w:t>En el caso de febrero, primero utilice una validación de si el modulo 4 del año es igual a 0 (aa%4 == 0), de esta manera podría comprobar si el año era bisiesto o no. Si el año era bisiesto, entonces en mi rango de días iba del 1 al 29, si el año no era bisiesto entonces el rango se adaptaba del 1 al 28.</w:t>
      </w:r>
    </w:p>
    <w:p w14:paraId="34C95502" w14:textId="77777777" w:rsidR="006620FA" w:rsidRDefault="006620FA"/>
    <w:p w14:paraId="64538C7B" w14:textId="055AA34B" w:rsidR="006620FA" w:rsidRDefault="006620FA">
      <w:pPr>
        <w:rPr>
          <w:b/>
          <w:bCs/>
        </w:rPr>
      </w:pPr>
      <w:r w:rsidRPr="006620FA">
        <w:rPr>
          <w:b/>
          <w:bCs/>
        </w:rPr>
        <w:t>Pruebas de escritorio (Tablas)</w:t>
      </w:r>
    </w:p>
    <w:p w14:paraId="386100FE" w14:textId="6552195C" w:rsidR="006620FA" w:rsidRDefault="001E654B">
      <w:pPr>
        <w:rPr>
          <w:b/>
          <w:bCs/>
        </w:rPr>
      </w:pPr>
      <w:r w:rsidRPr="001E654B">
        <w:rPr>
          <w:b/>
          <w:bCs/>
        </w:rPr>
        <w:lastRenderedPageBreak/>
        <w:drawing>
          <wp:inline distT="0" distB="0" distL="0" distR="0" wp14:anchorId="19A3D21D" wp14:editId="3CC06765">
            <wp:extent cx="5090601" cy="4778154"/>
            <wp:effectExtent l="0" t="0" r="0" b="3810"/>
            <wp:docPr id="146461512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15122" name="Imagen 1" descr="Tabla&#10;&#10;Descripción generada automáticamente"/>
                    <pic:cNvPicPr/>
                  </pic:nvPicPr>
                  <pic:blipFill>
                    <a:blip r:embed="rId4"/>
                    <a:stretch>
                      <a:fillRect/>
                    </a:stretch>
                  </pic:blipFill>
                  <pic:spPr>
                    <a:xfrm>
                      <a:off x="0" y="0"/>
                      <a:ext cx="5090601" cy="4778154"/>
                    </a:xfrm>
                    <a:prstGeom prst="rect">
                      <a:avLst/>
                    </a:prstGeom>
                  </pic:spPr>
                </pic:pic>
              </a:graphicData>
            </a:graphic>
          </wp:inline>
        </w:drawing>
      </w:r>
    </w:p>
    <w:p w14:paraId="39F64D29" w14:textId="604C68F2" w:rsidR="006620FA" w:rsidRPr="006620FA" w:rsidRDefault="0020709C">
      <w:pPr>
        <w:rPr>
          <w:b/>
          <w:bCs/>
        </w:rPr>
      </w:pPr>
      <w:r w:rsidRPr="0020709C">
        <w:rPr>
          <w:b/>
          <w:bCs/>
        </w:rPr>
        <w:drawing>
          <wp:inline distT="0" distB="0" distL="0" distR="0" wp14:anchorId="6E62FC14" wp14:editId="666D883E">
            <wp:extent cx="5174428" cy="1508891"/>
            <wp:effectExtent l="0" t="0" r="7620" b="0"/>
            <wp:docPr id="152933954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39547" name="Imagen 1" descr="Tabla&#10;&#10;Descripción generada automáticamente"/>
                    <pic:cNvPicPr/>
                  </pic:nvPicPr>
                  <pic:blipFill>
                    <a:blip r:embed="rId5"/>
                    <a:stretch>
                      <a:fillRect/>
                    </a:stretch>
                  </pic:blipFill>
                  <pic:spPr>
                    <a:xfrm>
                      <a:off x="0" y="0"/>
                      <a:ext cx="5174428" cy="1508891"/>
                    </a:xfrm>
                    <a:prstGeom prst="rect">
                      <a:avLst/>
                    </a:prstGeom>
                  </pic:spPr>
                </pic:pic>
              </a:graphicData>
            </a:graphic>
          </wp:inline>
        </w:drawing>
      </w:r>
    </w:p>
    <w:sectPr w:rsidR="006620FA" w:rsidRPr="006620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028"/>
    <w:rsid w:val="001D60F5"/>
    <w:rsid w:val="001E654B"/>
    <w:rsid w:val="0020709C"/>
    <w:rsid w:val="004C5260"/>
    <w:rsid w:val="006620FA"/>
    <w:rsid w:val="00F770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4569"/>
  <w15:chartTrackingRefBased/>
  <w15:docId w15:val="{735E5385-AD1F-405C-BF76-38477F09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7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7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70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70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70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70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70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70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702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702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702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702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702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702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70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70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70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7028"/>
    <w:rPr>
      <w:rFonts w:eastAsiaTheme="majorEastAsia" w:cstheme="majorBidi"/>
      <w:color w:val="272727" w:themeColor="text1" w:themeTint="D8"/>
    </w:rPr>
  </w:style>
  <w:style w:type="paragraph" w:styleId="Ttulo">
    <w:name w:val="Title"/>
    <w:basedOn w:val="Normal"/>
    <w:next w:val="Normal"/>
    <w:link w:val="TtuloCar"/>
    <w:uiPriority w:val="10"/>
    <w:qFormat/>
    <w:rsid w:val="00F77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70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702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70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7028"/>
    <w:pPr>
      <w:spacing w:before="160"/>
      <w:jc w:val="center"/>
    </w:pPr>
    <w:rPr>
      <w:i/>
      <w:iCs/>
      <w:color w:val="404040" w:themeColor="text1" w:themeTint="BF"/>
    </w:rPr>
  </w:style>
  <w:style w:type="character" w:customStyle="1" w:styleId="CitaCar">
    <w:name w:val="Cita Car"/>
    <w:basedOn w:val="Fuentedeprrafopredeter"/>
    <w:link w:val="Cita"/>
    <w:uiPriority w:val="29"/>
    <w:rsid w:val="00F77028"/>
    <w:rPr>
      <w:i/>
      <w:iCs/>
      <w:color w:val="404040" w:themeColor="text1" w:themeTint="BF"/>
    </w:rPr>
  </w:style>
  <w:style w:type="paragraph" w:styleId="Prrafodelista">
    <w:name w:val="List Paragraph"/>
    <w:basedOn w:val="Normal"/>
    <w:uiPriority w:val="34"/>
    <w:qFormat/>
    <w:rsid w:val="00F77028"/>
    <w:pPr>
      <w:ind w:left="720"/>
      <w:contextualSpacing/>
    </w:pPr>
  </w:style>
  <w:style w:type="character" w:styleId="nfasisintenso">
    <w:name w:val="Intense Emphasis"/>
    <w:basedOn w:val="Fuentedeprrafopredeter"/>
    <w:uiPriority w:val="21"/>
    <w:qFormat/>
    <w:rsid w:val="00F77028"/>
    <w:rPr>
      <w:i/>
      <w:iCs/>
      <w:color w:val="0F4761" w:themeColor="accent1" w:themeShade="BF"/>
    </w:rPr>
  </w:style>
  <w:style w:type="paragraph" w:styleId="Citadestacada">
    <w:name w:val="Intense Quote"/>
    <w:basedOn w:val="Normal"/>
    <w:next w:val="Normal"/>
    <w:link w:val="CitadestacadaCar"/>
    <w:uiPriority w:val="30"/>
    <w:qFormat/>
    <w:rsid w:val="00F77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7028"/>
    <w:rPr>
      <w:i/>
      <w:iCs/>
      <w:color w:val="0F4761" w:themeColor="accent1" w:themeShade="BF"/>
    </w:rPr>
  </w:style>
  <w:style w:type="character" w:styleId="Referenciaintensa">
    <w:name w:val="Intense Reference"/>
    <w:basedOn w:val="Fuentedeprrafopredeter"/>
    <w:uiPriority w:val="32"/>
    <w:qFormat/>
    <w:rsid w:val="00F770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297</Words>
  <Characters>1636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Refugio Velasco Garduño</dc:creator>
  <cp:keywords/>
  <dc:description/>
  <cp:lastModifiedBy>Jose R Velasco</cp:lastModifiedBy>
  <cp:revision>3</cp:revision>
  <dcterms:created xsi:type="dcterms:W3CDTF">2024-03-13T17:00:00Z</dcterms:created>
  <dcterms:modified xsi:type="dcterms:W3CDTF">2024-03-14T02:25:00Z</dcterms:modified>
</cp:coreProperties>
</file>