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D821" w14:textId="77777777" w:rsidR="008F0E7B" w:rsidRDefault="00CA77D3">
      <w:pPr>
        <w:pStyle w:val="Heading1"/>
        <w:rPr>
          <w:color w:val="1F497D"/>
        </w:rPr>
      </w:pPr>
      <w:bookmarkStart w:id="0" w:name="bookmark=id.gjdgxs" w:colFirst="0" w:colLast="0"/>
      <w:bookmarkEnd w:id="0"/>
      <w:r>
        <w:rPr>
          <w:color w:val="1F497D"/>
        </w:rPr>
        <w:t>Language Detection Web Application – Duck Soft Works § Co.</w:t>
      </w:r>
    </w:p>
    <w:p w14:paraId="3A6961CD" w14:textId="77777777" w:rsidR="008F0E7B" w:rsidRDefault="00CA77D3">
      <w:pPr>
        <w:pStyle w:val="Heading1"/>
      </w:pPr>
      <w:r>
        <w:t xml:space="preserve">US 4 – </w:t>
      </w:r>
      <w:r>
        <w:rPr>
          <w:sz w:val="28"/>
          <w:szCs w:val="28"/>
          <w:u w:val="single"/>
        </w:rPr>
        <w:t>As a user, I want to cancel a task that is currently being processed</w:t>
      </w:r>
    </w:p>
    <w:p w14:paraId="77D9BA07" w14:textId="77777777" w:rsidR="008F0E7B" w:rsidRDefault="008F0E7B">
      <w:pPr>
        <w:pBdr>
          <w:top w:val="nil"/>
          <w:left w:val="nil"/>
          <w:bottom w:val="nil"/>
          <w:right w:val="nil"/>
          <w:between w:val="nil"/>
        </w:pBdr>
        <w:spacing w:before="180" w:after="180"/>
        <w:rPr>
          <w:color w:val="000000"/>
        </w:rPr>
      </w:pPr>
    </w:p>
    <w:p w14:paraId="76C2A676" w14:textId="77777777" w:rsidR="008F0E7B" w:rsidRDefault="00CA77D3">
      <w:pPr>
        <w:pStyle w:val="Heading2"/>
      </w:pPr>
      <w:bookmarkStart w:id="1" w:name="bookmark=id.30j0zll" w:colFirst="0" w:colLast="0"/>
      <w:bookmarkEnd w:id="1"/>
      <w:r>
        <w:t>1. Requirements Engineering</w:t>
      </w:r>
    </w:p>
    <w:p w14:paraId="2478E9E4" w14:textId="77777777" w:rsidR="008F0E7B" w:rsidRDefault="00CA77D3">
      <w:pPr>
        <w:pStyle w:val="Heading3"/>
      </w:pPr>
      <w:bookmarkStart w:id="2" w:name="bookmark=id.1fob9te" w:colFirst="0" w:colLast="0"/>
      <w:bookmarkEnd w:id="2"/>
      <w:r>
        <w:t>1.1. Customer Specifications and Clarifications</w:t>
      </w:r>
    </w:p>
    <w:p w14:paraId="4DB18E65" w14:textId="77777777" w:rsidR="008F0E7B" w:rsidRDefault="00CA77D3">
      <w:pPr>
        <w:pStyle w:val="Heading3"/>
        <w:rPr>
          <w:rFonts w:ascii="Cambria" w:eastAsia="Cambria" w:hAnsi="Cambria" w:cs="Cambria"/>
          <w:b w:val="0"/>
          <w:color w:val="000000"/>
        </w:rPr>
      </w:pPr>
      <w:bookmarkStart w:id="3" w:name="bookmark=id.3znysh7" w:colFirst="0" w:colLast="0"/>
      <w:bookmarkEnd w:id="3"/>
      <w:r>
        <w:rPr>
          <w:rFonts w:ascii="Cambria" w:eastAsia="Cambria" w:hAnsi="Cambria" w:cs="Cambria"/>
          <w:color w:val="000000"/>
        </w:rPr>
        <w:t>Q:</w:t>
      </w:r>
      <w:r>
        <w:rPr>
          <w:rFonts w:ascii="Cambria" w:eastAsia="Cambria" w:hAnsi="Cambria" w:cs="Cambria"/>
          <w:b w:val="0"/>
          <w:color w:val="000000"/>
        </w:rPr>
        <w:t xml:space="preserve"> What does it mean for the task to be "expressly canceled"?</w:t>
      </w:r>
      <w:r>
        <w:rPr>
          <w:rFonts w:ascii="Cambria" w:eastAsia="Cambria" w:hAnsi="Cambria" w:cs="Cambria"/>
          <w:b w:val="0"/>
          <w:color w:val="000000"/>
        </w:rPr>
        <w:br/>
      </w:r>
      <w:r>
        <w:rPr>
          <w:rFonts w:ascii="Cambria" w:eastAsia="Cambria" w:hAnsi="Cambria" w:cs="Cambria"/>
          <w:color w:val="000000"/>
        </w:rPr>
        <w:t>R:</w:t>
      </w:r>
      <w:r>
        <w:rPr>
          <w:rFonts w:ascii="Cambria" w:eastAsia="Cambria" w:hAnsi="Cambria" w:cs="Cambria"/>
          <w:b w:val="0"/>
          <w:color w:val="000000"/>
        </w:rPr>
        <w:t xml:space="preserve"> It means that the user “expressly” cancels the task (by clicking a cancel task button on the application frontend).</w:t>
      </w:r>
    </w:p>
    <w:p w14:paraId="2FB085DE" w14:textId="77777777" w:rsidR="008F0E7B" w:rsidRDefault="00CA77D3">
      <w:pPr>
        <w:pStyle w:val="Heading3"/>
      </w:pPr>
      <w:r>
        <w:t>1.2. Acceptance Criteria</w:t>
      </w:r>
    </w:p>
    <w:p w14:paraId="220C72F0" w14:textId="1282CBDC" w:rsidR="008F0E7B" w:rsidRDefault="00CA77D3">
      <w:pPr>
        <w:pBdr>
          <w:top w:val="nil"/>
          <w:left w:val="nil"/>
          <w:bottom w:val="nil"/>
          <w:right w:val="nil"/>
          <w:between w:val="nil"/>
        </w:pBdr>
        <w:spacing w:before="180" w:after="180"/>
        <w:rPr>
          <w:color w:val="000000"/>
        </w:rPr>
      </w:pPr>
      <w:r>
        <w:rPr>
          <w:color w:val="000000"/>
        </w:rPr>
        <w:t>Ca</w:t>
      </w:r>
      <w:r>
        <w:rPr>
          <w:color w:val="000000"/>
        </w:rPr>
        <w:t xml:space="preserve">ncel method </w:t>
      </w:r>
      <w:proofErr w:type="gramStart"/>
      <w:r>
        <w:rPr>
          <w:color w:val="000000"/>
        </w:rPr>
        <w:t>in order to</w:t>
      </w:r>
      <w:proofErr w:type="gramEnd"/>
      <w:r>
        <w:rPr>
          <w:color w:val="000000"/>
        </w:rPr>
        <w:t xml:space="preserve"> complete </w:t>
      </w:r>
      <w:r>
        <w:t>cancellation</w:t>
      </w:r>
      <w:r>
        <w:rPr>
          <w:color w:val="000000"/>
        </w:rPr>
        <w:t xml:space="preserve"> of task language analysis.</w:t>
      </w:r>
    </w:p>
    <w:p w14:paraId="3ED360CF" w14:textId="06C86BEC" w:rsidR="00F14353" w:rsidRDefault="00F14353">
      <w:pPr>
        <w:pBdr>
          <w:top w:val="nil"/>
          <w:left w:val="nil"/>
          <w:bottom w:val="nil"/>
          <w:right w:val="nil"/>
          <w:between w:val="nil"/>
        </w:pBdr>
        <w:spacing w:before="180" w:after="180"/>
        <w:rPr>
          <w:color w:val="000000"/>
        </w:rPr>
      </w:pPr>
      <w:r>
        <w:rPr>
          <w:color w:val="000000"/>
        </w:rPr>
        <w:t xml:space="preserve">It is only possible if the task is still with a </w:t>
      </w:r>
      <w:r>
        <w:rPr>
          <w:color w:val="000000"/>
        </w:rPr>
        <w:t xml:space="preserve">“Processing” </w:t>
      </w:r>
      <w:r>
        <w:rPr>
          <w:color w:val="000000"/>
        </w:rPr>
        <w:t xml:space="preserve"> status.</w:t>
      </w:r>
    </w:p>
    <w:p w14:paraId="52A21A22" w14:textId="77777777" w:rsidR="008F0E7B" w:rsidRDefault="00CA77D3">
      <w:pPr>
        <w:pStyle w:val="Heading3"/>
      </w:pPr>
      <w:bookmarkStart w:id="4" w:name="bookmark=id.2et92p0" w:colFirst="0" w:colLast="0"/>
      <w:bookmarkEnd w:id="4"/>
      <w:r>
        <w:t>1.3. Found out Dependencies</w:t>
      </w:r>
    </w:p>
    <w:p w14:paraId="2FD165FD" w14:textId="062230DD" w:rsidR="008F0E7B" w:rsidRDefault="00CA77D3">
      <w:pPr>
        <w:pBdr>
          <w:top w:val="nil"/>
          <w:left w:val="nil"/>
          <w:bottom w:val="nil"/>
          <w:right w:val="nil"/>
          <w:between w:val="nil"/>
        </w:pBdr>
        <w:spacing w:before="180" w:after="180"/>
        <w:rPr>
          <w:color w:val="000000"/>
        </w:rPr>
      </w:pPr>
      <w:proofErr w:type="gramStart"/>
      <w:r>
        <w:rPr>
          <w:color w:val="000000"/>
        </w:rPr>
        <w:t>In order to</w:t>
      </w:r>
      <w:proofErr w:type="gramEnd"/>
      <w:r>
        <w:rPr>
          <w:color w:val="000000"/>
        </w:rPr>
        <w:t xml:space="preserve"> fulfill the </w:t>
      </w:r>
      <w:r>
        <w:t>cancellation</w:t>
      </w:r>
      <w:r>
        <w:rPr>
          <w:color w:val="000000"/>
        </w:rPr>
        <w:t xml:space="preserve"> method, one task with status “Processing” must exist. That means </w:t>
      </w:r>
      <w:r w:rsidR="00F14353">
        <w:rPr>
          <w:color w:val="000000"/>
        </w:rPr>
        <w:t>that</w:t>
      </w:r>
      <w:r>
        <w:rPr>
          <w:color w:val="000000"/>
        </w:rPr>
        <w:t xml:space="preserve"> language analysis is still in process.</w:t>
      </w:r>
    </w:p>
    <w:p w14:paraId="0F427A5F" w14:textId="77777777" w:rsidR="008F0E7B" w:rsidRDefault="00CA77D3">
      <w:pPr>
        <w:pStyle w:val="Heading3"/>
      </w:pPr>
      <w:bookmarkStart w:id="5" w:name="bookmark=id.tyjcwt" w:colFirst="0" w:colLast="0"/>
      <w:bookmarkEnd w:id="5"/>
      <w:r>
        <w:t>1.4. Input</w:t>
      </w:r>
      <w:r>
        <w:t xml:space="preserve"> and Output Data</w:t>
      </w:r>
    </w:p>
    <w:p w14:paraId="045D51BA" w14:textId="0B29A2F1" w:rsidR="008F0E7B" w:rsidRDefault="00F14353">
      <w:pPr>
        <w:pBdr>
          <w:top w:val="nil"/>
          <w:left w:val="nil"/>
          <w:bottom w:val="nil"/>
          <w:right w:val="nil"/>
          <w:between w:val="nil"/>
        </w:pBdr>
        <w:spacing w:before="180" w:after="180"/>
        <w:rPr>
          <w:color w:val="000000"/>
        </w:rPr>
      </w:pPr>
      <w:proofErr w:type="gramStart"/>
      <w:r>
        <w:rPr>
          <w:color w:val="000000"/>
        </w:rPr>
        <w:t>In order to</w:t>
      </w:r>
      <w:proofErr w:type="gramEnd"/>
      <w:r>
        <w:rPr>
          <w:color w:val="000000"/>
        </w:rPr>
        <w:t xml:space="preserve"> cancel a </w:t>
      </w:r>
      <w:r w:rsidR="00CA77D3">
        <w:rPr>
          <w:color w:val="000000"/>
        </w:rPr>
        <w:t>task</w:t>
      </w:r>
      <w:r>
        <w:rPr>
          <w:color w:val="000000"/>
        </w:rPr>
        <w:t>, the user must provide the task id.</w:t>
      </w:r>
    </w:p>
    <w:p w14:paraId="0B14FD6D" w14:textId="77777777" w:rsidR="008F0E7B" w:rsidRDefault="00CA77D3">
      <w:pPr>
        <w:pStyle w:val="Heading3"/>
      </w:pPr>
      <w:bookmarkStart w:id="6" w:name="bookmark=id.3dy6vkm" w:colFirst="0" w:colLast="0"/>
      <w:bookmarkEnd w:id="6"/>
      <w:r>
        <w:t>1.5. System Sequence Diagram (SSD)</w:t>
      </w:r>
    </w:p>
    <w:p w14:paraId="3F4B028F" w14:textId="77777777" w:rsidR="008F0E7B" w:rsidRDefault="00CA77D3">
      <w:pPr>
        <w:pBdr>
          <w:top w:val="nil"/>
          <w:left w:val="nil"/>
          <w:bottom w:val="nil"/>
          <w:right w:val="nil"/>
          <w:between w:val="nil"/>
        </w:pBdr>
        <w:spacing w:before="180" w:after="180"/>
        <w:rPr>
          <w:color w:val="000000"/>
        </w:rPr>
      </w:pPr>
      <w:r>
        <w:rPr>
          <w:noProof/>
          <w:color w:val="000000"/>
        </w:rPr>
        <w:drawing>
          <wp:inline distT="0" distB="0" distL="0" distR="0" wp14:anchorId="78876DB1" wp14:editId="7E8807F9">
            <wp:extent cx="2847975" cy="16287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847975" cy="1628775"/>
                    </a:xfrm>
                    <a:prstGeom prst="rect">
                      <a:avLst/>
                    </a:prstGeom>
                    <a:ln/>
                  </pic:spPr>
                </pic:pic>
              </a:graphicData>
            </a:graphic>
          </wp:inline>
        </w:drawing>
      </w:r>
    </w:p>
    <w:p w14:paraId="3BADF820" w14:textId="77777777" w:rsidR="008F0E7B" w:rsidRDefault="00CA77D3">
      <w:pPr>
        <w:pStyle w:val="Heading2"/>
      </w:pPr>
      <w:bookmarkStart w:id="7" w:name="bookmark=id.4d34og8" w:colFirst="0" w:colLast="0"/>
      <w:bookmarkEnd w:id="7"/>
      <w:r>
        <w:lastRenderedPageBreak/>
        <w:t>2. OO Analysis</w:t>
      </w:r>
    </w:p>
    <w:p w14:paraId="1C14A4BD" w14:textId="77777777" w:rsidR="008F0E7B" w:rsidRDefault="00CA77D3">
      <w:pPr>
        <w:pStyle w:val="Heading3"/>
      </w:pPr>
      <w:bookmarkStart w:id="8" w:name="bookmark=id.2s8eyo1" w:colFirst="0" w:colLast="0"/>
      <w:bookmarkEnd w:id="8"/>
      <w:r>
        <w:t>2.1. Relevant Domain Model Excerpt</w:t>
      </w:r>
    </w:p>
    <w:p w14:paraId="5F00BA94" w14:textId="383716A3" w:rsidR="008F0E7B" w:rsidRDefault="00765F7A">
      <w:pPr>
        <w:pBdr>
          <w:top w:val="nil"/>
          <w:left w:val="nil"/>
          <w:bottom w:val="nil"/>
          <w:right w:val="nil"/>
          <w:between w:val="nil"/>
        </w:pBdr>
        <w:spacing w:before="180" w:after="180"/>
        <w:rPr>
          <w:color w:val="000000"/>
        </w:rPr>
      </w:pPr>
      <w:r>
        <w:rPr>
          <w:noProof/>
          <w:color w:val="000000"/>
        </w:rPr>
        <w:drawing>
          <wp:inline distT="0" distB="0" distL="0" distR="0" wp14:anchorId="346C49DA" wp14:editId="4ADE93DE">
            <wp:extent cx="2476500" cy="6667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0" cy="666750"/>
                    </a:xfrm>
                    <a:prstGeom prst="rect">
                      <a:avLst/>
                    </a:prstGeom>
                  </pic:spPr>
                </pic:pic>
              </a:graphicData>
            </a:graphic>
          </wp:inline>
        </w:drawing>
      </w:r>
    </w:p>
    <w:p w14:paraId="3A02AA64" w14:textId="77777777" w:rsidR="008F0E7B" w:rsidRDefault="008F0E7B">
      <w:pPr>
        <w:pBdr>
          <w:top w:val="nil"/>
          <w:left w:val="nil"/>
          <w:bottom w:val="nil"/>
          <w:right w:val="nil"/>
          <w:between w:val="nil"/>
        </w:pBdr>
        <w:spacing w:before="180" w:after="180"/>
        <w:rPr>
          <w:color w:val="000000"/>
        </w:rPr>
      </w:pPr>
    </w:p>
    <w:p w14:paraId="134F8404" w14:textId="77777777" w:rsidR="008F0E7B" w:rsidRDefault="00CA77D3">
      <w:pPr>
        <w:pStyle w:val="Heading2"/>
      </w:pPr>
      <w:bookmarkStart w:id="9" w:name="bookmark=id.3rdcrjn" w:colFirst="0" w:colLast="0"/>
      <w:bookmarkEnd w:id="9"/>
      <w:r>
        <w:t xml:space="preserve">3. Design - </w:t>
      </w:r>
      <w:r>
        <w:t>User Story Realization</w:t>
      </w:r>
    </w:p>
    <w:p w14:paraId="6C883E14" w14:textId="77777777" w:rsidR="008F0E7B" w:rsidRDefault="00CA77D3">
      <w:pPr>
        <w:pStyle w:val="Heading2"/>
      </w:pPr>
      <w:bookmarkStart w:id="10" w:name="bookmark=id.26in1rg" w:colFirst="0" w:colLast="0"/>
      <w:bookmarkEnd w:id="10"/>
      <w:r>
        <w:t>3.1. Sequence Diagram (SD)</w:t>
      </w:r>
    </w:p>
    <w:p w14:paraId="41C2810C" w14:textId="7F62E4F9" w:rsidR="008F0E7B" w:rsidRDefault="00765F7A">
      <w:pPr>
        <w:pBdr>
          <w:top w:val="nil"/>
          <w:left w:val="nil"/>
          <w:bottom w:val="nil"/>
          <w:right w:val="nil"/>
          <w:between w:val="nil"/>
        </w:pBdr>
        <w:spacing w:before="180" w:after="180"/>
        <w:rPr>
          <w:color w:val="000000"/>
        </w:rPr>
      </w:pPr>
      <w:r>
        <w:rPr>
          <w:noProof/>
          <w:color w:val="000000"/>
        </w:rPr>
        <w:drawing>
          <wp:inline distT="0" distB="0" distL="0" distR="0" wp14:anchorId="0FF73080" wp14:editId="750A782C">
            <wp:extent cx="5943600" cy="1689100"/>
            <wp:effectExtent l="0" t="0" r="0" b="635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1689100"/>
                    </a:xfrm>
                    <a:prstGeom prst="rect">
                      <a:avLst/>
                    </a:prstGeom>
                  </pic:spPr>
                </pic:pic>
              </a:graphicData>
            </a:graphic>
          </wp:inline>
        </w:drawing>
      </w:r>
    </w:p>
    <w:p w14:paraId="5DDD85E5" w14:textId="77777777" w:rsidR="008F0E7B" w:rsidRDefault="00CA77D3">
      <w:pPr>
        <w:pStyle w:val="Heading2"/>
      </w:pPr>
      <w:bookmarkStart w:id="11" w:name="bookmark=id.lnxbz9" w:colFirst="0" w:colLast="0"/>
      <w:bookmarkEnd w:id="11"/>
      <w:r>
        <w:t>3.2. Class Diagram (CD)</w:t>
      </w:r>
    </w:p>
    <w:p w14:paraId="1666888C" w14:textId="4782268F" w:rsidR="008F0E7B" w:rsidRDefault="00CA77D3">
      <w:pPr>
        <w:pBdr>
          <w:top w:val="nil"/>
          <w:left w:val="nil"/>
          <w:bottom w:val="nil"/>
          <w:right w:val="nil"/>
          <w:between w:val="nil"/>
        </w:pBdr>
        <w:spacing w:before="180" w:after="180"/>
        <w:rPr>
          <w:color w:val="000000"/>
        </w:rPr>
      </w:pPr>
      <w:bookmarkStart w:id="12" w:name="bookmark=id.35nkun2" w:colFirst="0" w:colLast="0"/>
      <w:bookmarkEnd w:id="12"/>
      <w:r>
        <w:rPr>
          <w:noProof/>
          <w:color w:val="000000"/>
        </w:rPr>
        <w:drawing>
          <wp:inline distT="0" distB="0" distL="0" distR="0" wp14:anchorId="670E17E2" wp14:editId="24503E3A">
            <wp:extent cx="5943600" cy="223266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2232660"/>
                    </a:xfrm>
                    <a:prstGeom prst="rect">
                      <a:avLst/>
                    </a:prstGeom>
                  </pic:spPr>
                </pic:pic>
              </a:graphicData>
            </a:graphic>
          </wp:inline>
        </w:drawing>
      </w:r>
    </w:p>
    <w:p w14:paraId="76911AFA" w14:textId="77777777" w:rsidR="008F0E7B" w:rsidRDefault="00CA77D3">
      <w:pPr>
        <w:pStyle w:val="Heading1"/>
      </w:pPr>
      <w:bookmarkStart w:id="13" w:name="bookmark=id.1ksv4uv" w:colFirst="0" w:colLast="0"/>
      <w:bookmarkEnd w:id="13"/>
      <w:r>
        <w:t>4. Construction (Implementation)</w:t>
      </w:r>
    </w:p>
    <w:p w14:paraId="37C4EAE6" w14:textId="77777777" w:rsidR="008F0E7B" w:rsidRDefault="00CA77D3">
      <w:pPr>
        <w:pBdr>
          <w:top w:val="nil"/>
          <w:left w:val="nil"/>
          <w:bottom w:val="nil"/>
          <w:right w:val="nil"/>
          <w:between w:val="nil"/>
        </w:pBdr>
        <w:spacing w:before="180" w:after="180"/>
        <w:rPr>
          <w:color w:val="000000"/>
        </w:rPr>
      </w:pPr>
      <w:r>
        <w:rPr>
          <w:color w:val="000000"/>
        </w:rPr>
        <w:t xml:space="preserve">As we faced several problems when trying to cancel an ongoing thread, construction of this user story was not easy. After trying to interrupt or kill one thread with several methodologies without success, we chose to just change the task state from </w:t>
      </w:r>
      <w:r>
        <w:rPr>
          <w:b/>
          <w:color w:val="000000"/>
        </w:rPr>
        <w:t>Process</w:t>
      </w:r>
      <w:r>
        <w:rPr>
          <w:b/>
          <w:color w:val="000000"/>
        </w:rPr>
        <w:t>ing</w:t>
      </w:r>
      <w:r>
        <w:rPr>
          <w:color w:val="000000"/>
        </w:rPr>
        <w:t xml:space="preserve"> to </w:t>
      </w:r>
      <w:r>
        <w:rPr>
          <w:b/>
          <w:color w:val="000000"/>
        </w:rPr>
        <w:lastRenderedPageBreak/>
        <w:t>Canceled</w:t>
      </w:r>
      <w:r>
        <w:rPr>
          <w:color w:val="000000"/>
        </w:rPr>
        <w:t xml:space="preserve"> directly through a save in the database. For this, we use a Task copy constructor to modify the object's state and then store the information.</w:t>
      </w:r>
    </w:p>
    <w:p w14:paraId="1874399F" w14:textId="77777777" w:rsidR="008F0E7B" w:rsidRDefault="00CA77D3">
      <w:pPr>
        <w:pStyle w:val="Heading1"/>
      </w:pPr>
      <w:bookmarkStart w:id="14" w:name="bookmark=id.44sinio" w:colFirst="0" w:colLast="0"/>
      <w:bookmarkEnd w:id="14"/>
      <w:r>
        <w:t>5. Integration and Demo</w:t>
      </w:r>
    </w:p>
    <w:p w14:paraId="3DD347DA" w14:textId="77777777" w:rsidR="008F0E7B" w:rsidRDefault="00CA77D3">
      <w:pPr>
        <w:pBdr>
          <w:top w:val="nil"/>
          <w:left w:val="nil"/>
          <w:bottom w:val="nil"/>
          <w:right w:val="nil"/>
          <w:between w:val="nil"/>
        </w:pBdr>
        <w:spacing w:before="180" w:after="180"/>
        <w:rPr>
          <w:color w:val="000000"/>
        </w:rPr>
      </w:pPr>
      <w:r>
        <w:rPr>
          <w:color w:val="000000"/>
        </w:rPr>
        <w:t xml:space="preserve">To integrate this with the rest of the application, before modifying the </w:t>
      </w:r>
      <w:r>
        <w:rPr>
          <w:color w:val="000000"/>
        </w:rPr>
        <w:t xml:space="preserve">object's state to </w:t>
      </w:r>
      <w:r>
        <w:rPr>
          <w:b/>
          <w:color w:val="000000"/>
        </w:rPr>
        <w:t>Canceled</w:t>
      </w:r>
      <w:r>
        <w:rPr>
          <w:color w:val="000000"/>
        </w:rPr>
        <w:t xml:space="preserve">, we need to verify that the task with the ID passed in the argument </w:t>
      </w:r>
      <w:proofErr w:type="gramStart"/>
      <w:r>
        <w:rPr>
          <w:color w:val="000000"/>
        </w:rPr>
        <w:t>actually exists</w:t>
      </w:r>
      <w:proofErr w:type="gramEnd"/>
      <w:r>
        <w:rPr>
          <w:color w:val="000000"/>
        </w:rPr>
        <w:t>.</w:t>
      </w:r>
    </w:p>
    <w:p w14:paraId="6D784DC9" w14:textId="77777777" w:rsidR="008F0E7B" w:rsidRDefault="00CA77D3">
      <w:pPr>
        <w:pStyle w:val="Heading1"/>
      </w:pPr>
      <w:bookmarkStart w:id="15" w:name="bookmark=id.2jxsxqh" w:colFirst="0" w:colLast="0"/>
      <w:bookmarkEnd w:id="15"/>
      <w:r>
        <w:t>6. Observations</w:t>
      </w:r>
    </w:p>
    <w:p w14:paraId="3B4CFED2" w14:textId="77777777" w:rsidR="008F0E7B" w:rsidRDefault="00CA77D3">
      <w:pPr>
        <w:pBdr>
          <w:top w:val="nil"/>
          <w:left w:val="nil"/>
          <w:bottom w:val="nil"/>
          <w:right w:val="nil"/>
          <w:between w:val="nil"/>
        </w:pBdr>
        <w:spacing w:before="180" w:after="180"/>
        <w:rPr>
          <w:color w:val="000000"/>
        </w:rPr>
      </w:pPr>
      <w:r>
        <w:rPr>
          <w:color w:val="000000"/>
        </w:rPr>
        <w:t>We are aware that this implementation is not ideal, however, given the problem we face of not being able to interrupt the asynch</w:t>
      </w:r>
      <w:r>
        <w:rPr>
          <w:color w:val="000000"/>
        </w:rPr>
        <w:t>ronous process of language analysis, we chose to solve it this way.</w:t>
      </w:r>
    </w:p>
    <w:p w14:paraId="13D8A039" w14:textId="77777777" w:rsidR="008F0E7B" w:rsidRDefault="00CA77D3">
      <w:pPr>
        <w:pBdr>
          <w:top w:val="nil"/>
          <w:left w:val="nil"/>
          <w:bottom w:val="nil"/>
          <w:right w:val="nil"/>
          <w:between w:val="nil"/>
        </w:pBdr>
        <w:spacing w:before="180" w:after="180"/>
        <w:rPr>
          <w:color w:val="000000"/>
        </w:rPr>
      </w:pPr>
      <w:r>
        <w:rPr>
          <w:color w:val="000000"/>
        </w:rPr>
        <w:t>We are aware that there is a performance issue as the request to cancel the analysis does not interrupt the process and, therefore, continues to use the machine's resources.</w:t>
      </w:r>
    </w:p>
    <w:sectPr w:rsidR="008F0E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7B"/>
    <w:rsid w:val="00765F7A"/>
    <w:rsid w:val="008F0E7B"/>
    <w:rsid w:val="00CA77D3"/>
    <w:rsid w:val="00F143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FD1D"/>
  <w15:docId w15:val="{B3AE4138-17F6-43EA-B31D-642BA12B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pt-P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pDQtNYTtDppdgIat7DR3DqkTRQ==">AMUW2mWaXNmI+uwbwKjqKHOo+8tTFrkwoN692VoInIM30fkTODHwvOn81YG+1bhvkM3yogTtrFX1Vz0+HaaksTiWiUPdxwqx9EfmpD78Ejlhu6fVXhpSENfmKv8WyL+QOb8f2ZipBGCxs2qrwGhsoDI9JfNa+aq0LCI4wwrFjK6iszoV+2r+lsZndJCXk5yQ0uEKlzCZLSvfYxzOBak6K7OZuXMnt8bBzDBBveR4RBxdnFguQqdylkickltQiIp9aTJWReKfnlm9pAzwCv0oUpSaRRsi2sfhyyfBA6XTZejyV+W17IbnG0CPwGOxXe0tHbMgKHsGJI0MSoLI4dxOZTF7o7KXHq7RBqXx11rRtGHF7uh2I6QsHa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320</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Inês Clavel</cp:lastModifiedBy>
  <cp:revision>2</cp:revision>
  <dcterms:created xsi:type="dcterms:W3CDTF">2022-06-07T14:04:00Z</dcterms:created>
  <dcterms:modified xsi:type="dcterms:W3CDTF">2022-06-27T21:21:00Z</dcterms:modified>
</cp:coreProperties>
</file>