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0D52" w14:textId="77777777" w:rsidR="00804667" w:rsidRPr="00296703" w:rsidRDefault="00F8192E">
      <w:pPr>
        <w:ind w:lef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Université du Québec à Rimouski</w:t>
      </w:r>
    </w:p>
    <w:p w14:paraId="01CBD058" w14:textId="77777777" w:rsidR="00804667" w:rsidRPr="00296703" w:rsidRDefault="00F8192E">
      <w:pPr>
        <w:ind w:right="49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Campus de Lévis</w:t>
      </w:r>
    </w:p>
    <w:p w14:paraId="03047360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5CCACE37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B56087D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PRATIQUE #1</w:t>
      </w:r>
    </w:p>
    <w:p w14:paraId="5E9086EA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994A13D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05FA8006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Par </w:t>
      </w:r>
    </w:p>
    <w:p w14:paraId="760E1801" w14:textId="77777777" w:rsidR="00804667" w:rsidRPr="00296703" w:rsidRDefault="00F8192E">
      <w:pPr>
        <w:ind w:right="45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Bastien Goulet et Cédrick Larrivée </w:t>
      </w:r>
    </w:p>
    <w:p w14:paraId="15BBD68D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222A02F" w14:textId="77777777" w:rsidR="00804667" w:rsidRPr="00296703" w:rsidRDefault="00F8192E">
      <w:pPr>
        <w:spacing w:after="381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68176B" w14:textId="77777777" w:rsidR="00804667" w:rsidRPr="00296703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655756BC" w14:textId="03FD39B4" w:rsidR="00804667" w:rsidRPr="00296703" w:rsidRDefault="00F8192E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Travail présenté à M.</w:t>
      </w:r>
      <w:r w:rsidR="005D0FF6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 xml:space="preserve">Martin Arsenault. </w:t>
      </w:r>
    </w:p>
    <w:p w14:paraId="62A75598" w14:textId="77777777" w:rsidR="00804667" w:rsidRPr="00296703" w:rsidRDefault="00F8192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le cadre du cours Sécurité informatique. </w:t>
      </w:r>
    </w:p>
    <w:p w14:paraId="488B8641" w14:textId="77777777" w:rsidR="00804667" w:rsidRPr="00296703" w:rsidRDefault="00F8192E">
      <w:pPr>
        <w:ind w:right="46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INF36207-MS</w:t>
      </w:r>
    </w:p>
    <w:p w14:paraId="2BAA43E1" w14:textId="77777777" w:rsidR="00804667" w:rsidRPr="00296703" w:rsidRDefault="00F8192E">
      <w:pPr>
        <w:spacing w:after="381" w:line="256" w:lineRule="auto"/>
        <w:ind w:left="0" w:right="0" w:firstLine="0"/>
        <w:jc w:val="left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3DFAE787" w14:textId="77777777" w:rsidR="00804667" w:rsidRPr="00296703" w:rsidRDefault="00804667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</w:p>
    <w:p w14:paraId="5D91093F" w14:textId="77777777" w:rsidR="00804667" w:rsidRDefault="00F8192E">
      <w:pPr>
        <w:spacing w:after="383" w:line="256" w:lineRule="auto"/>
        <w:ind w:left="0" w:right="0" w:firstLine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</w:t>
      </w:r>
    </w:p>
    <w:p w14:paraId="7232A103" w14:textId="7A6317CE" w:rsidR="00847DC9" w:rsidRDefault="00F8192E" w:rsidP="00847DC9">
      <w:pPr>
        <w:ind w:right="48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3</w:t>
      </w:r>
      <w:r w:rsidR="005D0FF6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>février 2023</w:t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val="fr-FR" w:eastAsia="en-CA"/>
        </w:rPr>
        <w:id w:val="-103804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513CB" w14:textId="69DBB190" w:rsidR="000A5772" w:rsidRPr="00A947B4" w:rsidRDefault="000A5772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71C6F009" w14:textId="03980982" w:rsidR="00A96F4A" w:rsidRDefault="000A577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63632" w:history="1">
            <w:r w:rsidR="00A96F4A" w:rsidRPr="001E13F1">
              <w:rPr>
                <w:rStyle w:val="Lienhypertexte"/>
                <w:noProof/>
                <w:lang w:val="fr-CA"/>
              </w:rPr>
              <w:t>Introduction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_Toc126763632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3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77F36AE6" w14:textId="677F2092" w:rsidR="00A96F4A" w:rsidRDefault="00722BB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3" w:history="1">
            <w:r w:rsidR="00A96F4A" w:rsidRPr="001E13F1">
              <w:rPr>
                <w:rStyle w:val="Lienhypertexte"/>
                <w:noProof/>
                <w:lang w:val="fr-CA"/>
              </w:rPr>
              <w:t>Installation des applications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_Toc126763633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3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5058ED78" w14:textId="164C5BCE" w:rsidR="00A96F4A" w:rsidRDefault="00722BB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4" w:history="1">
            <w:r w:rsidR="00A96F4A" w:rsidRPr="001E13F1">
              <w:rPr>
                <w:rStyle w:val="Lienhypertexte"/>
                <w:noProof/>
                <w:lang w:val="fr-CA"/>
              </w:rPr>
              <w:t>Utilisation du Serveur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_Toc126763634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4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7E9AEE6E" w14:textId="3B14DBF8" w:rsidR="00A96F4A" w:rsidRDefault="00722BB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5" w:history="1">
            <w:r w:rsidR="00A96F4A" w:rsidRPr="001E13F1">
              <w:rPr>
                <w:rStyle w:val="Lienhypertexte"/>
                <w:noProof/>
                <w:lang w:val="fr-CA"/>
              </w:rPr>
              <w:t>Utilisation du Client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_Toc126763635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4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18B9EA00" w14:textId="48EE34E0" w:rsidR="00A96F4A" w:rsidRDefault="00722BB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6" w:history="1">
            <w:r w:rsidR="00A96F4A" w:rsidRPr="001E13F1">
              <w:rPr>
                <w:rStyle w:val="Lienhypertexte"/>
                <w:noProof/>
                <w:lang w:val="fr-CA"/>
              </w:rPr>
              <w:t>Gestion des erreurs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_Toc126763636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5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2F52B52D" w14:textId="5D22C9F3" w:rsidR="00A96F4A" w:rsidRDefault="00722BB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6763637" w:history="1">
            <w:r w:rsidR="00A96F4A" w:rsidRPr="001E13F1">
              <w:rPr>
                <w:rStyle w:val="Lienhypertexte"/>
                <w:noProof/>
                <w:lang w:val="fr-CA"/>
              </w:rPr>
              <w:t>Maintenance du système</w:t>
            </w:r>
            <w:r w:rsidR="00A96F4A">
              <w:rPr>
                <w:noProof/>
                <w:webHidden/>
              </w:rPr>
              <w:tab/>
            </w:r>
            <w:r w:rsidR="00A96F4A">
              <w:rPr>
                <w:noProof/>
                <w:webHidden/>
              </w:rPr>
              <w:fldChar w:fldCharType="begin"/>
            </w:r>
            <w:r w:rsidR="00A96F4A">
              <w:rPr>
                <w:noProof/>
                <w:webHidden/>
              </w:rPr>
              <w:instrText xml:space="preserve"> PAGEREF _Toc126763637 \h </w:instrText>
            </w:r>
            <w:r w:rsidR="00A96F4A">
              <w:rPr>
                <w:noProof/>
                <w:webHidden/>
              </w:rPr>
            </w:r>
            <w:r w:rsidR="00A96F4A">
              <w:rPr>
                <w:noProof/>
                <w:webHidden/>
              </w:rPr>
              <w:fldChar w:fldCharType="separate"/>
            </w:r>
            <w:r w:rsidR="00A947B4">
              <w:rPr>
                <w:noProof/>
                <w:webHidden/>
              </w:rPr>
              <w:t>5</w:t>
            </w:r>
            <w:r w:rsidR="00A96F4A">
              <w:rPr>
                <w:noProof/>
                <w:webHidden/>
              </w:rPr>
              <w:fldChar w:fldCharType="end"/>
            </w:r>
          </w:hyperlink>
        </w:p>
        <w:p w14:paraId="16653FC5" w14:textId="12FD5B83" w:rsidR="000A5772" w:rsidRDefault="000A5772">
          <w:r>
            <w:rPr>
              <w:b/>
              <w:bCs/>
              <w:lang w:val="fr-FR"/>
            </w:rPr>
            <w:fldChar w:fldCharType="end"/>
          </w:r>
        </w:p>
      </w:sdtContent>
    </w:sdt>
    <w:p w14:paraId="2A02BB19" w14:textId="77777777" w:rsidR="000A5772" w:rsidRDefault="000A5772" w:rsidP="000A5772">
      <w:pPr>
        <w:jc w:val="both"/>
        <w:rPr>
          <w:lang w:val="fr-CA"/>
        </w:rPr>
      </w:pPr>
    </w:p>
    <w:p w14:paraId="6BBBFD40" w14:textId="77777777" w:rsidR="000A5772" w:rsidRDefault="000A5772" w:rsidP="000A5772">
      <w:pPr>
        <w:jc w:val="both"/>
        <w:rPr>
          <w:lang w:val="fr-CA"/>
        </w:rPr>
      </w:pPr>
    </w:p>
    <w:p w14:paraId="6C655ED2" w14:textId="77777777" w:rsidR="000A5772" w:rsidRDefault="000A5772" w:rsidP="000A5772">
      <w:pPr>
        <w:jc w:val="both"/>
        <w:rPr>
          <w:lang w:val="fr-CA"/>
        </w:rPr>
      </w:pPr>
    </w:p>
    <w:p w14:paraId="271FC497" w14:textId="77777777" w:rsidR="000A5772" w:rsidRDefault="000A5772" w:rsidP="000A5772">
      <w:pPr>
        <w:jc w:val="both"/>
        <w:rPr>
          <w:lang w:val="fr-CA"/>
        </w:rPr>
      </w:pPr>
    </w:p>
    <w:p w14:paraId="1FD1F69C" w14:textId="77777777" w:rsidR="000A5772" w:rsidRDefault="000A5772" w:rsidP="000A5772">
      <w:pPr>
        <w:jc w:val="both"/>
        <w:rPr>
          <w:lang w:val="fr-CA"/>
        </w:rPr>
      </w:pPr>
    </w:p>
    <w:p w14:paraId="5D3BAF58" w14:textId="77777777" w:rsidR="000A5772" w:rsidRDefault="000A5772" w:rsidP="000A5772">
      <w:pPr>
        <w:jc w:val="both"/>
        <w:rPr>
          <w:lang w:val="fr-CA"/>
        </w:rPr>
      </w:pPr>
    </w:p>
    <w:p w14:paraId="25CA2597" w14:textId="77777777" w:rsidR="000A5772" w:rsidRDefault="000A5772" w:rsidP="000A5772">
      <w:pPr>
        <w:jc w:val="both"/>
        <w:rPr>
          <w:lang w:val="fr-CA"/>
        </w:rPr>
      </w:pPr>
    </w:p>
    <w:p w14:paraId="3AD66F63" w14:textId="77777777" w:rsidR="000A5772" w:rsidRDefault="000A5772" w:rsidP="000A5772">
      <w:pPr>
        <w:jc w:val="both"/>
        <w:rPr>
          <w:lang w:val="fr-CA"/>
        </w:rPr>
      </w:pPr>
    </w:p>
    <w:p w14:paraId="60FDA79B" w14:textId="77777777" w:rsidR="000A5772" w:rsidRDefault="000A5772" w:rsidP="000A5772">
      <w:pPr>
        <w:jc w:val="both"/>
        <w:rPr>
          <w:lang w:val="fr-CA"/>
        </w:rPr>
      </w:pPr>
    </w:p>
    <w:p w14:paraId="5781BC00" w14:textId="77777777" w:rsidR="000A5772" w:rsidRDefault="000A5772" w:rsidP="000A5772">
      <w:pPr>
        <w:jc w:val="both"/>
        <w:rPr>
          <w:lang w:val="fr-CA"/>
        </w:rPr>
      </w:pPr>
    </w:p>
    <w:p w14:paraId="195FE7A4" w14:textId="52AF65F6" w:rsidR="000A5772" w:rsidRDefault="000A5772" w:rsidP="000A5772">
      <w:pPr>
        <w:jc w:val="both"/>
        <w:rPr>
          <w:lang w:val="fr-CA"/>
        </w:rPr>
      </w:pPr>
    </w:p>
    <w:p w14:paraId="2DE77253" w14:textId="77777777" w:rsidR="000A5772" w:rsidRDefault="000A5772" w:rsidP="000A5772">
      <w:pPr>
        <w:jc w:val="both"/>
        <w:rPr>
          <w:lang w:val="fr-CA"/>
        </w:rPr>
      </w:pPr>
    </w:p>
    <w:p w14:paraId="137F4ED0" w14:textId="23199978" w:rsidR="000A5772" w:rsidRDefault="000A5772" w:rsidP="000A5772">
      <w:pPr>
        <w:rPr>
          <w:lang w:val="fr-CA"/>
        </w:rPr>
      </w:pPr>
    </w:p>
    <w:p w14:paraId="282156BA" w14:textId="77777777" w:rsidR="000A5772" w:rsidRDefault="000A5772" w:rsidP="000A5772">
      <w:pPr>
        <w:rPr>
          <w:lang w:val="fr-CA"/>
        </w:rPr>
      </w:pPr>
    </w:p>
    <w:p w14:paraId="3A3249AF" w14:textId="206D811B" w:rsidR="00847DC9" w:rsidRDefault="00847DC9" w:rsidP="000A5772">
      <w:pPr>
        <w:pStyle w:val="Titre1"/>
        <w:rPr>
          <w:lang w:val="fr-CA"/>
        </w:rPr>
      </w:pPr>
      <w:bookmarkStart w:id="0" w:name="_Toc126763632"/>
      <w:r>
        <w:rPr>
          <w:lang w:val="fr-CA"/>
        </w:rPr>
        <w:lastRenderedPageBreak/>
        <w:t>Introduction</w:t>
      </w:r>
      <w:bookmarkEnd w:id="0"/>
    </w:p>
    <w:p w14:paraId="7D420D86" w14:textId="6A0DCA48" w:rsidR="00847DC9" w:rsidRDefault="00847DC9" w:rsidP="00847DC9">
      <w:pPr>
        <w:jc w:val="both"/>
        <w:rPr>
          <w:lang w:val="fr-CA"/>
        </w:rPr>
      </w:pPr>
    </w:p>
    <w:p w14:paraId="2E162F0F" w14:textId="368BB6C0" w:rsidR="00847DC9" w:rsidRDefault="00847DC9" w:rsidP="00847DC9">
      <w:pPr>
        <w:jc w:val="both"/>
        <w:rPr>
          <w:lang w:val="fr-CA"/>
        </w:rPr>
      </w:pPr>
      <w:r>
        <w:rPr>
          <w:lang w:val="fr-CA"/>
        </w:rPr>
        <w:t>Ce présent document</w:t>
      </w:r>
      <w:r w:rsidR="005D0FF6">
        <w:rPr>
          <w:lang w:val="fr-CA"/>
        </w:rPr>
        <w:t xml:space="preserve"> vous informera</w:t>
      </w:r>
      <w:r>
        <w:rPr>
          <w:lang w:val="fr-CA"/>
        </w:rPr>
        <w:t xml:space="preserve"> sur le mode d’emploi de nos applications d’authentification pa</w:t>
      </w:r>
      <w:r w:rsidR="005D0FF6">
        <w:rPr>
          <w:lang w:val="fr-CA"/>
        </w:rPr>
        <w:t>r</w:t>
      </w:r>
      <w:r>
        <w:rPr>
          <w:lang w:val="fr-CA"/>
        </w:rPr>
        <w:t xml:space="preserve"> jeton unique. Au cours de votre lecture</w:t>
      </w:r>
      <w:r w:rsidR="005D0FF6">
        <w:rPr>
          <w:lang w:val="fr-CA"/>
        </w:rPr>
        <w:t>,</w:t>
      </w:r>
      <w:r>
        <w:rPr>
          <w:lang w:val="fr-CA"/>
        </w:rPr>
        <w:t xml:space="preserve"> vous apprendrez à </w:t>
      </w:r>
      <w:r w:rsidR="00627DF3">
        <w:rPr>
          <w:lang w:val="fr-CA"/>
        </w:rPr>
        <w:t xml:space="preserve">utiliser les diverses fonctionnalités de notre application serveur et de notre client. </w:t>
      </w:r>
    </w:p>
    <w:p w14:paraId="5CD82B25" w14:textId="27E353C3" w:rsidR="001B4E03" w:rsidRDefault="00A52500" w:rsidP="00847DC9">
      <w:pPr>
        <w:jc w:val="both"/>
        <w:rPr>
          <w:lang w:val="fr-CA"/>
        </w:rPr>
      </w:pPr>
      <w:r>
        <w:rPr>
          <w:lang w:val="fr-CA"/>
        </w:rPr>
        <w:t>Vous trouverez dans cette archive deux applications</w:t>
      </w:r>
      <w:r w:rsidR="005D0FF6">
        <w:rPr>
          <w:lang w:val="fr-CA"/>
        </w:rPr>
        <w:t>.</w:t>
      </w:r>
      <w:r>
        <w:rPr>
          <w:lang w:val="fr-CA"/>
        </w:rPr>
        <w:t xml:space="preserve"> </w:t>
      </w:r>
      <w:r w:rsidR="005D0FF6">
        <w:rPr>
          <w:lang w:val="fr-CA"/>
        </w:rPr>
        <w:t>Ils seront</w:t>
      </w:r>
      <w:r>
        <w:rPr>
          <w:lang w:val="fr-CA"/>
        </w:rPr>
        <w:t xml:space="preserve"> identifié</w:t>
      </w:r>
      <w:r w:rsidR="005D0FF6">
        <w:rPr>
          <w:lang w:val="fr-CA"/>
        </w:rPr>
        <w:t>s</w:t>
      </w:r>
      <w:r>
        <w:rPr>
          <w:lang w:val="fr-CA"/>
        </w:rPr>
        <w:t xml:space="preserve"> </w:t>
      </w:r>
      <w:r w:rsidR="005D0FF6">
        <w:rPr>
          <w:lang w:val="fr-CA"/>
        </w:rPr>
        <w:t>comme le client</w:t>
      </w:r>
      <w:r>
        <w:rPr>
          <w:lang w:val="fr-CA"/>
        </w:rPr>
        <w:t xml:space="preserve"> et</w:t>
      </w:r>
      <w:r w:rsidR="005D0FF6">
        <w:rPr>
          <w:lang w:val="fr-CA"/>
        </w:rPr>
        <w:t xml:space="preserve"> le</w:t>
      </w:r>
      <w:r>
        <w:rPr>
          <w:lang w:val="fr-CA"/>
        </w:rPr>
        <w:t xml:space="preserve"> </w:t>
      </w:r>
      <w:r w:rsidR="005D0FF6">
        <w:rPr>
          <w:lang w:val="fr-CA"/>
        </w:rPr>
        <w:t>serveur</w:t>
      </w:r>
      <w:r>
        <w:rPr>
          <w:lang w:val="fr-CA"/>
        </w:rPr>
        <w:t>. Chacune de ces applications est indépendante de l’autre</w:t>
      </w:r>
      <w:r w:rsidR="00A947B4">
        <w:rPr>
          <w:lang w:val="fr-CA"/>
        </w:rPr>
        <w:t xml:space="preserve"> ainsi que d’internet</w:t>
      </w:r>
      <w:r>
        <w:rPr>
          <w:lang w:val="fr-CA"/>
        </w:rPr>
        <w:t>. Vous pouvez donc avoir plusieurs clients pour un même serveur ou plusieurs serveurs pour un même client sans avoir besoin d’</w:t>
      </w:r>
      <w:r w:rsidR="005D0FF6">
        <w:rPr>
          <w:lang w:val="fr-CA"/>
        </w:rPr>
        <w:t>inscrire</w:t>
      </w:r>
      <w:r>
        <w:rPr>
          <w:lang w:val="fr-CA"/>
        </w:rPr>
        <w:t xml:space="preserve"> les clients sur l’application serveur. </w:t>
      </w:r>
      <w:r w:rsidR="00B6149B">
        <w:rPr>
          <w:lang w:val="fr-CA"/>
        </w:rPr>
        <w:t>Finalement, nos applications fournissent une</w:t>
      </w:r>
      <w:r>
        <w:rPr>
          <w:lang w:val="fr-CA"/>
        </w:rPr>
        <w:t xml:space="preserve"> manière fiable et sécuritaire d’authentifier </w:t>
      </w:r>
      <w:r w:rsidR="00B6149B">
        <w:rPr>
          <w:lang w:val="fr-CA"/>
        </w:rPr>
        <w:t xml:space="preserve">un client avec l’aide d’un jeton unique. </w:t>
      </w:r>
    </w:p>
    <w:p w14:paraId="421FA315" w14:textId="77777777" w:rsidR="001B4E03" w:rsidRPr="00847DC9" w:rsidRDefault="001B4E03" w:rsidP="00847DC9">
      <w:pPr>
        <w:jc w:val="both"/>
        <w:rPr>
          <w:lang w:val="fr-CA"/>
        </w:rPr>
      </w:pPr>
    </w:p>
    <w:p w14:paraId="2722276E" w14:textId="20D423DF" w:rsidR="00847DC9" w:rsidRDefault="00847DC9" w:rsidP="00847DC9">
      <w:pPr>
        <w:pStyle w:val="Titre1"/>
        <w:rPr>
          <w:lang w:val="fr-CA"/>
        </w:rPr>
      </w:pPr>
      <w:bookmarkStart w:id="1" w:name="_Toc126763633"/>
      <w:r w:rsidRPr="00847DC9">
        <w:rPr>
          <w:lang w:val="fr-CA"/>
        </w:rPr>
        <w:t>Installation d</w:t>
      </w:r>
      <w:r w:rsidR="00627DF3">
        <w:rPr>
          <w:lang w:val="fr-CA"/>
        </w:rPr>
        <w:t>es applications</w:t>
      </w:r>
      <w:bookmarkEnd w:id="1"/>
    </w:p>
    <w:p w14:paraId="0570D4BE" w14:textId="4FD6C76C" w:rsidR="00627DF3" w:rsidRDefault="00627DF3" w:rsidP="00627DF3">
      <w:pPr>
        <w:rPr>
          <w:lang w:val="fr-CA"/>
        </w:rPr>
      </w:pPr>
    </w:p>
    <w:p w14:paraId="7DAD69E0" w14:textId="5608B4DA" w:rsidR="00B6149B" w:rsidRPr="00627DF3" w:rsidRDefault="00B6149B" w:rsidP="00B6149B">
      <w:pPr>
        <w:jc w:val="both"/>
        <w:rPr>
          <w:lang w:val="fr-CA"/>
        </w:rPr>
      </w:pPr>
      <w:r>
        <w:rPr>
          <w:lang w:val="fr-CA"/>
        </w:rPr>
        <w:t>Pour pouvoir utiliser nos applications client et serveur</w:t>
      </w:r>
      <w:r w:rsidR="005D0FF6">
        <w:rPr>
          <w:lang w:val="fr-CA"/>
        </w:rPr>
        <w:t>,</w:t>
      </w:r>
      <w:r>
        <w:rPr>
          <w:lang w:val="fr-CA"/>
        </w:rPr>
        <w:t xml:space="preserve"> vous devez être sur Windows</w:t>
      </w:r>
      <w:r w:rsidR="005D0FF6">
        <w:rPr>
          <w:lang w:val="fr-CA"/>
        </w:rPr>
        <w:t> </w:t>
      </w:r>
      <w:r>
        <w:rPr>
          <w:lang w:val="fr-CA"/>
        </w:rPr>
        <w:t>10 ou 11.</w:t>
      </w:r>
    </w:p>
    <w:p w14:paraId="26E1CF08" w14:textId="0815102E" w:rsidR="00627DF3" w:rsidRDefault="00627DF3" w:rsidP="00627DF3">
      <w:pPr>
        <w:jc w:val="both"/>
        <w:rPr>
          <w:lang w:val="fr-CA"/>
        </w:rPr>
      </w:pPr>
      <w:r>
        <w:rPr>
          <w:lang w:val="fr-CA"/>
        </w:rPr>
        <w:t>Aucune installation n’est requise de votre par</w:t>
      </w:r>
      <w:r w:rsidR="005D0FF6">
        <w:rPr>
          <w:lang w:val="fr-CA"/>
        </w:rPr>
        <w:t>t</w:t>
      </w:r>
      <w:r>
        <w:rPr>
          <w:lang w:val="fr-CA"/>
        </w:rPr>
        <w:t xml:space="preserve"> </w:t>
      </w:r>
      <w:r w:rsidR="001B4E03">
        <w:rPr>
          <w:lang w:val="fr-CA"/>
        </w:rPr>
        <w:t>pour utiliser nos applications. Vous n’avez qu’à désarchiver l’archive contenant soit le serveur ou le client. Vous y trouverez les divers fichiers don</w:t>
      </w:r>
      <w:r w:rsidR="005D0FF6">
        <w:rPr>
          <w:lang w:val="fr-CA"/>
        </w:rPr>
        <w:t>t</w:t>
      </w:r>
      <w:r w:rsidR="001B4E03">
        <w:rPr>
          <w:lang w:val="fr-CA"/>
        </w:rPr>
        <w:t xml:space="preserve"> les applications dépendent ainsi qu’un exécutable</w:t>
      </w:r>
      <w:r w:rsidR="00B6149B">
        <w:rPr>
          <w:lang w:val="fr-CA"/>
        </w:rPr>
        <w:t xml:space="preserve"> </w:t>
      </w:r>
      <w:r w:rsidR="005D0FF6">
        <w:rPr>
          <w:lang w:val="fr-CA"/>
        </w:rPr>
        <w:t>par</w:t>
      </w:r>
      <w:r w:rsidR="001B4E03">
        <w:rPr>
          <w:lang w:val="fr-CA"/>
        </w:rPr>
        <w:t xml:space="preserve"> application.</w:t>
      </w:r>
    </w:p>
    <w:p w14:paraId="098A84A0" w14:textId="3BE77FF0" w:rsidR="00627DF3" w:rsidRDefault="00627DF3" w:rsidP="00627DF3">
      <w:pPr>
        <w:jc w:val="both"/>
        <w:rPr>
          <w:lang w:val="fr-CA"/>
        </w:rPr>
      </w:pPr>
    </w:p>
    <w:p w14:paraId="3B23F500" w14:textId="6D7AE088" w:rsidR="00B00FA1" w:rsidRDefault="00B00FA1" w:rsidP="00627DF3">
      <w:pPr>
        <w:jc w:val="both"/>
        <w:rPr>
          <w:lang w:val="fr-CA"/>
        </w:rPr>
      </w:pPr>
    </w:p>
    <w:p w14:paraId="1E04B1F3" w14:textId="352B8A86" w:rsidR="00B00FA1" w:rsidRDefault="00B00FA1" w:rsidP="00627DF3">
      <w:pPr>
        <w:jc w:val="both"/>
        <w:rPr>
          <w:lang w:val="fr-CA"/>
        </w:rPr>
      </w:pPr>
    </w:p>
    <w:p w14:paraId="626E08F3" w14:textId="325A3D0D" w:rsidR="00B00FA1" w:rsidRDefault="00B00FA1" w:rsidP="00627DF3">
      <w:pPr>
        <w:jc w:val="both"/>
        <w:rPr>
          <w:lang w:val="fr-CA"/>
        </w:rPr>
      </w:pPr>
    </w:p>
    <w:p w14:paraId="4AE4EF58" w14:textId="4BBED1B8" w:rsidR="00B00FA1" w:rsidRDefault="00B00FA1" w:rsidP="00627DF3">
      <w:pPr>
        <w:jc w:val="both"/>
        <w:rPr>
          <w:lang w:val="fr-CA"/>
        </w:rPr>
      </w:pPr>
    </w:p>
    <w:p w14:paraId="72805602" w14:textId="40708695" w:rsidR="00B00FA1" w:rsidRDefault="00B00FA1" w:rsidP="00627DF3">
      <w:pPr>
        <w:jc w:val="both"/>
        <w:rPr>
          <w:lang w:val="fr-CA"/>
        </w:rPr>
      </w:pPr>
    </w:p>
    <w:p w14:paraId="37E7E5B6" w14:textId="77777777" w:rsidR="00B00FA1" w:rsidRPr="00627DF3" w:rsidRDefault="00B00FA1" w:rsidP="00627DF3">
      <w:pPr>
        <w:jc w:val="both"/>
        <w:rPr>
          <w:lang w:val="fr-CA"/>
        </w:rPr>
      </w:pPr>
    </w:p>
    <w:p w14:paraId="3112C9BB" w14:textId="385BAEC6" w:rsidR="00847DC9" w:rsidRDefault="00847DC9" w:rsidP="001F20F5">
      <w:pPr>
        <w:pStyle w:val="Titre1"/>
        <w:rPr>
          <w:lang w:val="fr-CA"/>
        </w:rPr>
      </w:pPr>
      <w:bookmarkStart w:id="2" w:name="_Toc126763634"/>
      <w:r w:rsidRPr="00847DC9">
        <w:rPr>
          <w:lang w:val="fr-CA"/>
        </w:rPr>
        <w:lastRenderedPageBreak/>
        <w:t>Utilisation du Serveur</w:t>
      </w:r>
      <w:bookmarkEnd w:id="2"/>
    </w:p>
    <w:p w14:paraId="304CAB36" w14:textId="12E8B410" w:rsidR="00B6149B" w:rsidRDefault="00B6149B" w:rsidP="00B6149B">
      <w:pPr>
        <w:rPr>
          <w:lang w:val="fr-CA"/>
        </w:rPr>
      </w:pPr>
    </w:p>
    <w:p w14:paraId="04508C5A" w14:textId="1AAA6238" w:rsidR="00B6149B" w:rsidRDefault="002F4873" w:rsidP="002F4873">
      <w:pPr>
        <w:jc w:val="both"/>
        <w:rPr>
          <w:lang w:val="fr-CA"/>
        </w:rPr>
      </w:pPr>
      <w:r>
        <w:rPr>
          <w:lang w:val="fr-CA"/>
        </w:rPr>
        <w:t>Pour utiliser l’application serveur</w:t>
      </w:r>
      <w:r w:rsidR="00C83050">
        <w:rPr>
          <w:lang w:val="fr-CA"/>
        </w:rPr>
        <w:t>,</w:t>
      </w:r>
      <w:r>
        <w:rPr>
          <w:lang w:val="fr-CA"/>
        </w:rPr>
        <w:t xml:space="preserve"> lanc</w:t>
      </w:r>
      <w:r w:rsidR="00C83050">
        <w:rPr>
          <w:lang w:val="fr-CA"/>
        </w:rPr>
        <w:t>er</w:t>
      </w:r>
      <w:r>
        <w:rPr>
          <w:lang w:val="fr-CA"/>
        </w:rPr>
        <w:t xml:space="preserve"> l’exécutable</w:t>
      </w:r>
      <w:r w:rsidR="00C83050">
        <w:rPr>
          <w:lang w:val="fr-CA"/>
        </w:rPr>
        <w:t>.</w:t>
      </w:r>
      <w:r>
        <w:rPr>
          <w:lang w:val="fr-CA"/>
        </w:rPr>
        <w:t xml:space="preserve"> </w:t>
      </w:r>
      <w:r w:rsidR="00C83050">
        <w:rPr>
          <w:lang w:val="fr-CA"/>
        </w:rPr>
        <w:t>L</w:t>
      </w:r>
      <w:r>
        <w:rPr>
          <w:lang w:val="fr-CA"/>
        </w:rPr>
        <w:t>’interface du serveur devrai</w:t>
      </w:r>
      <w:r w:rsidR="005D0FF6">
        <w:rPr>
          <w:lang w:val="fr-CA"/>
        </w:rPr>
        <w:t>t</w:t>
      </w:r>
      <w:r>
        <w:rPr>
          <w:lang w:val="fr-CA"/>
        </w:rPr>
        <w:t xml:space="preserve"> normalement apparaitre après quelques secondes. Vous remarquerez une minuterie dans le haut de l’interface. Cette dernière indique le temps restant avant que le jeton actuel s</w:t>
      </w:r>
      <w:r w:rsidR="005D0FF6">
        <w:rPr>
          <w:lang w:val="fr-CA"/>
        </w:rPr>
        <w:t>oit</w:t>
      </w:r>
      <w:r>
        <w:rPr>
          <w:lang w:val="fr-CA"/>
        </w:rPr>
        <w:t xml:space="preserve"> remplacé par un nouveau jeton. </w:t>
      </w:r>
      <w:r w:rsidR="00B00FA1">
        <w:rPr>
          <w:lang w:val="fr-CA"/>
        </w:rPr>
        <w:t>Le serveur garanti</w:t>
      </w:r>
      <w:r w:rsidR="005D0FF6">
        <w:rPr>
          <w:lang w:val="fr-CA"/>
        </w:rPr>
        <w:t>t</w:t>
      </w:r>
      <w:r w:rsidR="00B00FA1">
        <w:rPr>
          <w:lang w:val="fr-CA"/>
        </w:rPr>
        <w:t xml:space="preserve"> donc la validité d’un jeton pendant 60</w:t>
      </w:r>
      <w:r w:rsidR="005D0FF6">
        <w:rPr>
          <w:lang w:val="fr-CA"/>
        </w:rPr>
        <w:t> </w:t>
      </w:r>
      <w:r w:rsidR="00B00FA1">
        <w:rPr>
          <w:lang w:val="fr-CA"/>
        </w:rPr>
        <w:t xml:space="preserve">secondes. </w:t>
      </w:r>
    </w:p>
    <w:p w14:paraId="1C76D527" w14:textId="6770F725" w:rsidR="00B00FA1" w:rsidRDefault="00B00FA1" w:rsidP="002F4873">
      <w:pPr>
        <w:jc w:val="both"/>
        <w:rPr>
          <w:lang w:val="fr-CA"/>
        </w:rPr>
      </w:pPr>
      <w:r>
        <w:rPr>
          <w:lang w:val="fr-CA"/>
        </w:rPr>
        <w:t>Sous la minuterie</w:t>
      </w:r>
      <w:r w:rsidR="005D0FF6">
        <w:rPr>
          <w:lang w:val="fr-CA"/>
        </w:rPr>
        <w:t>,</w:t>
      </w:r>
      <w:r>
        <w:rPr>
          <w:lang w:val="fr-CA"/>
        </w:rPr>
        <w:t xml:space="preserve"> une section est réservé</w:t>
      </w:r>
      <w:r w:rsidR="005D0FF6">
        <w:rPr>
          <w:lang w:val="fr-CA"/>
        </w:rPr>
        <w:t>e</w:t>
      </w:r>
      <w:r>
        <w:rPr>
          <w:lang w:val="fr-CA"/>
        </w:rPr>
        <w:t xml:space="preserve"> pour afficher le jeton précédent. Cela permet à l’</w:t>
      </w:r>
      <w:r w:rsidR="00472122">
        <w:rPr>
          <w:lang w:val="fr-CA"/>
        </w:rPr>
        <w:t xml:space="preserve">utilisateur </w:t>
      </w:r>
      <w:r>
        <w:rPr>
          <w:lang w:val="fr-CA"/>
        </w:rPr>
        <w:t>de valid</w:t>
      </w:r>
      <w:r w:rsidR="005D0FF6">
        <w:rPr>
          <w:lang w:val="fr-CA"/>
        </w:rPr>
        <w:t>er</w:t>
      </w:r>
      <w:r>
        <w:rPr>
          <w:lang w:val="fr-CA"/>
        </w:rPr>
        <w:t xml:space="preserve"> la synchronisation du serveur et du client en lui permettant de valid</w:t>
      </w:r>
      <w:r w:rsidR="005D0FF6">
        <w:rPr>
          <w:lang w:val="fr-CA"/>
        </w:rPr>
        <w:t>er</w:t>
      </w:r>
      <w:r>
        <w:rPr>
          <w:lang w:val="fr-CA"/>
        </w:rPr>
        <w:t xml:space="preserve"> le jeton précéd</w:t>
      </w:r>
      <w:r w:rsidR="005D0FF6">
        <w:rPr>
          <w:lang w:val="fr-CA"/>
        </w:rPr>
        <w:t>e</w:t>
      </w:r>
      <w:r>
        <w:rPr>
          <w:lang w:val="fr-CA"/>
        </w:rPr>
        <w:t xml:space="preserve">nt. </w:t>
      </w:r>
    </w:p>
    <w:p w14:paraId="4383E96D" w14:textId="45D7218B" w:rsidR="00472122" w:rsidRDefault="00472122" w:rsidP="002F4873">
      <w:pPr>
        <w:jc w:val="both"/>
        <w:rPr>
          <w:lang w:val="fr-CA"/>
        </w:rPr>
      </w:pPr>
      <w:r>
        <w:rPr>
          <w:lang w:val="fr-CA"/>
        </w:rPr>
        <w:t xml:space="preserve">Enfin, un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prévu pour recevoir le jeton du client est présent. Pour valider le jeton du client</w:t>
      </w:r>
      <w:r w:rsidR="005D0FF6">
        <w:rPr>
          <w:lang w:val="fr-CA"/>
        </w:rPr>
        <w:t>, simplement cliqué</w:t>
      </w:r>
      <w:r>
        <w:rPr>
          <w:lang w:val="fr-CA"/>
        </w:rPr>
        <w:t xml:space="preserve"> sur le bouton</w:t>
      </w:r>
      <w:r w:rsidR="005D0FF6">
        <w:rPr>
          <w:lang w:val="fr-CA"/>
        </w:rPr>
        <w:t xml:space="preserve"> de</w:t>
      </w:r>
      <w:r>
        <w:rPr>
          <w:lang w:val="fr-CA"/>
        </w:rPr>
        <w:t xml:space="preserve"> connexion</w:t>
      </w:r>
      <w:r w:rsidR="005D0FF6">
        <w:rPr>
          <w:lang w:val="fr-CA"/>
        </w:rPr>
        <w:t xml:space="preserve"> qui se trouve sur l’interface du serveur</w:t>
      </w:r>
      <w:r>
        <w:rPr>
          <w:lang w:val="fr-CA"/>
        </w:rPr>
        <w:t>. Il est important que l’utilisateur v</w:t>
      </w:r>
      <w:r w:rsidR="005D0FF6">
        <w:rPr>
          <w:lang w:val="fr-CA"/>
        </w:rPr>
        <w:t>érifi</w:t>
      </w:r>
      <w:r>
        <w:rPr>
          <w:lang w:val="fr-CA"/>
        </w:rPr>
        <w:t>e qu’il a bien entré le jeton à 8</w:t>
      </w:r>
      <w:r w:rsidR="005D0FF6">
        <w:rPr>
          <w:lang w:val="fr-CA"/>
        </w:rPr>
        <w:t> </w:t>
      </w:r>
      <w:r>
        <w:rPr>
          <w:lang w:val="fr-CA"/>
        </w:rPr>
        <w:t>chiffres, car sinon</w:t>
      </w:r>
      <w:r w:rsidR="005D0FF6">
        <w:rPr>
          <w:lang w:val="fr-CA"/>
        </w:rPr>
        <w:t xml:space="preserve"> l’utilisateur</w:t>
      </w:r>
      <w:r>
        <w:rPr>
          <w:lang w:val="fr-CA"/>
        </w:rPr>
        <w:t xml:space="preserve"> verra son accès refusé. </w:t>
      </w:r>
    </w:p>
    <w:p w14:paraId="344862A1" w14:textId="77777777" w:rsidR="00B00FA1" w:rsidRPr="00B6149B" w:rsidRDefault="00B00FA1" w:rsidP="002F4873">
      <w:pPr>
        <w:jc w:val="both"/>
        <w:rPr>
          <w:lang w:val="fr-CA"/>
        </w:rPr>
      </w:pPr>
    </w:p>
    <w:p w14:paraId="13AA75D9" w14:textId="2895CD47" w:rsidR="00847DC9" w:rsidRDefault="00847DC9" w:rsidP="00847DC9">
      <w:pPr>
        <w:pStyle w:val="Titre1"/>
        <w:rPr>
          <w:lang w:val="fr-CA"/>
        </w:rPr>
      </w:pPr>
      <w:bookmarkStart w:id="3" w:name="_Toc126763635"/>
      <w:r w:rsidRPr="00847DC9">
        <w:rPr>
          <w:lang w:val="fr-CA"/>
        </w:rPr>
        <w:t>Utilisation du Client</w:t>
      </w:r>
      <w:bookmarkEnd w:id="3"/>
    </w:p>
    <w:p w14:paraId="15F0E181" w14:textId="5507DAFE" w:rsidR="00C83050" w:rsidRDefault="00C83050" w:rsidP="00C83050">
      <w:pPr>
        <w:rPr>
          <w:lang w:val="fr-CA"/>
        </w:rPr>
      </w:pPr>
    </w:p>
    <w:p w14:paraId="296926E7" w14:textId="1586CA40" w:rsidR="00C83050" w:rsidRDefault="00C83050" w:rsidP="00C83050">
      <w:pPr>
        <w:jc w:val="both"/>
        <w:rPr>
          <w:lang w:val="fr-CA"/>
        </w:rPr>
      </w:pPr>
      <w:r>
        <w:rPr>
          <w:lang w:val="fr-CA"/>
        </w:rPr>
        <w:t>Pour utiliser l’application client, lancer l’exécutable. L’interface du client devrai</w:t>
      </w:r>
      <w:r w:rsidR="005D0FF6">
        <w:rPr>
          <w:lang w:val="fr-CA"/>
        </w:rPr>
        <w:t>t</w:t>
      </w:r>
      <w:r>
        <w:rPr>
          <w:lang w:val="fr-CA"/>
        </w:rPr>
        <w:t xml:space="preserve"> normalement apparaitre après quelques secondes. Vous remarquerez une minuterie dans le haut de l’interface. Cette dernière indique le temps restant avant que le jeton actuel s</w:t>
      </w:r>
      <w:r w:rsidR="005D0FF6">
        <w:rPr>
          <w:lang w:val="fr-CA"/>
        </w:rPr>
        <w:t>oit</w:t>
      </w:r>
      <w:r>
        <w:rPr>
          <w:lang w:val="fr-CA"/>
        </w:rPr>
        <w:t xml:space="preserve"> remplacé par un nouveau jeton. Le client garanti</w:t>
      </w:r>
      <w:r w:rsidR="005D0FF6">
        <w:rPr>
          <w:lang w:val="fr-CA"/>
        </w:rPr>
        <w:t>t</w:t>
      </w:r>
      <w:r>
        <w:rPr>
          <w:lang w:val="fr-CA"/>
        </w:rPr>
        <w:t xml:space="preserve"> donc la validité d’un jeton pendant 60</w:t>
      </w:r>
      <w:r w:rsidR="005D0FF6">
        <w:rPr>
          <w:lang w:val="fr-CA"/>
        </w:rPr>
        <w:t> </w:t>
      </w:r>
      <w:r>
        <w:rPr>
          <w:lang w:val="fr-CA"/>
        </w:rPr>
        <w:t>secondes.</w:t>
      </w:r>
    </w:p>
    <w:p w14:paraId="23467471" w14:textId="744874C8" w:rsidR="00C83050" w:rsidRPr="00C83050" w:rsidRDefault="00C83050" w:rsidP="00C83050">
      <w:pPr>
        <w:jc w:val="both"/>
        <w:rPr>
          <w:lang w:val="fr-CA"/>
        </w:rPr>
      </w:pPr>
      <w:r>
        <w:rPr>
          <w:lang w:val="fr-CA"/>
        </w:rPr>
        <w:t xml:space="preserve">Un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est visible avec le jeton valide à l’intérieur. À noter que bien que l’utilisateur </w:t>
      </w:r>
      <w:r w:rsidR="007365F8">
        <w:rPr>
          <w:lang w:val="fr-CA"/>
        </w:rPr>
        <w:t>puisse</w:t>
      </w:r>
      <w:r>
        <w:rPr>
          <w:lang w:val="fr-CA"/>
        </w:rPr>
        <w:t xml:space="preserve"> </w:t>
      </w:r>
      <w:r w:rsidR="007365F8">
        <w:rPr>
          <w:lang w:val="fr-CA"/>
        </w:rPr>
        <w:t>cliquer</w:t>
      </w:r>
      <w:r>
        <w:rPr>
          <w:lang w:val="fr-CA"/>
        </w:rPr>
        <w:t xml:space="preserve"> et sélectionné dans le </w:t>
      </w:r>
      <w:r w:rsidR="005D0FF6">
        <w:rPr>
          <w:lang w:val="fr-CA"/>
        </w:rPr>
        <w:t>champ</w:t>
      </w:r>
      <w:r>
        <w:rPr>
          <w:lang w:val="fr-CA"/>
        </w:rPr>
        <w:t xml:space="preserve"> de texte, </w:t>
      </w:r>
      <w:r w:rsidR="007365F8">
        <w:rPr>
          <w:lang w:val="fr-CA"/>
        </w:rPr>
        <w:t>cependant il ne pourra en aucun cas modifier la valeur du jeton. Vous pourrez remarquer à droite du jeton un bouton nomm</w:t>
      </w:r>
      <w:r w:rsidR="005D0FF6">
        <w:rPr>
          <w:lang w:val="fr-CA"/>
        </w:rPr>
        <w:t>é</w:t>
      </w:r>
      <w:r w:rsidR="007365F8">
        <w:rPr>
          <w:lang w:val="fr-CA"/>
        </w:rPr>
        <w:t xml:space="preserve"> copi</w:t>
      </w:r>
      <w:r w:rsidR="005D0FF6">
        <w:rPr>
          <w:lang w:val="fr-CA"/>
        </w:rPr>
        <w:t>é</w:t>
      </w:r>
      <w:r w:rsidR="007365F8">
        <w:rPr>
          <w:lang w:val="fr-CA"/>
        </w:rPr>
        <w:t>. Il permet à l’utilisateur de facilement copier dans la mémoire</w:t>
      </w:r>
      <w:r w:rsidR="005D0FF6">
        <w:rPr>
          <w:lang w:val="fr-CA"/>
        </w:rPr>
        <w:t xml:space="preserve"> vive</w:t>
      </w:r>
      <w:r w:rsidR="007365F8">
        <w:rPr>
          <w:lang w:val="fr-CA"/>
        </w:rPr>
        <w:t xml:space="preserve"> de votre ordinateur. Le but étant de simplifier l’utilisation de notre application pour l’utilisateur. </w:t>
      </w:r>
    </w:p>
    <w:p w14:paraId="4A0BDA07" w14:textId="43B81AB4" w:rsidR="00674506" w:rsidRDefault="00674506" w:rsidP="00674506">
      <w:pPr>
        <w:pStyle w:val="Titre1"/>
        <w:jc w:val="both"/>
        <w:rPr>
          <w:lang w:val="fr-CA"/>
        </w:rPr>
      </w:pPr>
    </w:p>
    <w:p w14:paraId="08E55545" w14:textId="6104DE6E" w:rsidR="00674506" w:rsidRDefault="00674506" w:rsidP="00674506">
      <w:pPr>
        <w:jc w:val="both"/>
        <w:rPr>
          <w:lang w:val="fr-CA"/>
        </w:rPr>
      </w:pPr>
    </w:p>
    <w:p w14:paraId="31765C10" w14:textId="24B69DCB" w:rsidR="00674506" w:rsidRDefault="00674506" w:rsidP="00674506">
      <w:pPr>
        <w:jc w:val="both"/>
        <w:rPr>
          <w:lang w:val="fr-CA"/>
        </w:rPr>
      </w:pPr>
    </w:p>
    <w:p w14:paraId="0CD02F45" w14:textId="77777777" w:rsidR="00674506" w:rsidRPr="00674506" w:rsidRDefault="00674506" w:rsidP="00674506">
      <w:pPr>
        <w:jc w:val="both"/>
        <w:rPr>
          <w:lang w:val="fr-CA"/>
        </w:rPr>
      </w:pPr>
    </w:p>
    <w:p w14:paraId="28EDE35B" w14:textId="32F5243D" w:rsidR="00847DC9" w:rsidRDefault="00847DC9" w:rsidP="00847DC9">
      <w:pPr>
        <w:pStyle w:val="Titre1"/>
        <w:rPr>
          <w:lang w:val="fr-CA"/>
        </w:rPr>
      </w:pPr>
      <w:bookmarkStart w:id="4" w:name="_Toc126763636"/>
      <w:r w:rsidRPr="00847DC9">
        <w:rPr>
          <w:lang w:val="fr-CA"/>
        </w:rPr>
        <w:lastRenderedPageBreak/>
        <w:t>Gestion des erreurs</w:t>
      </w:r>
      <w:bookmarkEnd w:id="4"/>
    </w:p>
    <w:p w14:paraId="017C0A36" w14:textId="77777777" w:rsidR="00674506" w:rsidRPr="00674506" w:rsidRDefault="00674506" w:rsidP="00674506">
      <w:pPr>
        <w:rPr>
          <w:lang w:val="fr-CA"/>
        </w:rPr>
      </w:pPr>
    </w:p>
    <w:p w14:paraId="535E206A" w14:textId="445ECDEC" w:rsidR="00452CD4" w:rsidRDefault="00674506" w:rsidP="00452CD4">
      <w:pPr>
        <w:jc w:val="both"/>
        <w:rPr>
          <w:lang w:val="fr-CA"/>
        </w:rPr>
      </w:pPr>
      <w:r>
        <w:rPr>
          <w:lang w:val="fr-CA"/>
        </w:rPr>
        <w:tab/>
        <w:t>Si votre accès est refusé</w:t>
      </w:r>
      <w:r w:rsidR="005D0FF6">
        <w:rPr>
          <w:lang w:val="fr-CA"/>
        </w:rPr>
        <w:t>,</w:t>
      </w:r>
      <w:r>
        <w:rPr>
          <w:lang w:val="fr-CA"/>
        </w:rPr>
        <w:t xml:space="preserve"> vérifie</w:t>
      </w:r>
      <w:r w:rsidR="005D0FF6">
        <w:rPr>
          <w:lang w:val="fr-CA"/>
        </w:rPr>
        <w:t>z</w:t>
      </w:r>
      <w:r>
        <w:rPr>
          <w:lang w:val="fr-CA"/>
        </w:rPr>
        <w:t xml:space="preserve"> que vous avez bien écri</w:t>
      </w:r>
      <w:r w:rsidR="005D0FF6">
        <w:rPr>
          <w:lang w:val="fr-CA"/>
        </w:rPr>
        <w:t>t</w:t>
      </w:r>
      <w:r>
        <w:rPr>
          <w:lang w:val="fr-CA"/>
        </w:rPr>
        <w:t xml:space="preserve"> le jeton dans le </w:t>
      </w:r>
      <w:r w:rsidR="005D0FF6">
        <w:rPr>
          <w:lang w:val="fr-CA"/>
        </w:rPr>
        <w:t>champ</w:t>
      </w:r>
      <w:r>
        <w:rPr>
          <w:lang w:val="fr-CA"/>
        </w:rPr>
        <w:t xml:space="preserve"> de texte prévu à cet effet. Pour rappel</w:t>
      </w:r>
      <w:r w:rsidR="005D0FF6">
        <w:rPr>
          <w:lang w:val="fr-CA"/>
        </w:rPr>
        <w:t>,</w:t>
      </w:r>
      <w:r>
        <w:rPr>
          <w:lang w:val="fr-CA"/>
        </w:rPr>
        <w:t xml:space="preserve"> le jeton doit être de 8</w:t>
      </w:r>
      <w:r w:rsidR="005D0FF6">
        <w:rPr>
          <w:lang w:val="fr-CA"/>
        </w:rPr>
        <w:t> </w:t>
      </w:r>
      <w:r>
        <w:rPr>
          <w:lang w:val="fr-CA"/>
        </w:rPr>
        <w:t>chiffres. Si vous avez bien entré le jeton</w:t>
      </w:r>
      <w:r w:rsidR="005D0FF6">
        <w:rPr>
          <w:lang w:val="fr-CA"/>
        </w:rPr>
        <w:t>,</w:t>
      </w:r>
      <w:r>
        <w:rPr>
          <w:lang w:val="fr-CA"/>
        </w:rPr>
        <w:t xml:space="preserve"> vérifie</w:t>
      </w:r>
      <w:r w:rsidR="005D0FF6">
        <w:rPr>
          <w:lang w:val="fr-CA"/>
        </w:rPr>
        <w:t>z</w:t>
      </w:r>
      <w:r>
        <w:rPr>
          <w:lang w:val="fr-CA"/>
        </w:rPr>
        <w:t xml:space="preserve"> qu’il n’y a pas de caractère invisible tel </w:t>
      </w:r>
      <w:r w:rsidR="00452CD4">
        <w:rPr>
          <w:lang w:val="fr-CA"/>
        </w:rPr>
        <w:t>qu’un</w:t>
      </w:r>
      <w:r>
        <w:rPr>
          <w:lang w:val="fr-CA"/>
        </w:rPr>
        <w:t xml:space="preserve"> espace. </w:t>
      </w:r>
      <w:r w:rsidR="00452CD4">
        <w:rPr>
          <w:lang w:val="fr-CA"/>
        </w:rPr>
        <w:t>Vous pouvez aussi v</w:t>
      </w:r>
      <w:r w:rsidR="005D0FF6">
        <w:rPr>
          <w:lang w:val="fr-CA"/>
        </w:rPr>
        <w:t>érifi</w:t>
      </w:r>
      <w:r w:rsidR="00452CD4">
        <w:rPr>
          <w:lang w:val="fr-CA"/>
        </w:rPr>
        <w:t>er que le jeton que vous avez ent</w:t>
      </w:r>
      <w:r w:rsidR="005D0FF6">
        <w:rPr>
          <w:lang w:val="fr-CA"/>
        </w:rPr>
        <w:t>r</w:t>
      </w:r>
      <w:r w:rsidR="00452CD4">
        <w:rPr>
          <w:lang w:val="fr-CA"/>
        </w:rPr>
        <w:t>é est toujours valide.</w:t>
      </w:r>
    </w:p>
    <w:p w14:paraId="123E2020" w14:textId="77777777" w:rsidR="00674506" w:rsidRDefault="00674506" w:rsidP="00674506">
      <w:pPr>
        <w:jc w:val="both"/>
        <w:rPr>
          <w:lang w:val="fr-CA"/>
        </w:rPr>
      </w:pPr>
    </w:p>
    <w:p w14:paraId="52F7C57B" w14:textId="483081DB" w:rsidR="00846C5F" w:rsidRPr="00674506" w:rsidRDefault="001634BA" w:rsidP="001634BA">
      <w:pPr>
        <w:pStyle w:val="Titre1"/>
        <w:rPr>
          <w:lang w:val="fr-CA"/>
        </w:rPr>
      </w:pPr>
      <w:bookmarkStart w:id="5" w:name="_Toc126763637"/>
      <w:r w:rsidRPr="00674506">
        <w:rPr>
          <w:lang w:val="fr-CA"/>
        </w:rPr>
        <w:t>Maintenance du système</w:t>
      </w:r>
      <w:bookmarkEnd w:id="5"/>
    </w:p>
    <w:p w14:paraId="07F282B5" w14:textId="7D8D0C8D" w:rsidR="001634BA" w:rsidRPr="00674506" w:rsidRDefault="001634BA" w:rsidP="001634BA">
      <w:pPr>
        <w:jc w:val="both"/>
        <w:rPr>
          <w:lang w:val="fr-CA"/>
        </w:rPr>
      </w:pPr>
    </w:p>
    <w:p w14:paraId="27278345" w14:textId="6A1E5412" w:rsidR="001634BA" w:rsidRDefault="001634BA" w:rsidP="001634BA">
      <w:pPr>
        <w:jc w:val="both"/>
        <w:rPr>
          <w:lang w:val="fr-CA"/>
        </w:rPr>
      </w:pPr>
      <w:r w:rsidRPr="001634BA">
        <w:rPr>
          <w:lang w:val="fr-CA"/>
        </w:rPr>
        <w:t>Aucune maintenance ne sera f</w:t>
      </w:r>
      <w:r>
        <w:rPr>
          <w:lang w:val="fr-CA"/>
        </w:rPr>
        <w:t>aite</w:t>
      </w:r>
      <w:r w:rsidR="005D0FF6">
        <w:rPr>
          <w:lang w:val="fr-CA"/>
        </w:rPr>
        <w:t xml:space="preserve"> sur</w:t>
      </w:r>
      <w:r>
        <w:rPr>
          <w:lang w:val="fr-CA"/>
        </w:rPr>
        <w:t xml:space="preserve"> </w:t>
      </w:r>
      <w:r w:rsidR="00674506">
        <w:rPr>
          <w:lang w:val="fr-CA"/>
        </w:rPr>
        <w:t>nos</w:t>
      </w:r>
      <w:r w:rsidR="005D0FF6">
        <w:rPr>
          <w:lang w:val="fr-CA"/>
        </w:rPr>
        <w:t xml:space="preserve"> deux</w:t>
      </w:r>
      <w:r w:rsidR="00674506">
        <w:rPr>
          <w:lang w:val="fr-CA"/>
        </w:rPr>
        <w:t xml:space="preserve"> application</w:t>
      </w:r>
      <w:r w:rsidR="005D0FF6">
        <w:rPr>
          <w:lang w:val="fr-CA"/>
        </w:rPr>
        <w:t>s</w:t>
      </w:r>
      <w:r>
        <w:rPr>
          <w:lang w:val="fr-CA"/>
        </w:rPr>
        <w:t xml:space="preserve">. </w:t>
      </w:r>
    </w:p>
    <w:p w14:paraId="05D32822" w14:textId="24872BF6" w:rsidR="000A5772" w:rsidRPr="000A5772" w:rsidRDefault="00A96F4A" w:rsidP="00A96F4A">
      <w:pPr>
        <w:ind w:left="0" w:firstLine="0"/>
        <w:jc w:val="both"/>
        <w:rPr>
          <w:lang w:val="fr-CA"/>
        </w:rPr>
      </w:pPr>
      <w:r>
        <w:rPr>
          <w:lang w:val="fr-CA"/>
        </w:rPr>
        <w:t xml:space="preserve"> </w:t>
      </w:r>
    </w:p>
    <w:sectPr w:rsidR="000A5772" w:rsidRPr="000A5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820FE" w14:textId="77777777" w:rsidR="00722BBB" w:rsidRDefault="00722BBB">
      <w:pPr>
        <w:spacing w:after="0" w:line="240" w:lineRule="auto"/>
      </w:pPr>
      <w:r>
        <w:separator/>
      </w:r>
    </w:p>
  </w:endnote>
  <w:endnote w:type="continuationSeparator" w:id="0">
    <w:p w14:paraId="4D52D1C9" w14:textId="77777777" w:rsidR="00722BBB" w:rsidRDefault="0072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E2A4" w14:textId="77777777" w:rsidR="00804667" w:rsidRDefault="008046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8852" w14:textId="77777777" w:rsidR="00804667" w:rsidRDefault="0080466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F7EC" w14:textId="77777777" w:rsidR="00804667" w:rsidRDefault="00804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331E0" w14:textId="77777777" w:rsidR="00722BBB" w:rsidRDefault="00722BBB">
      <w:pPr>
        <w:spacing w:after="0" w:line="240" w:lineRule="auto"/>
      </w:pPr>
      <w:r>
        <w:separator/>
      </w:r>
    </w:p>
  </w:footnote>
  <w:footnote w:type="continuationSeparator" w:id="0">
    <w:p w14:paraId="3418064A" w14:textId="77777777" w:rsidR="00722BBB" w:rsidRDefault="00722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3A26" w14:textId="77777777" w:rsidR="00804667" w:rsidRDefault="008046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D3525" w14:textId="77777777" w:rsidR="00804667" w:rsidRDefault="008046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4684" w14:textId="77777777" w:rsidR="00804667" w:rsidRDefault="008046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67"/>
    <w:rsid w:val="000A5772"/>
    <w:rsid w:val="000D66D9"/>
    <w:rsid w:val="001634BA"/>
    <w:rsid w:val="001B4E03"/>
    <w:rsid w:val="001C5FDA"/>
    <w:rsid w:val="001F20F5"/>
    <w:rsid w:val="00254C87"/>
    <w:rsid w:val="00296703"/>
    <w:rsid w:val="002F4873"/>
    <w:rsid w:val="0039059B"/>
    <w:rsid w:val="00452CD4"/>
    <w:rsid w:val="00472122"/>
    <w:rsid w:val="005B7A81"/>
    <w:rsid w:val="005D0FF6"/>
    <w:rsid w:val="00627DF3"/>
    <w:rsid w:val="00674506"/>
    <w:rsid w:val="006B2CBE"/>
    <w:rsid w:val="006F73B9"/>
    <w:rsid w:val="00722BBB"/>
    <w:rsid w:val="007365F8"/>
    <w:rsid w:val="00804667"/>
    <w:rsid w:val="00846C5F"/>
    <w:rsid w:val="00847DC9"/>
    <w:rsid w:val="00906DD7"/>
    <w:rsid w:val="00A52500"/>
    <w:rsid w:val="00A947B4"/>
    <w:rsid w:val="00A96F4A"/>
    <w:rsid w:val="00B00FA1"/>
    <w:rsid w:val="00B6149B"/>
    <w:rsid w:val="00C83050"/>
    <w:rsid w:val="00CF5D61"/>
    <w:rsid w:val="00D35DB0"/>
    <w:rsid w:val="00E44406"/>
    <w:rsid w:val="00F8192E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7F5D"/>
  <w15:docId w15:val="{FB3E97FC-00C4-4C0D-B6D8-56594EC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9" w:line="285" w:lineRule="auto"/>
      <w:ind w:left="10" w:right="47" w:hanging="10"/>
      <w:jc w:val="center"/>
    </w:pPr>
    <w:rPr>
      <w:rFonts w:ascii="Calibri" w:eastAsia="Calibri" w:hAnsi="Calibri" w:cs="Calibri"/>
      <w:color w:val="000000"/>
      <w:sz w:val="20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3">
    <w:name w:val="toc 3"/>
    <w:basedOn w:val="Normal"/>
    <w:next w:val="Normal"/>
    <w:uiPriority w:val="39"/>
    <w:unhideWhenUsed/>
    <w:pPr>
      <w:spacing w:after="57"/>
      <w:ind w:left="567" w:right="0" w:firstLine="0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 w:right="0" w:firstLine="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 w:right="0" w:firstLine="0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 w:right="0" w:firstLine="0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 w:right="0" w:firstLine="0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 w:right="0" w:firstLine="0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 w:right="0" w:firstLine="0"/>
    </w:pPr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markedcontent">
    <w:name w:val="markedcontent"/>
    <w:basedOn w:val="Policepardfaut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line="259" w:lineRule="auto"/>
      <w:ind w:left="0" w:right="0" w:firstLine="0"/>
      <w:jc w:val="left"/>
      <w:outlineLvl w:val="9"/>
    </w:pPr>
    <w:rPr>
      <w:lang w:eastAsia="ja-JP"/>
    </w:rPr>
  </w:style>
  <w:style w:type="paragraph" w:styleId="TM1">
    <w:name w:val="toc 1"/>
    <w:basedOn w:val="Normal"/>
    <w:next w:val="Normal"/>
    <w:uiPriority w:val="39"/>
    <w:unhideWhenUsed/>
    <w:pPr>
      <w:spacing w:after="100"/>
      <w:ind w:left="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color w:val="000000"/>
      <w:sz w:val="20"/>
      <w:lang w:eastAsia="en-CA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7DC9"/>
  </w:style>
  <w:style w:type="character" w:customStyle="1" w:styleId="DateCar">
    <w:name w:val="Date Car"/>
    <w:basedOn w:val="Policepardfaut"/>
    <w:link w:val="Date"/>
    <w:uiPriority w:val="99"/>
    <w:semiHidden/>
    <w:rsid w:val="00847DC9"/>
    <w:rPr>
      <w:rFonts w:ascii="Calibri" w:eastAsia="Calibri" w:hAnsi="Calibri" w:cs="Calibri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D7FE-B2F2-4AE5-B25E-E4B77423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48</cp:revision>
  <dcterms:created xsi:type="dcterms:W3CDTF">2023-01-29T19:28:00Z</dcterms:created>
  <dcterms:modified xsi:type="dcterms:W3CDTF">2023-02-08T21:02:00Z</dcterms:modified>
</cp:coreProperties>
</file>