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smallCaps/>
          <w:sz w:val="36"/>
          <w:szCs w:val="36"/>
        </w:rPr>
        <w:id w:val="791474582"/>
        <w:docPartObj>
          <w:docPartGallery w:val="Cover Pages"/>
          <w:docPartUnique/>
        </w:docPartObj>
      </w:sdtPr>
      <w:sdtEndPr/>
      <w:sdtContent>
        <w:p w14:paraId="3BF20F89" w14:textId="77777777" w:rsidR="00B17B7A" w:rsidRDefault="00B17B7A"/>
        <w:tbl>
          <w:tblPr>
            <w:tblpPr w:leftFromText="187" w:rightFromText="187" w:vertAnchor="page" w:horzAnchor="margin" w:tblpXSpec="center" w:tblpY="609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210"/>
          </w:tblGrid>
          <w:tr w:rsidR="00B17B7A" w14:paraId="632FA64E" w14:textId="77777777" w:rsidTr="00FC07F7">
            <w:sdt>
              <w:sdtPr>
                <w:rPr>
                  <w:color w:val="B35E06" w:themeColor="accent1" w:themeShade="BF"/>
                  <w:sz w:val="24"/>
                  <w:szCs w:val="24"/>
                </w:rPr>
                <w:alias w:val="Société"/>
                <w:id w:val="13406915"/>
                <w:placeholder>
                  <w:docPart w:val="87FC5644D08049A1ABAD5E00D0D797A4"/>
                </w:placeholder>
                <w:dataBinding w:prefixMappings="xmlns:ns0='http://schemas.openxmlformats.org/officeDocument/2006/extended-properties'" w:xpath="/ns0:Properties[1]/ns0:Company[1]" w:storeItemID="{6668398D-A668-4E3E-A5EB-62B293D839F1}"/>
                <w:text/>
              </w:sdtPr>
              <w:sdtEndPr/>
              <w:sdtContent>
                <w:tc>
                  <w:tcPr>
                    <w:tcW w:w="7210" w:type="dxa"/>
                    <w:tcMar>
                      <w:top w:w="216" w:type="dxa"/>
                      <w:left w:w="115" w:type="dxa"/>
                      <w:bottom w:w="216" w:type="dxa"/>
                      <w:right w:w="115" w:type="dxa"/>
                    </w:tcMar>
                  </w:tcPr>
                  <w:p w14:paraId="504ADDE6" w14:textId="77777777" w:rsidR="00B17B7A" w:rsidRDefault="00B17B7A" w:rsidP="00FC07F7">
                    <w:pPr>
                      <w:pStyle w:val="NoSpacing"/>
                      <w:rPr>
                        <w:color w:val="B35E06" w:themeColor="accent1" w:themeShade="BF"/>
                        <w:sz w:val="24"/>
                      </w:rPr>
                    </w:pPr>
                    <w:r>
                      <w:rPr>
                        <w:color w:val="B35E06" w:themeColor="accent1" w:themeShade="BF"/>
                        <w:sz w:val="24"/>
                        <w:szCs w:val="24"/>
                      </w:rPr>
                      <w:t>Université du Québec à Rimouski</w:t>
                    </w:r>
                  </w:p>
                </w:tc>
              </w:sdtContent>
            </w:sdt>
          </w:tr>
          <w:tr w:rsidR="00B17B7A" w14:paraId="03481BCB" w14:textId="77777777" w:rsidTr="00FC07F7">
            <w:tc>
              <w:tcPr>
                <w:tcW w:w="7210" w:type="dxa"/>
              </w:tcPr>
              <w:sdt>
                <w:sdtPr>
                  <w:rPr>
                    <w:rFonts w:asciiTheme="majorHAnsi" w:eastAsiaTheme="majorEastAsia" w:hAnsiTheme="majorHAnsi" w:cstheme="majorBidi"/>
                    <w:color w:val="F07F09" w:themeColor="accent1"/>
                    <w:sz w:val="88"/>
                    <w:szCs w:val="88"/>
                  </w:rPr>
                  <w:alias w:val="Titre"/>
                  <w:id w:val="13406919"/>
                  <w:placeholder>
                    <w:docPart w:val="0436C413774346D599B3597D27E2BF21"/>
                  </w:placeholder>
                  <w:dataBinding w:prefixMappings="xmlns:ns0='http://schemas.openxmlformats.org/package/2006/metadata/core-properties' xmlns:ns1='http://purl.org/dc/elements/1.1/'" w:xpath="/ns0:coreProperties[1]/ns1:title[1]" w:storeItemID="{6C3C8BC8-F283-45AE-878A-BAB7291924A1}"/>
                  <w:text/>
                </w:sdtPr>
                <w:sdtEndPr/>
                <w:sdtContent>
                  <w:p w14:paraId="360BF1CD" w14:textId="74503C93" w:rsidR="00B17B7A" w:rsidRDefault="00B17B7A" w:rsidP="00FC07F7">
                    <w:pPr>
                      <w:pStyle w:val="NoSpacing"/>
                      <w:spacing w:line="216" w:lineRule="auto"/>
                      <w:rPr>
                        <w:rFonts w:asciiTheme="majorHAnsi" w:eastAsiaTheme="majorEastAsia" w:hAnsiTheme="majorHAnsi" w:cstheme="majorBidi"/>
                        <w:color w:val="F07F09" w:themeColor="accent1"/>
                        <w:sz w:val="88"/>
                        <w:szCs w:val="88"/>
                      </w:rPr>
                    </w:pPr>
                    <w:r>
                      <w:rPr>
                        <w:rFonts w:asciiTheme="majorHAnsi" w:eastAsiaTheme="majorEastAsia" w:hAnsiTheme="majorHAnsi" w:cstheme="majorBidi"/>
                        <w:color w:val="F07F09" w:themeColor="accent1"/>
                        <w:sz w:val="88"/>
                        <w:szCs w:val="88"/>
                      </w:rPr>
                      <w:t>Travail Pratique I</w:t>
                    </w:r>
                    <w:r w:rsidR="00445D12">
                      <w:rPr>
                        <w:rFonts w:asciiTheme="majorHAnsi" w:eastAsiaTheme="majorEastAsia" w:hAnsiTheme="majorHAnsi" w:cstheme="majorBidi"/>
                        <w:color w:val="F07F09" w:themeColor="accent1"/>
                        <w:sz w:val="88"/>
                        <w:szCs w:val="88"/>
                      </w:rPr>
                      <w:t>I</w:t>
                    </w:r>
                  </w:p>
                </w:sdtContent>
              </w:sdt>
            </w:tc>
          </w:tr>
          <w:tr w:rsidR="00B17B7A" w14:paraId="30B9C658" w14:textId="77777777" w:rsidTr="00FC07F7">
            <w:tc>
              <w:tcPr>
                <w:tcW w:w="7210" w:type="dxa"/>
                <w:tcMar>
                  <w:top w:w="216" w:type="dxa"/>
                  <w:left w:w="115" w:type="dxa"/>
                  <w:bottom w:w="216" w:type="dxa"/>
                  <w:right w:w="115" w:type="dxa"/>
                </w:tcMar>
              </w:tcPr>
              <w:sdt>
                <w:sdtPr>
                  <w:rPr>
                    <w:color w:val="B35E06" w:themeColor="accent1" w:themeShade="BF"/>
                    <w:sz w:val="24"/>
                    <w:szCs w:val="24"/>
                  </w:rPr>
                  <w:alias w:val="Sous-titre"/>
                  <w:id w:val="13406923"/>
                  <w:placeholder>
                    <w:docPart w:val="0D5D93DDD0CB4866A7958AB33E032128"/>
                  </w:placeholder>
                  <w:dataBinding w:prefixMappings="xmlns:ns0='http://schemas.openxmlformats.org/package/2006/metadata/core-properties' xmlns:ns1='http://purl.org/dc/elements/1.1/'" w:xpath="/ns0:coreProperties[1]/ns1:subject[1]" w:storeItemID="{6C3C8BC8-F283-45AE-878A-BAB7291924A1}"/>
                  <w:text/>
                </w:sdtPr>
                <w:sdtEndPr/>
                <w:sdtContent>
                  <w:p w14:paraId="005EF7D1" w14:textId="362ACF54" w:rsidR="00B17B7A" w:rsidRDefault="00781E1A" w:rsidP="00FC07F7">
                    <w:pPr>
                      <w:pStyle w:val="NoSpacing"/>
                      <w:rPr>
                        <w:color w:val="B35E06" w:themeColor="accent1" w:themeShade="BF"/>
                        <w:sz w:val="24"/>
                        <w:szCs w:val="24"/>
                      </w:rPr>
                    </w:pPr>
                    <w:r w:rsidRPr="00781E1A">
                      <w:rPr>
                        <w:color w:val="B35E06" w:themeColor="accent1" w:themeShade="BF"/>
                        <w:sz w:val="24"/>
                        <w:szCs w:val="24"/>
                      </w:rPr>
                      <w:t>INF27507 - Technologies du commerce électronique</w:t>
                    </w:r>
                  </w:p>
                </w:sdtContent>
              </w:sdt>
              <w:p w14:paraId="5655C1D4" w14:textId="77777777" w:rsidR="00FC07F7" w:rsidRDefault="00FC07F7" w:rsidP="00FC07F7">
                <w:pPr>
                  <w:pStyle w:val="NoSpacing"/>
                  <w:rPr>
                    <w:color w:val="B35E06" w:themeColor="accent1" w:themeShade="BF"/>
                    <w:sz w:val="24"/>
                  </w:rPr>
                </w:pPr>
              </w:p>
              <w:p w14:paraId="32F9B5A2" w14:textId="77777777" w:rsidR="00FC07F7" w:rsidRDefault="00FC07F7" w:rsidP="00FC07F7">
                <w:pPr>
                  <w:pStyle w:val="NoSpacing"/>
                  <w:rPr>
                    <w:color w:val="B35E06" w:themeColor="accent1" w:themeShade="BF"/>
                    <w:sz w:val="24"/>
                  </w:rPr>
                </w:pPr>
                <w:r>
                  <w:rPr>
                    <w:color w:val="B35E06" w:themeColor="accent1" w:themeShade="BF"/>
                    <w:sz w:val="24"/>
                  </w:rPr>
                  <w:t xml:space="preserve">Professeur – Yacine </w:t>
                </w:r>
                <w:proofErr w:type="spellStart"/>
                <w:r>
                  <w:rPr>
                    <w:color w:val="B35E06" w:themeColor="accent1" w:themeShade="BF"/>
                    <w:sz w:val="24"/>
                  </w:rPr>
                  <w:t>Yaddaden</w:t>
                </w:r>
                <w:proofErr w:type="spellEnd"/>
                <w:r>
                  <w:rPr>
                    <w:color w:val="B35E06" w:themeColor="accent1" w:themeShade="BF"/>
                    <w:sz w:val="24"/>
                  </w:rPr>
                  <w:t>, Ph. D.</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B17B7A" w:rsidRPr="00573CCB" w14:paraId="1F35920D" w14:textId="77777777">
            <w:tc>
              <w:tcPr>
                <w:tcW w:w="7221" w:type="dxa"/>
                <w:tcMar>
                  <w:top w:w="216" w:type="dxa"/>
                  <w:left w:w="115" w:type="dxa"/>
                  <w:bottom w:w="216" w:type="dxa"/>
                  <w:right w:w="115" w:type="dxa"/>
                </w:tcMar>
              </w:tcPr>
              <w:p w14:paraId="3891F24D" w14:textId="72B0DA73" w:rsidR="00B17B7A" w:rsidRPr="000E565D" w:rsidRDefault="004B4784" w:rsidP="004B4784">
                <w:pPr>
                  <w:pStyle w:val="NoSpacing"/>
                  <w:rPr>
                    <w:color w:val="F07F09" w:themeColor="accent1"/>
                    <w:sz w:val="28"/>
                    <w:szCs w:val="28"/>
                    <w:lang w:val="en-CA"/>
                  </w:rPr>
                </w:pPr>
                <w:r>
                  <w:rPr>
                    <w:color w:val="F07F09" w:themeColor="accent1"/>
                    <w:sz w:val="28"/>
                    <w:szCs w:val="28"/>
                  </w:rPr>
                  <w:sym w:font="Wingdings 3" w:char="F022"/>
                </w:r>
                <w:r w:rsidRPr="000E565D">
                  <w:rPr>
                    <w:color w:val="F07F09" w:themeColor="accent1"/>
                    <w:sz w:val="28"/>
                    <w:szCs w:val="28"/>
                    <w:lang w:val="en-CA"/>
                  </w:rPr>
                  <w:t xml:space="preserve"> </w:t>
                </w:r>
                <w:r w:rsidR="000E565D" w:rsidRPr="000E565D">
                  <w:rPr>
                    <w:color w:val="F07F09" w:themeColor="accent1"/>
                    <w:sz w:val="28"/>
                    <w:szCs w:val="28"/>
                    <w:lang w:val="en-CA"/>
                  </w:rPr>
                  <w:t>Goulet, Bastien</w:t>
                </w:r>
              </w:p>
              <w:p w14:paraId="59C1EF6D" w14:textId="62842782" w:rsidR="004B4784" w:rsidRPr="000E565D" w:rsidRDefault="004B4784" w:rsidP="004B4784">
                <w:pPr>
                  <w:pStyle w:val="NoSpacing"/>
                  <w:rPr>
                    <w:color w:val="F07F09" w:themeColor="accent1"/>
                    <w:sz w:val="28"/>
                    <w:szCs w:val="28"/>
                    <w:lang w:val="en-CA"/>
                  </w:rPr>
                </w:pPr>
                <w:r>
                  <w:rPr>
                    <w:color w:val="F07F09" w:themeColor="accent1"/>
                    <w:sz w:val="28"/>
                    <w:szCs w:val="28"/>
                  </w:rPr>
                  <w:sym w:font="Wingdings 3" w:char="F022"/>
                </w:r>
                <w:r w:rsidRPr="000E565D">
                  <w:rPr>
                    <w:color w:val="F07F09" w:themeColor="accent1"/>
                    <w:sz w:val="28"/>
                    <w:szCs w:val="28"/>
                    <w:lang w:val="en-CA"/>
                  </w:rPr>
                  <w:t xml:space="preserve"> </w:t>
                </w:r>
                <w:r w:rsidR="000E565D" w:rsidRPr="000E565D">
                  <w:rPr>
                    <w:color w:val="F07F09" w:themeColor="accent1"/>
                    <w:sz w:val="28"/>
                    <w:szCs w:val="28"/>
                    <w:lang w:val="en-CA"/>
                  </w:rPr>
                  <w:t xml:space="preserve">Schwedt, </w:t>
                </w:r>
                <w:proofErr w:type="spellStart"/>
                <w:r w:rsidR="000E565D" w:rsidRPr="000E565D">
                  <w:rPr>
                    <w:color w:val="F07F09" w:themeColor="accent1"/>
                    <w:sz w:val="28"/>
                    <w:szCs w:val="28"/>
                    <w:lang w:val="en-CA"/>
                  </w:rPr>
                  <w:t>Kyllian</w:t>
                </w:r>
                <w:proofErr w:type="spellEnd"/>
              </w:p>
              <w:p w14:paraId="711073C0" w14:textId="50328723" w:rsidR="004B4784" w:rsidRPr="000E565D" w:rsidRDefault="004B4784" w:rsidP="004B4784">
                <w:pPr>
                  <w:pStyle w:val="NoSpacing"/>
                  <w:rPr>
                    <w:color w:val="F07F09" w:themeColor="accent1"/>
                    <w:sz w:val="28"/>
                    <w:szCs w:val="28"/>
                    <w:lang w:val="en-CA"/>
                  </w:rPr>
                </w:pPr>
                <w:r>
                  <w:rPr>
                    <w:color w:val="F07F09" w:themeColor="accent1"/>
                    <w:sz w:val="28"/>
                    <w:szCs w:val="28"/>
                  </w:rPr>
                  <w:sym w:font="Wingdings 3" w:char="F022"/>
                </w:r>
                <w:r w:rsidRPr="000E565D">
                  <w:rPr>
                    <w:color w:val="F07F09" w:themeColor="accent1"/>
                    <w:sz w:val="28"/>
                    <w:szCs w:val="28"/>
                    <w:lang w:val="en-CA"/>
                  </w:rPr>
                  <w:t xml:space="preserve"> </w:t>
                </w:r>
                <w:proofErr w:type="spellStart"/>
                <w:r w:rsidR="000E565D" w:rsidRPr="00910C21">
                  <w:rPr>
                    <w:color w:val="F07F09" w:themeColor="accent1"/>
                    <w:sz w:val="28"/>
                    <w:szCs w:val="28"/>
                    <w:lang w:val="en-CA"/>
                  </w:rPr>
                  <w:t>Tchadji</w:t>
                </w:r>
                <w:proofErr w:type="spellEnd"/>
                <w:r w:rsidR="000E565D" w:rsidRPr="00910C21">
                  <w:rPr>
                    <w:color w:val="F07F09" w:themeColor="accent1"/>
                    <w:sz w:val="28"/>
                    <w:szCs w:val="28"/>
                    <w:lang w:val="en-CA"/>
                  </w:rPr>
                  <w:t xml:space="preserve"> </w:t>
                </w:r>
                <w:proofErr w:type="spellStart"/>
                <w:r w:rsidR="000E565D" w:rsidRPr="00910C21">
                  <w:rPr>
                    <w:color w:val="F07F09" w:themeColor="accent1"/>
                    <w:sz w:val="28"/>
                    <w:szCs w:val="28"/>
                    <w:lang w:val="en-CA"/>
                  </w:rPr>
                  <w:t>Youbi</w:t>
                </w:r>
                <w:proofErr w:type="spellEnd"/>
                <w:r w:rsidR="000E565D" w:rsidRPr="00910C21">
                  <w:rPr>
                    <w:color w:val="F07F09" w:themeColor="accent1"/>
                    <w:sz w:val="28"/>
                    <w:szCs w:val="28"/>
                    <w:lang w:val="en-CA"/>
                  </w:rPr>
                  <w:t>, Nelly Laetitia</w:t>
                </w:r>
              </w:p>
            </w:tc>
          </w:tr>
        </w:tbl>
        <w:p w14:paraId="6530B597" w14:textId="77777777" w:rsidR="00B17B7A" w:rsidRPr="000E565D" w:rsidRDefault="00FC07F7">
          <w:pPr>
            <w:rPr>
              <w:lang w:val="en-CA"/>
            </w:rPr>
          </w:pPr>
          <w:r>
            <w:rPr>
              <w:noProof/>
            </w:rPr>
            <w:drawing>
              <wp:anchor distT="0" distB="0" distL="114300" distR="114300" simplePos="0" relativeHeight="251658240" behindDoc="0" locked="0" layoutInCell="1" allowOverlap="1" wp14:anchorId="7841441D" wp14:editId="7ADEF296">
                <wp:simplePos x="0" y="0"/>
                <wp:positionH relativeFrom="margin">
                  <wp:align>center</wp:align>
                </wp:positionH>
                <wp:positionV relativeFrom="paragraph">
                  <wp:posOffset>590550</wp:posOffset>
                </wp:positionV>
                <wp:extent cx="3990975" cy="1177358"/>
                <wp:effectExtent l="0" t="0" r="0" b="3810"/>
                <wp:wrapThrough wrapText="bothSides">
                  <wp:wrapPolygon edited="0">
                    <wp:start x="7114" y="0"/>
                    <wp:lineTo x="0" y="0"/>
                    <wp:lineTo x="0" y="14330"/>
                    <wp:lineTo x="722" y="16777"/>
                    <wp:lineTo x="722" y="17476"/>
                    <wp:lineTo x="8248" y="21320"/>
                    <wp:lineTo x="9795" y="21320"/>
                    <wp:lineTo x="12475" y="21320"/>
                    <wp:lineTo x="21445" y="17476"/>
                    <wp:lineTo x="21445" y="16078"/>
                    <wp:lineTo x="20621" y="11184"/>
                    <wp:lineTo x="21239" y="5592"/>
                    <wp:lineTo x="21445" y="1049"/>
                    <wp:lineTo x="19486" y="0"/>
                    <wp:lineTo x="9279" y="0"/>
                    <wp:lineTo x="7114" y="0"/>
                  </wp:wrapPolygon>
                </wp:wrapThrough>
                <wp:docPr id="1" name="Image 1" descr="Documentation institutionn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 institutionnel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0975" cy="1177358"/>
                        </a:xfrm>
                        <a:prstGeom prst="rect">
                          <a:avLst/>
                        </a:prstGeom>
                        <a:noFill/>
                        <a:ln>
                          <a:noFill/>
                        </a:ln>
                      </pic:spPr>
                    </pic:pic>
                  </a:graphicData>
                </a:graphic>
              </wp:anchor>
            </w:drawing>
          </w:r>
          <w:r w:rsidR="00B17B7A" w:rsidRPr="000E565D">
            <w:rPr>
              <w:lang w:val="en-CA"/>
            </w:rPr>
            <w:br w:type="page"/>
          </w:r>
        </w:p>
        <w:sdt>
          <w:sdtPr>
            <w:id w:val="-411780473"/>
            <w:docPartObj>
              <w:docPartGallery w:val="Table of Contents"/>
              <w:docPartUnique/>
            </w:docPartObj>
          </w:sdtPr>
          <w:sdtEndPr>
            <w:rPr>
              <w:rFonts w:asciiTheme="minorHAnsi" w:eastAsiaTheme="minorEastAsia" w:hAnsiTheme="minorHAnsi" w:cstheme="minorBidi"/>
              <w:smallCaps w:val="0"/>
              <w:noProof/>
              <w:sz w:val="22"/>
              <w:szCs w:val="22"/>
            </w:rPr>
          </w:sdtEndPr>
          <w:sdtContent>
            <w:p w14:paraId="3DB97DFB" w14:textId="6CEB8F0E" w:rsidR="00BF13F2" w:rsidRDefault="00BF13F2">
              <w:pPr>
                <w:pStyle w:val="TOCHeading"/>
              </w:pPr>
              <w:r>
                <w:t>Table des matières</w:t>
              </w:r>
            </w:p>
            <w:p w14:paraId="34CF6963" w14:textId="611499BF" w:rsidR="00BF13F2" w:rsidRDefault="00BF13F2">
              <w:pPr>
                <w:pStyle w:val="TOC1"/>
                <w:tabs>
                  <w:tab w:val="right" w:leader="dot" w:pos="9017"/>
                </w:tabs>
                <w:rPr>
                  <w:rFonts w:cstheme="minorBidi"/>
                  <w:noProof/>
                  <w:lang w:val="en-CA" w:eastAsia="ja-JP"/>
                </w:rPr>
              </w:pPr>
              <w:r>
                <w:fldChar w:fldCharType="begin"/>
              </w:r>
              <w:r>
                <w:instrText xml:space="preserve"> TOC \o "1-3" \h \z \u </w:instrText>
              </w:r>
              <w:r>
                <w:fldChar w:fldCharType="separate"/>
              </w:r>
              <w:hyperlink w:anchor="_Toc100852640" w:history="1">
                <w:r w:rsidRPr="00206DA4">
                  <w:rPr>
                    <w:rStyle w:val="Hyperlink"/>
                    <w:noProof/>
                  </w:rPr>
                  <w:t>Introduction</w:t>
                </w:r>
                <w:r>
                  <w:rPr>
                    <w:noProof/>
                    <w:webHidden/>
                  </w:rPr>
                  <w:tab/>
                </w:r>
                <w:r>
                  <w:rPr>
                    <w:noProof/>
                    <w:webHidden/>
                  </w:rPr>
                  <w:fldChar w:fldCharType="begin"/>
                </w:r>
                <w:r>
                  <w:rPr>
                    <w:noProof/>
                    <w:webHidden/>
                  </w:rPr>
                  <w:instrText xml:space="preserve"> PAGEREF _Toc100852640 \h </w:instrText>
                </w:r>
                <w:r>
                  <w:rPr>
                    <w:noProof/>
                    <w:webHidden/>
                  </w:rPr>
                </w:r>
                <w:r>
                  <w:rPr>
                    <w:noProof/>
                    <w:webHidden/>
                  </w:rPr>
                  <w:fldChar w:fldCharType="separate"/>
                </w:r>
                <w:r>
                  <w:rPr>
                    <w:noProof/>
                    <w:webHidden/>
                  </w:rPr>
                  <w:t>2</w:t>
                </w:r>
                <w:r>
                  <w:rPr>
                    <w:noProof/>
                    <w:webHidden/>
                  </w:rPr>
                  <w:fldChar w:fldCharType="end"/>
                </w:r>
              </w:hyperlink>
            </w:p>
            <w:p w14:paraId="140AC6A5" w14:textId="1329CC99" w:rsidR="00BF13F2" w:rsidRDefault="00BF13F2">
              <w:pPr>
                <w:pStyle w:val="TOC1"/>
                <w:tabs>
                  <w:tab w:val="right" w:leader="dot" w:pos="9017"/>
                </w:tabs>
                <w:rPr>
                  <w:rFonts w:cstheme="minorBidi"/>
                  <w:noProof/>
                  <w:lang w:val="en-CA" w:eastAsia="ja-JP"/>
                </w:rPr>
              </w:pPr>
              <w:hyperlink w:anchor="_Toc100852641" w:history="1">
                <w:r w:rsidRPr="00206DA4">
                  <w:rPr>
                    <w:rStyle w:val="Hyperlink"/>
                    <w:noProof/>
                  </w:rPr>
                  <w:t>Technologies utilisées</w:t>
                </w:r>
                <w:r>
                  <w:rPr>
                    <w:noProof/>
                    <w:webHidden/>
                  </w:rPr>
                  <w:tab/>
                </w:r>
                <w:r>
                  <w:rPr>
                    <w:noProof/>
                    <w:webHidden/>
                  </w:rPr>
                  <w:fldChar w:fldCharType="begin"/>
                </w:r>
                <w:r>
                  <w:rPr>
                    <w:noProof/>
                    <w:webHidden/>
                  </w:rPr>
                  <w:instrText xml:space="preserve"> PAGEREF _Toc100852641 \h </w:instrText>
                </w:r>
                <w:r>
                  <w:rPr>
                    <w:noProof/>
                    <w:webHidden/>
                  </w:rPr>
                </w:r>
                <w:r>
                  <w:rPr>
                    <w:noProof/>
                    <w:webHidden/>
                  </w:rPr>
                  <w:fldChar w:fldCharType="separate"/>
                </w:r>
                <w:r>
                  <w:rPr>
                    <w:noProof/>
                    <w:webHidden/>
                  </w:rPr>
                  <w:t>2</w:t>
                </w:r>
                <w:r>
                  <w:rPr>
                    <w:noProof/>
                    <w:webHidden/>
                  </w:rPr>
                  <w:fldChar w:fldCharType="end"/>
                </w:r>
              </w:hyperlink>
            </w:p>
            <w:p w14:paraId="7C736CF2" w14:textId="4CD8F182" w:rsidR="00BF13F2" w:rsidRDefault="00BF13F2">
              <w:pPr>
                <w:pStyle w:val="TOC1"/>
                <w:tabs>
                  <w:tab w:val="right" w:leader="dot" w:pos="9017"/>
                </w:tabs>
                <w:rPr>
                  <w:rFonts w:cstheme="minorBidi"/>
                  <w:noProof/>
                  <w:lang w:val="en-CA" w:eastAsia="ja-JP"/>
                </w:rPr>
              </w:pPr>
              <w:hyperlink w:anchor="_Toc100852642" w:history="1">
                <w:r w:rsidRPr="00206DA4">
                  <w:rPr>
                    <w:rStyle w:val="Hyperlink"/>
                    <w:noProof/>
                  </w:rPr>
                  <w:t>Aperçu et description du site développé</w:t>
                </w:r>
                <w:r>
                  <w:rPr>
                    <w:noProof/>
                    <w:webHidden/>
                  </w:rPr>
                  <w:tab/>
                </w:r>
                <w:r>
                  <w:rPr>
                    <w:noProof/>
                    <w:webHidden/>
                  </w:rPr>
                  <w:fldChar w:fldCharType="begin"/>
                </w:r>
                <w:r>
                  <w:rPr>
                    <w:noProof/>
                    <w:webHidden/>
                  </w:rPr>
                  <w:instrText xml:space="preserve"> PAGEREF _Toc100852642 \h </w:instrText>
                </w:r>
                <w:r>
                  <w:rPr>
                    <w:noProof/>
                    <w:webHidden/>
                  </w:rPr>
                </w:r>
                <w:r>
                  <w:rPr>
                    <w:noProof/>
                    <w:webHidden/>
                  </w:rPr>
                  <w:fldChar w:fldCharType="separate"/>
                </w:r>
                <w:r>
                  <w:rPr>
                    <w:noProof/>
                    <w:webHidden/>
                  </w:rPr>
                  <w:t>3</w:t>
                </w:r>
                <w:r>
                  <w:rPr>
                    <w:noProof/>
                    <w:webHidden/>
                  </w:rPr>
                  <w:fldChar w:fldCharType="end"/>
                </w:r>
              </w:hyperlink>
            </w:p>
            <w:p w14:paraId="73278B47" w14:textId="3115B254" w:rsidR="00BF13F2" w:rsidRDefault="00BF13F2">
              <w:pPr>
                <w:pStyle w:val="TOC1"/>
                <w:tabs>
                  <w:tab w:val="right" w:leader="dot" w:pos="9017"/>
                </w:tabs>
                <w:rPr>
                  <w:rFonts w:cstheme="minorBidi"/>
                  <w:noProof/>
                  <w:lang w:val="en-CA" w:eastAsia="ja-JP"/>
                </w:rPr>
              </w:pPr>
              <w:hyperlink w:anchor="_Toc100852643" w:history="1">
                <w:r w:rsidRPr="00206DA4">
                  <w:rPr>
                    <w:rStyle w:val="Hyperlink"/>
                    <w:noProof/>
                  </w:rPr>
                  <w:t>Problèmes et Difficultés rencontrées</w:t>
                </w:r>
                <w:r>
                  <w:rPr>
                    <w:noProof/>
                    <w:webHidden/>
                  </w:rPr>
                  <w:tab/>
                </w:r>
                <w:r>
                  <w:rPr>
                    <w:noProof/>
                    <w:webHidden/>
                  </w:rPr>
                  <w:fldChar w:fldCharType="begin"/>
                </w:r>
                <w:r>
                  <w:rPr>
                    <w:noProof/>
                    <w:webHidden/>
                  </w:rPr>
                  <w:instrText xml:space="preserve"> PAGEREF _Toc100852643 \h </w:instrText>
                </w:r>
                <w:r>
                  <w:rPr>
                    <w:noProof/>
                    <w:webHidden/>
                  </w:rPr>
                </w:r>
                <w:r>
                  <w:rPr>
                    <w:noProof/>
                    <w:webHidden/>
                  </w:rPr>
                  <w:fldChar w:fldCharType="separate"/>
                </w:r>
                <w:r>
                  <w:rPr>
                    <w:noProof/>
                    <w:webHidden/>
                  </w:rPr>
                  <w:t>4</w:t>
                </w:r>
                <w:r>
                  <w:rPr>
                    <w:noProof/>
                    <w:webHidden/>
                  </w:rPr>
                  <w:fldChar w:fldCharType="end"/>
                </w:r>
              </w:hyperlink>
            </w:p>
            <w:p w14:paraId="4F171D4D" w14:textId="0938F1F1" w:rsidR="00BF13F2" w:rsidRDefault="00BF13F2">
              <w:pPr>
                <w:pStyle w:val="TOC1"/>
                <w:tabs>
                  <w:tab w:val="right" w:leader="dot" w:pos="9017"/>
                </w:tabs>
                <w:rPr>
                  <w:rFonts w:cstheme="minorBidi"/>
                  <w:noProof/>
                  <w:lang w:val="en-CA" w:eastAsia="ja-JP"/>
                </w:rPr>
              </w:pPr>
              <w:hyperlink w:anchor="_Toc100852644" w:history="1">
                <w:r w:rsidRPr="00206DA4">
                  <w:rPr>
                    <w:rStyle w:val="Hyperlink"/>
                    <w:noProof/>
                  </w:rPr>
                  <w:t>Conclusion</w:t>
                </w:r>
                <w:r>
                  <w:rPr>
                    <w:noProof/>
                    <w:webHidden/>
                  </w:rPr>
                  <w:tab/>
                </w:r>
                <w:r>
                  <w:rPr>
                    <w:noProof/>
                    <w:webHidden/>
                  </w:rPr>
                  <w:fldChar w:fldCharType="begin"/>
                </w:r>
                <w:r>
                  <w:rPr>
                    <w:noProof/>
                    <w:webHidden/>
                  </w:rPr>
                  <w:instrText xml:space="preserve"> PAGEREF _Toc100852644 \h </w:instrText>
                </w:r>
                <w:r>
                  <w:rPr>
                    <w:noProof/>
                    <w:webHidden/>
                  </w:rPr>
                </w:r>
                <w:r>
                  <w:rPr>
                    <w:noProof/>
                    <w:webHidden/>
                  </w:rPr>
                  <w:fldChar w:fldCharType="separate"/>
                </w:r>
                <w:r>
                  <w:rPr>
                    <w:noProof/>
                    <w:webHidden/>
                  </w:rPr>
                  <w:t>4</w:t>
                </w:r>
                <w:r>
                  <w:rPr>
                    <w:noProof/>
                    <w:webHidden/>
                  </w:rPr>
                  <w:fldChar w:fldCharType="end"/>
                </w:r>
              </w:hyperlink>
            </w:p>
            <w:p w14:paraId="44CBEC36" w14:textId="5377BE86" w:rsidR="00BF13F2" w:rsidRDefault="00BF13F2">
              <w:pPr>
                <w:pStyle w:val="TOC1"/>
                <w:tabs>
                  <w:tab w:val="right" w:leader="dot" w:pos="9017"/>
                </w:tabs>
                <w:rPr>
                  <w:rFonts w:cstheme="minorBidi"/>
                  <w:noProof/>
                  <w:lang w:val="en-CA" w:eastAsia="ja-JP"/>
                </w:rPr>
              </w:pPr>
              <w:hyperlink w:anchor="_Toc100852645" w:history="1">
                <w:r w:rsidRPr="00206DA4">
                  <w:rPr>
                    <w:rStyle w:val="Hyperlink"/>
                    <w:noProof/>
                  </w:rPr>
                  <w:t>Références</w:t>
                </w:r>
                <w:r>
                  <w:rPr>
                    <w:noProof/>
                    <w:webHidden/>
                  </w:rPr>
                  <w:tab/>
                </w:r>
                <w:r>
                  <w:rPr>
                    <w:noProof/>
                    <w:webHidden/>
                  </w:rPr>
                  <w:fldChar w:fldCharType="begin"/>
                </w:r>
                <w:r>
                  <w:rPr>
                    <w:noProof/>
                    <w:webHidden/>
                  </w:rPr>
                  <w:instrText xml:space="preserve"> PAGEREF _Toc100852645 \h </w:instrText>
                </w:r>
                <w:r>
                  <w:rPr>
                    <w:noProof/>
                    <w:webHidden/>
                  </w:rPr>
                </w:r>
                <w:r>
                  <w:rPr>
                    <w:noProof/>
                    <w:webHidden/>
                  </w:rPr>
                  <w:fldChar w:fldCharType="separate"/>
                </w:r>
                <w:r>
                  <w:rPr>
                    <w:noProof/>
                    <w:webHidden/>
                  </w:rPr>
                  <w:t>4</w:t>
                </w:r>
                <w:r>
                  <w:rPr>
                    <w:noProof/>
                    <w:webHidden/>
                  </w:rPr>
                  <w:fldChar w:fldCharType="end"/>
                </w:r>
              </w:hyperlink>
            </w:p>
            <w:p w14:paraId="1022E5CC" w14:textId="33D4FA11" w:rsidR="00BF13F2" w:rsidRDefault="00BF13F2">
              <w:r>
                <w:rPr>
                  <w:b/>
                  <w:bCs/>
                  <w:noProof/>
                </w:rPr>
                <w:fldChar w:fldCharType="end"/>
              </w:r>
            </w:p>
          </w:sdtContent>
        </w:sdt>
        <w:p w14:paraId="6F303DF1" w14:textId="6880AE62" w:rsidR="00B17B7A" w:rsidRPr="00250B75" w:rsidRDefault="00B17B7A" w:rsidP="00F102EE">
          <w:pPr>
            <w:pStyle w:val="TOCHeading"/>
            <w:rPr>
              <w:b w:val="0"/>
              <w:bCs w:val="0"/>
              <w:lang w:val="en-CA"/>
            </w:rPr>
          </w:pPr>
        </w:p>
        <w:p w14:paraId="28C527CF" w14:textId="77777777" w:rsidR="00B17B7A" w:rsidRDefault="00B17B7A" w:rsidP="00B17B7A">
          <w:pPr>
            <w:pStyle w:val="TOCHeading"/>
            <w:rPr>
              <w:sz w:val="56"/>
              <w:szCs w:val="56"/>
            </w:rPr>
          </w:pPr>
          <w:r w:rsidRPr="00250B75">
            <w:rPr>
              <w:lang w:val="en-CA"/>
            </w:rPr>
            <w:t xml:space="preserve"> </w:t>
          </w:r>
          <w:r w:rsidRPr="00250B75">
            <w:rPr>
              <w:lang w:val="en-CA"/>
            </w:rPr>
            <w:br w:type="page"/>
          </w:r>
        </w:p>
      </w:sdtContent>
    </w:sdt>
    <w:p w14:paraId="2E950159" w14:textId="77777777" w:rsidR="00855982" w:rsidRDefault="00B17B7A" w:rsidP="00B17B7A">
      <w:pPr>
        <w:pStyle w:val="Heading1"/>
      </w:pPr>
      <w:bookmarkStart w:id="0" w:name="_Toc96496828"/>
      <w:bookmarkStart w:id="1" w:name="_Toc100852640"/>
      <w:r>
        <w:lastRenderedPageBreak/>
        <w:t>Introduction</w:t>
      </w:r>
      <w:bookmarkEnd w:id="0"/>
      <w:bookmarkEnd w:id="1"/>
    </w:p>
    <w:p w14:paraId="6A2FC492" w14:textId="77777777" w:rsidR="00250B75" w:rsidRDefault="00250B75" w:rsidP="00250B75">
      <w:pPr>
        <w:spacing w:line="276" w:lineRule="auto"/>
        <w:jc w:val="both"/>
        <w:rPr>
          <w:rFonts w:ascii="Tahoma" w:hAnsi="Tahoma" w:cs="Tahoma"/>
          <w:sz w:val="24"/>
          <w:szCs w:val="24"/>
        </w:rPr>
      </w:pPr>
      <w:r>
        <w:rPr>
          <w:rFonts w:ascii="Tahoma" w:hAnsi="Tahoma" w:cs="Tahoma"/>
          <w:sz w:val="24"/>
          <w:szCs w:val="24"/>
        </w:rPr>
        <w:t xml:space="preserve">Durant le précédent travail, nous avons dû effectuer la mise en place d’une boutique de vêtements en ligne grâce au </w:t>
      </w:r>
      <w:r w:rsidRPr="00250B75">
        <w:rPr>
          <w:rFonts w:ascii="Tahoma" w:hAnsi="Tahoma" w:cs="Tahoma"/>
          <w:i/>
          <w:iCs/>
          <w:sz w:val="24"/>
          <w:szCs w:val="24"/>
        </w:rPr>
        <w:t>Framework</w:t>
      </w:r>
      <w:r>
        <w:rPr>
          <w:rFonts w:ascii="Tahoma" w:hAnsi="Tahoma" w:cs="Tahoma"/>
          <w:sz w:val="24"/>
          <w:szCs w:val="24"/>
        </w:rPr>
        <w:t xml:space="preserve"> web ASP.Net Core MVC. Cependant, pour être en mesure d’atteindre une part de marché plus importante et une meilleure visibilité, il est important de multiplier nos canaux de communication. Ces canaux peuvent comporter une application mobile ou encore une application de bureau. </w:t>
      </w:r>
    </w:p>
    <w:p w14:paraId="2ED9D96B" w14:textId="5AF3B64C" w:rsidR="00000456" w:rsidRPr="00624D94" w:rsidRDefault="00250B75" w:rsidP="00250B75">
      <w:pPr>
        <w:spacing w:line="276" w:lineRule="auto"/>
        <w:jc w:val="both"/>
        <w:rPr>
          <w:rFonts w:ascii="Tahoma" w:hAnsi="Tahoma" w:cs="Tahoma"/>
          <w:sz w:val="24"/>
          <w:szCs w:val="24"/>
        </w:rPr>
      </w:pPr>
      <w:r>
        <w:rPr>
          <w:rFonts w:ascii="Tahoma" w:hAnsi="Tahoma" w:cs="Tahoma"/>
          <w:sz w:val="24"/>
          <w:szCs w:val="24"/>
        </w:rPr>
        <w:t xml:space="preserve">Un problème se présente avec l’ajout de canaux dans notre écosystème de vente. Comment peut-on </w:t>
      </w:r>
      <w:r w:rsidR="0000214C">
        <w:rPr>
          <w:rFonts w:ascii="Tahoma" w:hAnsi="Tahoma" w:cs="Tahoma"/>
          <w:sz w:val="24"/>
          <w:szCs w:val="24"/>
        </w:rPr>
        <w:t>faire fonctionner ces applications en parallèle et unifier les données qui sont cruciales au fonctionnement de notre entreprise ? Une solution naturelle se présente : les APIs REST.</w:t>
      </w:r>
    </w:p>
    <w:p w14:paraId="79372548" w14:textId="289B35EB" w:rsidR="0082193D" w:rsidRDefault="0082193D" w:rsidP="0082193D">
      <w:pPr>
        <w:pStyle w:val="Heading1"/>
      </w:pPr>
      <w:bookmarkStart w:id="2" w:name="_Toc96496829"/>
      <w:bookmarkStart w:id="3" w:name="_Toc100852641"/>
      <w:r>
        <w:t>Technologies utilisées</w:t>
      </w:r>
      <w:bookmarkEnd w:id="2"/>
      <w:bookmarkEnd w:id="3"/>
    </w:p>
    <w:p w14:paraId="768D9E5F" w14:textId="0E8D5723" w:rsidR="00574624" w:rsidRDefault="00A40A51" w:rsidP="00A40A51">
      <w:pPr>
        <w:spacing w:line="276" w:lineRule="auto"/>
        <w:jc w:val="both"/>
        <w:rPr>
          <w:rFonts w:ascii="Tahoma" w:hAnsi="Tahoma" w:cs="Tahoma"/>
          <w:sz w:val="24"/>
          <w:szCs w:val="24"/>
        </w:rPr>
      </w:pPr>
      <w:r>
        <w:rPr>
          <w:rFonts w:ascii="Tahoma" w:hAnsi="Tahoma" w:cs="Tahoma"/>
          <w:sz w:val="24"/>
          <w:szCs w:val="24"/>
        </w:rPr>
        <w:t>Dans ce travail, il nous fallait mettre en place divers API (</w:t>
      </w:r>
      <w:r>
        <w:rPr>
          <w:rFonts w:ascii="Tahoma" w:hAnsi="Tahoma" w:cs="Tahoma"/>
          <w:i/>
          <w:iCs/>
          <w:sz w:val="24"/>
          <w:szCs w:val="24"/>
        </w:rPr>
        <w:t>Application Programming Interface</w:t>
      </w:r>
      <w:r>
        <w:rPr>
          <w:rFonts w:ascii="Tahoma" w:hAnsi="Tahoma" w:cs="Tahoma"/>
          <w:sz w:val="24"/>
          <w:szCs w:val="24"/>
        </w:rPr>
        <w:t>) REST dans un projet à part afin de rendre les actions principales de notre application disponibles à divers canaux de manière standardisée et sécuritaire.</w:t>
      </w:r>
    </w:p>
    <w:p w14:paraId="5F54938F" w14:textId="0A1928C9" w:rsidR="00A40A51" w:rsidRDefault="00A40A51" w:rsidP="00A40A51">
      <w:pPr>
        <w:spacing w:line="276" w:lineRule="auto"/>
        <w:jc w:val="both"/>
        <w:rPr>
          <w:rFonts w:ascii="Tahoma" w:hAnsi="Tahoma" w:cs="Tahoma"/>
          <w:sz w:val="24"/>
          <w:szCs w:val="24"/>
        </w:rPr>
      </w:pPr>
      <w:r>
        <w:rPr>
          <w:rFonts w:ascii="Tahoma" w:hAnsi="Tahoma" w:cs="Tahoma"/>
          <w:sz w:val="24"/>
          <w:szCs w:val="24"/>
        </w:rPr>
        <w:t xml:space="preserve">Pour y parvenir, nous avons créé un nouveau projet ASP.Net Core Web API comportant une dépendance avec notre précédent projet MVC. Cette dépendance était nécessaire afin d’accéder au service de base de données. En effet, il était avantageux de réutiliser les opérations à la base de données déjà mises en place dans le précédent travail afin d’éviter de dupliquer </w:t>
      </w:r>
      <w:r w:rsidR="00BD0A32">
        <w:rPr>
          <w:rFonts w:ascii="Tahoma" w:hAnsi="Tahoma" w:cs="Tahoma"/>
          <w:sz w:val="24"/>
          <w:szCs w:val="24"/>
        </w:rPr>
        <w:t xml:space="preserve">du code </w:t>
      </w:r>
      <w:r w:rsidR="00010844">
        <w:rPr>
          <w:rFonts w:ascii="Tahoma" w:hAnsi="Tahoma" w:cs="Tahoma"/>
          <w:sz w:val="24"/>
          <w:szCs w:val="24"/>
        </w:rPr>
        <w:t>inutilement</w:t>
      </w:r>
      <w:r w:rsidR="00BD0A32">
        <w:rPr>
          <w:rFonts w:ascii="Tahoma" w:hAnsi="Tahoma" w:cs="Tahoma"/>
          <w:sz w:val="24"/>
          <w:szCs w:val="24"/>
        </w:rPr>
        <w:t>.</w:t>
      </w:r>
      <w:r w:rsidR="00010844">
        <w:rPr>
          <w:rFonts w:ascii="Tahoma" w:hAnsi="Tahoma" w:cs="Tahoma"/>
          <w:sz w:val="24"/>
          <w:szCs w:val="24"/>
        </w:rPr>
        <w:t xml:space="preserve"> </w:t>
      </w:r>
    </w:p>
    <w:p w14:paraId="023E6F54" w14:textId="5E19D354" w:rsidR="00191425" w:rsidRDefault="00191425" w:rsidP="00A40A51">
      <w:pPr>
        <w:spacing w:line="276" w:lineRule="auto"/>
        <w:jc w:val="both"/>
        <w:rPr>
          <w:rFonts w:ascii="Tahoma" w:hAnsi="Tahoma" w:cs="Tahoma"/>
          <w:sz w:val="24"/>
          <w:szCs w:val="24"/>
        </w:rPr>
      </w:pPr>
      <w:r>
        <w:rPr>
          <w:rFonts w:ascii="Tahoma" w:hAnsi="Tahoma" w:cs="Tahoma"/>
          <w:sz w:val="24"/>
          <w:szCs w:val="24"/>
        </w:rPr>
        <w:t>Un autre objectif de ce travail était d’intégrer un système d’authentification dans les A</w:t>
      </w:r>
      <w:r w:rsidR="00AF74B7">
        <w:rPr>
          <w:rFonts w:ascii="Tahoma" w:hAnsi="Tahoma" w:cs="Tahoma"/>
          <w:sz w:val="24"/>
          <w:szCs w:val="24"/>
        </w:rPr>
        <w:t>pi</w:t>
      </w:r>
      <w:r>
        <w:rPr>
          <w:rFonts w:ascii="Tahoma" w:hAnsi="Tahoma" w:cs="Tahoma"/>
          <w:sz w:val="24"/>
          <w:szCs w:val="24"/>
        </w:rPr>
        <w:t>s. Afin de respecter la contrainte REST de l’absence d’état, il était nécessaire d’utiliser une méthode d’authentification appliquée lors de chaque requête. Une bonne solution à ce problème était les JWT (</w:t>
      </w:r>
      <w:r>
        <w:rPr>
          <w:rFonts w:ascii="Tahoma" w:hAnsi="Tahoma" w:cs="Tahoma"/>
          <w:i/>
          <w:iCs/>
          <w:sz w:val="24"/>
          <w:szCs w:val="24"/>
        </w:rPr>
        <w:t>Json Web Token</w:t>
      </w:r>
      <w:r>
        <w:rPr>
          <w:rFonts w:ascii="Tahoma" w:hAnsi="Tahoma" w:cs="Tahoma"/>
          <w:sz w:val="24"/>
          <w:szCs w:val="24"/>
        </w:rPr>
        <w:t xml:space="preserve">), une longue chaîne de caractères chiffrée comportant les informations utiles à la validation d’un utilisateur comme son nom d’utilisateur, ses rôles, </w:t>
      </w:r>
      <w:r w:rsidR="006C3603">
        <w:rPr>
          <w:rFonts w:ascii="Tahoma" w:hAnsi="Tahoma" w:cs="Tahoma"/>
          <w:sz w:val="24"/>
          <w:szCs w:val="24"/>
        </w:rPr>
        <w:t xml:space="preserve">la durée de vie du jeton et un </w:t>
      </w:r>
      <w:r w:rsidR="006C3603">
        <w:rPr>
          <w:rFonts w:ascii="Tahoma" w:hAnsi="Tahoma" w:cs="Tahoma"/>
          <w:i/>
          <w:iCs/>
          <w:sz w:val="24"/>
          <w:szCs w:val="24"/>
        </w:rPr>
        <w:t>hash</w:t>
      </w:r>
      <w:r w:rsidR="006C3603">
        <w:rPr>
          <w:rFonts w:ascii="Tahoma" w:hAnsi="Tahoma" w:cs="Tahoma"/>
          <w:sz w:val="24"/>
          <w:szCs w:val="24"/>
        </w:rPr>
        <w:t xml:space="preserve"> permettant de valider l’intégrité du jeton. Le jeton devait être générée lors de l’appel à l’API d’authentification, dans le contrôleur </w:t>
      </w:r>
      <w:r w:rsidR="006C3603">
        <w:rPr>
          <w:rFonts w:ascii="Tahoma" w:hAnsi="Tahoma" w:cs="Tahoma"/>
          <w:i/>
          <w:iCs/>
          <w:sz w:val="24"/>
          <w:szCs w:val="24"/>
        </w:rPr>
        <w:t>AuthController</w:t>
      </w:r>
      <w:r w:rsidR="006C3603">
        <w:rPr>
          <w:rFonts w:ascii="Tahoma" w:hAnsi="Tahoma" w:cs="Tahoma"/>
          <w:sz w:val="24"/>
          <w:szCs w:val="24"/>
        </w:rPr>
        <w:t xml:space="preserve"> et retourné au client, qui pouvait l’ajouter à l’en-tête </w:t>
      </w:r>
      <w:r w:rsidR="006C3603">
        <w:rPr>
          <w:rFonts w:ascii="Tahoma" w:hAnsi="Tahoma" w:cs="Tahoma"/>
          <w:i/>
          <w:iCs/>
          <w:sz w:val="24"/>
          <w:szCs w:val="24"/>
        </w:rPr>
        <w:t>Authorization</w:t>
      </w:r>
      <w:r w:rsidR="006C3603">
        <w:rPr>
          <w:rFonts w:ascii="Tahoma" w:hAnsi="Tahoma" w:cs="Tahoma"/>
          <w:sz w:val="24"/>
          <w:szCs w:val="24"/>
        </w:rPr>
        <w:t xml:space="preserve"> de chacune de ses requêtes subséquentes. Ainsi la librairie </w:t>
      </w:r>
      <w:r w:rsidR="006C3603">
        <w:rPr>
          <w:rFonts w:ascii="Tahoma" w:hAnsi="Tahoma" w:cs="Tahoma"/>
          <w:i/>
          <w:iCs/>
          <w:sz w:val="24"/>
          <w:szCs w:val="24"/>
        </w:rPr>
        <w:t xml:space="preserve">JwtBearer </w:t>
      </w:r>
      <w:r w:rsidR="006C3603">
        <w:rPr>
          <w:rFonts w:ascii="Tahoma" w:hAnsi="Tahoma" w:cs="Tahoma"/>
          <w:sz w:val="24"/>
          <w:szCs w:val="24"/>
        </w:rPr>
        <w:t>peut valider le jeton lors de chaque requête et retourner une erreur, au besoin, si l’utilisateur n’est pas autorisé à accéder à la ressource demandée.</w:t>
      </w:r>
    </w:p>
    <w:p w14:paraId="6680B14F" w14:textId="68F30E4B" w:rsidR="00461AC6" w:rsidRDefault="00461AC6" w:rsidP="00A40A51">
      <w:pPr>
        <w:spacing w:line="276" w:lineRule="auto"/>
        <w:jc w:val="both"/>
        <w:rPr>
          <w:rFonts w:ascii="Tahoma" w:hAnsi="Tahoma" w:cs="Tahoma"/>
          <w:sz w:val="24"/>
          <w:szCs w:val="24"/>
        </w:rPr>
      </w:pPr>
      <w:r>
        <w:rPr>
          <w:rFonts w:ascii="Tahoma" w:hAnsi="Tahoma" w:cs="Tahoma"/>
          <w:sz w:val="24"/>
          <w:szCs w:val="24"/>
        </w:rPr>
        <w:t xml:space="preserve">Pour maintenir les données d’authentification des utilisateurs ainsi que leurs rôles dans l’application, la librairie </w:t>
      </w:r>
      <w:proofErr w:type="spellStart"/>
      <w:proofErr w:type="gramStart"/>
      <w:r>
        <w:rPr>
          <w:rFonts w:ascii="Tahoma" w:hAnsi="Tahoma" w:cs="Tahoma"/>
          <w:i/>
          <w:iCs/>
          <w:sz w:val="24"/>
          <w:szCs w:val="24"/>
        </w:rPr>
        <w:t>Microsoft.AspNetCore.identity</w:t>
      </w:r>
      <w:proofErr w:type="spellEnd"/>
      <w:proofErr w:type="gramEnd"/>
      <w:r>
        <w:rPr>
          <w:rFonts w:ascii="Tahoma" w:hAnsi="Tahoma" w:cs="Tahoma"/>
          <w:sz w:val="24"/>
          <w:szCs w:val="24"/>
        </w:rPr>
        <w:t xml:space="preserve"> devait être ajoutée au projet. Avec l’ajout du </w:t>
      </w:r>
      <w:r>
        <w:rPr>
          <w:rFonts w:ascii="Tahoma" w:hAnsi="Tahoma" w:cs="Tahoma"/>
          <w:i/>
          <w:iCs/>
          <w:sz w:val="24"/>
          <w:szCs w:val="24"/>
        </w:rPr>
        <w:t>DbContext</w:t>
      </w:r>
      <w:r>
        <w:rPr>
          <w:rFonts w:ascii="Tahoma" w:hAnsi="Tahoma" w:cs="Tahoma"/>
          <w:sz w:val="24"/>
          <w:szCs w:val="24"/>
        </w:rPr>
        <w:t xml:space="preserve"> approprié, héritant de la classe </w:t>
      </w:r>
      <w:proofErr w:type="spellStart"/>
      <w:r w:rsidRPr="00461AC6">
        <w:rPr>
          <w:rFonts w:ascii="Tahoma" w:hAnsi="Tahoma" w:cs="Tahoma"/>
          <w:i/>
          <w:iCs/>
          <w:sz w:val="24"/>
          <w:szCs w:val="24"/>
        </w:rPr>
        <w:t>IdentityDbContext</w:t>
      </w:r>
      <w:proofErr w:type="spellEnd"/>
      <w:r>
        <w:rPr>
          <w:rFonts w:ascii="Tahoma" w:hAnsi="Tahoma" w:cs="Tahoma"/>
          <w:sz w:val="24"/>
          <w:szCs w:val="24"/>
        </w:rPr>
        <w:t xml:space="preserve">, celle-ci pouvait générer les tables nécessaires à la gestion des utilisateurs dans notre base de données. Nous pouvions ensuite utiliser divers services offerts par </w:t>
      </w:r>
      <w:r>
        <w:rPr>
          <w:rFonts w:ascii="Tahoma" w:hAnsi="Tahoma" w:cs="Tahoma"/>
          <w:i/>
          <w:iCs/>
          <w:sz w:val="24"/>
          <w:szCs w:val="24"/>
        </w:rPr>
        <w:t>Identity</w:t>
      </w:r>
      <w:r>
        <w:rPr>
          <w:rFonts w:ascii="Tahoma" w:hAnsi="Tahoma" w:cs="Tahoma"/>
          <w:sz w:val="24"/>
          <w:szCs w:val="24"/>
        </w:rPr>
        <w:t xml:space="preserve">, tels </w:t>
      </w:r>
      <w:proofErr w:type="spellStart"/>
      <w:r>
        <w:rPr>
          <w:rFonts w:ascii="Tahoma" w:hAnsi="Tahoma" w:cs="Tahoma"/>
          <w:i/>
          <w:iCs/>
          <w:sz w:val="24"/>
          <w:szCs w:val="24"/>
        </w:rPr>
        <w:t>UserManager</w:t>
      </w:r>
      <w:proofErr w:type="spellEnd"/>
      <w:r>
        <w:rPr>
          <w:rFonts w:ascii="Tahoma" w:hAnsi="Tahoma" w:cs="Tahoma"/>
          <w:sz w:val="24"/>
          <w:szCs w:val="24"/>
        </w:rPr>
        <w:t xml:space="preserve">, </w:t>
      </w:r>
      <w:proofErr w:type="spellStart"/>
      <w:r>
        <w:rPr>
          <w:rFonts w:ascii="Tahoma" w:hAnsi="Tahoma" w:cs="Tahoma"/>
          <w:i/>
          <w:iCs/>
          <w:sz w:val="24"/>
          <w:szCs w:val="24"/>
        </w:rPr>
        <w:t>RoleManager</w:t>
      </w:r>
      <w:proofErr w:type="spellEnd"/>
      <w:r>
        <w:rPr>
          <w:rFonts w:ascii="Tahoma" w:hAnsi="Tahoma" w:cs="Tahoma"/>
          <w:sz w:val="24"/>
          <w:szCs w:val="24"/>
        </w:rPr>
        <w:t xml:space="preserve">, ou encore </w:t>
      </w:r>
      <w:proofErr w:type="spellStart"/>
      <w:r>
        <w:rPr>
          <w:rFonts w:ascii="Tahoma" w:hAnsi="Tahoma" w:cs="Tahoma"/>
          <w:i/>
          <w:iCs/>
          <w:sz w:val="24"/>
          <w:szCs w:val="24"/>
        </w:rPr>
        <w:t>SignInManager</w:t>
      </w:r>
      <w:proofErr w:type="spellEnd"/>
      <w:r>
        <w:rPr>
          <w:rFonts w:ascii="Tahoma" w:hAnsi="Tahoma" w:cs="Tahoma"/>
          <w:sz w:val="24"/>
          <w:szCs w:val="24"/>
        </w:rPr>
        <w:t xml:space="preserve"> </w:t>
      </w:r>
      <w:r w:rsidR="00AF74B7">
        <w:rPr>
          <w:rFonts w:ascii="Tahoma" w:hAnsi="Tahoma" w:cs="Tahoma"/>
          <w:sz w:val="24"/>
          <w:szCs w:val="24"/>
        </w:rPr>
        <w:t xml:space="preserve">afin de créer de nouveaux </w:t>
      </w:r>
      <w:r w:rsidR="00AF74B7">
        <w:rPr>
          <w:rFonts w:ascii="Tahoma" w:hAnsi="Tahoma" w:cs="Tahoma"/>
          <w:sz w:val="24"/>
          <w:szCs w:val="24"/>
        </w:rPr>
        <w:lastRenderedPageBreak/>
        <w:t>utilisateurs, de nouveaux rôles ou encore valider les informations d’authentifications comme le nom d’utilisateur et le mot de passe.</w:t>
      </w:r>
    </w:p>
    <w:p w14:paraId="4F784F54" w14:textId="4D3FCAE1" w:rsidR="00AF74B7" w:rsidRDefault="00AF74B7" w:rsidP="00A40A51">
      <w:pPr>
        <w:spacing w:line="276" w:lineRule="auto"/>
        <w:jc w:val="both"/>
        <w:rPr>
          <w:rFonts w:ascii="Tahoma" w:hAnsi="Tahoma" w:cs="Tahoma"/>
          <w:sz w:val="24"/>
          <w:szCs w:val="24"/>
        </w:rPr>
      </w:pPr>
      <w:r>
        <w:rPr>
          <w:rFonts w:ascii="Tahoma" w:hAnsi="Tahoma" w:cs="Tahoma"/>
          <w:sz w:val="24"/>
          <w:szCs w:val="24"/>
        </w:rPr>
        <w:t xml:space="preserve">Afin de tester nos Apis, nous devions configurer l’utilisation de l’outil </w:t>
      </w:r>
      <w:r w:rsidRPr="00AF74B7">
        <w:rPr>
          <w:rFonts w:ascii="Tahoma" w:hAnsi="Tahoma" w:cs="Tahoma"/>
          <w:i/>
          <w:iCs/>
          <w:sz w:val="24"/>
          <w:szCs w:val="24"/>
        </w:rPr>
        <w:t>Swagger</w:t>
      </w:r>
      <w:r>
        <w:rPr>
          <w:rFonts w:ascii="Tahoma" w:hAnsi="Tahoma" w:cs="Tahoma"/>
          <w:sz w:val="24"/>
          <w:szCs w:val="24"/>
        </w:rPr>
        <w:t>, offrant une interface conviviale pour effectuer des requêtes auprès de nos Apis. Un avantage de cet outil est qu’il effectue la liste automatiquement des Apis</w:t>
      </w:r>
      <w:r w:rsidR="009C3C5F">
        <w:rPr>
          <w:rFonts w:ascii="Tahoma" w:hAnsi="Tahoma" w:cs="Tahoma"/>
          <w:sz w:val="24"/>
          <w:szCs w:val="24"/>
        </w:rPr>
        <w:t xml:space="preserve"> présents dans le projet. Il suffit donc de remplir les champs demandés par un Api, et il peut être testé en un </w:t>
      </w:r>
      <w:r w:rsidR="005D7273">
        <w:rPr>
          <w:rFonts w:ascii="Tahoma" w:hAnsi="Tahoma" w:cs="Tahoma"/>
          <w:sz w:val="24"/>
          <w:szCs w:val="24"/>
        </w:rPr>
        <w:t>clic</w:t>
      </w:r>
      <w:r w:rsidR="009C3C5F">
        <w:rPr>
          <w:rFonts w:ascii="Tahoma" w:hAnsi="Tahoma" w:cs="Tahoma"/>
          <w:sz w:val="24"/>
          <w:szCs w:val="24"/>
        </w:rPr>
        <w:t xml:space="preserve"> de souris.</w:t>
      </w:r>
    </w:p>
    <w:p w14:paraId="3C2963FC" w14:textId="69E2BA41" w:rsidR="005D7273" w:rsidRPr="00E82DAF" w:rsidRDefault="005D7273" w:rsidP="00A40A51">
      <w:pPr>
        <w:spacing w:line="276" w:lineRule="auto"/>
        <w:jc w:val="both"/>
        <w:rPr>
          <w:rFonts w:ascii="Tahoma" w:hAnsi="Tahoma" w:cs="Tahoma"/>
          <w:sz w:val="24"/>
          <w:szCs w:val="24"/>
        </w:rPr>
      </w:pPr>
      <w:r>
        <w:rPr>
          <w:rFonts w:ascii="Tahoma" w:hAnsi="Tahoma" w:cs="Tahoma"/>
          <w:sz w:val="24"/>
          <w:szCs w:val="24"/>
        </w:rPr>
        <w:t xml:space="preserve">Enfin, nous devions mettre en place une méthode de paiement alternative dans notre application ASP.Net Core MVC, présentée dans le premier travail. </w:t>
      </w:r>
      <w:r w:rsidR="00E82DAF">
        <w:rPr>
          <w:rFonts w:ascii="Tahoma" w:hAnsi="Tahoma" w:cs="Tahoma"/>
          <w:sz w:val="24"/>
          <w:szCs w:val="24"/>
        </w:rPr>
        <w:t xml:space="preserve">La méthode de paiement en question était </w:t>
      </w:r>
      <w:r w:rsidR="00E82DAF" w:rsidRPr="00E82DAF">
        <w:rPr>
          <w:rFonts w:ascii="Tahoma" w:hAnsi="Tahoma" w:cs="Tahoma"/>
          <w:i/>
          <w:iCs/>
          <w:sz w:val="24"/>
          <w:szCs w:val="24"/>
        </w:rPr>
        <w:t>Stripe</w:t>
      </w:r>
      <w:r w:rsidR="00E82DAF">
        <w:rPr>
          <w:rFonts w:ascii="Tahoma" w:hAnsi="Tahoma" w:cs="Tahoma"/>
          <w:sz w:val="24"/>
          <w:szCs w:val="24"/>
        </w:rPr>
        <w:t xml:space="preserve">. La librairie </w:t>
      </w:r>
      <w:r w:rsidR="00E82DAF">
        <w:rPr>
          <w:rFonts w:ascii="Tahoma" w:hAnsi="Tahoma" w:cs="Tahoma"/>
          <w:i/>
          <w:iCs/>
          <w:sz w:val="24"/>
          <w:szCs w:val="24"/>
        </w:rPr>
        <w:t>Stripe</w:t>
      </w:r>
      <w:r w:rsidR="00E82DAF">
        <w:rPr>
          <w:rFonts w:ascii="Tahoma" w:hAnsi="Tahoma" w:cs="Tahoma"/>
          <w:sz w:val="24"/>
          <w:szCs w:val="24"/>
        </w:rPr>
        <w:t xml:space="preserve"> devait donc être ajoutée au projet et le code nécessaire à la génération du formulaire de paiement et à la création d’une transaction devait être implémenté.</w:t>
      </w:r>
    </w:p>
    <w:p w14:paraId="4A1A1335" w14:textId="5DBC6C38" w:rsidR="0082193D" w:rsidRDefault="0082193D" w:rsidP="0082193D">
      <w:pPr>
        <w:pStyle w:val="Heading1"/>
      </w:pPr>
      <w:bookmarkStart w:id="4" w:name="_Toc96496830"/>
      <w:bookmarkStart w:id="5" w:name="_Toc100852642"/>
      <w:r>
        <w:t>Aperçu et description du site développé</w:t>
      </w:r>
      <w:bookmarkEnd w:id="4"/>
      <w:bookmarkEnd w:id="5"/>
    </w:p>
    <w:p w14:paraId="3F31FB66" w14:textId="301EAB46" w:rsidR="003F5FB5" w:rsidRDefault="00573CCB" w:rsidP="00573CCB">
      <w:pPr>
        <w:spacing w:line="276" w:lineRule="auto"/>
        <w:jc w:val="both"/>
        <w:rPr>
          <w:rFonts w:ascii="Tahoma" w:hAnsi="Tahoma" w:cs="Tahoma"/>
          <w:sz w:val="24"/>
          <w:szCs w:val="24"/>
        </w:rPr>
      </w:pPr>
      <w:r>
        <w:rPr>
          <w:rFonts w:ascii="Tahoma" w:hAnsi="Tahoma" w:cs="Tahoma"/>
          <w:sz w:val="24"/>
          <w:szCs w:val="24"/>
        </w:rPr>
        <w:t>La seule nouveauté présente dans notre premier projet ASP.Net Core MVC est l’ajout de Stripe comme méthode de paiement alternative. Pour la constater, il suffit de procéder à un achat. Donc, ajoutez au moins un article dans votre panier et cliquez sur le bouton pour confirmer. Vous arrivez sur la page présentant les différentes méthodes de paiement. Outre le paiement par crédits dans le compte utilisateur, le paiement par Stripe est maintenant fonctionnel.</w:t>
      </w:r>
    </w:p>
    <w:p w14:paraId="239D77FE" w14:textId="66D55B0C" w:rsidR="00573CCB" w:rsidRDefault="00573CCB" w:rsidP="00573CCB">
      <w:pPr>
        <w:spacing w:line="276" w:lineRule="auto"/>
        <w:jc w:val="both"/>
        <w:rPr>
          <w:rFonts w:ascii="Tahoma" w:hAnsi="Tahoma" w:cs="Tahoma"/>
          <w:sz w:val="24"/>
          <w:szCs w:val="24"/>
        </w:rPr>
      </w:pPr>
      <w:r>
        <w:rPr>
          <w:rFonts w:ascii="Tahoma" w:hAnsi="Tahoma" w:cs="Tahoma"/>
          <w:sz w:val="24"/>
          <w:szCs w:val="24"/>
        </w:rPr>
        <w:t>Cliquer sur le bouton de paiement affiche une fenêtre modale créée par Stripe demandant d’entrer ses informations de carte de crédit. Une confirmation lance le processus de validation de la carte de crédit. Une fois la carte approuvée, la méthode</w:t>
      </w:r>
      <w:r w:rsidR="009F4CF2">
        <w:rPr>
          <w:rFonts w:ascii="Tahoma" w:hAnsi="Tahoma" w:cs="Tahoma"/>
          <w:sz w:val="24"/>
          <w:szCs w:val="24"/>
        </w:rPr>
        <w:t xml:space="preserve"> </w:t>
      </w:r>
      <w:proofErr w:type="spellStart"/>
      <w:r w:rsidR="009F4CF2">
        <w:rPr>
          <w:rFonts w:ascii="Tahoma" w:hAnsi="Tahoma" w:cs="Tahoma"/>
          <w:i/>
          <w:iCs/>
          <w:sz w:val="24"/>
          <w:szCs w:val="24"/>
        </w:rPr>
        <w:t>StripePayment</w:t>
      </w:r>
      <w:proofErr w:type="spellEnd"/>
      <w:r w:rsidR="009F4CF2">
        <w:rPr>
          <w:rFonts w:ascii="Tahoma" w:hAnsi="Tahoma" w:cs="Tahoma"/>
          <w:sz w:val="24"/>
          <w:szCs w:val="24"/>
        </w:rPr>
        <w:t xml:space="preserve"> du contrôleur </w:t>
      </w:r>
      <w:proofErr w:type="spellStart"/>
      <w:r w:rsidR="009F4CF2">
        <w:rPr>
          <w:rFonts w:ascii="Tahoma" w:hAnsi="Tahoma" w:cs="Tahoma"/>
          <w:i/>
          <w:iCs/>
          <w:sz w:val="24"/>
          <w:szCs w:val="24"/>
        </w:rPr>
        <w:t>PaymentController</w:t>
      </w:r>
      <w:proofErr w:type="spellEnd"/>
      <w:r w:rsidR="009F4CF2">
        <w:rPr>
          <w:rFonts w:ascii="Tahoma" w:hAnsi="Tahoma" w:cs="Tahoma"/>
          <w:sz w:val="24"/>
          <w:szCs w:val="24"/>
        </w:rPr>
        <w:t xml:space="preserve"> qui crée un nouveau client auprès de Stripe s’il n’existe pas déjà et qui initialise les objets requis afin d’effectuer une transaction auprès de Stripe. Bien entendu, la transaction est fictive puisque nous nous trouvons dans un environnement de test.</w:t>
      </w:r>
    </w:p>
    <w:p w14:paraId="2212B640" w14:textId="3B59E5FF" w:rsidR="009F4CF2" w:rsidRDefault="00310AB1" w:rsidP="00573CCB">
      <w:pPr>
        <w:spacing w:line="276" w:lineRule="auto"/>
        <w:jc w:val="both"/>
        <w:rPr>
          <w:rFonts w:ascii="Tahoma" w:hAnsi="Tahoma" w:cs="Tahoma"/>
          <w:sz w:val="24"/>
          <w:szCs w:val="24"/>
        </w:rPr>
      </w:pPr>
      <w:r>
        <w:rPr>
          <w:rFonts w:ascii="Tahoma" w:hAnsi="Tahoma" w:cs="Tahoma"/>
          <w:sz w:val="24"/>
          <w:szCs w:val="24"/>
        </w:rPr>
        <w:t xml:space="preserve">Au sein du projet </w:t>
      </w:r>
      <w:r>
        <w:rPr>
          <w:rFonts w:ascii="Tahoma" w:hAnsi="Tahoma" w:cs="Tahoma"/>
          <w:i/>
          <w:iCs/>
          <w:sz w:val="24"/>
          <w:szCs w:val="24"/>
        </w:rPr>
        <w:t>Api</w:t>
      </w:r>
      <w:r>
        <w:rPr>
          <w:rFonts w:ascii="Tahoma" w:hAnsi="Tahoma" w:cs="Tahoma"/>
          <w:sz w:val="24"/>
          <w:szCs w:val="24"/>
        </w:rPr>
        <w:t xml:space="preserve">, plusieurs contrôleurs peuvent être trouvés, chacun comportant des API. Le contrôleur </w:t>
      </w:r>
      <w:r>
        <w:rPr>
          <w:rFonts w:ascii="Tahoma" w:hAnsi="Tahoma" w:cs="Tahoma"/>
          <w:i/>
          <w:iCs/>
          <w:sz w:val="24"/>
          <w:szCs w:val="24"/>
        </w:rPr>
        <w:t>AuthController</w:t>
      </w:r>
      <w:r>
        <w:rPr>
          <w:rFonts w:ascii="Tahoma" w:hAnsi="Tahoma" w:cs="Tahoma"/>
          <w:sz w:val="24"/>
          <w:szCs w:val="24"/>
        </w:rPr>
        <w:t xml:space="preserve"> rassemble les API </w:t>
      </w:r>
      <w:proofErr w:type="spellStart"/>
      <w:r>
        <w:rPr>
          <w:rFonts w:ascii="Tahoma" w:hAnsi="Tahoma" w:cs="Tahoma"/>
          <w:i/>
          <w:iCs/>
          <w:sz w:val="24"/>
          <w:szCs w:val="24"/>
        </w:rPr>
        <w:t>register</w:t>
      </w:r>
      <w:proofErr w:type="spellEnd"/>
      <w:r>
        <w:rPr>
          <w:rFonts w:ascii="Tahoma" w:hAnsi="Tahoma" w:cs="Tahoma"/>
          <w:i/>
          <w:iCs/>
          <w:sz w:val="24"/>
          <w:szCs w:val="24"/>
        </w:rPr>
        <w:t xml:space="preserve"> </w:t>
      </w:r>
      <w:r>
        <w:rPr>
          <w:rFonts w:ascii="Tahoma" w:hAnsi="Tahoma" w:cs="Tahoma"/>
          <w:sz w:val="24"/>
          <w:szCs w:val="24"/>
        </w:rPr>
        <w:t xml:space="preserve">et </w:t>
      </w:r>
      <w:r>
        <w:rPr>
          <w:rFonts w:ascii="Tahoma" w:hAnsi="Tahoma" w:cs="Tahoma"/>
          <w:i/>
          <w:iCs/>
          <w:sz w:val="24"/>
          <w:szCs w:val="24"/>
        </w:rPr>
        <w:t>login</w:t>
      </w:r>
      <w:r>
        <w:rPr>
          <w:rFonts w:ascii="Tahoma" w:hAnsi="Tahoma" w:cs="Tahoma"/>
          <w:sz w:val="24"/>
          <w:szCs w:val="24"/>
        </w:rPr>
        <w:t xml:space="preserve">. Le premier reçoit diverses informations de la part d’un utilisateur et enregistre un nouvel utilisateur dans la base de données </w:t>
      </w:r>
      <w:proofErr w:type="spellStart"/>
      <w:r w:rsidRPr="00310AB1">
        <w:rPr>
          <w:rFonts w:ascii="Tahoma" w:hAnsi="Tahoma" w:cs="Tahoma"/>
          <w:i/>
          <w:iCs/>
          <w:sz w:val="24"/>
          <w:szCs w:val="24"/>
        </w:rPr>
        <w:t>Identiy</w:t>
      </w:r>
      <w:proofErr w:type="spellEnd"/>
      <w:r>
        <w:rPr>
          <w:rFonts w:ascii="Tahoma" w:hAnsi="Tahoma" w:cs="Tahoma"/>
          <w:sz w:val="24"/>
          <w:szCs w:val="24"/>
        </w:rPr>
        <w:t>. Le second, pour sa part, reçoit le nom d’utilisateur et le mot de passe d’un utilisateur et génère un JWT si les informations correspondent à celles d’un usager existant.</w:t>
      </w:r>
    </w:p>
    <w:p w14:paraId="02D9466D" w14:textId="55C118A2" w:rsidR="00310AB1" w:rsidRDefault="00310AB1" w:rsidP="00573CCB">
      <w:pPr>
        <w:spacing w:line="276" w:lineRule="auto"/>
        <w:jc w:val="both"/>
        <w:rPr>
          <w:rFonts w:ascii="Tahoma" w:hAnsi="Tahoma" w:cs="Tahoma"/>
          <w:sz w:val="24"/>
          <w:szCs w:val="24"/>
        </w:rPr>
      </w:pPr>
      <w:r>
        <w:rPr>
          <w:rFonts w:ascii="Tahoma" w:hAnsi="Tahoma" w:cs="Tahoma"/>
          <w:sz w:val="24"/>
          <w:szCs w:val="24"/>
        </w:rPr>
        <w:t xml:space="preserve">Les contrôleurs </w:t>
      </w:r>
      <w:proofErr w:type="spellStart"/>
      <w:r>
        <w:rPr>
          <w:rFonts w:ascii="Tahoma" w:hAnsi="Tahoma" w:cs="Tahoma"/>
          <w:i/>
          <w:iCs/>
          <w:sz w:val="24"/>
          <w:szCs w:val="24"/>
        </w:rPr>
        <w:t>ClientController</w:t>
      </w:r>
      <w:proofErr w:type="spellEnd"/>
      <w:r>
        <w:rPr>
          <w:rFonts w:ascii="Tahoma" w:hAnsi="Tahoma" w:cs="Tahoma"/>
          <w:i/>
          <w:iCs/>
          <w:sz w:val="24"/>
          <w:szCs w:val="24"/>
        </w:rPr>
        <w:t xml:space="preserve"> </w:t>
      </w:r>
      <w:r>
        <w:rPr>
          <w:rFonts w:ascii="Tahoma" w:hAnsi="Tahoma" w:cs="Tahoma"/>
          <w:sz w:val="24"/>
          <w:szCs w:val="24"/>
        </w:rPr>
        <w:t xml:space="preserve">et </w:t>
      </w:r>
      <w:proofErr w:type="spellStart"/>
      <w:r>
        <w:rPr>
          <w:rFonts w:ascii="Tahoma" w:hAnsi="Tahoma" w:cs="Tahoma"/>
          <w:i/>
          <w:iCs/>
          <w:sz w:val="24"/>
          <w:szCs w:val="24"/>
        </w:rPr>
        <w:t>SellerController</w:t>
      </w:r>
      <w:proofErr w:type="spellEnd"/>
      <w:r>
        <w:rPr>
          <w:rFonts w:ascii="Tahoma" w:hAnsi="Tahoma" w:cs="Tahoma"/>
          <w:sz w:val="24"/>
          <w:szCs w:val="24"/>
        </w:rPr>
        <w:t xml:space="preserve"> </w:t>
      </w:r>
      <w:r w:rsidR="00A95EE0">
        <w:rPr>
          <w:rFonts w:ascii="Tahoma" w:hAnsi="Tahoma" w:cs="Tahoma"/>
          <w:sz w:val="24"/>
          <w:szCs w:val="24"/>
        </w:rPr>
        <w:t xml:space="preserve">rassemblent des API qui effectuent les mêmes opérations que plusieurs méthodes d’actions principales de la première application. En effet, nous retrouvons des API pour la création ou la modification de produits dans le contrôleur des vendeurs. Nous retrouvons également des API </w:t>
      </w:r>
      <w:r w:rsidR="00A95EE0">
        <w:rPr>
          <w:rFonts w:ascii="Tahoma" w:hAnsi="Tahoma" w:cs="Tahoma"/>
          <w:sz w:val="24"/>
          <w:szCs w:val="24"/>
        </w:rPr>
        <w:lastRenderedPageBreak/>
        <w:t>permettant la gestion du panier, le visionnement de ses informations ainsi que l’achat simple dans le contrôleur pour les clients.</w:t>
      </w:r>
    </w:p>
    <w:p w14:paraId="6BDADA43" w14:textId="5126067B" w:rsidR="00A95EE0" w:rsidRPr="00A95EE0" w:rsidRDefault="00A95EE0" w:rsidP="00573CCB">
      <w:pPr>
        <w:spacing w:line="276" w:lineRule="auto"/>
        <w:jc w:val="both"/>
        <w:rPr>
          <w:rFonts w:ascii="Tahoma" w:hAnsi="Tahoma" w:cs="Tahoma"/>
          <w:sz w:val="24"/>
          <w:szCs w:val="24"/>
        </w:rPr>
      </w:pPr>
      <w:r>
        <w:rPr>
          <w:rFonts w:ascii="Tahoma" w:hAnsi="Tahoma" w:cs="Tahoma"/>
          <w:sz w:val="24"/>
          <w:szCs w:val="24"/>
        </w:rPr>
        <w:t xml:space="preserve">Bien entendu, afin d’appeler avec succès les API dans le </w:t>
      </w:r>
      <w:proofErr w:type="spellStart"/>
      <w:r>
        <w:rPr>
          <w:rFonts w:ascii="Tahoma" w:hAnsi="Tahoma" w:cs="Tahoma"/>
          <w:i/>
          <w:iCs/>
          <w:sz w:val="24"/>
          <w:szCs w:val="24"/>
        </w:rPr>
        <w:t>ClientController</w:t>
      </w:r>
      <w:proofErr w:type="spellEnd"/>
      <w:r>
        <w:rPr>
          <w:rFonts w:ascii="Tahoma" w:hAnsi="Tahoma" w:cs="Tahoma"/>
          <w:sz w:val="24"/>
          <w:szCs w:val="24"/>
        </w:rPr>
        <w:t xml:space="preserve">, il faut être authentifié avec le rôle « Client » et avec le rôle « Seller » pour effectuer des requêtes au </w:t>
      </w:r>
      <w:proofErr w:type="spellStart"/>
      <w:r>
        <w:rPr>
          <w:rFonts w:ascii="Tahoma" w:hAnsi="Tahoma" w:cs="Tahoma"/>
          <w:i/>
          <w:iCs/>
          <w:sz w:val="24"/>
          <w:szCs w:val="24"/>
        </w:rPr>
        <w:t>SellerController</w:t>
      </w:r>
      <w:proofErr w:type="spellEnd"/>
      <w:r>
        <w:rPr>
          <w:rFonts w:ascii="Tahoma" w:hAnsi="Tahoma" w:cs="Tahoma"/>
          <w:sz w:val="24"/>
          <w:szCs w:val="24"/>
        </w:rPr>
        <w:t xml:space="preserve">. Il est possible de tester les API facilement avec l’outil Swagger qui est ouvert dans le navigateur par défaut lors du lancement du projet </w:t>
      </w:r>
      <w:r>
        <w:rPr>
          <w:rFonts w:ascii="Tahoma" w:hAnsi="Tahoma" w:cs="Tahoma"/>
          <w:i/>
          <w:iCs/>
          <w:sz w:val="24"/>
          <w:szCs w:val="24"/>
        </w:rPr>
        <w:t>Api</w:t>
      </w:r>
      <w:r>
        <w:rPr>
          <w:rFonts w:ascii="Tahoma" w:hAnsi="Tahoma" w:cs="Tahoma"/>
          <w:sz w:val="24"/>
          <w:szCs w:val="24"/>
        </w:rPr>
        <w:t>. </w:t>
      </w:r>
    </w:p>
    <w:p w14:paraId="16F48DF4" w14:textId="1E90CBB6" w:rsidR="004962A0" w:rsidRDefault="004962A0" w:rsidP="004962A0">
      <w:pPr>
        <w:pStyle w:val="Heading1"/>
      </w:pPr>
      <w:bookmarkStart w:id="6" w:name="_Toc96496831"/>
      <w:bookmarkStart w:id="7" w:name="_Toc100852643"/>
      <w:r>
        <w:t>Problèmes et Difficultés rencontrées</w:t>
      </w:r>
      <w:bookmarkEnd w:id="6"/>
      <w:bookmarkEnd w:id="7"/>
    </w:p>
    <w:p w14:paraId="69C44BE8" w14:textId="545F75B9" w:rsidR="001526BA" w:rsidRPr="0083401B" w:rsidRDefault="0083401B" w:rsidP="0083401B">
      <w:pPr>
        <w:spacing w:line="276" w:lineRule="auto"/>
        <w:jc w:val="both"/>
        <w:rPr>
          <w:rFonts w:ascii="Tahoma" w:hAnsi="Tahoma" w:cs="Tahoma"/>
          <w:sz w:val="24"/>
          <w:szCs w:val="24"/>
        </w:rPr>
      </w:pPr>
      <w:r>
        <w:rPr>
          <w:rFonts w:ascii="Tahoma" w:hAnsi="Tahoma" w:cs="Tahoma"/>
          <w:sz w:val="24"/>
          <w:szCs w:val="24"/>
        </w:rPr>
        <w:t xml:space="preserve">Les seuls problèmes, dans ce deuxième travail, sont survenus de la configuration des librairies </w:t>
      </w:r>
      <w:r>
        <w:rPr>
          <w:rFonts w:ascii="Tahoma" w:hAnsi="Tahoma" w:cs="Tahoma"/>
          <w:i/>
          <w:iCs/>
          <w:sz w:val="24"/>
          <w:szCs w:val="24"/>
        </w:rPr>
        <w:t>Identity</w:t>
      </w:r>
      <w:r>
        <w:rPr>
          <w:rFonts w:ascii="Tahoma" w:hAnsi="Tahoma" w:cs="Tahoma"/>
          <w:sz w:val="24"/>
          <w:szCs w:val="24"/>
        </w:rPr>
        <w:t xml:space="preserve"> et </w:t>
      </w:r>
      <w:r>
        <w:rPr>
          <w:rFonts w:ascii="Tahoma" w:hAnsi="Tahoma" w:cs="Tahoma"/>
          <w:i/>
          <w:iCs/>
          <w:sz w:val="24"/>
          <w:szCs w:val="24"/>
        </w:rPr>
        <w:t>JwtBearer</w:t>
      </w:r>
      <w:r>
        <w:rPr>
          <w:rFonts w:ascii="Tahoma" w:hAnsi="Tahoma" w:cs="Tahoma"/>
          <w:sz w:val="24"/>
          <w:szCs w:val="24"/>
        </w:rPr>
        <w:t xml:space="preserve">. En effet, afin de faire fonctionner l’authentification des utilisateurs et, plus particulièrement appliquer </w:t>
      </w:r>
      <w:r>
        <w:rPr>
          <w:rFonts w:ascii="Tahoma" w:hAnsi="Tahoma" w:cs="Tahoma"/>
          <w:i/>
          <w:iCs/>
          <w:sz w:val="24"/>
          <w:szCs w:val="24"/>
        </w:rPr>
        <w:t>JwtBearer</w:t>
      </w:r>
      <w:r>
        <w:rPr>
          <w:rFonts w:ascii="Tahoma" w:hAnsi="Tahoma" w:cs="Tahoma"/>
          <w:sz w:val="24"/>
          <w:szCs w:val="24"/>
        </w:rPr>
        <w:t xml:space="preserve"> en tant que </w:t>
      </w:r>
      <w:r>
        <w:rPr>
          <w:rFonts w:ascii="Tahoma" w:hAnsi="Tahoma" w:cs="Tahoma"/>
          <w:i/>
          <w:iCs/>
          <w:sz w:val="24"/>
          <w:szCs w:val="24"/>
        </w:rPr>
        <w:t>middleware</w:t>
      </w:r>
      <w:r>
        <w:rPr>
          <w:rFonts w:ascii="Tahoma" w:hAnsi="Tahoma" w:cs="Tahoma"/>
          <w:sz w:val="24"/>
          <w:szCs w:val="24"/>
        </w:rPr>
        <w:t xml:space="preserve"> dans ASP.Net Core afin qu’il valide le JWT dans le champ </w:t>
      </w:r>
      <w:r>
        <w:rPr>
          <w:rFonts w:ascii="Tahoma" w:hAnsi="Tahoma" w:cs="Tahoma"/>
          <w:i/>
          <w:iCs/>
          <w:sz w:val="24"/>
          <w:szCs w:val="24"/>
        </w:rPr>
        <w:t>Authorization</w:t>
      </w:r>
      <w:r>
        <w:rPr>
          <w:rFonts w:ascii="Tahoma" w:hAnsi="Tahoma" w:cs="Tahoma"/>
          <w:sz w:val="24"/>
          <w:szCs w:val="24"/>
        </w:rPr>
        <w:t xml:space="preserve"> de l’en-tête des requêtes aux API. Cette étape a nécessité plusieurs tentatives et beaucoup de recherche afin de trouver les configurations nécessaires dans le fichier </w:t>
      </w:r>
      <w:r w:rsidRPr="0083401B">
        <w:rPr>
          <w:rFonts w:ascii="Tahoma" w:hAnsi="Tahoma" w:cs="Tahoma"/>
          <w:i/>
          <w:iCs/>
          <w:sz w:val="24"/>
          <w:szCs w:val="24"/>
        </w:rPr>
        <w:t>Program.cs</w:t>
      </w:r>
      <w:r>
        <w:rPr>
          <w:rFonts w:ascii="Tahoma" w:hAnsi="Tahoma" w:cs="Tahoma"/>
          <w:sz w:val="24"/>
          <w:szCs w:val="24"/>
        </w:rPr>
        <w:t>. La configuration a été problématique puisque les librairies en cause évoluent très rapidement et chaque personne sur internet semble avoir sa manière propre de les configurer.</w:t>
      </w:r>
    </w:p>
    <w:p w14:paraId="26F2741C" w14:textId="77777777" w:rsidR="00B17B7A" w:rsidRDefault="00B17B7A" w:rsidP="00B17B7A">
      <w:pPr>
        <w:pStyle w:val="Heading1"/>
      </w:pPr>
      <w:bookmarkStart w:id="8" w:name="_Toc96496832"/>
      <w:bookmarkStart w:id="9" w:name="_Toc100852644"/>
      <w:r>
        <w:t>Conclusion</w:t>
      </w:r>
      <w:bookmarkEnd w:id="8"/>
      <w:bookmarkEnd w:id="9"/>
    </w:p>
    <w:p w14:paraId="3E5D2F90" w14:textId="317C36F4" w:rsidR="00FC07F7" w:rsidRPr="00752842" w:rsidRDefault="006D222D" w:rsidP="006D222D">
      <w:pPr>
        <w:spacing w:line="276" w:lineRule="auto"/>
        <w:jc w:val="both"/>
        <w:rPr>
          <w:rFonts w:ascii="Tahoma" w:hAnsi="Tahoma" w:cs="Tahoma"/>
          <w:sz w:val="24"/>
          <w:szCs w:val="24"/>
        </w:rPr>
      </w:pPr>
      <w:r>
        <w:rPr>
          <w:rFonts w:ascii="Tahoma" w:hAnsi="Tahoma" w:cs="Tahoma"/>
          <w:sz w:val="24"/>
          <w:szCs w:val="24"/>
        </w:rPr>
        <w:t>En conclusion, ce travail a été un aperçu intéressant dans le monde des API et des méthodes modernes d’authentification. Les JWT sont désormais répandus dans l’univers de la programmation web, et il aura été avantageux de se pencher sur leur fonctionnement de façon autonome. Ainsi, nous ressortons de ce travail avec une compréhension utile de cette technologie.</w:t>
      </w:r>
      <w:r w:rsidR="00E73A9F">
        <w:rPr>
          <w:rFonts w:ascii="Tahoma" w:hAnsi="Tahoma" w:cs="Tahoma"/>
          <w:sz w:val="24"/>
          <w:szCs w:val="24"/>
        </w:rPr>
        <w:t xml:space="preserve"> </w:t>
      </w:r>
    </w:p>
    <w:p w14:paraId="17F6758A" w14:textId="77777777" w:rsidR="00FC07F7" w:rsidRPr="00B17B7A" w:rsidRDefault="00FC07F7" w:rsidP="00FC07F7">
      <w:pPr>
        <w:pStyle w:val="Heading1"/>
      </w:pPr>
      <w:bookmarkStart w:id="10" w:name="_Toc96496833"/>
      <w:bookmarkStart w:id="11" w:name="_Toc100852645"/>
      <w:r>
        <w:t>Références</w:t>
      </w:r>
      <w:bookmarkEnd w:id="10"/>
      <w:bookmarkEnd w:id="11"/>
    </w:p>
    <w:p w14:paraId="6507FAE2" w14:textId="098A3FD2" w:rsidR="00FC07F7" w:rsidRDefault="009C5A85" w:rsidP="00FC07F7">
      <w:pPr>
        <w:rPr>
          <w:rFonts w:ascii="Tahoma" w:eastAsia="Tahoma" w:hAnsi="Tahoma" w:cs="Tahoma"/>
          <w:sz w:val="24"/>
          <w:szCs w:val="24"/>
        </w:rPr>
      </w:pPr>
      <w:r>
        <w:rPr>
          <w:rFonts w:ascii="Tahoma" w:eastAsia="Tahoma" w:hAnsi="Tahoma" w:cs="Tahoma"/>
          <w:sz w:val="24"/>
          <w:szCs w:val="24"/>
        </w:rPr>
        <w:t xml:space="preserve">[1] </w:t>
      </w:r>
      <w:proofErr w:type="spellStart"/>
      <w:r>
        <w:rPr>
          <w:rFonts w:ascii="Tahoma" w:eastAsia="Tahoma" w:hAnsi="Tahoma" w:cs="Tahoma"/>
          <w:sz w:val="24"/>
          <w:szCs w:val="24"/>
        </w:rPr>
        <w:t>Yaddaden</w:t>
      </w:r>
      <w:proofErr w:type="spellEnd"/>
      <w:r w:rsidRPr="00827938">
        <w:rPr>
          <w:rFonts w:ascii="Tahoma" w:eastAsia="Tahoma" w:hAnsi="Tahoma" w:cs="Tahoma"/>
          <w:sz w:val="24"/>
          <w:szCs w:val="24"/>
        </w:rPr>
        <w:t xml:space="preserve"> </w:t>
      </w:r>
      <w:r>
        <w:rPr>
          <w:rFonts w:ascii="Tahoma" w:eastAsia="Tahoma" w:hAnsi="Tahoma" w:cs="Tahoma"/>
          <w:sz w:val="24"/>
          <w:szCs w:val="24"/>
        </w:rPr>
        <w:t>Y</w:t>
      </w:r>
      <w:r w:rsidRPr="00827938">
        <w:rPr>
          <w:rFonts w:ascii="Tahoma" w:eastAsia="Tahoma" w:hAnsi="Tahoma" w:cs="Tahoma"/>
          <w:sz w:val="24"/>
          <w:szCs w:val="24"/>
        </w:rPr>
        <w:t>.</w:t>
      </w:r>
      <w:r>
        <w:rPr>
          <w:rFonts w:ascii="Tahoma" w:eastAsia="Tahoma" w:hAnsi="Tahoma" w:cs="Tahoma"/>
          <w:sz w:val="24"/>
          <w:szCs w:val="24"/>
        </w:rPr>
        <w:t xml:space="preserve"> </w:t>
      </w:r>
      <w:r w:rsidRPr="009C5A85">
        <w:rPr>
          <w:rFonts w:ascii="Tahoma" w:eastAsia="Tahoma" w:hAnsi="Tahoma" w:cs="Tahoma"/>
          <w:sz w:val="24"/>
          <w:szCs w:val="24"/>
        </w:rPr>
        <w:t>INF27507 - Séance 09 - Initiation à l’ASP.NET – Introduction aux API REST - V1.0</w:t>
      </w:r>
    </w:p>
    <w:p w14:paraId="17BF049D" w14:textId="55457E08" w:rsidR="009C5A85" w:rsidRDefault="009C5A85" w:rsidP="00FC07F7">
      <w:pPr>
        <w:rPr>
          <w:rFonts w:ascii="Tahoma" w:eastAsia="Tahoma" w:hAnsi="Tahoma" w:cs="Tahoma"/>
          <w:sz w:val="24"/>
          <w:szCs w:val="24"/>
        </w:rPr>
      </w:pPr>
      <w:r>
        <w:rPr>
          <w:rFonts w:ascii="Tahoma" w:eastAsia="Tahoma" w:hAnsi="Tahoma" w:cs="Tahoma"/>
          <w:sz w:val="24"/>
          <w:szCs w:val="24"/>
        </w:rPr>
        <w:t>[</w:t>
      </w:r>
      <w:r>
        <w:rPr>
          <w:rFonts w:ascii="Tahoma" w:eastAsia="Tahoma" w:hAnsi="Tahoma" w:cs="Tahoma"/>
          <w:sz w:val="24"/>
          <w:szCs w:val="24"/>
        </w:rPr>
        <w:t>2</w:t>
      </w:r>
      <w:r>
        <w:rPr>
          <w:rFonts w:ascii="Tahoma" w:eastAsia="Tahoma" w:hAnsi="Tahoma" w:cs="Tahoma"/>
          <w:sz w:val="24"/>
          <w:szCs w:val="24"/>
        </w:rPr>
        <w:t>] Y</w:t>
      </w:r>
      <w:proofErr w:type="spellStart"/>
      <w:r>
        <w:rPr>
          <w:rFonts w:ascii="Tahoma" w:eastAsia="Tahoma" w:hAnsi="Tahoma" w:cs="Tahoma"/>
          <w:sz w:val="24"/>
          <w:szCs w:val="24"/>
        </w:rPr>
        <w:t>addaden</w:t>
      </w:r>
      <w:proofErr w:type="spellEnd"/>
      <w:r w:rsidRPr="00827938">
        <w:rPr>
          <w:rFonts w:ascii="Tahoma" w:eastAsia="Tahoma" w:hAnsi="Tahoma" w:cs="Tahoma"/>
          <w:sz w:val="24"/>
          <w:szCs w:val="24"/>
        </w:rPr>
        <w:t xml:space="preserve"> </w:t>
      </w:r>
      <w:r>
        <w:rPr>
          <w:rFonts w:ascii="Tahoma" w:eastAsia="Tahoma" w:hAnsi="Tahoma" w:cs="Tahoma"/>
          <w:sz w:val="24"/>
          <w:szCs w:val="24"/>
        </w:rPr>
        <w:t>Y</w:t>
      </w:r>
      <w:r w:rsidRPr="00827938">
        <w:rPr>
          <w:rFonts w:ascii="Tahoma" w:eastAsia="Tahoma" w:hAnsi="Tahoma" w:cs="Tahoma"/>
          <w:sz w:val="24"/>
          <w:szCs w:val="24"/>
        </w:rPr>
        <w:t>.</w:t>
      </w:r>
      <w:r w:rsidRPr="009C5A85">
        <w:t xml:space="preserve"> </w:t>
      </w:r>
      <w:r w:rsidRPr="009C5A85">
        <w:rPr>
          <w:rFonts w:ascii="Tahoma" w:eastAsia="Tahoma" w:hAnsi="Tahoma" w:cs="Tahoma"/>
          <w:sz w:val="24"/>
          <w:szCs w:val="24"/>
        </w:rPr>
        <w:t>INF27507 - Séance 07 - Introduction aux systèmes et services de paiement électroniques - V1.0</w:t>
      </w:r>
    </w:p>
    <w:p w14:paraId="6600CCE6" w14:textId="506EE11E" w:rsidR="00B31218" w:rsidRDefault="00B31218" w:rsidP="00FC07F7">
      <w:pPr>
        <w:rPr>
          <w:rFonts w:ascii="Tahoma" w:eastAsia="Tahoma" w:hAnsi="Tahoma" w:cs="Tahoma"/>
          <w:sz w:val="24"/>
          <w:szCs w:val="24"/>
        </w:rPr>
      </w:pPr>
      <w:r w:rsidRPr="00B31218">
        <w:rPr>
          <w:rFonts w:ascii="Tahoma" w:eastAsia="Tahoma" w:hAnsi="Tahoma" w:cs="Tahoma"/>
          <w:sz w:val="24"/>
          <w:szCs w:val="24"/>
          <w:lang w:val="en-CA"/>
        </w:rPr>
        <w:t xml:space="preserve">[3] </w:t>
      </w:r>
      <w:proofErr w:type="spellStart"/>
      <w:r w:rsidRPr="00B31218">
        <w:rPr>
          <w:rFonts w:ascii="Tahoma" w:eastAsia="Tahoma" w:hAnsi="Tahoma" w:cs="Tahoma"/>
          <w:sz w:val="24"/>
          <w:szCs w:val="24"/>
          <w:lang w:val="en-CA"/>
        </w:rPr>
        <w:t>Saseendran</w:t>
      </w:r>
      <w:proofErr w:type="spellEnd"/>
      <w:r w:rsidRPr="00B31218">
        <w:rPr>
          <w:rFonts w:ascii="Tahoma" w:eastAsia="Tahoma" w:hAnsi="Tahoma" w:cs="Tahoma"/>
          <w:sz w:val="24"/>
          <w:szCs w:val="24"/>
          <w:lang w:val="en-CA"/>
        </w:rPr>
        <w:t xml:space="preserve"> S. (2022, </w:t>
      </w:r>
      <w:proofErr w:type="spellStart"/>
      <w:r w:rsidRPr="00B31218">
        <w:rPr>
          <w:rFonts w:ascii="Tahoma" w:eastAsia="Tahoma" w:hAnsi="Tahoma" w:cs="Tahoma"/>
          <w:sz w:val="24"/>
          <w:szCs w:val="24"/>
          <w:lang w:val="en-CA"/>
        </w:rPr>
        <w:t>janvier</w:t>
      </w:r>
      <w:proofErr w:type="spellEnd"/>
      <w:r w:rsidRPr="00B31218">
        <w:rPr>
          <w:rFonts w:ascii="Tahoma" w:eastAsia="Tahoma" w:hAnsi="Tahoma" w:cs="Tahoma"/>
          <w:sz w:val="24"/>
          <w:szCs w:val="24"/>
          <w:lang w:val="en-CA"/>
        </w:rPr>
        <w:t xml:space="preserve">). </w:t>
      </w:r>
      <w:r w:rsidRPr="00B31218">
        <w:rPr>
          <w:rFonts w:ascii="Tahoma" w:eastAsia="Tahoma" w:hAnsi="Tahoma" w:cs="Tahoma"/>
          <w:sz w:val="24"/>
          <w:szCs w:val="24"/>
          <w:lang w:val="en-CA"/>
        </w:rPr>
        <w:t xml:space="preserve">JWT Authentication </w:t>
      </w:r>
      <w:proofErr w:type="gramStart"/>
      <w:r w:rsidRPr="00B31218">
        <w:rPr>
          <w:rFonts w:ascii="Tahoma" w:eastAsia="Tahoma" w:hAnsi="Tahoma" w:cs="Tahoma"/>
          <w:sz w:val="24"/>
          <w:szCs w:val="24"/>
          <w:lang w:val="en-CA"/>
        </w:rPr>
        <w:t>And</w:t>
      </w:r>
      <w:proofErr w:type="gramEnd"/>
      <w:r w:rsidRPr="00B31218">
        <w:rPr>
          <w:rFonts w:ascii="Tahoma" w:eastAsia="Tahoma" w:hAnsi="Tahoma" w:cs="Tahoma"/>
          <w:sz w:val="24"/>
          <w:szCs w:val="24"/>
          <w:lang w:val="en-CA"/>
        </w:rPr>
        <w:t xml:space="preserve"> Authorization In .NET 6.0 With Identity Framework</w:t>
      </w:r>
      <w:r>
        <w:rPr>
          <w:rFonts w:ascii="Tahoma" w:eastAsia="Tahoma" w:hAnsi="Tahoma" w:cs="Tahoma"/>
          <w:sz w:val="24"/>
          <w:szCs w:val="24"/>
          <w:lang w:val="en-CA"/>
        </w:rPr>
        <w:t xml:space="preserve">. </w:t>
      </w:r>
      <w:r w:rsidRPr="00B31218">
        <w:rPr>
          <w:rFonts w:ascii="Tahoma" w:eastAsia="Tahoma" w:hAnsi="Tahoma" w:cs="Tahoma"/>
          <w:sz w:val="24"/>
          <w:szCs w:val="24"/>
        </w:rPr>
        <w:t xml:space="preserve">Repéré à </w:t>
      </w:r>
      <w:hyperlink r:id="rId12" w:history="1">
        <w:r w:rsidRPr="00B2079D">
          <w:rPr>
            <w:rStyle w:val="Hyperlink"/>
            <w:rFonts w:ascii="Tahoma" w:eastAsia="Tahoma" w:hAnsi="Tahoma" w:cs="Tahoma"/>
            <w:sz w:val="24"/>
            <w:szCs w:val="24"/>
          </w:rPr>
          <w:t>https://www.c-sharpcorner.com/article/jwt-authentication-and-authorization-in-net-6-0-with-identity-framework/</w:t>
        </w:r>
      </w:hyperlink>
      <w:r>
        <w:rPr>
          <w:rFonts w:ascii="Tahoma" w:eastAsia="Tahoma" w:hAnsi="Tahoma" w:cs="Tahoma"/>
          <w:sz w:val="24"/>
          <w:szCs w:val="24"/>
        </w:rPr>
        <w:t xml:space="preserve"> </w:t>
      </w:r>
    </w:p>
    <w:p w14:paraId="48BF2CAA" w14:textId="4366EE38" w:rsidR="00B31218" w:rsidRDefault="00B31218" w:rsidP="00FC07F7">
      <w:pPr>
        <w:rPr>
          <w:rFonts w:ascii="Tahoma" w:eastAsia="Tahoma" w:hAnsi="Tahoma" w:cs="Tahoma"/>
          <w:sz w:val="24"/>
          <w:szCs w:val="24"/>
        </w:rPr>
      </w:pPr>
      <w:r w:rsidRPr="00B31218">
        <w:rPr>
          <w:rFonts w:ascii="Tahoma" w:eastAsia="Tahoma" w:hAnsi="Tahoma" w:cs="Tahoma"/>
          <w:sz w:val="24"/>
          <w:szCs w:val="24"/>
          <w:lang w:val="en-CA"/>
        </w:rPr>
        <w:t xml:space="preserve">[4] </w:t>
      </w:r>
      <w:r w:rsidRPr="00B31218">
        <w:rPr>
          <w:rFonts w:ascii="Tahoma" w:eastAsia="Tahoma" w:hAnsi="Tahoma" w:cs="Tahoma"/>
          <w:sz w:val="24"/>
          <w:szCs w:val="24"/>
          <w:lang w:val="en-CA"/>
        </w:rPr>
        <w:t xml:space="preserve">Use JWT Bearer Authorization in Swagger </w:t>
      </w:r>
      <w:proofErr w:type="spellStart"/>
      <w:r w:rsidRPr="00B31218">
        <w:rPr>
          <w:rFonts w:ascii="Tahoma" w:eastAsia="Tahoma" w:hAnsi="Tahoma" w:cs="Tahoma"/>
          <w:sz w:val="24"/>
          <w:szCs w:val="24"/>
          <w:lang w:val="en-CA"/>
        </w:rPr>
        <w:t>OpenAPI</w:t>
      </w:r>
      <w:proofErr w:type="spellEnd"/>
      <w:r>
        <w:rPr>
          <w:rFonts w:ascii="Tahoma" w:eastAsia="Tahoma" w:hAnsi="Tahoma" w:cs="Tahoma"/>
          <w:sz w:val="24"/>
          <w:szCs w:val="24"/>
          <w:lang w:val="en-CA"/>
        </w:rPr>
        <w:t xml:space="preserve">. </w:t>
      </w:r>
      <w:r w:rsidRPr="00B31218">
        <w:rPr>
          <w:rFonts w:ascii="Tahoma" w:eastAsia="Tahoma" w:hAnsi="Tahoma" w:cs="Tahoma"/>
          <w:sz w:val="24"/>
          <w:szCs w:val="24"/>
        </w:rPr>
        <w:t xml:space="preserve">Repéré à </w:t>
      </w:r>
      <w:hyperlink r:id="rId13" w:history="1">
        <w:r w:rsidRPr="00B2079D">
          <w:rPr>
            <w:rStyle w:val="Hyperlink"/>
            <w:rFonts w:ascii="Tahoma" w:eastAsia="Tahoma" w:hAnsi="Tahoma" w:cs="Tahoma"/>
            <w:sz w:val="24"/>
            <w:szCs w:val="24"/>
          </w:rPr>
          <w:t>https://www.freecodespot.com/blog/use-jwt-bearer-authorization-in-swagger/</w:t>
        </w:r>
      </w:hyperlink>
      <w:r>
        <w:rPr>
          <w:rFonts w:ascii="Tahoma" w:eastAsia="Tahoma" w:hAnsi="Tahoma" w:cs="Tahoma"/>
          <w:sz w:val="24"/>
          <w:szCs w:val="24"/>
        </w:rPr>
        <w:t xml:space="preserve"> </w:t>
      </w:r>
    </w:p>
    <w:p w14:paraId="5ECDA618" w14:textId="41A8C1E1" w:rsidR="00B31218" w:rsidRPr="00B31218" w:rsidRDefault="00B31218" w:rsidP="00FC07F7">
      <w:pPr>
        <w:rPr>
          <w:rFonts w:ascii="Tahoma" w:hAnsi="Tahoma" w:cs="Tahoma"/>
          <w:sz w:val="24"/>
          <w:szCs w:val="24"/>
        </w:rPr>
      </w:pPr>
      <w:r w:rsidRPr="00B31218">
        <w:rPr>
          <w:rFonts w:ascii="Tahoma" w:eastAsia="Tahoma" w:hAnsi="Tahoma" w:cs="Tahoma"/>
          <w:sz w:val="24"/>
          <w:szCs w:val="24"/>
          <w:lang w:val="en-CA"/>
        </w:rPr>
        <w:lastRenderedPageBreak/>
        <w:t xml:space="preserve">[5] </w:t>
      </w:r>
      <w:proofErr w:type="spellStart"/>
      <w:r w:rsidRPr="00B31218">
        <w:rPr>
          <w:rFonts w:ascii="Tahoma" w:eastAsia="Tahoma" w:hAnsi="Tahoma" w:cs="Tahoma"/>
          <w:sz w:val="24"/>
          <w:szCs w:val="24"/>
          <w:lang w:val="en-CA"/>
        </w:rPr>
        <w:t>Kempeth</w:t>
      </w:r>
      <w:proofErr w:type="spellEnd"/>
      <w:r w:rsidRPr="00B31218">
        <w:rPr>
          <w:rFonts w:ascii="Tahoma" w:eastAsia="Tahoma" w:hAnsi="Tahoma" w:cs="Tahoma"/>
          <w:sz w:val="24"/>
          <w:szCs w:val="24"/>
          <w:lang w:val="en-CA"/>
        </w:rPr>
        <w:t xml:space="preserve">. (2022, </w:t>
      </w:r>
      <w:proofErr w:type="spellStart"/>
      <w:r w:rsidRPr="00B31218">
        <w:rPr>
          <w:rFonts w:ascii="Tahoma" w:eastAsia="Tahoma" w:hAnsi="Tahoma" w:cs="Tahoma"/>
          <w:sz w:val="24"/>
          <w:szCs w:val="24"/>
          <w:lang w:val="en-CA"/>
        </w:rPr>
        <w:t>février</w:t>
      </w:r>
      <w:proofErr w:type="spellEnd"/>
      <w:r w:rsidRPr="00B31218">
        <w:rPr>
          <w:rFonts w:ascii="Tahoma" w:eastAsia="Tahoma" w:hAnsi="Tahoma" w:cs="Tahoma"/>
          <w:sz w:val="24"/>
          <w:szCs w:val="24"/>
          <w:lang w:val="en-CA"/>
        </w:rPr>
        <w:t xml:space="preserve">). </w:t>
      </w:r>
      <w:r w:rsidRPr="00B31218">
        <w:rPr>
          <w:rFonts w:ascii="Tahoma" w:eastAsia="Tahoma" w:hAnsi="Tahoma" w:cs="Tahoma"/>
          <w:sz w:val="24"/>
          <w:szCs w:val="24"/>
          <w:lang w:val="en-CA"/>
        </w:rPr>
        <w:t xml:space="preserve">How do I get Identity </w:t>
      </w:r>
      <w:proofErr w:type="spellStart"/>
      <w:r w:rsidRPr="00B31218">
        <w:rPr>
          <w:rFonts w:ascii="Tahoma" w:eastAsia="Tahoma" w:hAnsi="Tahoma" w:cs="Tahoma"/>
          <w:sz w:val="24"/>
          <w:szCs w:val="24"/>
          <w:lang w:val="en-CA"/>
        </w:rPr>
        <w:t>UserManager</w:t>
      </w:r>
      <w:proofErr w:type="spellEnd"/>
      <w:r w:rsidRPr="00B31218">
        <w:rPr>
          <w:rFonts w:ascii="Tahoma" w:eastAsia="Tahoma" w:hAnsi="Tahoma" w:cs="Tahoma"/>
          <w:sz w:val="24"/>
          <w:szCs w:val="24"/>
          <w:lang w:val="en-CA"/>
        </w:rPr>
        <w:t xml:space="preserve"> in .NET </w:t>
      </w:r>
      <w:proofErr w:type="gramStart"/>
      <w:r w:rsidRPr="00B31218">
        <w:rPr>
          <w:rFonts w:ascii="Tahoma" w:eastAsia="Tahoma" w:hAnsi="Tahoma" w:cs="Tahoma"/>
          <w:sz w:val="24"/>
          <w:szCs w:val="24"/>
          <w:lang w:val="en-CA"/>
        </w:rPr>
        <w:t>6.0</w:t>
      </w:r>
      <w:r>
        <w:rPr>
          <w:rFonts w:ascii="Tahoma" w:eastAsia="Tahoma" w:hAnsi="Tahoma" w:cs="Tahoma"/>
          <w:sz w:val="24"/>
          <w:szCs w:val="24"/>
          <w:lang w:val="en-CA"/>
        </w:rPr>
        <w:t>.</w:t>
      </w:r>
      <w:proofErr w:type="gramEnd"/>
      <w:r>
        <w:rPr>
          <w:rFonts w:ascii="Tahoma" w:eastAsia="Tahoma" w:hAnsi="Tahoma" w:cs="Tahoma"/>
          <w:sz w:val="24"/>
          <w:szCs w:val="24"/>
          <w:lang w:val="en-CA"/>
        </w:rPr>
        <w:t xml:space="preserve"> </w:t>
      </w:r>
      <w:r w:rsidRPr="00B31218">
        <w:rPr>
          <w:rFonts w:ascii="Tahoma" w:eastAsia="Tahoma" w:hAnsi="Tahoma" w:cs="Tahoma"/>
          <w:sz w:val="24"/>
          <w:szCs w:val="24"/>
        </w:rPr>
        <w:t xml:space="preserve">Repéré à </w:t>
      </w:r>
      <w:hyperlink r:id="rId14" w:history="1">
        <w:r w:rsidRPr="00B2079D">
          <w:rPr>
            <w:rStyle w:val="Hyperlink"/>
            <w:rFonts w:ascii="Tahoma" w:eastAsia="Tahoma" w:hAnsi="Tahoma" w:cs="Tahoma"/>
            <w:sz w:val="24"/>
            <w:szCs w:val="24"/>
          </w:rPr>
          <w:t>https://stackoverflow.com/questions/71294352/how-do-i-get-identity-usermanager-in-net-6-0</w:t>
        </w:r>
      </w:hyperlink>
      <w:r>
        <w:rPr>
          <w:rFonts w:ascii="Tahoma" w:eastAsia="Tahoma" w:hAnsi="Tahoma" w:cs="Tahoma"/>
          <w:sz w:val="24"/>
          <w:szCs w:val="24"/>
        </w:rPr>
        <w:t xml:space="preserve"> </w:t>
      </w:r>
    </w:p>
    <w:sectPr w:rsidR="00B31218" w:rsidRPr="00B31218" w:rsidSect="00B17B7A">
      <w:footerReference w:type="default" r:id="rId15"/>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C000" w14:textId="77777777" w:rsidR="00A767B9" w:rsidRDefault="00A767B9" w:rsidP="00855982">
      <w:pPr>
        <w:spacing w:after="0" w:line="240" w:lineRule="auto"/>
      </w:pPr>
      <w:r>
        <w:separator/>
      </w:r>
    </w:p>
  </w:endnote>
  <w:endnote w:type="continuationSeparator" w:id="0">
    <w:p w14:paraId="5AC51D6E" w14:textId="77777777" w:rsidR="00A767B9" w:rsidRDefault="00A767B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848692"/>
      <w:docPartObj>
        <w:docPartGallery w:val="Page Numbers (Bottom of Page)"/>
        <w:docPartUnique/>
      </w:docPartObj>
    </w:sdtPr>
    <w:sdtEndPr/>
    <w:sdtContent>
      <w:p w14:paraId="70FD68CD" w14:textId="5CACB7DE" w:rsidR="00896D66" w:rsidRDefault="00896D66">
        <w:pPr>
          <w:pStyle w:val="Footer"/>
          <w:jc w:val="right"/>
        </w:pPr>
        <w:r>
          <w:fldChar w:fldCharType="begin"/>
        </w:r>
        <w:r>
          <w:instrText>PAGE   \* MERGEFORMAT</w:instrText>
        </w:r>
        <w:r>
          <w:fldChar w:fldCharType="separate"/>
        </w:r>
        <w:r>
          <w:t>2</w:t>
        </w:r>
        <w:r>
          <w:fldChar w:fldCharType="end"/>
        </w:r>
      </w:p>
    </w:sdtContent>
  </w:sdt>
  <w:p w14:paraId="52E3C552" w14:textId="7DC7B1D0" w:rsidR="00855982" w:rsidRDefault="00855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AED25" w14:textId="77777777" w:rsidR="00A767B9" w:rsidRDefault="00A767B9" w:rsidP="00855982">
      <w:pPr>
        <w:spacing w:after="0" w:line="240" w:lineRule="auto"/>
      </w:pPr>
      <w:r>
        <w:separator/>
      </w:r>
    </w:p>
  </w:footnote>
  <w:footnote w:type="continuationSeparator" w:id="0">
    <w:p w14:paraId="513C6F55" w14:textId="77777777" w:rsidR="00A767B9" w:rsidRDefault="00A767B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82303274">
    <w:abstractNumId w:val="14"/>
  </w:num>
  <w:num w:numId="2" w16cid:durableId="4800028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3292652">
    <w:abstractNumId w:val="14"/>
  </w:num>
  <w:num w:numId="4" w16cid:durableId="670645206">
    <w:abstractNumId w:val="14"/>
  </w:num>
  <w:num w:numId="5" w16cid:durableId="426539576">
    <w:abstractNumId w:val="14"/>
  </w:num>
  <w:num w:numId="6" w16cid:durableId="1126314765">
    <w:abstractNumId w:val="14"/>
  </w:num>
  <w:num w:numId="7" w16cid:durableId="998194742">
    <w:abstractNumId w:val="14"/>
  </w:num>
  <w:num w:numId="8" w16cid:durableId="1629385942">
    <w:abstractNumId w:val="14"/>
  </w:num>
  <w:num w:numId="9" w16cid:durableId="2136946230">
    <w:abstractNumId w:val="14"/>
  </w:num>
  <w:num w:numId="10" w16cid:durableId="492257218">
    <w:abstractNumId w:val="14"/>
  </w:num>
  <w:num w:numId="11" w16cid:durableId="534000496">
    <w:abstractNumId w:val="14"/>
  </w:num>
  <w:num w:numId="12" w16cid:durableId="851728802">
    <w:abstractNumId w:val="14"/>
  </w:num>
  <w:num w:numId="13" w16cid:durableId="1067651248">
    <w:abstractNumId w:val="10"/>
  </w:num>
  <w:num w:numId="14" w16cid:durableId="1242328118">
    <w:abstractNumId w:val="17"/>
  </w:num>
  <w:num w:numId="15" w16cid:durableId="7098952">
    <w:abstractNumId w:val="11"/>
  </w:num>
  <w:num w:numId="16" w16cid:durableId="1101267046">
    <w:abstractNumId w:val="12"/>
  </w:num>
  <w:num w:numId="17" w16cid:durableId="1908227709">
    <w:abstractNumId w:val="9"/>
  </w:num>
  <w:num w:numId="18" w16cid:durableId="1351642255">
    <w:abstractNumId w:val="7"/>
  </w:num>
  <w:num w:numId="19" w16cid:durableId="2046372422">
    <w:abstractNumId w:val="6"/>
  </w:num>
  <w:num w:numId="20" w16cid:durableId="2049212405">
    <w:abstractNumId w:val="5"/>
  </w:num>
  <w:num w:numId="21" w16cid:durableId="1724016599">
    <w:abstractNumId w:val="4"/>
  </w:num>
  <w:num w:numId="22" w16cid:durableId="1283462599">
    <w:abstractNumId w:val="8"/>
  </w:num>
  <w:num w:numId="23" w16cid:durableId="1701668409">
    <w:abstractNumId w:val="3"/>
  </w:num>
  <w:num w:numId="24" w16cid:durableId="1417361887">
    <w:abstractNumId w:val="2"/>
  </w:num>
  <w:num w:numId="25" w16cid:durableId="593512767">
    <w:abstractNumId w:val="1"/>
  </w:num>
  <w:num w:numId="26" w16cid:durableId="7756750">
    <w:abstractNumId w:val="0"/>
  </w:num>
  <w:num w:numId="27" w16cid:durableId="78916664">
    <w:abstractNumId w:val="13"/>
  </w:num>
  <w:num w:numId="28" w16cid:durableId="971250789">
    <w:abstractNumId w:val="15"/>
  </w:num>
  <w:num w:numId="29" w16cid:durableId="11294725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7A"/>
    <w:rsid w:val="00000456"/>
    <w:rsid w:val="0000214C"/>
    <w:rsid w:val="00010844"/>
    <w:rsid w:val="000971F6"/>
    <w:rsid w:val="000B0CCB"/>
    <w:rsid w:val="000E565D"/>
    <w:rsid w:val="000E66E0"/>
    <w:rsid w:val="001376E2"/>
    <w:rsid w:val="001526BA"/>
    <w:rsid w:val="001615E3"/>
    <w:rsid w:val="001662D7"/>
    <w:rsid w:val="00170536"/>
    <w:rsid w:val="00191425"/>
    <w:rsid w:val="001D4362"/>
    <w:rsid w:val="00201AF2"/>
    <w:rsid w:val="00250B75"/>
    <w:rsid w:val="00275E45"/>
    <w:rsid w:val="00287BF8"/>
    <w:rsid w:val="00310AB1"/>
    <w:rsid w:val="00310D7D"/>
    <w:rsid w:val="00314A0A"/>
    <w:rsid w:val="00330366"/>
    <w:rsid w:val="00365ED7"/>
    <w:rsid w:val="003F5FB5"/>
    <w:rsid w:val="0042622A"/>
    <w:rsid w:val="00445D12"/>
    <w:rsid w:val="00461AC6"/>
    <w:rsid w:val="0048093F"/>
    <w:rsid w:val="004962A0"/>
    <w:rsid w:val="004B4784"/>
    <w:rsid w:val="004C683F"/>
    <w:rsid w:val="004D7B57"/>
    <w:rsid w:val="00530856"/>
    <w:rsid w:val="00530ED1"/>
    <w:rsid w:val="005678C3"/>
    <w:rsid w:val="00572D2B"/>
    <w:rsid w:val="00573CCB"/>
    <w:rsid w:val="00574624"/>
    <w:rsid w:val="00593B2D"/>
    <w:rsid w:val="005D7273"/>
    <w:rsid w:val="005E177C"/>
    <w:rsid w:val="00624D94"/>
    <w:rsid w:val="006536E0"/>
    <w:rsid w:val="00667D23"/>
    <w:rsid w:val="00674E0C"/>
    <w:rsid w:val="006C3603"/>
    <w:rsid w:val="006D222D"/>
    <w:rsid w:val="00752842"/>
    <w:rsid w:val="00781E1A"/>
    <w:rsid w:val="007833A7"/>
    <w:rsid w:val="007A544F"/>
    <w:rsid w:val="007E681A"/>
    <w:rsid w:val="0082193D"/>
    <w:rsid w:val="0083401B"/>
    <w:rsid w:val="00855982"/>
    <w:rsid w:val="00863B77"/>
    <w:rsid w:val="00872896"/>
    <w:rsid w:val="00896D66"/>
    <w:rsid w:val="00910C21"/>
    <w:rsid w:val="009C3C5F"/>
    <w:rsid w:val="009C5A85"/>
    <w:rsid w:val="009E59A5"/>
    <w:rsid w:val="009F23B5"/>
    <w:rsid w:val="009F4CF2"/>
    <w:rsid w:val="00A10484"/>
    <w:rsid w:val="00A40A51"/>
    <w:rsid w:val="00A41B0B"/>
    <w:rsid w:val="00A60E77"/>
    <w:rsid w:val="00A767B9"/>
    <w:rsid w:val="00A858EF"/>
    <w:rsid w:val="00A95EE0"/>
    <w:rsid w:val="00AF74B7"/>
    <w:rsid w:val="00B17B7A"/>
    <w:rsid w:val="00B31218"/>
    <w:rsid w:val="00B72BE9"/>
    <w:rsid w:val="00BD0A32"/>
    <w:rsid w:val="00BF13F2"/>
    <w:rsid w:val="00BF70A8"/>
    <w:rsid w:val="00C50E42"/>
    <w:rsid w:val="00C54CDE"/>
    <w:rsid w:val="00C64213"/>
    <w:rsid w:val="00CA41C6"/>
    <w:rsid w:val="00CE5157"/>
    <w:rsid w:val="00CE7A1E"/>
    <w:rsid w:val="00E16FB3"/>
    <w:rsid w:val="00E337A9"/>
    <w:rsid w:val="00E73A9F"/>
    <w:rsid w:val="00E82DAF"/>
    <w:rsid w:val="00ED557F"/>
    <w:rsid w:val="00F0604C"/>
    <w:rsid w:val="00F102EE"/>
    <w:rsid w:val="00F86A18"/>
    <w:rsid w:val="00FA0978"/>
    <w:rsid w:val="00FC07F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2E52"/>
  <w15:chartTrackingRefBased/>
  <w15:docId w15:val="{D357A86A-371F-41C0-84D1-7FD9173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B17B7A"/>
    <w:pPr>
      <w:spacing w:after="0" w:line="240" w:lineRule="auto"/>
    </w:pPr>
    <w:rPr>
      <w:lang w:val="fr-CA" w:eastAsia="fr-CA"/>
    </w:rPr>
  </w:style>
  <w:style w:type="character" w:customStyle="1" w:styleId="NoSpacingChar">
    <w:name w:val="No Spacing Char"/>
    <w:basedOn w:val="DefaultParagraphFont"/>
    <w:link w:val="NoSpacing"/>
    <w:uiPriority w:val="1"/>
    <w:rsid w:val="00B17B7A"/>
    <w:rPr>
      <w:lang w:val="fr-CA" w:eastAsia="fr-CA"/>
    </w:rPr>
  </w:style>
  <w:style w:type="paragraph" w:styleId="TOC2">
    <w:name w:val="toc 2"/>
    <w:basedOn w:val="Normal"/>
    <w:next w:val="Normal"/>
    <w:autoRedefine/>
    <w:uiPriority w:val="39"/>
    <w:unhideWhenUsed/>
    <w:rsid w:val="00B17B7A"/>
    <w:pPr>
      <w:spacing w:after="100"/>
      <w:ind w:left="220"/>
    </w:pPr>
    <w:rPr>
      <w:rFonts w:cs="Times New Roman"/>
      <w:lang w:val="fr-CA" w:eastAsia="fr-CA"/>
    </w:rPr>
  </w:style>
  <w:style w:type="paragraph" w:styleId="TOC1">
    <w:name w:val="toc 1"/>
    <w:basedOn w:val="Normal"/>
    <w:next w:val="Normal"/>
    <w:autoRedefine/>
    <w:uiPriority w:val="39"/>
    <w:unhideWhenUsed/>
    <w:rsid w:val="00B17B7A"/>
    <w:pPr>
      <w:spacing w:after="100"/>
    </w:pPr>
    <w:rPr>
      <w:rFonts w:cs="Times New Roman"/>
      <w:lang w:val="fr-CA" w:eastAsia="fr-CA"/>
    </w:rPr>
  </w:style>
  <w:style w:type="paragraph" w:styleId="TOC3">
    <w:name w:val="toc 3"/>
    <w:basedOn w:val="Normal"/>
    <w:next w:val="Normal"/>
    <w:autoRedefine/>
    <w:uiPriority w:val="39"/>
    <w:unhideWhenUsed/>
    <w:rsid w:val="00B17B7A"/>
    <w:pPr>
      <w:spacing w:after="100"/>
      <w:ind w:left="440"/>
    </w:pPr>
    <w:rPr>
      <w:rFonts w:cs="Times New Roman"/>
      <w:lang w:val="fr-CA" w:eastAsia="fr-CA"/>
    </w:rPr>
  </w:style>
  <w:style w:type="character" w:styleId="UnresolvedMention">
    <w:name w:val="Unresolved Mention"/>
    <w:basedOn w:val="DefaultParagraphFont"/>
    <w:uiPriority w:val="99"/>
    <w:semiHidden/>
    <w:unhideWhenUsed/>
    <w:rsid w:val="00B31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3614">
      <w:bodyDiv w:val="1"/>
      <w:marLeft w:val="0"/>
      <w:marRight w:val="0"/>
      <w:marTop w:val="0"/>
      <w:marBottom w:val="0"/>
      <w:divBdr>
        <w:top w:val="none" w:sz="0" w:space="0" w:color="auto"/>
        <w:left w:val="none" w:sz="0" w:space="0" w:color="auto"/>
        <w:bottom w:val="none" w:sz="0" w:space="0" w:color="auto"/>
        <w:right w:val="none" w:sz="0" w:space="0" w:color="auto"/>
      </w:divBdr>
    </w:div>
    <w:div w:id="630094158">
      <w:bodyDiv w:val="1"/>
      <w:marLeft w:val="0"/>
      <w:marRight w:val="0"/>
      <w:marTop w:val="0"/>
      <w:marBottom w:val="0"/>
      <w:divBdr>
        <w:top w:val="none" w:sz="0" w:space="0" w:color="auto"/>
        <w:left w:val="none" w:sz="0" w:space="0" w:color="auto"/>
        <w:bottom w:val="none" w:sz="0" w:space="0" w:color="auto"/>
        <w:right w:val="none" w:sz="0" w:space="0" w:color="auto"/>
      </w:divBdr>
    </w:div>
    <w:div w:id="191955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reecodespot.com/blog/use-jwt-bearer-authorization-in-swagg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sharpcorner.com/article/jwt-authentication-and-authorization-in-net-6-0-with-identity-framework/"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ckoverflow.com/questions/71294352/how-do-i-get-identity-usermanager-in-net-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ddya01\AppData\Roaming\Microsoft\Templates\Conception%20Rapport%20(vier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C5644D08049A1ABAD5E00D0D797A4"/>
        <w:category>
          <w:name w:val="Général"/>
          <w:gallery w:val="placeholder"/>
        </w:category>
        <w:types>
          <w:type w:val="bbPlcHdr"/>
        </w:types>
        <w:behaviors>
          <w:behavior w:val="content"/>
        </w:behaviors>
        <w:guid w:val="{FE0B6926-D3D5-47CB-B63E-E59ABD0B7372}"/>
      </w:docPartPr>
      <w:docPartBody>
        <w:p w:rsidR="00FA4909" w:rsidRDefault="003E0813" w:rsidP="003E0813">
          <w:pPr>
            <w:pStyle w:val="87FC5644D08049A1ABAD5E00D0D797A4"/>
          </w:pPr>
          <w:r>
            <w:rPr>
              <w:color w:val="2F5496" w:themeColor="accent1" w:themeShade="BF"/>
              <w:sz w:val="24"/>
              <w:szCs w:val="24"/>
              <w:lang w:val="fr-FR"/>
            </w:rPr>
            <w:t>[Nom de la société]</w:t>
          </w:r>
        </w:p>
      </w:docPartBody>
    </w:docPart>
    <w:docPart>
      <w:docPartPr>
        <w:name w:val="0436C413774346D599B3597D27E2BF21"/>
        <w:category>
          <w:name w:val="Général"/>
          <w:gallery w:val="placeholder"/>
        </w:category>
        <w:types>
          <w:type w:val="bbPlcHdr"/>
        </w:types>
        <w:behaviors>
          <w:behavior w:val="content"/>
        </w:behaviors>
        <w:guid w:val="{C10962BF-C5F8-411A-96E3-5335CAA6970A}"/>
      </w:docPartPr>
      <w:docPartBody>
        <w:p w:rsidR="00FA4909" w:rsidRDefault="003E0813" w:rsidP="003E0813">
          <w:pPr>
            <w:pStyle w:val="0436C413774346D599B3597D27E2BF21"/>
          </w:pPr>
          <w:r>
            <w:rPr>
              <w:rFonts w:asciiTheme="majorHAnsi" w:eastAsiaTheme="majorEastAsia" w:hAnsiTheme="majorHAnsi" w:cstheme="majorBidi"/>
              <w:color w:val="4472C4" w:themeColor="accent1"/>
              <w:sz w:val="88"/>
              <w:szCs w:val="88"/>
              <w:lang w:val="fr-FR"/>
            </w:rPr>
            <w:t>[Titre du document]</w:t>
          </w:r>
        </w:p>
      </w:docPartBody>
    </w:docPart>
    <w:docPart>
      <w:docPartPr>
        <w:name w:val="0D5D93DDD0CB4866A7958AB33E032128"/>
        <w:category>
          <w:name w:val="Général"/>
          <w:gallery w:val="placeholder"/>
        </w:category>
        <w:types>
          <w:type w:val="bbPlcHdr"/>
        </w:types>
        <w:behaviors>
          <w:behavior w:val="content"/>
        </w:behaviors>
        <w:guid w:val="{3C3A1325-6912-4BC4-A0A6-6E8556C9A640}"/>
      </w:docPartPr>
      <w:docPartBody>
        <w:p w:rsidR="00FA4909" w:rsidRDefault="003E0813" w:rsidP="003E0813">
          <w:pPr>
            <w:pStyle w:val="0D5D93DDD0CB4866A7958AB33E032128"/>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13"/>
    <w:rsid w:val="0000096F"/>
    <w:rsid w:val="000640A8"/>
    <w:rsid w:val="002F5621"/>
    <w:rsid w:val="003E0813"/>
    <w:rsid w:val="006539C9"/>
    <w:rsid w:val="00A83014"/>
    <w:rsid w:val="00F51FC6"/>
    <w:rsid w:val="00F52E18"/>
    <w:rsid w:val="00FA4909"/>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FC5644D08049A1ABAD5E00D0D797A4">
    <w:name w:val="87FC5644D08049A1ABAD5E00D0D797A4"/>
    <w:rsid w:val="003E0813"/>
  </w:style>
  <w:style w:type="paragraph" w:customStyle="1" w:styleId="0436C413774346D599B3597D27E2BF21">
    <w:name w:val="0436C413774346D599B3597D27E2BF21"/>
    <w:rsid w:val="003E0813"/>
  </w:style>
  <w:style w:type="paragraph" w:customStyle="1" w:styleId="0D5D93DDD0CB4866A7958AB33E032128">
    <w:name w:val="0D5D93DDD0CB4866A7958AB33E032128"/>
    <w:rsid w:val="003E0813"/>
  </w:style>
  <w:style w:type="character" w:styleId="PlaceholderText">
    <w:name w:val="Placeholder Text"/>
    <w:basedOn w:val="DefaultParagraphFont"/>
    <w:uiPriority w:val="99"/>
    <w:semiHidden/>
    <w:rsid w:val="00FA4909"/>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EF625C3DD1DE44B976E4D24342C4CD" ma:contentTypeVersion="9" ma:contentTypeDescription="Crée un document." ma:contentTypeScope="" ma:versionID="4babc6c50d488bb67db69f7b5e0f6f47">
  <xsd:schema xmlns:xsd="http://www.w3.org/2001/XMLSchema" xmlns:xs="http://www.w3.org/2001/XMLSchema" xmlns:p="http://schemas.microsoft.com/office/2006/metadata/properties" xmlns:ns3="ca16c3a8-9fa9-4e2d-ac9a-a5e3f16678b8" targetNamespace="http://schemas.microsoft.com/office/2006/metadata/properties" ma:root="true" ma:fieldsID="542f5d2d6a858b55e2e15f5352479c75" ns3:_="">
    <xsd:import namespace="ca16c3a8-9fa9-4e2d-ac9a-a5e3f16678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6c3a8-9fa9-4e2d-ac9a-a5e3f1667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1DF626-DE6A-4C57-86D8-4CFC850D7FC4}">
  <ds:schemaRefs>
    <ds:schemaRef ds:uri="http://schemas.openxmlformats.org/officeDocument/2006/bibliography"/>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022C49-B127-4108-AE2F-AED9C6BE8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6c3a8-9fa9-4e2d-ac9a-a5e3f1667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1D8039-CD03-4BA0-BFE2-8B42925D3F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 (vierge)</Template>
  <TotalTime>418</TotalTime>
  <Pages>6</Pages>
  <Words>1343</Words>
  <Characters>7661</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Travail Pratique II</vt:lpstr>
      <vt:lpstr>Travail Pratique I</vt:lpstr>
    </vt:vector>
  </TitlesOfParts>
  <Company>Université du Québec à Rimouski</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II</dc:title>
  <dc:subject>INF27507 - Technologies du commerce électronique</dc:subject>
  <dc:creator>Étudiant I : .</dc:creator>
  <cp:lastModifiedBy>Bastien Goulet</cp:lastModifiedBy>
  <cp:revision>57</cp:revision>
  <dcterms:created xsi:type="dcterms:W3CDTF">2022-02-14T18:58:00Z</dcterms:created>
  <dcterms:modified xsi:type="dcterms:W3CDTF">2022-04-14T22:17:00Z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0x01010083EF625C3DD1DE44B976E4D24342C4CD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