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tabs>
          <w:tab w:val="clear" w:pos="709"/>
          <w:tab w:val="left" w:pos="7020" w:leader="none"/>
        </w:tabs>
        <w:outlineLvl w:val="0"/>
        <w:rPr>
          <w:rFonts w:ascii="Microsoft Sans Serif" w:hAnsi="Microsoft Sans Serif" w:cs="Microsoft Sans Serif"/>
          <w:sz w:val="28"/>
          <w:szCs w:val="28"/>
        </w:rPr>
      </w:pPr>
      <w:r>
        <w:rPr>
          <w:rFonts w:cs="Microsoft Sans Serif" w:ascii="Microsoft Sans Serif" w:hAnsi="Microsoft Sans Serif"/>
          <w:sz w:val="28"/>
          <w:szCs w:val="28"/>
        </w:rPr>
        <w:t>ČESKÁ REPUBLIKA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7020" w:leader="none"/>
        </w:tabs>
        <w:outlineLvl w:val="0"/>
        <w:rPr>
          <w:rFonts w:ascii="Microsoft Sans Serif" w:hAnsi="Microsoft Sans Serif" w:cs="Microsoft Sans Serif"/>
          <w:sz w:val="28"/>
          <w:szCs w:val="28"/>
        </w:rPr>
      </w:pPr>
      <w:r>
        <w:rPr>
          <w:rFonts w:cs="Microsoft Sans Serif" w:ascii="Microsoft Sans Serif" w:hAnsi="Microsoft Sans Serif"/>
          <w:sz w:val="28"/>
          <w:szCs w:val="28"/>
        </w:rPr>
        <w:t>DOPRAVNÍ A ENERGETICKÝ STAVEBNÍ ÚŘAD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7020" w:leader="none"/>
        </w:tabs>
        <w:outlineLvl w:val="0"/>
        <w:rPr/>
      </w:pPr>
      <w:r>
        <w:rPr>
          <w:rFonts w:cs="Microsoft Sans Serif" w:ascii="Microsoft Sans Serif" w:hAnsi="Microsoft Sans Serif"/>
          <w:sz w:val="26"/>
          <w:szCs w:val="26"/>
        </w:rPr>
        <w:t>NÁBŘEŽÍ LUDVÍKA SVOBODY 1222, PRAHA 110 00</w:t>
        <w:tab/>
        <w:tab/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7020" w:leader="none"/>
        </w:tabs>
        <w:outlineLvl w:val="0"/>
        <w:rPr>
          <w:rFonts w:ascii="Microsoft Sans Serif" w:hAnsi="Microsoft Sans Serif" w:cs="Microsoft Sans Serif"/>
          <w:sz w:val="32"/>
          <w:szCs w:val="32"/>
        </w:rPr>
      </w:pPr>
      <w:r>
        <w:rPr>
          <w:rFonts w:cs="Microsoft Sans Serif" w:ascii="Microsoft Sans Serif" w:hAnsi="Microsoft Sans Serif"/>
          <w:sz w:val="32"/>
          <w:szCs w:val="32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6120" w:leader="none"/>
        </w:tabs>
        <w:outlineLvl w:val="0"/>
        <w:rPr>
          <w:rFonts w:ascii="Microsoft Sans Serif" w:hAnsi="Microsoft Sans Serif" w:cs="Microsoft Sans Serif"/>
          <w:sz w:val="32"/>
          <w:szCs w:val="32"/>
        </w:rPr>
      </w:pPr>
      <w:r>
        <w:rPr>
          <w:rFonts w:cs="Microsoft Sans Serif" w:ascii="Microsoft Sans Serif" w:hAnsi="Microsoft Sans Serif"/>
          <w:sz w:val="32"/>
          <w:szCs w:val="32"/>
        </w:rPr>
        <w:tab/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6120" w:leader="none"/>
        </w:tabs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32"/>
          <w:szCs w:val="32"/>
        </w:rPr>
        <w:tab/>
      </w:r>
      <w:r>
        <w:rPr>
          <w:rFonts w:cs="Microsoft Sans Serif" w:ascii="Microsoft Sans Serif" w:hAnsi="Microsoft Sans Serif"/>
          <w:sz w:val="24"/>
          <w:szCs w:val="24"/>
        </w:rPr>
        <w:t>V Praze dne: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6120" w:leader="none"/>
        </w:tabs>
        <w:ind w:start="6237" w:end="0"/>
        <w:outlineLvl w:val="0"/>
        <w:rPr>
          <w:rFonts w:ascii="Microsoft Sans Serif" w:hAnsi="Microsoft Sans Serif" w:cs="Microsoft Sans Serif"/>
          <w:sz w:val="24"/>
        </w:rPr>
      </w:pPr>
      <w:r>
        <w:rPr>
          <w:rFonts w:cs="Microsoft Sans Serif" w:ascii="Microsoft Sans Serif" w:hAnsi="Microsoft Sans Serif"/>
          <w:sz w:val="24"/>
          <w:szCs w:val="24"/>
        </w:rPr>
        <w:t>Č.j.:</w:t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6120" w:leader="none"/>
        </w:tabs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</w:rPr>
        <w:tab/>
      </w:r>
    </w:p>
    <w:p>
      <w:pPr>
        <w:pStyle w:val="Normal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Microsoft Sans Serif" w:hAnsi="Microsoft Sans Serif" w:cs="Microsoft Sans Serif"/>
          <w:sz w:val="40"/>
          <w:szCs w:val="40"/>
        </w:rPr>
      </w:pPr>
      <w:r>
        <w:rPr>
          <w:rFonts w:cs="Microsoft Sans Serif" w:ascii="Microsoft Sans Serif" w:hAnsi="Microsoft Sans Serif"/>
          <w:sz w:val="40"/>
          <w:szCs w:val="40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Microsoft Sans Serif" w:hAnsi="Microsoft Sans Serif" w:cs="Microsoft Sans Serif"/>
          <w:sz w:val="48"/>
          <w:szCs w:val="48"/>
        </w:rPr>
      </w:pPr>
      <w:r>
        <w:rPr>
          <w:rFonts w:cs="Microsoft Sans Serif" w:ascii="Microsoft Sans Serif" w:hAnsi="Microsoft Sans Serif"/>
          <w:sz w:val="48"/>
          <w:szCs w:val="48"/>
        </w:rPr>
        <w:t>Platový výměr</w:t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Microsoft Sans Serif" w:hAnsi="Microsoft Sans Serif" w:cs="Microsoft Sans Serif"/>
          <w:sz w:val="48"/>
          <w:szCs w:val="48"/>
        </w:rPr>
      </w:pPr>
      <w:r>
        <w:rPr>
          <w:rFonts w:cs="Microsoft Sans Serif" w:ascii="Microsoft Sans Serif" w:hAnsi="Microsoft Sans Serif"/>
          <w:sz w:val="48"/>
          <w:szCs w:val="48"/>
        </w:rPr>
      </w:r>
    </w:p>
    <w:p>
      <w:pPr>
        <w:pStyle w:val="Normal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360"/>
        <w:jc w:val="start"/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 xml:space="preserve">{{pan_pani}}: </w:t>
        <w:t xml:space="preserve">{{jmeno_cele}}</w:t>
        <w:t xml:space="preserve">      Osobní číslo: </w:t>
      </w:r>
      <w:r>
        <w:rPr>
          <w:rFonts w:cs="Microsoft Sans Serif" w:ascii="Microsoft Sans Serif" w:hAnsi="Microsoft Sans Serif"/>
          <w:bCs/>
          <w:sz w:val="24"/>
          <w:szCs w:val="24"/>
        </w:rPr>
        <w:t xml:space="preserve">{{osobni_cislo}}</w:t>
      </w:r>
      <w:r>
        <w:rPr>
          <w:rFonts w:cs="Microsoft Sans Serif" w:ascii="Microsoft Sans Serif" w:hAnsi="Microsoft Sans Serif"/>
          <w:sz w:val="24"/>
          <w:szCs w:val="24"/>
        </w:rPr>
        <w:t xml:space="preserve">                                                     </w:t>
      </w:r>
    </w:p>
    <w:p>
      <w:pPr>
        <w:pStyle w:val="Normal"/>
        <w:tabs>
          <w:tab w:val="clear" w:pos="709"/>
          <w:tab w:val="left" w:pos="1440" w:leader="none"/>
        </w:tabs>
        <w:spacing w:lineRule="auto" w:line="360"/>
        <w:rPr>
          <w:rFonts w:ascii="Microsoft Sans Serif" w:hAnsi="Microsoft Sans Serif" w:cs="Microsoft Sans Serif"/>
          <w:bCs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 xml:space="preserve">funkce: </w:t>
        <w:tab/>
        <w:t xml:space="preserve">{{pozice}}</w:t>
      </w:r>
    </w:p>
    <w:p>
      <w:pPr>
        <w:pStyle w:val="Normal"/>
        <w:tabs>
          <w:tab w:val="clear" w:pos="709"/>
          <w:tab w:val="left" w:pos="1440" w:leader="none"/>
          <w:tab w:val="left" w:pos="2127" w:leader="none"/>
          <w:tab w:val="left" w:pos="2836" w:leader="none"/>
          <w:tab w:val="left" w:pos="5100" w:leader="none"/>
        </w:tabs>
        <w:spacing w:lineRule="auto" w:line="360"/>
        <w:rPr>
          <w:rFonts w:ascii="Microsoft Sans Serif" w:hAnsi="Microsoft Sans Serif" w:cs="Microsoft Sans Serif"/>
          <w:bCs/>
          <w:sz w:val="24"/>
          <w:szCs w:val="24"/>
        </w:rPr>
      </w:pPr>
      <w:r>
        <w:rPr>
          <w:rFonts w:cs="Microsoft Sans Serif" w:ascii="Microsoft Sans Serif" w:hAnsi="Microsoft Sans Serif"/>
          <w:bCs/>
          <w:sz w:val="24"/>
          <w:szCs w:val="24"/>
        </w:rPr>
        <w:t xml:space="preserve">útvar: </w:t>
        <w:tab/>
        <w:t xml:space="preserve">{{utvar}}</w:t>
      </w:r>
      <w:r>
        <w:rPr>
          <w:rFonts w:cs="Microsoft Sans Serif" w:ascii="Microsoft Sans Serif" w:hAnsi="Microsoft Sans Serif"/>
          <w:sz w:val="24"/>
          <w:szCs w:val="24"/>
        </w:rPr>
        <w:t xml:space="preserve">           </w:t>
      </w:r>
    </w:p>
    <w:p>
      <w:pPr>
        <w:pStyle w:val="Text"/>
        <w:spacing w:lineRule="auto" w:line="360"/>
        <w:rPr>
          <w:rFonts w:ascii="Microsoft Sans Serif" w:hAnsi="Microsoft Sans Serif" w:cs="Microsoft Sans Serif"/>
          <w:bCs/>
          <w:sz w:val="24"/>
          <w:szCs w:val="24"/>
        </w:rPr>
      </w:pPr>
      <w:r>
        <w:rPr>
          <w:rFonts w:cs="Microsoft Sans Serif" w:ascii="Microsoft Sans Serif" w:hAnsi="Microsoft Sans Serif"/>
          <w:bCs/>
          <w:sz w:val="24"/>
          <w:szCs w:val="24"/>
        </w:rPr>
      </w:r>
    </w:p>
    <w:p>
      <w:pPr>
        <w:pStyle w:val="Text"/>
        <w:spacing w:lineRule="auto" w:line="360"/>
        <w:ind w:hanging="0" w:end="0"/>
        <w:rPr/>
      </w:pPr>
      <w:r>
        <w:rPr>
          <w:rFonts w:cs="Microsoft Sans Serif" w:ascii="Microsoft Sans Serif" w:hAnsi="Microsoft Sans Serif"/>
          <w:sz w:val="24"/>
          <w:szCs w:val="24"/>
        </w:rPr>
        <w:t xml:space="preserve">V souladu se zákonem č. 262/2006 Sb., zákoník práce a nařízení vlády č. 341/2017 Sb., ve znění pozdějších předpisů, o platových poměrech zaměstnanců ve veřejných službách Vám s účinností od {{datum_nastupu}} přiznávám:</w:t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numPr>
          <w:ilvl w:val="0"/>
          <w:numId w:val="0"/>
        </w:numPr>
        <w:tabs>
          <w:tab w:val="clear" w:pos="709"/>
          <w:tab w:val="left" w:pos="1980" w:leader="none"/>
        </w:tabs>
        <w:spacing w:lineRule="auto" w:line="360"/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 xml:space="preserve">v platové třídě: {{platova_trida}}</w:t>
        <w:tab/>
        <w:t xml:space="preserve"/>
        <w:tab/>
        <w:t xml:space="preserve">        </w:t>
      </w:r>
    </w:p>
    <w:p>
      <w:pPr>
        <w:pStyle w:val="Normal"/>
        <w:numPr>
          <w:ilvl w:val="0"/>
          <w:numId w:val="0"/>
        </w:numPr>
        <w:tabs>
          <w:tab w:val="clear" w:pos="709"/>
          <w:tab w:val="right" w:pos="1980" w:leader="none"/>
          <w:tab w:val="left" w:pos="2160" w:leader="none"/>
        </w:tabs>
        <w:spacing w:lineRule="auto" w:line="360"/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>v platovém stupni:</w:t>
        <w:tab/>
        <w:t xml:space="preserve">  {{platovy_stupen}}</w:t>
      </w:r>
    </w:p>
    <w:p>
      <w:pPr>
        <w:pStyle w:val="Normal"/>
        <w:tabs>
          <w:tab w:val="clear" w:pos="709"/>
          <w:tab w:val="right" w:pos="9000" w:leader="none"/>
        </w:tabs>
        <w:spacing w:lineRule="auto" w:line="360"/>
        <w:rPr/>
      </w:pPr>
      <w:r>
        <w:rPr>
          <w:rFonts w:cs="Microsoft Sans Serif" w:ascii="Microsoft Sans Serif" w:hAnsi="Microsoft Sans Serif"/>
          <w:sz w:val="24"/>
          <w:szCs w:val="24"/>
        </w:rPr>
        <w:t xml:space="preserve">tarifní plat ve výši </w:t>
        <w:tab/>
        <w:t xml:space="preserve">{{tarif}} Kč</w:t>
      </w:r>
    </w:p>
    <w:p>
      <w:pPr>
        <w:pStyle w:val="Normal"/>
        <w:tabs>
          <w:tab w:val="clear" w:pos="709"/>
          <w:tab w:val="right" w:pos="9000" w:leader="none"/>
        </w:tabs>
        <w:spacing w:lineRule="auto" w:line="360"/>
        <w:jc w:val="start"/>
        <w:rPr/>
      </w:pPr>
      <w:r>
        <w:rPr>
          <w:rFonts w:cs="Microsoft Sans Serif" w:ascii="Microsoft Sans Serif" w:hAnsi="Microsoft Sans Serif"/>
          <w:sz w:val="24"/>
          <w:szCs w:val="24"/>
        </w:rPr>
        <w:t>osobní příplatek</w:t>
        <w:tab/>
        <w:t>0 Kč</w:t>
      </w:r>
    </w:p>
    <w:p>
      <w:pPr>
        <w:pStyle w:val="Normal"/>
        <w:tabs>
          <w:tab w:val="clear" w:pos="709"/>
          <w:tab w:val="right" w:pos="9000" w:leader="none"/>
        </w:tabs>
        <w:spacing w:lineRule="auto" w:line="360"/>
        <w:jc w:val="start"/>
        <w:rPr/>
      </w:pPr>
      <w:r>
        <w:rPr>
          <w:rFonts w:cs="Microsoft Sans Serif" w:ascii="Microsoft Sans Serif" w:hAnsi="Microsoft Sans Serif"/>
          <w:sz w:val="24"/>
          <w:szCs w:val="24"/>
        </w:rPr>
        <w:t>příplatek za vedení</w:t>
        <w:tab/>
        <w:t>0</w:t>
      </w:r>
      <w:r>
        <w:rPr>
          <w:rFonts w:cs="Microsoft Sans Serif" w:ascii="Microsoft Sans Serif" w:hAnsi="Microsoft Sans Serif"/>
          <w:sz w:val="24"/>
          <w:szCs w:val="24"/>
        </w:rPr>
        <w:fldChar w:fldCharType="begin"/>
      </w:r>
      <w:r>
        <w:rPr>
          <w:sz w:val="24"/>
          <w:szCs w:val="24"/>
          <w:rFonts w:cs="Microsoft Sans Serif" w:ascii="Microsoft Sans Serif" w:hAnsi="Microsoft Sans Serif"/>
        </w:rPr>
        <w:instrText xml:space="preserve"> MERGEFIELD Přípl_za_vedení_včetně_krácení </w:instrText>
      </w:r>
      <w:r>
        <w:rPr>
          <w:sz w:val="24"/>
          <w:szCs w:val="24"/>
          <w:rFonts w:cs="Microsoft Sans Serif" w:ascii="Microsoft Sans Serif" w:hAnsi="Microsoft Sans Serif"/>
        </w:rPr>
        <w:fldChar w:fldCharType="separate"/>
      </w:r>
      <w:r>
        <w:rPr>
          <w:sz w:val="24"/>
          <w:szCs w:val="24"/>
          <w:rFonts w:cs="Microsoft Sans Serif" w:ascii="Microsoft Sans Serif" w:hAnsi="Microsoft Sans Serif"/>
        </w:rPr>
      </w:r>
      <w:r>
        <w:rPr>
          <w:sz w:val="24"/>
          <w:szCs w:val="24"/>
          <w:rFonts w:cs="Microsoft Sans Serif" w:ascii="Microsoft Sans Serif" w:hAnsi="Microsoft Sans Serif"/>
        </w:rPr>
        <w:fldChar w:fldCharType="end"/>
      </w:r>
      <w:r>
        <w:rPr>
          <w:rFonts w:cs="Microsoft Sans Serif" w:ascii="Microsoft Sans Serif" w:hAnsi="Microsoft Sans Serif"/>
          <w:sz w:val="24"/>
          <w:szCs w:val="24"/>
        </w:rPr>
        <w:t xml:space="preserve"> Kč</w:t>
      </w:r>
    </w:p>
    <w:p>
      <w:pPr>
        <w:pStyle w:val="Normal"/>
        <w:tabs>
          <w:tab w:val="clear" w:pos="709"/>
          <w:tab w:val="right" w:pos="9000" w:leader="none"/>
        </w:tabs>
        <w:spacing w:lineRule="auto" w:line="360"/>
        <w:rPr/>
      </w:pPr>
      <w:r>
        <w:rPr>
          <w:rFonts w:cs="Microsoft Sans Serif" w:ascii="Microsoft Sans Serif" w:hAnsi="Microsoft Sans Serif"/>
          <w:sz w:val="24"/>
          <w:szCs w:val="24"/>
        </w:rPr>
        <w:t>celkem</w:t>
        <w:tab/>
        <w:t xml:space="preserve">{{celkem}} Kč</w:t>
      </w:r>
    </w:p>
    <w:p>
      <w:pPr>
        <w:pStyle w:val="Normal"/>
        <w:tabs>
          <w:tab w:val="clear" w:pos="709"/>
          <w:tab w:val="right" w:pos="9000" w:leader="none"/>
        </w:tabs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>měsíčně, který bude splatný k 10. dni následujícího měsíce (po odečtení zákonných srážek), a to bezhotovostně, na Vámi uvedený účet.</w:t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>Převzal/a:</w:t>
      </w:r>
    </w:p>
    <w:p>
      <w:pPr>
        <w:pStyle w:val="Normal"/>
        <w:spacing w:lineRule="auto" w:line="36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>Dne:</w:t>
      </w:r>
    </w:p>
    <w:p>
      <w:pPr>
        <w:pStyle w:val="Normal"/>
        <w:numPr>
          <w:ilvl w:val="0"/>
          <w:numId w:val="0"/>
        </w:numPr>
        <w:tabs>
          <w:tab w:val="clear" w:pos="709"/>
          <w:tab w:val="center" w:pos="6480" w:leader="none"/>
          <w:tab w:val="left" w:pos="6660" w:leader="none"/>
        </w:tabs>
        <w:spacing w:lineRule="auto" w:line="360"/>
        <w:ind w:firstLine="709" w:end="0"/>
        <w:jc w:val="start"/>
        <w:outlineLvl w:val="0"/>
        <w:rPr>
          <w:rFonts w:ascii="Microsoft Sans Serif" w:hAnsi="Microsoft Sans Serif" w:cs="Microsoft Sans Serif"/>
          <w:sz w:val="24"/>
          <w:szCs w:val="24"/>
        </w:rPr>
      </w:pPr>
      <w:r>
        <w:rPr>
          <w:rFonts w:cs="Microsoft Sans Serif" w:ascii="Microsoft Sans Serif" w:hAnsi="Microsoft Sans Serif"/>
          <w:sz w:val="24"/>
          <w:szCs w:val="24"/>
        </w:rPr>
        <w:tab/>
        <w:t xml:space="preserve">     </w:t>
      </w:r>
    </w:p>
    <w:p>
      <w:pPr>
        <w:pStyle w:val="Normal"/>
        <w:spacing w:lineRule="auto" w:line="360"/>
        <w:jc w:val="start"/>
        <w:rPr>
          <w:rFonts w:ascii="Microsoft Sans Serif" w:hAnsi="Microsoft Sans Serif" w:cs="Microsoft Sans Serif"/>
          <w:sz w:val="24"/>
          <w:szCs w:val="24"/>
        </w:rPr>
      </w:pPr>
      <w:r>
        <w:rPr>
          <w:rFonts w:eastAsia="Microsoft Sans Serif" w:cs="Microsoft Sans Serif" w:ascii="Microsoft Sans Serif" w:hAnsi="Microsoft Sans Serif"/>
          <w:sz w:val="24"/>
          <w:szCs w:val="24"/>
        </w:rPr>
        <w:t xml:space="preserve">     </w:t>
      </w:r>
      <w:r>
        <w:rPr>
          <w:rFonts w:cs="Microsoft Sans Serif" w:ascii="Microsoft Sans Serif" w:hAnsi="Microsoft Sans Serif"/>
          <w:sz w:val="24"/>
          <w:szCs w:val="24"/>
        </w:rPr>
        <w:tab/>
        <w:tab/>
        <w:t xml:space="preserve">                                            </w:t>
        <w:tab/>
        <w:tab/>
        <w:t xml:space="preserve">        Mgr. Bc. Martin Kozák</w:t>
      </w:r>
    </w:p>
    <w:p>
      <w:pPr>
        <w:pStyle w:val="Normal"/>
        <w:spacing w:lineRule="auto" w:line="360"/>
        <w:jc w:val="start"/>
        <w:rPr/>
      </w:pPr>
      <w:r>
        <w:rPr>
          <w:rFonts w:cs="Microsoft Sans Serif" w:ascii="Microsoft Sans Serif" w:hAnsi="Microsoft Sans Serif"/>
          <w:sz w:val="24"/>
          <w:szCs w:val="24"/>
        </w:rPr>
        <w:tab/>
        <w:tab/>
        <w:tab/>
        <w:tab/>
        <w:tab/>
        <w:tab/>
        <w:tab/>
        <w:t xml:space="preserve">        ředitel</w:t>
      </w:r>
    </w:p>
    <w:sectPr>
      <w:headerReference w:type="default" r:id="rId2"/>
      <w:type w:val="nextPage"/>
      <w:pgSz w:w="11906" w:h="16838"/>
      <w:pgMar w:left="1417" w:right="1417" w:gutter="0" w:header="51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  <w:font w:name="Microsoft Sans Serif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18"/>
        <w:szCs w:val="18"/>
        <w:lang w:val="en-US" w:eastAsia="en-US"/>
      </w:rPr>
    </w:pPr>
    <w:r>
      <w:rPr>
        <w:rFonts w:cs="Arial" w:ascii="Arial" w:hAnsi="Arial"/>
        <w:sz w:val="18"/>
        <w:szCs w:val="18"/>
        <w:lang w:val="en-US" w:eastAsia="en-US"/>
      </w:rPr>
      <w:drawing>
        <wp:inline distT="0" distB="0" distL="0" distR="0">
          <wp:extent cx="2551430" cy="431800"/>
          <wp:effectExtent l="0" t="0" r="0" b="0"/>
          <wp:docPr id="1" name="Obrázek 1265525505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ek 1265525505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3891" t="10534" r="-11" b="14819"/>
                  <a:stretch>
                    <a:fillRect/>
                  </a:stretch>
                </pic:blipFill>
                <pic:spPr bwMode="auto">
                  <a:xfrm>
                    <a:off x="0" y="0"/>
                    <a:ext cx="2551430" cy="431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decimal"/>
      <w:lvlText w:val="%1.%2.%3.%4.%5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decimal"/>
      <w:lvlText w:val="%1.%2.%3.%4.%5.%6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Times New Roman" w:hAnsi="Times New Roman" w:eastAsia="Times New Roman" w:cs="Times New Roman"/>
      <w:color w:val="auto"/>
      <w:sz w:val="22"/>
      <w:szCs w:val="20"/>
      <w:lang w:val="cs-CZ" w:bidi="ar-SA" w:eastAsia="zh-CN"/>
    </w:rPr>
  </w:style>
  <w:style w:type="paragraph" w:styleId="Heading1">
    <w:name w:val="Heading 1"/>
    <w:next w:val="Normal"/>
    <w:qFormat/>
    <w:pPr>
      <w:keepNext w:val="true"/>
      <w:widowControl/>
      <w:numPr>
        <w:ilvl w:val="0"/>
        <w:numId w:val="1"/>
      </w:numPr>
      <w:tabs>
        <w:tab w:val="clear" w:pos="709"/>
        <w:tab w:val="left" w:pos="284" w:leader="none"/>
        <w:tab w:val="left" w:pos="360" w:leader="none"/>
        <w:tab w:val="left" w:pos="567" w:leader="none"/>
        <w:tab w:val="left" w:pos="851" w:leader="none"/>
        <w:tab w:val="left" w:pos="1134" w:leader="none"/>
      </w:tabs>
      <w:overflowPunct w:val="false"/>
      <w:autoSpaceDE w:val="false"/>
      <w:bidi w:val="0"/>
      <w:spacing w:before="600" w:after="240"/>
      <w:textAlignment w:val="baseline"/>
      <w:outlineLvl w:val="0"/>
    </w:pPr>
    <w:rPr>
      <w:rFonts w:ascii="Arial" w:hAnsi="Arial" w:eastAsia="Times New Roman" w:cs="Arial"/>
      <w:b/>
      <w:color w:val="auto"/>
      <w:kern w:val="2"/>
      <w:sz w:val="28"/>
      <w:szCs w:val="20"/>
      <w:lang w:val="cs-CZ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09"/>
        <w:tab w:val="left" w:pos="360" w:leader="none"/>
      </w:tabs>
      <w:overflowPunct w:val="false"/>
      <w:autoSpaceDE w:val="false"/>
      <w:spacing w:before="480" w:after="240"/>
      <w:jc w:val="start"/>
      <w:textAlignment w:val="baseline"/>
      <w:outlineLvl w:val="1"/>
    </w:pPr>
    <w:rPr>
      <w:rFonts w:ascii="Arial" w:hAnsi="Arial" w:cs="Arial"/>
      <w:b/>
      <w:sz w:val="24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709"/>
        <w:tab w:val="left" w:pos="284" w:leader="none"/>
        <w:tab w:val="left" w:pos="360" w:leader="none"/>
        <w:tab w:val="left" w:pos="567" w:leader="none"/>
        <w:tab w:val="left" w:pos="851" w:leader="none"/>
        <w:tab w:val="left" w:pos="1134" w:leader="none"/>
        <w:tab w:val="left" w:pos="1418" w:leader="none"/>
      </w:tabs>
      <w:spacing w:before="240" w:after="120"/>
      <w:outlineLvl w:val="2"/>
    </w:pPr>
    <w:rPr>
      <w:rFonts w:ascii="Arial" w:hAnsi="Arial" w:cs="Arial"/>
      <w:b/>
      <w:sz w:val="24"/>
      <w:u w:val="single"/>
    </w:rPr>
  </w:style>
  <w:style w:type="paragraph" w:styleId="Heading4">
    <w:name w:val="Heading 4"/>
    <w:basedOn w:val="Normal"/>
    <w:next w:val="Normal"/>
    <w:qFormat/>
    <w:pPr>
      <w:keepNext w:val="true"/>
      <w:widowControl w:val="false"/>
      <w:numPr>
        <w:ilvl w:val="3"/>
        <w:numId w:val="1"/>
      </w:numPr>
      <w:tabs>
        <w:tab w:val="clear" w:pos="709"/>
        <w:tab w:val="left" w:pos="284" w:leader="none"/>
        <w:tab w:val="left" w:pos="360" w:leader="none"/>
        <w:tab w:val="left" w:pos="567" w:leader="none"/>
        <w:tab w:val="left" w:pos="851" w:leader="none"/>
        <w:tab w:val="left" w:pos="1134" w:leader="none"/>
        <w:tab w:val="left" w:pos="1418" w:leader="none"/>
      </w:tabs>
      <w:spacing w:before="360" w:after="120"/>
      <w:outlineLvl w:val="3"/>
    </w:pPr>
    <w:rPr>
      <w:rFonts w:ascii="Arial" w:hAnsi="Arial" w:cs="Arial"/>
      <w:b/>
    </w:rPr>
  </w:style>
  <w:style w:type="paragraph" w:styleId="Heading5">
    <w:name w:val="Heading 5"/>
    <w:basedOn w:val="Heading4"/>
    <w:next w:val="BodyText"/>
    <w:qFormat/>
    <w:pPr>
      <w:numPr>
        <w:ilvl w:val="4"/>
        <w:numId w:val="1"/>
      </w:numPr>
      <w:jc w:val="start"/>
      <w:outlineLvl w:val="4"/>
    </w:pPr>
    <w:rPr>
      <w:sz w:val="20"/>
      <w:u w:val="single"/>
    </w:rPr>
  </w:style>
  <w:style w:type="paragraph" w:styleId="Heading6">
    <w:name w:val="Heading 6"/>
    <w:basedOn w:val="Heading5"/>
    <w:next w:val="Normal"/>
    <w:qFormat/>
    <w:pPr>
      <w:numPr>
        <w:ilvl w:val="5"/>
        <w:numId w:val="1"/>
      </w:numPr>
      <w:spacing w:before="100" w:after="40"/>
      <w:outlineLvl w:val="5"/>
    </w:pPr>
    <w:rPr/>
  </w:style>
  <w:style w:type="paragraph" w:styleId="Heading7">
    <w:name w:val="Heading 7"/>
    <w:basedOn w:val="Heading6"/>
    <w:next w:val="Normal"/>
    <w:qFormat/>
    <w:pPr>
      <w:numPr>
        <w:ilvl w:val="6"/>
        <w:numId w:val="1"/>
      </w:numPr>
      <w:outlineLvl w:val="6"/>
    </w:pPr>
    <w:rPr>
      <w:b w:val="false"/>
    </w:rPr>
  </w:style>
  <w:style w:type="paragraph" w:styleId="Heading8">
    <w:name w:val="Heading 8"/>
    <w:basedOn w:val="Heading7"/>
    <w:next w:val="BodyText"/>
    <w:qFormat/>
    <w:pPr>
      <w:numPr>
        <w:ilvl w:val="7"/>
        <w:numId w:val="1"/>
      </w:numPr>
      <w:spacing w:before="80" w:after="20"/>
      <w:outlineLvl w:val="7"/>
    </w:pPr>
    <w:rPr>
      <w:u w:val="none"/>
    </w:rPr>
  </w:style>
  <w:style w:type="paragraph" w:styleId="Heading9">
    <w:name w:val="Heading 9"/>
    <w:basedOn w:val="Heading8"/>
    <w:next w:val="BodyText"/>
    <w:qFormat/>
    <w:pPr>
      <w:numPr>
        <w:ilvl w:val="8"/>
        <w:numId w:val="1"/>
      </w:numPr>
      <w:spacing w:before="40" w:after="20"/>
      <w:outlineLvl w:val="8"/>
    </w:pPr>
    <w:rPr>
      <w:i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Standardnpsmoodstavce">
    <w:name w:val="Standardní písmo odstavce"/>
    <w:qFormat/>
    <w:rPr/>
  </w:style>
  <w:style w:type="character" w:styleId="TextbublinyChar">
    <w:name w:val="Text bubliny Char"/>
    <w:qFormat/>
    <w:rPr>
      <w:rFonts w:ascii="Segoe UI" w:hAnsi="Segoe UI" w:cs="Segoe UI"/>
      <w:sz w:val="18"/>
      <w:szCs w:val="18"/>
    </w:rPr>
  </w:style>
  <w:style w:type="character" w:styleId="ZhlavChar">
    <w:name w:val="Záhlaví Char"/>
    <w:qFormat/>
    <w:rPr>
      <w:sz w:val="22"/>
    </w:rPr>
  </w:style>
  <w:style w:type="character" w:styleId="ZpatChar">
    <w:name w:val="Zápatí Char"/>
    <w:qFormat/>
    <w:rPr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">
    <w:name w:val="Text"/>
    <w:basedOn w:val="Normal"/>
    <w:qFormat/>
    <w:pPr>
      <w:keepLines/>
      <w:ind w:firstLine="284" w:start="0" w:end="0"/>
    </w:pPr>
    <w:rPr/>
  </w:style>
  <w:style w:type="paragraph" w:styleId="Nor00">
    <w:name w:val="Nor_00"/>
    <w:qFormat/>
    <w:pPr>
      <w:keepLines/>
      <w:widowControl/>
      <w:bidi w:val="0"/>
      <w:spacing w:before="20" w:after="20"/>
      <w:jc w:val="both"/>
    </w:pPr>
    <w:rPr>
      <w:rFonts w:ascii="Times New Roman" w:hAnsi="Times New Roman" w:eastAsia="Times New Roman" w:cs="Times New Roman"/>
      <w:color w:val="auto"/>
      <w:sz w:val="22"/>
      <w:szCs w:val="20"/>
      <w:lang w:val="cs-CZ" w:bidi="ar-SA" w:eastAsia="zh-CN"/>
    </w:rPr>
  </w:style>
  <w:style w:type="paragraph" w:styleId="Prosttext">
    <w:name w:val="Prostý text"/>
    <w:basedOn w:val="Normal"/>
    <w:qFormat/>
    <w:pPr>
      <w:jc w:val="start"/>
    </w:pPr>
    <w:rPr>
      <w:rFonts w:ascii="Courier New" w:hAnsi="Courier New" w:cs="Courier New"/>
      <w:sz w:val="20"/>
    </w:rPr>
  </w:style>
  <w:style w:type="paragraph" w:styleId="Rozvrendokumentu">
    <w:name w:val="Rozvržení dokumentu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Textbubliny">
    <w:name w:val="Text bubliny"/>
    <w:basedOn w:val="Normal"/>
    <w:qFormat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2024-04-22T18:30:00Z</dcterms:created>
  <dc:creator>edmacz</dc:creator>
  <dc:description/>
  <cp:keywords/>
  <dc:language>en-US</dc:language>
  <cp:lastModifiedBy>Veronika Vítkovská</cp:lastModifiedBy>
  <cp:lastPrinted>2024-05-20T08:44:00Z</cp:lastPrinted>
  <dcterms:modified xsi:type="dcterms:W3CDTF">2026-10-14T12:54:00Z</dcterms:modified>
  <cp:revision>7</cp:revision>
  <dc:subject/>
  <dc:title>T r a n s p e k t a    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0x0101004AC9C25D5707554FA354B32C809EBB4C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