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Logger.java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Logger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static Logger instance = new Logger();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Logger()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System.out.println("Logger Initialized.");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System.out.println("Log: " + message);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Main.java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logger1.log("This is the first message.");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logger2.log("This is the second message.");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(logger1 == logger2)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System.out.println("Both logger instances are the same (Singleton confirmed).");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System.out.println("Different instances exist (Singleton failed).");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the Factory Method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App.java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App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DocumentFactory wordFactory = new WordFactory();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wordDoc.open();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DocumentFactory pdfFactory = new PdfFactory();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pdfDoc.open();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DocumentFactory excelFactory = new ExcelFactory();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excelDoc.open();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Document.java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interface Document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void open();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DocumentFactory.java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ExcelDocument.java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ExcelDocument implements Document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System.out.println("Opening Excel document...");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ExcelFactory.java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class ExcelFactory extends DocumentFactory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PdfDocument.java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System.out.println("Opening PDF document...");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PdfFactory.java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class PdfFactory extends DocumentFactory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new PdfDocument();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WordDocument.java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System.out.println("Opening Word document...");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WordFactory.java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class WordFactory extends DocumentFactory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