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3AB" w:rsidRPr="003C58CA" w:rsidRDefault="007C3A37" w:rsidP="007C3A37">
      <w:pPr>
        <w:pStyle w:val="a3"/>
        <w:numPr>
          <w:ilvl w:val="0"/>
          <w:numId w:val="1"/>
        </w:numPr>
        <w:ind w:firstLineChars="0"/>
        <w:rPr>
          <w:rFonts w:ascii="Arial" w:hAnsi="Arial" w:cs="Arial"/>
          <w:sz w:val="32"/>
          <w:szCs w:val="32"/>
        </w:rPr>
      </w:pPr>
      <w:r w:rsidRPr="003C58CA">
        <w:rPr>
          <w:rFonts w:ascii="Arial" w:hAnsi="Arial" w:cs="Arial"/>
          <w:sz w:val="32"/>
          <w:szCs w:val="32"/>
        </w:rPr>
        <w:t>Introduction</w:t>
      </w:r>
    </w:p>
    <w:p w:rsidR="003C58CA" w:rsidRPr="007C3A37" w:rsidRDefault="003C58CA" w:rsidP="003C58CA">
      <w:pPr>
        <w:pStyle w:val="a3"/>
        <w:ind w:left="360" w:firstLineChars="0" w:firstLine="0"/>
        <w:rPr>
          <w:rFonts w:ascii="Arial" w:hAnsi="Arial" w:cs="Arial" w:hint="eastAsia"/>
        </w:rPr>
      </w:pPr>
    </w:p>
    <w:p w:rsidR="007C3A37" w:rsidRPr="003C58CA" w:rsidRDefault="007C3A37" w:rsidP="007C3A37">
      <w:pPr>
        <w:pStyle w:val="a3"/>
        <w:numPr>
          <w:ilvl w:val="1"/>
          <w:numId w:val="1"/>
        </w:numPr>
        <w:ind w:firstLineChars="0"/>
        <w:rPr>
          <w:rFonts w:ascii="Arial" w:hAnsi="Arial" w:cs="Arial"/>
          <w:sz w:val="30"/>
          <w:szCs w:val="30"/>
        </w:rPr>
      </w:pPr>
      <w:r w:rsidRPr="003C58CA">
        <w:rPr>
          <w:rFonts w:ascii="Arial" w:hAnsi="Arial" w:cs="Arial"/>
          <w:sz w:val="30"/>
          <w:szCs w:val="30"/>
        </w:rPr>
        <w:t>Background</w:t>
      </w:r>
    </w:p>
    <w:p w:rsidR="00791DDE" w:rsidRPr="003C58CA" w:rsidRDefault="00791DDE" w:rsidP="00791DDE">
      <w:pPr>
        <w:pStyle w:val="a3"/>
        <w:ind w:left="760" w:firstLineChars="0" w:firstLine="0"/>
        <w:rPr>
          <w:rFonts w:ascii="Arial" w:hAnsi="Arial" w:cs="Arial"/>
          <w:sz w:val="28"/>
          <w:szCs w:val="28"/>
        </w:rPr>
      </w:pPr>
      <w:r w:rsidRPr="003C58CA">
        <w:rPr>
          <w:rFonts w:ascii="Arial" w:hAnsi="Arial" w:cs="Arial"/>
          <w:sz w:val="28"/>
          <w:szCs w:val="28"/>
        </w:rPr>
        <w:t>Beginning software developers often encounter many problems wh</w:t>
      </w:r>
      <w:r w:rsidR="00C03768" w:rsidRPr="003C58CA">
        <w:rPr>
          <w:rFonts w:ascii="Arial" w:hAnsi="Arial" w:cs="Arial"/>
          <w:sz w:val="28"/>
          <w:szCs w:val="28"/>
        </w:rPr>
        <w:t>ile</w:t>
      </w:r>
      <w:r w:rsidRPr="003C58CA">
        <w:rPr>
          <w:rFonts w:ascii="Arial" w:hAnsi="Arial" w:cs="Arial"/>
          <w:sz w:val="28"/>
          <w:szCs w:val="28"/>
        </w:rPr>
        <w:t xml:space="preserve"> browsing open source sites to learn about programming. </w:t>
      </w:r>
      <w:r w:rsidR="00C03768" w:rsidRPr="003C58CA">
        <w:rPr>
          <w:rFonts w:ascii="Arial" w:hAnsi="Arial" w:cs="Arial"/>
          <w:sz w:val="28"/>
          <w:szCs w:val="28"/>
        </w:rPr>
        <w:t xml:space="preserve">Nevertheless, </w:t>
      </w:r>
      <w:r w:rsidRPr="003C58CA">
        <w:rPr>
          <w:rFonts w:ascii="Arial" w:hAnsi="Arial" w:cs="Arial"/>
          <w:sz w:val="28"/>
          <w:szCs w:val="28"/>
        </w:rPr>
        <w:t xml:space="preserve">because existing synchronous communication technologies (such as voice chat) have high scheduling costs, and asynchronous communication tools (such as BBS) require developers to carefully describe their code context </w:t>
      </w:r>
      <w:r w:rsidR="00C03768" w:rsidRPr="003C58CA">
        <w:rPr>
          <w:rFonts w:ascii="Arial" w:hAnsi="Arial" w:cs="Arial"/>
          <w:sz w:val="28"/>
          <w:szCs w:val="28"/>
        </w:rPr>
        <w:t>in order to</w:t>
      </w:r>
      <w:r w:rsidRPr="003C58CA">
        <w:rPr>
          <w:rFonts w:ascii="Arial" w:hAnsi="Arial" w:cs="Arial"/>
          <w:sz w:val="28"/>
          <w:szCs w:val="28"/>
        </w:rPr>
        <w:t xml:space="preserve"> produce useful responses, these open source sites often do not </w:t>
      </w:r>
      <w:r w:rsidR="00C03768" w:rsidRPr="003C58CA">
        <w:rPr>
          <w:rFonts w:ascii="Arial" w:hAnsi="Arial" w:cs="Arial"/>
          <w:sz w:val="28"/>
          <w:szCs w:val="28"/>
        </w:rPr>
        <w:t>contain</w:t>
      </w:r>
      <w:r w:rsidRPr="003C58CA">
        <w:rPr>
          <w:rFonts w:ascii="Arial" w:hAnsi="Arial" w:cs="Arial"/>
          <w:sz w:val="28"/>
          <w:szCs w:val="28"/>
        </w:rPr>
        <w:t xml:space="preserve"> problem solving modules.</w:t>
      </w:r>
      <w:r w:rsidR="00C03768" w:rsidRPr="003C58CA">
        <w:rPr>
          <w:rFonts w:ascii="Arial" w:hAnsi="Arial" w:cs="Arial"/>
          <w:sz w:val="28"/>
          <w:szCs w:val="28"/>
        </w:rPr>
        <w:t xml:space="preserve"> Those problems which can be solved immediately could become an obstacle for beginners. </w:t>
      </w:r>
    </w:p>
    <w:p w:rsidR="003C58CA" w:rsidRDefault="003C58CA" w:rsidP="00791DDE">
      <w:pPr>
        <w:pStyle w:val="a3"/>
        <w:ind w:left="760" w:firstLineChars="0" w:firstLine="0"/>
        <w:rPr>
          <w:rFonts w:ascii="Arial" w:hAnsi="Arial" w:cs="Arial"/>
        </w:rPr>
      </w:pPr>
    </w:p>
    <w:p w:rsidR="007C3A37" w:rsidRPr="003C58CA" w:rsidRDefault="007C3A37" w:rsidP="007C3A37">
      <w:pPr>
        <w:pStyle w:val="a3"/>
        <w:numPr>
          <w:ilvl w:val="1"/>
          <w:numId w:val="1"/>
        </w:numPr>
        <w:ind w:firstLineChars="0"/>
        <w:rPr>
          <w:rFonts w:ascii="Arial" w:hAnsi="Arial" w:cs="Arial"/>
          <w:sz w:val="30"/>
          <w:szCs w:val="30"/>
        </w:rPr>
      </w:pPr>
      <w:r w:rsidRPr="003C58CA">
        <w:rPr>
          <w:rFonts w:ascii="Arial" w:hAnsi="Arial" w:cs="Arial"/>
          <w:sz w:val="30"/>
          <w:szCs w:val="30"/>
        </w:rPr>
        <w:t>Vision Statement</w:t>
      </w:r>
    </w:p>
    <w:p w:rsidR="00C03768" w:rsidRPr="003C58CA" w:rsidRDefault="003C58CA" w:rsidP="00C03768">
      <w:pPr>
        <w:pStyle w:val="a3"/>
        <w:ind w:left="760" w:firstLineChars="0" w:firstLine="0"/>
        <w:rPr>
          <w:rFonts w:ascii="Arial" w:hAnsi="Arial" w:cs="Arial"/>
          <w:sz w:val="28"/>
          <w:szCs w:val="28"/>
        </w:rPr>
      </w:pPr>
      <w:r w:rsidRPr="003C58CA">
        <w:rPr>
          <w:rFonts w:ascii="Arial" w:hAnsi="Arial" w:cs="Arial"/>
          <w:sz w:val="28"/>
          <w:szCs w:val="28"/>
        </w:rPr>
        <w:t xml:space="preserve">Our goal is to develop a website </w:t>
      </w:r>
      <w:r>
        <w:rPr>
          <w:rFonts w:ascii="Arial" w:hAnsi="Arial" w:cs="Arial"/>
          <w:sz w:val="28"/>
          <w:szCs w:val="28"/>
        </w:rPr>
        <w:t>extension</w:t>
      </w:r>
      <w:r w:rsidRPr="003C58CA">
        <w:rPr>
          <w:rFonts w:ascii="Arial" w:hAnsi="Arial" w:cs="Arial"/>
          <w:sz w:val="28"/>
          <w:szCs w:val="28"/>
        </w:rPr>
        <w:t xml:space="preserve"> based on an open source site that automatically returns an explanation based on the number of lines of code the developer asks. If the questioner is not satisfied with the answer, </w:t>
      </w:r>
      <w:r>
        <w:rPr>
          <w:rFonts w:ascii="Arial" w:hAnsi="Arial" w:cs="Arial"/>
          <w:sz w:val="28"/>
          <w:szCs w:val="28"/>
        </w:rPr>
        <w:t>they</w:t>
      </w:r>
      <w:r w:rsidRPr="003C58CA">
        <w:rPr>
          <w:rFonts w:ascii="Arial" w:hAnsi="Arial" w:cs="Arial" w:hint="eastAsia"/>
          <w:sz w:val="28"/>
          <w:szCs w:val="28"/>
        </w:rPr>
        <w:t xml:space="preserve"> </w:t>
      </w:r>
      <w:r w:rsidRPr="003C58CA">
        <w:rPr>
          <w:rFonts w:ascii="Arial" w:hAnsi="Arial" w:cs="Arial"/>
          <w:sz w:val="28"/>
          <w:szCs w:val="28"/>
        </w:rPr>
        <w:t>can use the online question and answer function to get further explanation of the code from the engineer.</w:t>
      </w:r>
    </w:p>
    <w:p w:rsidR="003C58CA" w:rsidRDefault="003C58CA" w:rsidP="00C03768">
      <w:pPr>
        <w:pStyle w:val="a3"/>
        <w:ind w:left="760" w:firstLineChars="0" w:firstLine="0"/>
        <w:rPr>
          <w:rFonts w:ascii="Arial" w:hAnsi="Arial" w:cs="Arial" w:hint="eastAsia"/>
        </w:rPr>
      </w:pPr>
    </w:p>
    <w:p w:rsidR="00791DDE" w:rsidRDefault="00791DDE" w:rsidP="007C3A37">
      <w:pPr>
        <w:pStyle w:val="a3"/>
        <w:numPr>
          <w:ilvl w:val="1"/>
          <w:numId w:val="1"/>
        </w:numPr>
        <w:ind w:firstLineChars="0"/>
        <w:rPr>
          <w:rFonts w:ascii="Arial" w:hAnsi="Arial" w:cs="Arial"/>
          <w:sz w:val="30"/>
          <w:szCs w:val="30"/>
        </w:rPr>
      </w:pPr>
      <w:r w:rsidRPr="003C58CA">
        <w:rPr>
          <w:rFonts w:ascii="Arial" w:hAnsi="Arial" w:cs="Arial" w:hint="eastAsia"/>
          <w:sz w:val="30"/>
          <w:szCs w:val="30"/>
        </w:rPr>
        <w:t>Gen</w:t>
      </w:r>
      <w:r w:rsidRPr="003C58CA">
        <w:rPr>
          <w:rFonts w:ascii="Arial" w:hAnsi="Arial" w:cs="Arial"/>
          <w:sz w:val="30"/>
          <w:szCs w:val="30"/>
        </w:rPr>
        <w:t>eral goals</w:t>
      </w:r>
    </w:p>
    <w:p w:rsidR="00666083" w:rsidRPr="00666083" w:rsidRDefault="00666083" w:rsidP="00666083">
      <w:pPr>
        <w:pStyle w:val="a3"/>
        <w:ind w:left="840" w:firstLineChars="0" w:firstLine="0"/>
        <w:rPr>
          <w:rFonts w:ascii="Arial" w:hAnsi="Arial" w:cs="Arial"/>
          <w:sz w:val="28"/>
          <w:szCs w:val="28"/>
        </w:rPr>
      </w:pPr>
      <w:r w:rsidRPr="00666083">
        <w:rPr>
          <w:rFonts w:ascii="Arial" w:hAnsi="Arial" w:cs="Arial"/>
          <w:sz w:val="28"/>
          <w:szCs w:val="28"/>
        </w:rPr>
        <w:t>·</w:t>
      </w:r>
      <w:r w:rsidRPr="00666083">
        <w:rPr>
          <w:rFonts w:ascii="Arial" w:hAnsi="Arial" w:cs="Arial"/>
          <w:sz w:val="28"/>
          <w:szCs w:val="28"/>
        </w:rPr>
        <w:t>To</w:t>
      </w:r>
      <w:r w:rsidRPr="00666083">
        <w:rPr>
          <w:rFonts w:ascii="Arial" w:hAnsi="Arial" w:cs="Arial"/>
          <w:sz w:val="28"/>
          <w:szCs w:val="28"/>
        </w:rPr>
        <w:t xml:space="preserve"> </w:t>
      </w:r>
      <w:r w:rsidRPr="00666083">
        <w:rPr>
          <w:rFonts w:ascii="Arial" w:hAnsi="Arial" w:cs="Arial"/>
          <w:sz w:val="28"/>
          <w:szCs w:val="28"/>
        </w:rPr>
        <w:t>implement the online question module, the questioner sends the number of lines of the question and the detailed description of the question to the responder. The respondent returns the explanation of the question immediately. The questioner can ask the question many times until the problem is solved perfectly.</w:t>
      </w:r>
    </w:p>
    <w:p w:rsidR="00666083" w:rsidRDefault="00666083" w:rsidP="00666083">
      <w:pPr>
        <w:pStyle w:val="a3"/>
        <w:ind w:left="840" w:firstLineChars="0" w:firstLine="0"/>
        <w:rPr>
          <w:rFonts w:ascii="Arial" w:hAnsi="Arial" w:cs="Arial"/>
          <w:sz w:val="30"/>
          <w:szCs w:val="30"/>
        </w:rPr>
      </w:pPr>
    </w:p>
    <w:p w:rsidR="00666083" w:rsidRDefault="00666083" w:rsidP="00666083">
      <w:pPr>
        <w:pStyle w:val="a3"/>
        <w:ind w:left="840" w:firstLineChars="0" w:firstLine="0"/>
        <w:rPr>
          <w:rFonts w:ascii="Arial" w:hAnsi="Arial" w:cs="Arial"/>
          <w:sz w:val="28"/>
          <w:szCs w:val="28"/>
        </w:rPr>
      </w:pPr>
      <w:r>
        <w:rPr>
          <w:rFonts w:ascii="Arial" w:hAnsi="Arial" w:cs="Arial" w:hint="eastAsia"/>
          <w:sz w:val="30"/>
          <w:szCs w:val="30"/>
        </w:rPr>
        <w:t>·</w:t>
      </w:r>
      <w:r w:rsidR="001B1AFD" w:rsidRPr="001B1AFD">
        <w:rPr>
          <w:rFonts w:ascii="Arial" w:hAnsi="Arial" w:cs="Arial"/>
          <w:sz w:val="28"/>
          <w:szCs w:val="28"/>
        </w:rPr>
        <w:t xml:space="preserve">To implement the automatic reply module, it replies according to the key words in the question. This module trains the answer by machine learning algorithm, similar to </w:t>
      </w:r>
      <w:r w:rsidR="001B1AFD" w:rsidRPr="001B1AFD">
        <w:rPr>
          <w:rFonts w:ascii="Arial" w:hAnsi="Arial" w:cs="Arial"/>
          <w:sz w:val="28"/>
          <w:szCs w:val="28"/>
        </w:rPr>
        <w:lastRenderedPageBreak/>
        <w:t>the implementation of chatbot.</w:t>
      </w:r>
    </w:p>
    <w:p w:rsidR="005203CC" w:rsidRDefault="005203CC" w:rsidP="00666083">
      <w:pPr>
        <w:pStyle w:val="a3"/>
        <w:ind w:left="840" w:firstLineChars="0" w:firstLine="0"/>
        <w:rPr>
          <w:rFonts w:ascii="Arial" w:hAnsi="Arial" w:cs="Arial"/>
          <w:sz w:val="28"/>
          <w:szCs w:val="28"/>
        </w:rPr>
      </w:pPr>
    </w:p>
    <w:p w:rsidR="005203CC" w:rsidRPr="001B1AFD" w:rsidRDefault="005203CC" w:rsidP="00666083">
      <w:pPr>
        <w:pStyle w:val="a3"/>
        <w:ind w:left="840" w:firstLineChars="0" w:firstLine="0"/>
        <w:rPr>
          <w:rFonts w:ascii="Arial" w:hAnsi="Arial" w:cs="Arial"/>
          <w:sz w:val="28"/>
          <w:szCs w:val="28"/>
        </w:rPr>
      </w:pPr>
      <w:r>
        <w:rPr>
          <w:rFonts w:ascii="Arial" w:hAnsi="Arial" w:cs="Arial"/>
          <w:sz w:val="28"/>
          <w:szCs w:val="28"/>
        </w:rPr>
        <w:t>Personal goal: Front</w:t>
      </w:r>
      <w:r w:rsidR="00910CE2">
        <w:rPr>
          <w:rFonts w:ascii="Arial" w:hAnsi="Arial" w:cs="Arial"/>
          <w:sz w:val="28"/>
          <w:szCs w:val="28"/>
        </w:rPr>
        <w:t>-end</w:t>
      </w:r>
      <w:bookmarkStart w:id="0" w:name="_GoBack"/>
      <w:bookmarkEnd w:id="0"/>
      <w:r>
        <w:rPr>
          <w:rFonts w:ascii="Arial" w:hAnsi="Arial" w:cs="Arial"/>
          <w:sz w:val="28"/>
          <w:szCs w:val="28"/>
        </w:rPr>
        <w:t xml:space="preserve"> designer, develop the interface of the extension.</w:t>
      </w:r>
    </w:p>
    <w:sectPr w:rsidR="005203CC" w:rsidRPr="001B1AFD" w:rsidSect="003D2A2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C2C"/>
    <w:multiLevelType w:val="hybridMultilevel"/>
    <w:tmpl w:val="9008E93E"/>
    <w:lvl w:ilvl="0" w:tplc="19C897D0">
      <w:start w:val="1"/>
      <w:numFmt w:val="bullet"/>
      <w:lvlText w:val="·"/>
      <w:lvlJc w:val="left"/>
      <w:pPr>
        <w:ind w:left="1200" w:hanging="360"/>
      </w:pPr>
      <w:rPr>
        <w:rFonts w:ascii="DengXian" w:eastAsia="DengXian" w:hAnsi="DengXian" w:cs="Arial"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40320119"/>
    <w:multiLevelType w:val="multilevel"/>
    <w:tmpl w:val="52AC23C8"/>
    <w:lvl w:ilvl="0">
      <w:start w:val="1"/>
      <w:numFmt w:val="decimal"/>
      <w:lvlText w:val="%1."/>
      <w:lvlJc w:val="left"/>
      <w:pPr>
        <w:ind w:left="360" w:hanging="360"/>
      </w:pPr>
      <w:rPr>
        <w:rFonts w:hint="eastAsia"/>
      </w:rPr>
    </w:lvl>
    <w:lvl w:ilvl="1">
      <w:start w:val="1"/>
      <w:numFmt w:val="decimal"/>
      <w:isLgl/>
      <w:lvlText w:val="%1.%2"/>
      <w:lvlJc w:val="left"/>
      <w:pPr>
        <w:ind w:left="760" w:hanging="40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37"/>
    <w:rsid w:val="001B1AFD"/>
    <w:rsid w:val="003C58CA"/>
    <w:rsid w:val="003D2A2C"/>
    <w:rsid w:val="005203CC"/>
    <w:rsid w:val="00666083"/>
    <w:rsid w:val="00791DDE"/>
    <w:rsid w:val="007C3A37"/>
    <w:rsid w:val="00910CE2"/>
    <w:rsid w:val="009D73AB"/>
    <w:rsid w:val="00C03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2DC2"/>
  <w14:defaultImageDpi w14:val="32767"/>
  <w15:chartTrackingRefBased/>
  <w15:docId w15:val="{55373F41-5A30-3F4C-9D71-A1835618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A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247</Words>
  <Characters>1285</Characters>
  <Application>Microsoft Office Word</Application>
  <DocSecurity>0</DocSecurity>
  <Lines>19</Lines>
  <Paragraphs>4</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Xiyao Li</dc:creator>
  <cp:keywords/>
  <dc:description/>
  <cp:lastModifiedBy>Xiyao Li</cp:lastModifiedBy>
  <cp:revision>4</cp:revision>
  <dcterms:created xsi:type="dcterms:W3CDTF">2019-10-05T12:11:00Z</dcterms:created>
  <dcterms:modified xsi:type="dcterms:W3CDTF">2019-10-05T17:51:00Z</dcterms:modified>
</cp:coreProperties>
</file>