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0BDC" w14:textId="77777777" w:rsidR="00032E5E" w:rsidRPr="00882BF4" w:rsidRDefault="00882BF4">
      <w:pPr>
        <w:rPr>
          <w:lang w:val="de-DE"/>
        </w:rPr>
      </w:pPr>
      <w:r w:rsidRPr="00882BF4">
        <w:rPr>
          <w:lang w:val="de-DE"/>
        </w:rPr>
        <w:t>Aufgabe 1:</w:t>
      </w:r>
    </w:p>
    <w:p w14:paraId="33E3DB8D" w14:textId="77777777" w:rsidR="00882BF4" w:rsidRPr="00882BF4" w:rsidRDefault="00882BF4" w:rsidP="00882BF4">
      <w:pPr>
        <w:pStyle w:val="ListParagraph"/>
        <w:numPr>
          <w:ilvl w:val="1"/>
          <w:numId w:val="1"/>
        </w:numPr>
        <w:rPr>
          <w:lang w:val="de-DE"/>
        </w:rPr>
      </w:pPr>
      <w:r w:rsidRPr="00882BF4">
        <w:rPr>
          <w:lang w:val="de-DE"/>
        </w:rPr>
        <w:t>Vorgaben</w:t>
      </w:r>
    </w:p>
    <w:p w14:paraId="476A87E3" w14:textId="77777777" w:rsidR="00882BF4" w:rsidRDefault="00882BF4" w:rsidP="00882BF4">
      <w:pPr>
        <w:pStyle w:val="ListParagraph"/>
        <w:ind w:left="1080"/>
        <w:rPr>
          <w:lang w:val="de-DE"/>
        </w:rPr>
      </w:pPr>
      <w:r w:rsidRPr="00882BF4">
        <w:rPr>
          <w:lang w:val="de-DE"/>
        </w:rPr>
        <w:t xml:space="preserve">Die Vorgaben für die Aufgabe 1 waren sofort klar ersichtlich und ohne Probleme zu verstehen. Die Richtlinien für die LED Modi machten es etwas schwerer als nur ein durchlaufendes Muster zu haben, jedoch ist uns nach kurzem Nachdenken </w:t>
      </w:r>
      <w:r>
        <w:rPr>
          <w:lang w:val="de-DE"/>
        </w:rPr>
        <w:t>andere Modi wie einen Bitzähler oder ein Auffüllen der LEDs eingefallen.</w:t>
      </w:r>
    </w:p>
    <w:p w14:paraId="5CEBFD3C" w14:textId="77777777" w:rsidR="00882BF4" w:rsidRPr="00882BF4" w:rsidRDefault="00882BF4" w:rsidP="00882BF4">
      <w:pPr>
        <w:pStyle w:val="ListParagraph"/>
        <w:numPr>
          <w:ilvl w:val="1"/>
          <w:numId w:val="1"/>
        </w:numPr>
        <w:rPr>
          <w:lang w:val="de-DE"/>
        </w:rPr>
      </w:pPr>
      <w:r w:rsidRPr="00882BF4">
        <w:rPr>
          <w:lang w:val="de-DE"/>
        </w:rPr>
        <w:t>Hardwarebelegung</w:t>
      </w:r>
    </w:p>
    <w:p w14:paraId="645EC49B" w14:textId="77777777" w:rsidR="00882BF4" w:rsidRDefault="00882BF4" w:rsidP="00882BF4">
      <w:pPr>
        <w:pStyle w:val="ListParagraph"/>
        <w:ind w:left="1080"/>
        <w:rPr>
          <w:lang w:val="de-DE"/>
        </w:rPr>
      </w:pPr>
      <w:r>
        <w:rPr>
          <w:lang w:val="de-DE"/>
        </w:rPr>
        <w:t>Die Tabelle war selbsterklärend.</w:t>
      </w:r>
    </w:p>
    <w:p w14:paraId="22A95809" w14:textId="77777777" w:rsidR="00882BF4" w:rsidRPr="00882BF4" w:rsidRDefault="00882BF4" w:rsidP="00882BF4">
      <w:pPr>
        <w:pStyle w:val="ListParagraph"/>
        <w:numPr>
          <w:ilvl w:val="1"/>
          <w:numId w:val="1"/>
        </w:numPr>
        <w:rPr>
          <w:lang w:val="de-DE"/>
        </w:rPr>
      </w:pPr>
      <w:r w:rsidRPr="00882BF4">
        <w:rPr>
          <w:lang w:val="de-DE"/>
        </w:rPr>
        <w:t>Entwurf</w:t>
      </w:r>
    </w:p>
    <w:p w14:paraId="55A3100F" w14:textId="4C537AA1" w:rsidR="00882BF4" w:rsidRDefault="00882BF4" w:rsidP="00882BF4">
      <w:pPr>
        <w:pStyle w:val="ListParagraph"/>
        <w:ind w:left="1080"/>
        <w:rPr>
          <w:lang w:val="de-DE"/>
        </w:rPr>
      </w:pPr>
      <w:r>
        <w:rPr>
          <w:lang w:val="de-DE"/>
        </w:rPr>
        <w:t xml:space="preserve">Für den Entwurf haben wir uns zunächst </w:t>
      </w:r>
      <w:r w:rsidR="00DD5752">
        <w:rPr>
          <w:lang w:val="de-DE"/>
        </w:rPr>
        <w:t>Gedanken</w:t>
      </w:r>
      <w:r>
        <w:rPr>
          <w:lang w:val="de-DE"/>
        </w:rPr>
        <w:t xml:space="preserve"> über den systematischen Aufbau unserer Architektur gemacht. Dabei wollten wir so modular wie möglich sein. Um das zu erreichen haben wir </w:t>
      </w:r>
      <w:r w:rsidR="00DD5752">
        <w:rPr>
          <w:lang w:val="de-DE"/>
        </w:rPr>
        <w:t xml:space="preserve">unser Programm Top-Down aufgebaut. Zunächst kam die Entity welche alle Inputs wie Modus- und Richtungswahl, sowie Geschwindigkeit, </w:t>
      </w:r>
      <w:proofErr w:type="spellStart"/>
      <w:r w:rsidR="00DD5752">
        <w:rPr>
          <w:lang w:val="de-DE"/>
        </w:rPr>
        <w:t>Reset</w:t>
      </w:r>
      <w:proofErr w:type="spellEnd"/>
      <w:r w:rsidR="00DD5752">
        <w:rPr>
          <w:lang w:val="de-DE"/>
        </w:rPr>
        <w:t xml:space="preserve"> und </w:t>
      </w:r>
      <w:proofErr w:type="spellStart"/>
      <w:r w:rsidR="00DD5752">
        <w:rPr>
          <w:lang w:val="de-DE"/>
        </w:rPr>
        <w:t>Clock</w:t>
      </w:r>
      <w:proofErr w:type="spellEnd"/>
      <w:r w:rsidR="00DD5752">
        <w:rPr>
          <w:lang w:val="de-DE"/>
        </w:rPr>
        <w:t xml:space="preserve"> und die LEDs als Output hat. Um die </w:t>
      </w:r>
      <w:proofErr w:type="spellStart"/>
      <w:r w:rsidR="00DD5752">
        <w:rPr>
          <w:lang w:val="de-DE"/>
        </w:rPr>
        <w:t>Clock</w:t>
      </w:r>
      <w:proofErr w:type="spellEnd"/>
      <w:r w:rsidR="00DD5752">
        <w:rPr>
          <w:lang w:val="de-DE"/>
        </w:rPr>
        <w:t xml:space="preserve"> zu verarbeiten kam danach der DCM welcher den </w:t>
      </w:r>
      <w:proofErr w:type="spellStart"/>
      <w:r w:rsidR="00DD5752">
        <w:rPr>
          <w:lang w:val="de-DE"/>
        </w:rPr>
        <w:t>Reset</w:t>
      </w:r>
      <w:proofErr w:type="spellEnd"/>
      <w:r w:rsidR="00DD5752">
        <w:rPr>
          <w:lang w:val="de-DE"/>
        </w:rPr>
        <w:t xml:space="preserve"> und die </w:t>
      </w:r>
      <w:proofErr w:type="spellStart"/>
      <w:r w:rsidR="00DD5752">
        <w:rPr>
          <w:lang w:val="de-DE"/>
        </w:rPr>
        <w:t>Clock</w:t>
      </w:r>
      <w:proofErr w:type="spellEnd"/>
      <w:r w:rsidR="00DD5752">
        <w:rPr>
          <w:lang w:val="de-DE"/>
        </w:rPr>
        <w:t xml:space="preserve"> als Input hat. Den resultierenden Takt haben wir daraufhin weiter verarbeitet um die Geschwindigkeit des Musters festzulegen.</w:t>
      </w:r>
    </w:p>
    <w:p w14:paraId="39945D1D" w14:textId="5B15FEA2" w:rsidR="00DD5752" w:rsidRDefault="00DD5752" w:rsidP="00882BF4">
      <w:pPr>
        <w:pStyle w:val="ListParagraph"/>
        <w:ind w:left="1080"/>
        <w:rPr>
          <w:lang w:val="de-DE"/>
        </w:rPr>
      </w:pPr>
      <w:r>
        <w:rPr>
          <w:lang w:val="de-DE"/>
        </w:rPr>
        <w:t xml:space="preserve">Nachdem wir jetzt den Takt in der richtigen Geschwindigkeit haben geben wir den aktuellen Modus sowie Richtung an unseren </w:t>
      </w:r>
      <w:proofErr w:type="spellStart"/>
      <w:r>
        <w:rPr>
          <w:lang w:val="de-DE"/>
        </w:rPr>
        <w:t>Modusmanager</w:t>
      </w:r>
      <w:proofErr w:type="spellEnd"/>
      <w:r>
        <w:rPr>
          <w:lang w:val="de-DE"/>
        </w:rPr>
        <w:t xml:space="preserve"> weiter, welcher </w:t>
      </w:r>
      <w:proofErr w:type="spellStart"/>
      <w:r>
        <w:rPr>
          <w:lang w:val="de-DE"/>
        </w:rPr>
        <w:t>designed</w:t>
      </w:r>
      <w:proofErr w:type="spellEnd"/>
      <w:r>
        <w:rPr>
          <w:lang w:val="de-DE"/>
        </w:rPr>
        <w:t xml:space="preserve"> ist abhängig vom aktuellen Modus das richtige Muster auszuwählen.</w:t>
      </w:r>
    </w:p>
    <w:p w14:paraId="75D675C0" w14:textId="33C2654B" w:rsidR="00DD5752" w:rsidRDefault="00DD5752" w:rsidP="00882BF4">
      <w:pPr>
        <w:pStyle w:val="ListParagraph"/>
        <w:ind w:left="1080"/>
        <w:rPr>
          <w:lang w:val="de-DE"/>
        </w:rPr>
      </w:pPr>
      <w:r>
        <w:rPr>
          <w:lang w:val="de-DE"/>
        </w:rPr>
        <w:t>Die Muster selber bekommen mit Hilfe eines Counters und eines selbstgewählten Limits den aktuellen Stand ihres Fortschritts mit. Dabei wird abhängig von der Richtung ein Zähler hoch oder runter gezählt der mit Hilfe einer Formel dann auf LEDs abbildet.</w:t>
      </w:r>
    </w:p>
    <w:p w14:paraId="43B4C16B" w14:textId="6748C617" w:rsidR="00DD5752" w:rsidRDefault="00DD5752" w:rsidP="00882BF4">
      <w:pPr>
        <w:pStyle w:val="ListParagraph"/>
        <w:ind w:left="1080"/>
        <w:rPr>
          <w:lang w:val="de-DE"/>
        </w:rPr>
      </w:pPr>
      <w:r>
        <w:rPr>
          <w:lang w:val="de-DE"/>
        </w:rPr>
        <w:t>Nach dem Manager kommt noch eine Entity</w:t>
      </w:r>
      <w:r w:rsidR="00F016DE">
        <w:rPr>
          <w:lang w:val="de-DE"/>
        </w:rPr>
        <w:t>,</w:t>
      </w:r>
      <w:r>
        <w:rPr>
          <w:lang w:val="de-DE"/>
        </w:rPr>
        <w:t xml:space="preserve"> die von einem </w:t>
      </w:r>
      <w:proofErr w:type="spellStart"/>
      <w:r>
        <w:rPr>
          <w:lang w:val="de-DE"/>
        </w:rPr>
        <w:t>std_logic_vector</w:t>
      </w:r>
      <w:proofErr w:type="spellEnd"/>
      <w:r>
        <w:rPr>
          <w:lang w:val="de-DE"/>
        </w:rPr>
        <w:t xml:space="preserve"> auf die LEDs den Output abbildet.</w:t>
      </w:r>
    </w:p>
    <w:p w14:paraId="7341A2D1" w14:textId="29E3D13E" w:rsidR="00DD5752" w:rsidRPr="00701B1F" w:rsidRDefault="00F016DE" w:rsidP="00701B1F">
      <w:pPr>
        <w:pStyle w:val="ListParagraph"/>
        <w:numPr>
          <w:ilvl w:val="1"/>
          <w:numId w:val="1"/>
        </w:numPr>
        <w:rPr>
          <w:lang w:val="de-DE"/>
        </w:rPr>
      </w:pPr>
      <w:r w:rsidRPr="00701B1F">
        <w:rPr>
          <w:lang w:val="de-DE"/>
        </w:rPr>
        <w:t>Implementierung und Simulation</w:t>
      </w:r>
    </w:p>
    <w:p w14:paraId="183AFC0A" w14:textId="7651D37D" w:rsidR="00701B1F" w:rsidRDefault="00701B1F" w:rsidP="00701B1F">
      <w:pPr>
        <w:pStyle w:val="ListParagraph"/>
        <w:ind w:left="1080"/>
        <w:rPr>
          <w:lang w:val="de-DE"/>
        </w:rPr>
      </w:pPr>
      <w:r>
        <w:rPr>
          <w:lang w:val="de-DE"/>
        </w:rPr>
        <w:t xml:space="preserve">Die Implementierung machten wir </w:t>
      </w:r>
      <w:proofErr w:type="spellStart"/>
      <w:r>
        <w:rPr>
          <w:lang w:val="de-DE"/>
        </w:rPr>
        <w:t>Bottom-Up</w:t>
      </w:r>
      <w:proofErr w:type="spellEnd"/>
      <w:r>
        <w:rPr>
          <w:lang w:val="de-DE"/>
        </w:rPr>
        <w:t xml:space="preserve">. Nachdem alles soweit fertig war testen wir unseren Code, der zunächst einige Probleme machte, z.B. zwei Buttons </w:t>
      </w:r>
      <w:proofErr w:type="spellStart"/>
      <w:r>
        <w:rPr>
          <w:lang w:val="de-DE"/>
        </w:rPr>
        <w:t>event</w:t>
      </w:r>
      <w:proofErr w:type="spellEnd"/>
      <w:r>
        <w:rPr>
          <w:lang w:val="de-DE"/>
        </w:rPr>
        <w:t xml:space="preserve"> gleichzeitig abfragen (wie auf den Folien erwähnt) oder keine </w:t>
      </w:r>
      <w:proofErr w:type="spellStart"/>
      <w:r>
        <w:rPr>
          <w:lang w:val="de-DE"/>
        </w:rPr>
        <w:t>default</w:t>
      </w:r>
      <w:proofErr w:type="spellEnd"/>
      <w:r>
        <w:rPr>
          <w:lang w:val="de-DE"/>
        </w:rPr>
        <w:t xml:space="preserve"> Werte von </w:t>
      </w:r>
      <w:proofErr w:type="spellStart"/>
      <w:r>
        <w:rPr>
          <w:lang w:val="de-DE"/>
        </w:rPr>
        <w:t>signalen</w:t>
      </w:r>
      <w:proofErr w:type="spellEnd"/>
      <w:r>
        <w:rPr>
          <w:lang w:val="de-DE"/>
        </w:rPr>
        <w:t xml:space="preserve"> gesetzt.</w:t>
      </w:r>
    </w:p>
    <w:p w14:paraId="3E58F8E9" w14:textId="640FA45C" w:rsidR="00701B1F" w:rsidRDefault="00701B1F" w:rsidP="00701B1F">
      <w:pPr>
        <w:pStyle w:val="ListParagraph"/>
        <w:ind w:left="1080"/>
        <w:rPr>
          <w:lang w:val="de-DE"/>
        </w:rPr>
      </w:pPr>
      <w:r>
        <w:rPr>
          <w:lang w:val="de-DE"/>
        </w:rPr>
        <w:t xml:space="preserve">In der Simulation vergaßen wir zunächst die </w:t>
      </w:r>
      <w:proofErr w:type="spellStart"/>
      <w:r>
        <w:rPr>
          <w:lang w:val="de-DE"/>
        </w:rPr>
        <w:t>Aufflösung</w:t>
      </w:r>
      <w:proofErr w:type="spellEnd"/>
      <w:r>
        <w:rPr>
          <w:lang w:val="de-DE"/>
        </w:rPr>
        <w:t xml:space="preserve"> auf </w:t>
      </w:r>
      <w:proofErr w:type="spellStart"/>
      <w:r>
        <w:rPr>
          <w:lang w:val="de-DE"/>
        </w:rPr>
        <w:t>ps</w:t>
      </w:r>
      <w:proofErr w:type="spellEnd"/>
      <w:r>
        <w:rPr>
          <w:lang w:val="de-DE"/>
        </w:rPr>
        <w:t xml:space="preserve"> zu ändern weshalb </w:t>
      </w:r>
      <w:proofErr w:type="spellStart"/>
      <w:r>
        <w:rPr>
          <w:lang w:val="de-DE"/>
        </w:rPr>
        <w:t>Modelsim</w:t>
      </w:r>
      <w:proofErr w:type="spellEnd"/>
      <w:r>
        <w:rPr>
          <w:lang w:val="de-DE"/>
        </w:rPr>
        <w:t xml:space="preserve"> weitere Errors warf.</w:t>
      </w:r>
    </w:p>
    <w:p w14:paraId="4E59BF60" w14:textId="6099B3C7" w:rsidR="00701B1F" w:rsidRDefault="00701B1F" w:rsidP="00701B1F">
      <w:pPr>
        <w:pStyle w:val="ListParagraph"/>
        <w:ind w:left="1080"/>
        <w:rPr>
          <w:lang w:val="de-DE"/>
        </w:rPr>
      </w:pPr>
      <w:r>
        <w:rPr>
          <w:lang w:val="de-DE"/>
        </w:rPr>
        <w:t xml:space="preserve">Einzelne Komponenten waren in </w:t>
      </w:r>
      <w:proofErr w:type="spellStart"/>
      <w:r>
        <w:rPr>
          <w:lang w:val="de-DE"/>
        </w:rPr>
        <w:t>Modelsim</w:t>
      </w:r>
      <w:proofErr w:type="spellEnd"/>
      <w:r>
        <w:rPr>
          <w:lang w:val="de-DE"/>
        </w:rPr>
        <w:t xml:space="preserve"> einfach zu testen, jedoch hatten wir Probleme die ganze Architektur mit der richtigen Frequenz an </w:t>
      </w:r>
      <w:proofErr w:type="spellStart"/>
      <w:r>
        <w:rPr>
          <w:lang w:val="de-DE"/>
        </w:rPr>
        <w:t>Clock</w:t>
      </w:r>
      <w:proofErr w:type="spellEnd"/>
      <w:r>
        <w:rPr>
          <w:lang w:val="de-DE"/>
        </w:rPr>
        <w:t xml:space="preserve"> zum laufen zu bringen.</w:t>
      </w:r>
    </w:p>
    <w:p w14:paraId="47213922" w14:textId="7A1EEDBB" w:rsidR="00701B1F" w:rsidRPr="00701B1F" w:rsidRDefault="00701B1F" w:rsidP="00701B1F">
      <w:pPr>
        <w:pStyle w:val="ListParagraph"/>
        <w:numPr>
          <w:ilvl w:val="1"/>
          <w:numId w:val="1"/>
        </w:numPr>
        <w:rPr>
          <w:lang w:val="de-DE"/>
        </w:rPr>
      </w:pPr>
      <w:r w:rsidRPr="00701B1F">
        <w:rPr>
          <w:lang w:val="de-DE"/>
        </w:rPr>
        <w:t>Test auf FPGA</w:t>
      </w:r>
    </w:p>
    <w:p w14:paraId="19833F79" w14:textId="467FB78B" w:rsidR="00701B1F" w:rsidRDefault="00701B1F" w:rsidP="00701B1F">
      <w:pPr>
        <w:pStyle w:val="ListParagraph"/>
        <w:ind w:left="1080"/>
        <w:rPr>
          <w:lang w:val="de-DE"/>
        </w:rPr>
      </w:pPr>
      <w:r>
        <w:rPr>
          <w:lang w:val="de-DE"/>
        </w:rPr>
        <w:t xml:space="preserve">Auf der FPGA Karte liefen die Tests soweit sehr erfolgreich wobei uns erst dabei aufgefallen ist die Button abfragen bereits in unserer </w:t>
      </w:r>
      <w:proofErr w:type="spellStart"/>
      <w:r>
        <w:rPr>
          <w:lang w:val="de-DE"/>
        </w:rPr>
        <w:t>Toplevel</w:t>
      </w:r>
      <w:proofErr w:type="spellEnd"/>
      <w:r>
        <w:rPr>
          <w:lang w:val="de-DE"/>
        </w:rPr>
        <w:t xml:space="preserve"> </w:t>
      </w:r>
      <w:proofErr w:type="spellStart"/>
      <w:r>
        <w:rPr>
          <w:lang w:val="de-DE"/>
        </w:rPr>
        <w:t>entity</w:t>
      </w:r>
      <w:proofErr w:type="spellEnd"/>
      <w:r>
        <w:rPr>
          <w:lang w:val="de-DE"/>
        </w:rPr>
        <w:t xml:space="preserve"> zu machen, da die darauffolgenden die </w:t>
      </w:r>
      <w:proofErr w:type="spellStart"/>
      <w:r>
        <w:rPr>
          <w:lang w:val="de-DE"/>
        </w:rPr>
        <w:t>downsampled</w:t>
      </w:r>
      <w:proofErr w:type="spellEnd"/>
      <w:r>
        <w:rPr>
          <w:lang w:val="de-DE"/>
        </w:rPr>
        <w:t xml:space="preserve"> </w:t>
      </w:r>
      <w:proofErr w:type="spellStart"/>
      <w:r>
        <w:rPr>
          <w:lang w:val="de-DE"/>
        </w:rPr>
        <w:t>clock</w:t>
      </w:r>
      <w:proofErr w:type="spellEnd"/>
      <w:r>
        <w:rPr>
          <w:lang w:val="de-DE"/>
        </w:rPr>
        <w:t xml:space="preserve"> bekommen und die abfrage dann nicht oft genug stattfindet.</w:t>
      </w:r>
    </w:p>
    <w:p w14:paraId="6638B329" w14:textId="2480C2F1" w:rsidR="005071BB" w:rsidRDefault="005071BB" w:rsidP="005071BB">
      <w:pPr>
        <w:rPr>
          <w:lang w:val="de-DE"/>
        </w:rPr>
      </w:pPr>
      <w:r>
        <w:rPr>
          <w:lang w:val="de-DE"/>
        </w:rPr>
        <w:t>Aufgabe 2:</w:t>
      </w:r>
    </w:p>
    <w:p w14:paraId="69C9497B" w14:textId="77777777" w:rsidR="00F26023" w:rsidRDefault="00F26023">
      <w:pPr>
        <w:rPr>
          <w:lang w:val="de-DE"/>
        </w:rPr>
      </w:pPr>
      <w:r>
        <w:rPr>
          <w:lang w:val="de-DE"/>
        </w:rPr>
        <w:br w:type="page"/>
      </w:r>
    </w:p>
    <w:p w14:paraId="7F596B92" w14:textId="4EB0A57B" w:rsidR="005071BB" w:rsidRDefault="005071BB" w:rsidP="005071BB">
      <w:pPr>
        <w:rPr>
          <w:lang w:val="de-DE"/>
        </w:rPr>
      </w:pPr>
      <w:r>
        <w:rPr>
          <w:lang w:val="de-DE"/>
        </w:rPr>
        <w:lastRenderedPageBreak/>
        <w:t>Aufgabe 3:</w:t>
      </w:r>
    </w:p>
    <w:tbl>
      <w:tblPr>
        <w:tblStyle w:val="TableGrid"/>
        <w:tblW w:w="0" w:type="auto"/>
        <w:tblLook w:val="04A0" w:firstRow="1" w:lastRow="0" w:firstColumn="1" w:lastColumn="0" w:noHBand="0" w:noVBand="1"/>
      </w:tblPr>
      <w:tblGrid>
        <w:gridCol w:w="2515"/>
        <w:gridCol w:w="3247"/>
        <w:gridCol w:w="3248"/>
      </w:tblGrid>
      <w:tr w:rsidR="00F26023" w14:paraId="3987DA3E" w14:textId="77777777" w:rsidTr="00A20481">
        <w:tc>
          <w:tcPr>
            <w:tcW w:w="2515" w:type="dxa"/>
          </w:tcPr>
          <w:p w14:paraId="56DBD835" w14:textId="77777777" w:rsidR="00F26023" w:rsidRDefault="00F26023" w:rsidP="005071BB">
            <w:pPr>
              <w:rPr>
                <w:lang w:val="de-DE"/>
              </w:rPr>
            </w:pPr>
          </w:p>
        </w:tc>
        <w:tc>
          <w:tcPr>
            <w:tcW w:w="3247" w:type="dxa"/>
          </w:tcPr>
          <w:p w14:paraId="4B024FC1" w14:textId="69D7931D" w:rsidR="00F26023" w:rsidRDefault="00F26023" w:rsidP="005071BB">
            <w:pPr>
              <w:rPr>
                <w:lang w:val="de-DE"/>
              </w:rPr>
            </w:pPr>
            <w:r>
              <w:rPr>
                <w:lang w:val="de-DE"/>
              </w:rPr>
              <w:t>FPGA</w:t>
            </w:r>
          </w:p>
        </w:tc>
        <w:tc>
          <w:tcPr>
            <w:tcW w:w="3248" w:type="dxa"/>
          </w:tcPr>
          <w:p w14:paraId="32BA8B89" w14:textId="0E33B5ED" w:rsidR="00F26023" w:rsidRDefault="00F26023" w:rsidP="005071BB">
            <w:pPr>
              <w:rPr>
                <w:lang w:val="de-DE"/>
              </w:rPr>
            </w:pPr>
            <w:r>
              <w:rPr>
                <w:lang w:val="de-DE"/>
              </w:rPr>
              <w:t>CPLD</w:t>
            </w:r>
          </w:p>
        </w:tc>
      </w:tr>
      <w:tr w:rsidR="00F26023" w14:paraId="11B9EFB2" w14:textId="77777777" w:rsidTr="00A20481">
        <w:tc>
          <w:tcPr>
            <w:tcW w:w="2515" w:type="dxa"/>
          </w:tcPr>
          <w:p w14:paraId="2BCC3D57" w14:textId="70D6F845" w:rsidR="00F26023" w:rsidRDefault="00F26023" w:rsidP="005071BB">
            <w:pPr>
              <w:rPr>
                <w:lang w:val="de-DE"/>
              </w:rPr>
            </w:pPr>
            <w:r>
              <w:rPr>
                <w:lang w:val="de-DE"/>
              </w:rPr>
              <w:t>Hersteller</w:t>
            </w:r>
          </w:p>
        </w:tc>
        <w:tc>
          <w:tcPr>
            <w:tcW w:w="3247" w:type="dxa"/>
          </w:tcPr>
          <w:p w14:paraId="5559EAA7" w14:textId="77777777" w:rsidR="00F26023" w:rsidRDefault="00F26023" w:rsidP="005071BB">
            <w:pPr>
              <w:rPr>
                <w:lang w:val="de-DE"/>
              </w:rPr>
            </w:pPr>
          </w:p>
        </w:tc>
        <w:tc>
          <w:tcPr>
            <w:tcW w:w="3248" w:type="dxa"/>
          </w:tcPr>
          <w:p w14:paraId="758BDD69" w14:textId="77777777" w:rsidR="00F26023" w:rsidRDefault="00F26023" w:rsidP="005071BB">
            <w:pPr>
              <w:rPr>
                <w:lang w:val="de-DE"/>
              </w:rPr>
            </w:pPr>
          </w:p>
        </w:tc>
      </w:tr>
      <w:tr w:rsidR="00F26023" w14:paraId="2BFEFA20" w14:textId="77777777" w:rsidTr="00A20481">
        <w:tc>
          <w:tcPr>
            <w:tcW w:w="2515" w:type="dxa"/>
          </w:tcPr>
          <w:p w14:paraId="252D3E88" w14:textId="01FF7198" w:rsidR="00F26023" w:rsidRDefault="00F26023" w:rsidP="005071BB">
            <w:pPr>
              <w:rPr>
                <w:lang w:val="de-DE"/>
              </w:rPr>
            </w:pPr>
            <w:r>
              <w:rPr>
                <w:lang w:val="de-DE"/>
              </w:rPr>
              <w:t>Einsatz</w:t>
            </w:r>
          </w:p>
        </w:tc>
        <w:tc>
          <w:tcPr>
            <w:tcW w:w="3247" w:type="dxa"/>
          </w:tcPr>
          <w:p w14:paraId="53C4AA17" w14:textId="77777777" w:rsidR="00F26023" w:rsidRDefault="00F26023" w:rsidP="005071BB">
            <w:pPr>
              <w:rPr>
                <w:lang w:val="de-DE"/>
              </w:rPr>
            </w:pPr>
          </w:p>
        </w:tc>
        <w:tc>
          <w:tcPr>
            <w:tcW w:w="3248" w:type="dxa"/>
          </w:tcPr>
          <w:p w14:paraId="3ABE2785" w14:textId="77777777" w:rsidR="00F26023" w:rsidRDefault="00F26023" w:rsidP="005071BB">
            <w:pPr>
              <w:rPr>
                <w:lang w:val="de-DE"/>
              </w:rPr>
            </w:pPr>
          </w:p>
        </w:tc>
      </w:tr>
      <w:tr w:rsidR="00F26023" w14:paraId="40C1E76A" w14:textId="77777777" w:rsidTr="00A20481">
        <w:tc>
          <w:tcPr>
            <w:tcW w:w="2515" w:type="dxa"/>
          </w:tcPr>
          <w:p w14:paraId="6FCE6B2C" w14:textId="3FB597E1" w:rsidR="00F26023" w:rsidRDefault="00F26023" w:rsidP="005071BB">
            <w:pPr>
              <w:rPr>
                <w:lang w:val="de-DE"/>
              </w:rPr>
            </w:pPr>
            <w:r>
              <w:rPr>
                <w:lang w:val="de-DE"/>
              </w:rPr>
              <w:t>Unterschied der Technologien</w:t>
            </w:r>
          </w:p>
        </w:tc>
        <w:tc>
          <w:tcPr>
            <w:tcW w:w="3247" w:type="dxa"/>
          </w:tcPr>
          <w:p w14:paraId="5CF2771C" w14:textId="77777777" w:rsidR="00F26023" w:rsidRDefault="00F26023" w:rsidP="005071BB">
            <w:pPr>
              <w:rPr>
                <w:lang w:val="de-DE"/>
              </w:rPr>
            </w:pPr>
          </w:p>
        </w:tc>
        <w:tc>
          <w:tcPr>
            <w:tcW w:w="3248" w:type="dxa"/>
          </w:tcPr>
          <w:p w14:paraId="5CD05E63" w14:textId="77777777" w:rsidR="00F26023" w:rsidRDefault="00F26023" w:rsidP="005071BB">
            <w:pPr>
              <w:rPr>
                <w:lang w:val="de-DE"/>
              </w:rPr>
            </w:pPr>
          </w:p>
        </w:tc>
      </w:tr>
      <w:tr w:rsidR="00F26023" w14:paraId="1B9077AE" w14:textId="77777777" w:rsidTr="00A20481">
        <w:tc>
          <w:tcPr>
            <w:tcW w:w="2515" w:type="dxa"/>
          </w:tcPr>
          <w:p w14:paraId="02876929" w14:textId="104C176B" w:rsidR="00F26023" w:rsidRDefault="00F26023" w:rsidP="005071BB">
            <w:pPr>
              <w:rPr>
                <w:lang w:val="de-DE"/>
              </w:rPr>
            </w:pPr>
            <w:r>
              <w:rPr>
                <w:lang w:val="de-DE"/>
              </w:rPr>
              <w:t>Programmiersprachen</w:t>
            </w:r>
          </w:p>
        </w:tc>
        <w:tc>
          <w:tcPr>
            <w:tcW w:w="3247" w:type="dxa"/>
          </w:tcPr>
          <w:p w14:paraId="1FD9EED6" w14:textId="77777777" w:rsidR="00F26023" w:rsidRDefault="00F26023" w:rsidP="005071BB">
            <w:pPr>
              <w:rPr>
                <w:lang w:val="de-DE"/>
              </w:rPr>
            </w:pPr>
          </w:p>
        </w:tc>
        <w:tc>
          <w:tcPr>
            <w:tcW w:w="3248" w:type="dxa"/>
          </w:tcPr>
          <w:p w14:paraId="06AC5047" w14:textId="77777777" w:rsidR="00F26023" w:rsidRDefault="00F26023" w:rsidP="005071BB">
            <w:pPr>
              <w:rPr>
                <w:lang w:val="de-DE"/>
              </w:rPr>
            </w:pPr>
          </w:p>
        </w:tc>
      </w:tr>
      <w:tr w:rsidR="00F26023" w14:paraId="3473848B" w14:textId="77777777" w:rsidTr="00A20481">
        <w:tc>
          <w:tcPr>
            <w:tcW w:w="2515" w:type="dxa"/>
          </w:tcPr>
          <w:p w14:paraId="13437866" w14:textId="6F0E4921" w:rsidR="00F26023" w:rsidRDefault="00F26023" w:rsidP="005071BB">
            <w:pPr>
              <w:rPr>
                <w:lang w:val="de-DE"/>
              </w:rPr>
            </w:pPr>
            <w:r>
              <w:rPr>
                <w:lang w:val="de-DE"/>
              </w:rPr>
              <w:t>Einsatz bei Stückzahl</w:t>
            </w:r>
          </w:p>
        </w:tc>
        <w:tc>
          <w:tcPr>
            <w:tcW w:w="3247" w:type="dxa"/>
          </w:tcPr>
          <w:p w14:paraId="1E6E8FD0" w14:textId="77777777" w:rsidR="00F26023" w:rsidRDefault="00F26023" w:rsidP="005071BB">
            <w:pPr>
              <w:rPr>
                <w:lang w:val="de-DE"/>
              </w:rPr>
            </w:pPr>
          </w:p>
        </w:tc>
        <w:tc>
          <w:tcPr>
            <w:tcW w:w="3248" w:type="dxa"/>
          </w:tcPr>
          <w:p w14:paraId="128FDF3B" w14:textId="77777777" w:rsidR="00F26023" w:rsidRDefault="00F26023" w:rsidP="005071BB">
            <w:pPr>
              <w:rPr>
                <w:lang w:val="de-DE"/>
              </w:rPr>
            </w:pPr>
          </w:p>
        </w:tc>
      </w:tr>
    </w:tbl>
    <w:p w14:paraId="7AACBF04" w14:textId="77777777" w:rsidR="00F26023" w:rsidRPr="005071BB" w:rsidRDefault="00F26023" w:rsidP="005071BB">
      <w:pPr>
        <w:rPr>
          <w:lang w:val="de-DE"/>
        </w:rPr>
      </w:pPr>
      <w:bookmarkStart w:id="0" w:name="_GoBack"/>
      <w:bookmarkEnd w:id="0"/>
    </w:p>
    <w:sectPr w:rsidR="00F26023" w:rsidRPr="005071BB" w:rsidSect="00F44DEE">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E1BB8" w14:textId="77777777" w:rsidR="008B222D" w:rsidRDefault="008B222D" w:rsidP="00882BF4">
      <w:r>
        <w:separator/>
      </w:r>
    </w:p>
  </w:endnote>
  <w:endnote w:type="continuationSeparator" w:id="0">
    <w:p w14:paraId="2BCA1EEB" w14:textId="77777777" w:rsidR="008B222D" w:rsidRDefault="008B222D" w:rsidP="0088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E9516" w14:textId="77777777" w:rsidR="008B222D" w:rsidRDefault="008B222D" w:rsidP="00882BF4">
      <w:r>
        <w:separator/>
      </w:r>
    </w:p>
  </w:footnote>
  <w:footnote w:type="continuationSeparator" w:id="0">
    <w:p w14:paraId="657BDE6E" w14:textId="77777777" w:rsidR="008B222D" w:rsidRDefault="008B222D" w:rsidP="00882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15F75" w14:textId="77777777" w:rsidR="00882BF4" w:rsidRDefault="00882BF4">
    <w:pPr>
      <w:pStyle w:val="Header"/>
    </w:pPr>
    <w:proofErr w:type="spellStart"/>
    <w:r>
      <w:t>Gruppe</w:t>
    </w:r>
    <w:proofErr w:type="spellEnd"/>
    <w:r>
      <w:t xml:space="preserve">: David Greiner, Steffen </w:t>
    </w:r>
    <w:proofErr w:type="spellStart"/>
    <w:r>
      <w:t>Peikert</w:t>
    </w:r>
    <w:proofErr w:type="spellEnd"/>
    <w:r>
      <w:t xml:space="preserve"> (Prakti01)</w:t>
    </w:r>
    <w:r>
      <w:tab/>
      <w:t>Blatt 3 Semester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3B85"/>
    <w:multiLevelType w:val="multilevel"/>
    <w:tmpl w:val="60260B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4"/>
    <w:rsid w:val="00032E5E"/>
    <w:rsid w:val="005071BB"/>
    <w:rsid w:val="006856C3"/>
    <w:rsid w:val="00701B1F"/>
    <w:rsid w:val="00882BF4"/>
    <w:rsid w:val="008B222D"/>
    <w:rsid w:val="00A20481"/>
    <w:rsid w:val="00DD5752"/>
    <w:rsid w:val="00F016DE"/>
    <w:rsid w:val="00F26023"/>
    <w:rsid w:val="00F44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78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BF4"/>
    <w:pPr>
      <w:tabs>
        <w:tab w:val="center" w:pos="4680"/>
        <w:tab w:val="right" w:pos="9360"/>
      </w:tabs>
    </w:pPr>
  </w:style>
  <w:style w:type="character" w:customStyle="1" w:styleId="HeaderChar">
    <w:name w:val="Header Char"/>
    <w:basedOn w:val="DefaultParagraphFont"/>
    <w:link w:val="Header"/>
    <w:uiPriority w:val="99"/>
    <w:rsid w:val="00882BF4"/>
  </w:style>
  <w:style w:type="paragraph" w:styleId="Footer">
    <w:name w:val="footer"/>
    <w:basedOn w:val="Normal"/>
    <w:link w:val="FooterChar"/>
    <w:uiPriority w:val="99"/>
    <w:unhideWhenUsed/>
    <w:rsid w:val="00882BF4"/>
    <w:pPr>
      <w:tabs>
        <w:tab w:val="center" w:pos="4680"/>
        <w:tab w:val="right" w:pos="9360"/>
      </w:tabs>
    </w:pPr>
  </w:style>
  <w:style w:type="character" w:customStyle="1" w:styleId="FooterChar">
    <w:name w:val="Footer Char"/>
    <w:basedOn w:val="DefaultParagraphFont"/>
    <w:link w:val="Footer"/>
    <w:uiPriority w:val="99"/>
    <w:rsid w:val="00882BF4"/>
  </w:style>
  <w:style w:type="paragraph" w:styleId="ListParagraph">
    <w:name w:val="List Paragraph"/>
    <w:basedOn w:val="Normal"/>
    <w:uiPriority w:val="34"/>
    <w:qFormat/>
    <w:rsid w:val="00882BF4"/>
    <w:pPr>
      <w:ind w:left="720"/>
      <w:contextualSpacing/>
    </w:pPr>
  </w:style>
  <w:style w:type="table" w:styleId="TableGrid">
    <w:name w:val="Table Grid"/>
    <w:basedOn w:val="TableNormal"/>
    <w:uiPriority w:val="39"/>
    <w:rsid w:val="00F26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Greiner</dc:creator>
  <cp:keywords/>
  <dc:description/>
  <cp:lastModifiedBy>David Greiner</cp:lastModifiedBy>
  <cp:revision>6</cp:revision>
  <dcterms:created xsi:type="dcterms:W3CDTF">2015-05-30T14:19:00Z</dcterms:created>
  <dcterms:modified xsi:type="dcterms:W3CDTF">2015-05-30T14:41:00Z</dcterms:modified>
</cp:coreProperties>
</file>