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F6B0D" w:rsidRDefault="00C615A3" w14:paraId="13685AE9" w14:textId="77777777">
      <w:pPr>
        <w:pStyle w:val="Title"/>
        <w:jc w:val="center"/>
      </w:pPr>
      <w:r>
        <w:t>PEX3 Analysis Report: LRU Page Replacement Simulation</w:t>
      </w:r>
    </w:p>
    <w:p w:rsidR="00EF6B0D" w:rsidRDefault="00C615A3" w14:paraId="25746819" w14:textId="05EF8F58">
      <w:pPr>
        <w:jc w:val="center"/>
      </w:pPr>
      <w:r w:rsidRPr="37B56C7B" w:rsidR="2C5CA9D3">
        <w:rPr>
          <w:color w:val="444444"/>
          <w:sz w:val="24"/>
          <w:szCs w:val="24"/>
        </w:rPr>
        <w:t>CS 483 — Operating Systems — Spring 2026</w:t>
      </w:r>
      <w:r>
        <w:br/>
      </w:r>
      <w:r w:rsidR="2C5CA9D3">
        <w:rPr/>
        <w:t xml:space="preserve">Name: </w:t>
      </w:r>
      <w:r w:rsidR="3732FA82">
        <w:rPr/>
        <w:t xml:space="preserve">Laird Wheeler   </w:t>
      </w:r>
      <w:r w:rsidR="2C5CA9D3">
        <w:rPr/>
        <w:t xml:space="preserve"> Section:</w:t>
      </w:r>
      <w:r w:rsidR="73E28D2F">
        <w:rPr/>
        <w:t xml:space="preserve"> M3</w:t>
      </w:r>
      <w:r w:rsidR="2C5CA9D3">
        <w:rPr/>
        <w:t xml:space="preserve">    Date: </w:t>
      </w:r>
      <w:r w:rsidR="779BBBED">
        <w:rPr/>
        <w:t>23 Apr 2026</w:t>
      </w:r>
    </w:p>
    <w:p w:rsidR="00EF6B0D" w:rsidRDefault="00C615A3" w14:paraId="7DCA5D8C" w14:textId="77777777">
      <w:pPr>
        <w:pStyle w:val="Heading2"/>
      </w:pPr>
      <w:r w:rsidR="2C5CA9D3">
        <w:rPr/>
        <w:t>Documentation Statement</w:t>
      </w:r>
    </w:p>
    <w:p w:rsidR="6EE5C786" w:rsidP="37B56C7B" w:rsidRDefault="6EE5C786" w14:paraId="5FE12F3A" w14:textId="198E2489">
      <w:pPr>
        <w:pStyle w:val="Normal"/>
        <w:suppressLineNumbers w:val="0"/>
        <w:bidi w:val="0"/>
        <w:spacing w:before="0" w:beforeAutospacing="off" w:after="120" w:afterAutospacing="off" w:line="276" w:lineRule="auto"/>
        <w:ind w:left="0" w:right="0"/>
        <w:jc w:val="left"/>
      </w:pPr>
      <w:r w:rsidR="6EE5C786">
        <w:rPr/>
        <w:t>I had Claude generate the graphs for the csv files after I realized I used the wrong byutr.h with about an hour before the due date</w:t>
      </w:r>
      <w:r w:rsidR="6CE5EAA6">
        <w:rPr/>
        <w:t xml:space="preserve"> because I knew it would take me forever to generate new graphs from the </w:t>
      </w:r>
      <w:r w:rsidR="6CE5EAA6">
        <w:rPr/>
        <w:t xml:space="preserve">csv </w:t>
      </w:r>
      <w:r w:rsidR="6CE5EAA6">
        <w:rPr/>
        <w:t>files in excel</w:t>
      </w:r>
      <w:r w:rsidR="6CE5EAA6">
        <w:rPr/>
        <w:t>.</w:t>
      </w:r>
    </w:p>
    <w:p w:rsidR="6CE5EAA6" w:rsidP="37B56C7B" w:rsidRDefault="6CE5EAA6" w14:paraId="30A9062F" w14:textId="62E3ABEB">
      <w:pPr>
        <w:pStyle w:val="Normal"/>
        <w:suppressLineNumbers w:val="0"/>
        <w:bidi w:val="0"/>
        <w:spacing w:before="0" w:beforeAutospacing="off" w:after="120" w:afterAutospacing="off" w:line="276" w:lineRule="auto"/>
        <w:ind w:left="0" w:right="0"/>
        <w:jc w:val="left"/>
      </w:pPr>
      <w:hyperlink r:id="Rbbf668705ff245f1">
        <w:r w:rsidRPr="37B56C7B" w:rsidR="6CE5EAA6">
          <w:rPr>
            <w:rStyle w:val="Hyperlink"/>
          </w:rPr>
          <w:t>https://claude.ai/share/b294a4be-3392-4b86-9229-bdf4f0d0fdae</w:t>
        </w:r>
      </w:hyperlink>
    </w:p>
    <w:p w:rsidR="00EF6B0D" w:rsidRDefault="00C615A3" w14:paraId="0CFC452B" w14:textId="77777777">
      <w:pPr>
        <w:pStyle w:val="Heading1"/>
      </w:pPr>
      <w:r>
        <w:t>1. Optimum Frame Size Recommendation (4 pts)</w:t>
      </w:r>
    </w:p>
    <w:p w:rsidR="00EF6B0D" w:rsidRDefault="00C615A3" w14:paraId="44F646F5" w14:textId="77777777">
      <w:r w:rsidR="2C5CA9D3">
        <w:rPr/>
        <w:t>[State which frame size and how many frames you recommend to keep the page-fault rate below 10%. Justify your recommendation using your simulation data. Consider both memory overhead and fault-rate performance.]</w:t>
      </w:r>
    </w:p>
    <w:p w:rsidR="3ECA9034" w:rsidRDefault="3ECA9034" w14:paraId="68AD5939" w14:textId="5F896C52">
      <w:r w:rsidR="3ECA9034">
        <w:rPr/>
        <w:t xml:space="preserve">I would recommend </w:t>
      </w:r>
      <w:r w:rsidR="5C600E99">
        <w:rPr/>
        <w:t xml:space="preserve">106 </w:t>
      </w:r>
      <w:r w:rsidR="228E51A1">
        <w:rPr/>
        <w:t>frames of 4KB frame size because it minimizes page fault count</w:t>
      </w:r>
      <w:r w:rsidR="7443E287">
        <w:rPr/>
        <w:t xml:space="preserve"> while balancing with a higher data </w:t>
      </w:r>
      <w:r w:rsidR="7443E287">
        <w:rPr/>
        <w:t>fragmentation</w:t>
      </w:r>
      <w:r w:rsidR="7443E287">
        <w:rPr/>
        <w:t>.</w:t>
      </w:r>
      <w:r w:rsidR="0721B3A5">
        <w:rPr/>
        <w:t xml:space="preserve"> Lower fault rate leads to faster execution while higher fault rates can bring a system to a standstill. Yes, 4KB frames wo</w:t>
      </w:r>
      <w:r w:rsidR="506D17AA">
        <w:rPr/>
        <w:t>uld require more memory overhead, but it is a valid sacrifice for performance.</w:t>
      </w:r>
    </w:p>
    <w:p w:rsidR="00EF6B0D" w:rsidRDefault="00C615A3" w14:paraId="370CF1A8" w14:textId="77777777">
      <w:pPr>
        <w:pStyle w:val="Heading1"/>
      </w:pPr>
      <w:r>
        <w:t>2. Frames Required to Achieve &lt; 10% Page-Fault Rate (4 pts)</w:t>
      </w:r>
    </w:p>
    <w:p w:rsidR="00EF6B0D" w:rsidRDefault="00C615A3" w14:paraId="069F8CE8" w14:textId="77777777">
      <w:r>
        <w:t>For each frame size, identify the minimum number of frames where the page-fault rate first drops below 10%.</w:t>
      </w:r>
    </w:p>
    <w:tbl>
      <w:tblPr>
        <w:tblStyle w:val="LightGrid-Accent1"/>
        <w:tblW w:w="0" w:type="auto"/>
        <w:jc w:val="center"/>
        <w:tblLook w:val="04A0" w:firstRow="1" w:lastRow="0" w:firstColumn="1" w:lastColumn="0" w:noHBand="0" w:noVBand="1"/>
      </w:tblPr>
      <w:tblGrid>
        <w:gridCol w:w="2880"/>
        <w:gridCol w:w="2880"/>
        <w:gridCol w:w="2880"/>
      </w:tblGrid>
      <w:tr w:rsidR="00EF6B0D" w:rsidTr="37B56C7B" w14:paraId="280C8384"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Mar/>
          </w:tcPr>
          <w:p w:rsidR="00EF6B0D" w:rsidRDefault="00C615A3" w14:paraId="31ED4FB6" w14:textId="77777777">
            <w:r>
              <w:t>Frame Size</w:t>
            </w:r>
          </w:p>
        </w:tc>
        <w:tc>
          <w:tcPr>
            <w:cnfStyle w:val="000000000000" w:firstRow="0" w:lastRow="0" w:firstColumn="0" w:lastColumn="0" w:oddVBand="0" w:evenVBand="0" w:oddHBand="0" w:evenHBand="0" w:firstRowFirstColumn="0" w:firstRowLastColumn="0" w:lastRowFirstColumn="0" w:lastRowLastColumn="0"/>
            <w:tcW w:w="2880" w:type="dxa"/>
            <w:tcMar/>
          </w:tcPr>
          <w:p w:rsidR="00EF6B0D" w:rsidRDefault="00C615A3" w14:paraId="7817D221" w14:textId="77777777">
            <w:pPr>
              <w:cnfStyle w:val="100000000000" w:firstRow="1" w:lastRow="0" w:firstColumn="0" w:lastColumn="0" w:oddVBand="0" w:evenVBand="0" w:oddHBand="0" w:evenHBand="0" w:firstRowFirstColumn="0" w:firstRowLastColumn="0" w:lastRowFirstColumn="0" w:lastRowLastColumn="0"/>
            </w:pPr>
            <w:r>
              <w:t>Min Frames for &lt; 10%</w:t>
            </w:r>
          </w:p>
        </w:tc>
        <w:tc>
          <w:tcPr>
            <w:cnfStyle w:val="000000000000" w:firstRow="0" w:lastRow="0" w:firstColumn="0" w:lastColumn="0" w:oddVBand="0" w:evenVBand="0" w:oddHBand="0" w:evenHBand="0" w:firstRowFirstColumn="0" w:firstRowLastColumn="0" w:lastRowFirstColumn="0" w:lastRowLastColumn="0"/>
            <w:tcW w:w="2880" w:type="dxa"/>
            <w:tcMar/>
          </w:tcPr>
          <w:p w:rsidR="00EF6B0D" w:rsidRDefault="00C615A3" w14:paraId="44E53419" w14:textId="77777777">
            <w:pPr>
              <w:cnfStyle w:val="100000000000" w:firstRow="1" w:lastRow="0" w:firstColumn="0" w:lastColumn="0" w:oddVBand="0" w:evenVBand="0" w:oddHBand="0" w:evenHBand="0" w:firstRowFirstColumn="0" w:firstRowLastColumn="0" w:lastRowFirstColumn="0" w:lastRowLastColumn="0"/>
            </w:pPr>
            <w:r>
              <w:t>Fault Rate at That Count</w:t>
            </w:r>
          </w:p>
        </w:tc>
      </w:tr>
      <w:tr w:rsidR="00EF6B0D" w:rsidTr="37B56C7B" w14:paraId="53935ED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Mar/>
          </w:tcPr>
          <w:p w:rsidR="00EF6B0D" w:rsidRDefault="00C615A3" w14:paraId="031E3008" w14:textId="77777777">
            <w:r>
              <w:t>512 B</w:t>
            </w:r>
          </w:p>
        </w:tc>
        <w:tc>
          <w:tcPr>
            <w:cnfStyle w:val="000000000000" w:firstRow="0" w:lastRow="0" w:firstColumn="0" w:lastColumn="0" w:oddVBand="0" w:evenVBand="0" w:oddHBand="0" w:evenHBand="0" w:firstRowFirstColumn="0" w:firstRowLastColumn="0" w:lastRowFirstColumn="0" w:lastRowLastColumn="0"/>
            <w:tcW w:w="2880" w:type="dxa"/>
            <w:tcMar/>
          </w:tcPr>
          <w:p w:rsidR="00EF6B0D" w:rsidP="37B56C7B" w:rsidRDefault="00EF6B0D" w14:paraId="3825448D" w14:textId="3144B0CF">
            <w:pPr>
              <w:pStyle w:val="Normal"/>
              <w:suppressLineNumbers w:val="0"/>
              <w:bidi w:val="0"/>
              <w:spacing w:before="0" w:beforeAutospacing="off" w:after="120" w:afterAutospacing="off" w:line="240" w:lineRule="auto"/>
              <w:ind w:left="0" w:right="0"/>
              <w:jc w:val="left"/>
            </w:pPr>
            <w:r w:rsidR="5E207652">
              <w:rPr/>
              <w:t>689</w:t>
            </w:r>
          </w:p>
        </w:tc>
        <w:tc>
          <w:tcPr>
            <w:cnfStyle w:val="000000000000" w:firstRow="0" w:lastRow="0" w:firstColumn="0" w:lastColumn="0" w:oddVBand="0" w:evenVBand="0" w:oddHBand="0" w:evenHBand="0" w:firstRowFirstColumn="0" w:firstRowLastColumn="0" w:lastRowFirstColumn="0" w:lastRowLastColumn="0"/>
            <w:tcW w:w="2880" w:type="dxa"/>
            <w:tcMar/>
          </w:tcPr>
          <w:p w:rsidR="00EF6B0D" w:rsidRDefault="00EF6B0D" w14:paraId="08C39E0F" w14:textId="5827EDAE">
            <w:pPr>
              <w:cnfStyle w:val="000000100000" w:firstRow="0" w:lastRow="0" w:firstColumn="0" w:lastColumn="0" w:oddVBand="0" w:evenVBand="0" w:oddHBand="1" w:evenHBand="0" w:firstRowFirstColumn="0" w:firstRowLastColumn="0" w:lastRowFirstColumn="0" w:lastRowLastColumn="0"/>
            </w:pPr>
            <w:r w:rsidR="733EC941">
              <w:rPr/>
              <w:t>0.0999</w:t>
            </w:r>
            <w:r w:rsidR="2FD34A15">
              <w:rPr/>
              <w:t>6</w:t>
            </w:r>
            <w:r w:rsidR="733EC941">
              <w:rPr/>
              <w:t>0</w:t>
            </w:r>
          </w:p>
        </w:tc>
      </w:tr>
      <w:tr w:rsidR="00EF6B0D" w:rsidTr="37B56C7B" w14:paraId="7C29B955"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Mar/>
          </w:tcPr>
          <w:p w:rsidR="00EF6B0D" w:rsidRDefault="00C615A3" w14:paraId="57AA638D" w14:textId="77777777">
            <w:r>
              <w:t>1 KB</w:t>
            </w:r>
          </w:p>
        </w:tc>
        <w:tc>
          <w:tcPr>
            <w:cnfStyle w:val="000000000000" w:firstRow="0" w:lastRow="0" w:firstColumn="0" w:lastColumn="0" w:oddVBand="0" w:evenVBand="0" w:oddHBand="0" w:evenHBand="0" w:firstRowFirstColumn="0" w:firstRowLastColumn="0" w:lastRowFirstColumn="0" w:lastRowLastColumn="0"/>
            <w:tcW w:w="2880" w:type="dxa"/>
            <w:tcMar/>
          </w:tcPr>
          <w:p w:rsidR="00EF6B0D" w:rsidRDefault="00EF6B0D" w14:paraId="3EBA0552" w14:textId="07CC2003">
            <w:pPr>
              <w:cnfStyle w:val="000000010000" w:firstRow="0" w:lastRow="0" w:firstColumn="0" w:lastColumn="0" w:oddVBand="0" w:evenVBand="0" w:oddHBand="0" w:evenHBand="1" w:firstRowFirstColumn="0" w:firstRowLastColumn="0" w:lastRowFirstColumn="0" w:lastRowLastColumn="0"/>
            </w:pPr>
            <w:r w:rsidR="103EA94E">
              <w:rPr/>
              <w:t>318</w:t>
            </w:r>
          </w:p>
        </w:tc>
        <w:tc>
          <w:tcPr>
            <w:cnfStyle w:val="000000000000" w:firstRow="0" w:lastRow="0" w:firstColumn="0" w:lastColumn="0" w:oddVBand="0" w:evenVBand="0" w:oddHBand="0" w:evenHBand="0" w:firstRowFirstColumn="0" w:firstRowLastColumn="0" w:lastRowFirstColumn="0" w:lastRowLastColumn="0"/>
            <w:tcW w:w="2880" w:type="dxa"/>
            <w:tcMar/>
          </w:tcPr>
          <w:p w:rsidR="00EF6B0D" w:rsidRDefault="00EF6B0D" w14:paraId="016AE040" w14:textId="4C0F0E8C">
            <w:pPr>
              <w:cnfStyle w:val="000000010000" w:firstRow="0" w:lastRow="0" w:firstColumn="0" w:lastColumn="0" w:oddVBand="0" w:evenVBand="0" w:oddHBand="0" w:evenHBand="1" w:firstRowFirstColumn="0" w:firstRowLastColumn="0" w:lastRowFirstColumn="0" w:lastRowLastColumn="0"/>
            </w:pPr>
            <w:r w:rsidR="4BB2FAC5">
              <w:rPr/>
              <w:t>0.0999</w:t>
            </w:r>
            <w:r w:rsidR="1810F574">
              <w:rPr/>
              <w:t>37</w:t>
            </w:r>
          </w:p>
        </w:tc>
      </w:tr>
      <w:tr w:rsidR="00EF6B0D" w:rsidTr="37B56C7B" w14:paraId="5AE2DCC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Mar/>
          </w:tcPr>
          <w:p w:rsidR="00EF6B0D" w:rsidRDefault="00C615A3" w14:paraId="67B7FA06" w14:textId="77777777">
            <w:r>
              <w:t>2 KB</w:t>
            </w:r>
          </w:p>
        </w:tc>
        <w:tc>
          <w:tcPr>
            <w:cnfStyle w:val="000000000000" w:firstRow="0" w:lastRow="0" w:firstColumn="0" w:lastColumn="0" w:oddVBand="0" w:evenVBand="0" w:oddHBand="0" w:evenHBand="0" w:firstRowFirstColumn="0" w:firstRowLastColumn="0" w:lastRowFirstColumn="0" w:lastRowLastColumn="0"/>
            <w:tcW w:w="2880" w:type="dxa"/>
            <w:tcMar/>
          </w:tcPr>
          <w:p w:rsidR="00EF6B0D" w:rsidP="37B56C7B" w:rsidRDefault="00EF6B0D" w14:paraId="17FF9F0F" w14:textId="145EA46B">
            <w:pPr>
              <w:pStyle w:val="Normal"/>
              <w:suppressLineNumbers w:val="0"/>
              <w:bidi w:val="0"/>
              <w:spacing w:before="0" w:beforeAutospacing="off" w:after="120" w:afterAutospacing="off" w:line="240" w:lineRule="auto"/>
              <w:ind w:left="0" w:right="0"/>
              <w:jc w:val="left"/>
            </w:pPr>
            <w:r w:rsidR="2C192491">
              <w:rPr/>
              <w:t>179</w:t>
            </w:r>
          </w:p>
        </w:tc>
        <w:tc>
          <w:tcPr>
            <w:cnfStyle w:val="000000000000" w:firstRow="0" w:lastRow="0" w:firstColumn="0" w:lastColumn="0" w:oddVBand="0" w:evenVBand="0" w:oddHBand="0" w:evenHBand="0" w:firstRowFirstColumn="0" w:firstRowLastColumn="0" w:lastRowFirstColumn="0" w:lastRowLastColumn="0"/>
            <w:tcW w:w="2880" w:type="dxa"/>
            <w:tcMar/>
          </w:tcPr>
          <w:p w:rsidR="00EF6B0D" w:rsidRDefault="00EF6B0D" w14:paraId="4485C4FC" w14:textId="7C233966">
            <w:pPr>
              <w:cnfStyle w:val="000000100000" w:firstRow="0" w:lastRow="0" w:firstColumn="0" w:lastColumn="0" w:oddVBand="0" w:evenVBand="0" w:oddHBand="1" w:evenHBand="0" w:firstRowFirstColumn="0" w:firstRowLastColumn="0" w:lastRowFirstColumn="0" w:lastRowLastColumn="0"/>
            </w:pPr>
            <w:r w:rsidR="1BDAB5A1">
              <w:rPr/>
              <w:t>0.09</w:t>
            </w:r>
            <w:r w:rsidR="3B37C7C9">
              <w:rPr/>
              <w:t>9777</w:t>
            </w:r>
          </w:p>
        </w:tc>
      </w:tr>
      <w:tr w:rsidR="00EF6B0D" w:rsidTr="37B56C7B" w14:paraId="2B1FF59C"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Mar/>
          </w:tcPr>
          <w:p w:rsidR="00EF6B0D" w:rsidRDefault="00C615A3" w14:paraId="4C3C80FB" w14:textId="77777777">
            <w:r>
              <w:t>4 KB</w:t>
            </w:r>
          </w:p>
        </w:tc>
        <w:tc>
          <w:tcPr>
            <w:cnfStyle w:val="000000000000" w:firstRow="0" w:lastRow="0" w:firstColumn="0" w:lastColumn="0" w:oddVBand="0" w:evenVBand="0" w:oddHBand="0" w:evenHBand="0" w:firstRowFirstColumn="0" w:firstRowLastColumn="0" w:lastRowFirstColumn="0" w:lastRowLastColumn="0"/>
            <w:tcW w:w="2880" w:type="dxa"/>
            <w:tcMar/>
          </w:tcPr>
          <w:p w:rsidR="00EF6B0D" w:rsidRDefault="00EF6B0D" w14:paraId="482CE9FC" w14:textId="606D6A16">
            <w:pPr>
              <w:cnfStyle w:val="000000010000" w:firstRow="0" w:lastRow="0" w:firstColumn="0" w:lastColumn="0" w:oddVBand="0" w:evenVBand="0" w:oddHBand="0" w:evenHBand="1" w:firstRowFirstColumn="0" w:firstRowLastColumn="0" w:lastRowFirstColumn="0" w:lastRowLastColumn="0"/>
            </w:pPr>
            <w:r w:rsidR="5371622F">
              <w:rPr/>
              <w:t>106</w:t>
            </w:r>
          </w:p>
        </w:tc>
        <w:tc>
          <w:tcPr>
            <w:cnfStyle w:val="000000000000" w:firstRow="0" w:lastRow="0" w:firstColumn="0" w:lastColumn="0" w:oddVBand="0" w:evenVBand="0" w:oddHBand="0" w:evenHBand="0" w:firstRowFirstColumn="0" w:firstRowLastColumn="0" w:lastRowFirstColumn="0" w:lastRowLastColumn="0"/>
            <w:tcW w:w="2880" w:type="dxa"/>
            <w:tcMar/>
          </w:tcPr>
          <w:p w:rsidR="00EF6B0D" w:rsidRDefault="00EF6B0D" w14:paraId="7E19495A" w14:textId="34EE1C43">
            <w:pPr>
              <w:cnfStyle w:val="000000010000" w:firstRow="0" w:lastRow="0" w:firstColumn="0" w:lastColumn="0" w:oddVBand="0" w:evenVBand="0" w:oddHBand="0" w:evenHBand="1" w:firstRowFirstColumn="0" w:firstRowLastColumn="0" w:lastRowFirstColumn="0" w:lastRowLastColumn="0"/>
            </w:pPr>
            <w:r w:rsidR="5803FEBB">
              <w:rPr/>
              <w:t>0.0999</w:t>
            </w:r>
            <w:r w:rsidR="40CAE2C3">
              <w:rPr/>
              <w:t>38</w:t>
            </w:r>
          </w:p>
        </w:tc>
      </w:tr>
    </w:tbl>
    <w:p w:rsidR="00EF6B0D" w:rsidRDefault="00EF6B0D" w14:paraId="041E3B84" w14:textId="77777777"/>
    <w:p w:rsidR="00EF6B0D" w:rsidRDefault="00C615A3" w14:paraId="16DDE244" w14:textId="77777777">
      <w:pPr>
        <w:pStyle w:val="Heading1"/>
      </w:pPr>
      <w:r>
        <w:t>3. Frames vs. Number of Page Faults — 4 charts (6 pts)</w:t>
      </w:r>
    </w:p>
    <w:p w:rsidR="00EF6B0D" w:rsidRDefault="00C615A3" w14:paraId="593DFDBA" w14:textId="77777777">
      <w:r w:rsidR="2C5CA9D3">
        <w:rPr/>
        <w:t>Insert one chart per frame size showing Frames (x-axis) vs. Number of Page Faults (y-axis). Each chart must have a descriptive title, labeled axes with units, and clean formatting. (1.5 pts per chart)</w:t>
      </w:r>
    </w:p>
    <w:p w:rsidR="4153AD79" w:rsidRDefault="4153AD79" w14:paraId="58FC2737" w14:textId="7CA24B31">
      <w:r w:rsidR="4153AD79">
        <w:rPr/>
        <w:t>(AI generated graphs after changing out byutr.h)</w:t>
      </w:r>
    </w:p>
    <w:p w:rsidR="7D3F1DEE" w:rsidRDefault="7D3F1DEE" w14:paraId="185A57AE" w14:textId="7011C81F">
      <w:r w:rsidR="7D3F1DEE">
        <w:drawing>
          <wp:inline wp14:editId="0B0B3BA3" wp14:anchorId="621E96CE">
            <wp:extent cx="5486400" cy="4000500"/>
            <wp:effectExtent l="0" t="0" r="0" b="0"/>
            <wp:docPr id="2929564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2956413" name="Picture 292956413"/>
                    <pic:cNvPicPr/>
                  </pic:nvPicPr>
                  <pic:blipFill>
                    <a:blip xmlns:r="http://schemas.openxmlformats.org/officeDocument/2006/relationships" r:embed="rId802203514">
                      <a:extLst>
                        <a:ext uri="{28A0092B-C50C-407E-A947-70E740481C1C}">
                          <a14:useLocalDpi xmlns:a14="http://schemas.microsoft.com/office/drawing/2010/main"/>
                        </a:ext>
                      </a:extLst>
                    </a:blip>
                    <a:stretch>
                      <a:fillRect/>
                    </a:stretch>
                  </pic:blipFill>
                  <pic:spPr>
                    <a:xfrm>
                      <a:off x="0" y="0"/>
                      <a:ext cx="5486400" cy="4000500"/>
                    </a:xfrm>
                    <a:prstGeom prst="rect">
                      <a:avLst/>
                    </a:prstGeom>
                  </pic:spPr>
                </pic:pic>
              </a:graphicData>
            </a:graphic>
          </wp:inline>
        </w:drawing>
      </w:r>
    </w:p>
    <w:p w:rsidR="71E1F278" w:rsidP="37B56C7B" w:rsidRDefault="71E1F278" w14:paraId="2306A0A9" w14:textId="23709EEF">
      <w:pPr>
        <w:pStyle w:val="Heading3"/>
      </w:pPr>
      <w:r w:rsidR="71E1F278">
        <w:rPr/>
        <w:t>(Graphs I made in excel before swapping out byutr.h)</w:t>
      </w:r>
    </w:p>
    <w:p w:rsidR="00EF6B0D" w:rsidRDefault="00C615A3" w14:paraId="3A3BBD29" w14:textId="77777777">
      <w:pPr>
        <w:pStyle w:val="Heading3"/>
      </w:pPr>
      <w:r w:rsidR="2C5CA9D3">
        <w:rPr/>
        <w:t>512 B Frames — Page Faults (1.5 pts)</w:t>
      </w:r>
    </w:p>
    <w:p w:rsidR="00EF6B0D" w:rsidP="37B56C7B" w:rsidRDefault="00EF6B0D" w14:paraId="11761EF6" w14:textId="01D6C19F">
      <w:pPr>
        <w:spacing w:before="0" w:beforeAutospacing="off" w:after="0" w:afterAutospacing="off"/>
      </w:pPr>
      <w:r w:rsidR="4F49AE19">
        <w:rPr/>
        <w:t xml:space="preserve"> </w:t>
      </w:r>
      <w:r w:rsidR="3BEFA936">
        <w:drawing>
          <wp:inline wp14:editId="3CEA471B" wp14:anchorId="1EB411B5">
            <wp:extent cx="4572000" cy="2743200"/>
            <wp:effectExtent l="0" t="0" r="0" b="0"/>
            <wp:docPr id="16537696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3769685" name="Picture 1653769685"/>
                    <pic:cNvPicPr/>
                  </pic:nvPicPr>
                  <pic:blipFill>
                    <a:blip xmlns:r="http://schemas.openxmlformats.org/officeDocument/2006/relationships" r:embed="rId1392740068">
                      <a:extLst>
                        <a:ext uri="{28A0092B-C50C-407E-A947-70E740481C1C}">
                          <a14:useLocalDpi xmlns:a14="http://schemas.microsoft.com/office/drawing/2010/main"/>
                        </a:ext>
                      </a:extLst>
                    </a:blip>
                    <a:stretch>
                      <a:fillRect/>
                    </a:stretch>
                  </pic:blipFill>
                  <pic:spPr>
                    <a:xfrm>
                      <a:off x="0" y="0"/>
                      <a:ext cx="4572000" cy="2743200"/>
                    </a:xfrm>
                    <a:prstGeom prst="rect">
                      <a:avLst/>
                    </a:prstGeom>
                  </pic:spPr>
                </pic:pic>
              </a:graphicData>
            </a:graphic>
          </wp:inline>
        </w:drawing>
      </w:r>
    </w:p>
    <w:p w:rsidR="00EF6B0D" w:rsidP="37B56C7B" w:rsidRDefault="00EF6B0D" w14:paraId="73FF8CF4" w14:textId="414DB96B">
      <w:pPr>
        <w:spacing w:before="0" w:beforeAutospacing="off" w:after="0" w:afterAutospacing="off"/>
      </w:pPr>
    </w:p>
    <w:p w:rsidR="00EF6B0D" w:rsidRDefault="00EF6B0D" w14:paraId="17174149" w14:textId="696E07AE"/>
    <w:p w:rsidR="00EF6B0D" w:rsidRDefault="00C615A3" w14:paraId="72304809" w14:textId="77777777">
      <w:pPr>
        <w:pStyle w:val="Heading3"/>
      </w:pPr>
      <w:r w:rsidR="2C5CA9D3">
        <w:rPr/>
        <w:t>1 KB Frames — Page Faults (1.5 pts)</w:t>
      </w:r>
    </w:p>
    <w:p w:rsidR="00EF6B0D" w:rsidP="37B56C7B" w:rsidRDefault="00EF6B0D" w14:paraId="2BFC4347" w14:textId="5739B8C8">
      <w:pPr>
        <w:spacing w:before="0" w:beforeAutospacing="off" w:after="0" w:afterAutospacing="off"/>
      </w:pPr>
      <w:r w:rsidR="74765B9F">
        <w:drawing>
          <wp:inline wp14:editId="69A92B03" wp14:anchorId="7B92C5CA">
            <wp:extent cx="4572000" cy="2743200"/>
            <wp:effectExtent l="0" t="0" r="0" b="0"/>
            <wp:docPr id="1228961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8961743" name="Picture 1228961743"/>
                    <pic:cNvPicPr/>
                  </pic:nvPicPr>
                  <pic:blipFill>
                    <a:blip xmlns:r="http://schemas.openxmlformats.org/officeDocument/2006/relationships" r:embed="rId970381381">
                      <a:extLst>
                        <a:ext uri="{28A0092B-C50C-407E-A947-70E740481C1C}">
                          <a14:useLocalDpi xmlns:a14="http://schemas.microsoft.com/office/drawing/2010/main"/>
                        </a:ext>
                      </a:extLst>
                    </a:blip>
                    <a:stretch>
                      <a:fillRect/>
                    </a:stretch>
                  </pic:blipFill>
                  <pic:spPr>
                    <a:xfrm>
                      <a:off x="0" y="0"/>
                      <a:ext cx="4572000" cy="2743200"/>
                    </a:xfrm>
                    <a:prstGeom prst="rect">
                      <a:avLst/>
                    </a:prstGeom>
                  </pic:spPr>
                </pic:pic>
              </a:graphicData>
            </a:graphic>
          </wp:inline>
        </w:drawing>
      </w:r>
    </w:p>
    <w:p w:rsidR="00EF6B0D" w:rsidRDefault="00EF6B0D" w14:paraId="14CFB9D0" w14:textId="531435A3"/>
    <w:p w:rsidR="00EF6B0D" w:rsidRDefault="00C615A3" w14:paraId="00182BA5" w14:textId="77777777">
      <w:pPr>
        <w:pStyle w:val="Heading3"/>
      </w:pPr>
      <w:r w:rsidR="2C5CA9D3">
        <w:rPr/>
        <w:t>2 KB Frames — Page Faults (1.5 pts)</w:t>
      </w:r>
    </w:p>
    <w:p w:rsidR="00EF6B0D" w:rsidP="37B56C7B" w:rsidRDefault="00EF6B0D" w14:paraId="7F6CB89C" w14:textId="54E3521E">
      <w:pPr>
        <w:spacing w:before="0" w:beforeAutospacing="off" w:after="0" w:afterAutospacing="off"/>
      </w:pPr>
      <w:r w:rsidR="2F6D938E">
        <w:drawing>
          <wp:inline wp14:editId="1DD1EB88" wp14:anchorId="5DE6AAF1">
            <wp:extent cx="4572000" cy="2743200"/>
            <wp:effectExtent l="0" t="0" r="0" b="0"/>
            <wp:docPr id="17814706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1470608" name="Picture 1781470608"/>
                    <pic:cNvPicPr/>
                  </pic:nvPicPr>
                  <pic:blipFill>
                    <a:blip xmlns:r="http://schemas.openxmlformats.org/officeDocument/2006/relationships" r:embed="rId2112486265">
                      <a:extLst>
                        <a:ext uri="{28A0092B-C50C-407E-A947-70E740481C1C}">
                          <a14:useLocalDpi xmlns:a14="http://schemas.microsoft.com/office/drawing/2010/main"/>
                        </a:ext>
                      </a:extLst>
                    </a:blip>
                    <a:stretch>
                      <a:fillRect/>
                    </a:stretch>
                  </pic:blipFill>
                  <pic:spPr>
                    <a:xfrm>
                      <a:off x="0" y="0"/>
                      <a:ext cx="4572000" cy="2743200"/>
                    </a:xfrm>
                    <a:prstGeom prst="rect">
                      <a:avLst/>
                    </a:prstGeom>
                  </pic:spPr>
                </pic:pic>
              </a:graphicData>
            </a:graphic>
          </wp:inline>
        </w:drawing>
      </w:r>
    </w:p>
    <w:p w:rsidR="00EF6B0D" w:rsidRDefault="00EF6B0D" w14:paraId="05A1F64A" w14:textId="2682F101"/>
    <w:p w:rsidR="00EF6B0D" w:rsidRDefault="00C615A3" w14:paraId="31722D4E" w14:textId="77777777">
      <w:pPr>
        <w:pStyle w:val="Heading3"/>
      </w:pPr>
      <w:r w:rsidR="2C5CA9D3">
        <w:rPr/>
        <w:t>4 KB Frames — Page Faults (1.5 pts)</w:t>
      </w:r>
    </w:p>
    <w:p w:rsidR="64FC0467" w:rsidP="37B56C7B" w:rsidRDefault="64FC0467" w14:paraId="2697E2C3" w14:textId="7B125C5C">
      <w:pPr>
        <w:spacing w:before="0" w:beforeAutospacing="off" w:after="0" w:afterAutospacing="off"/>
        <w:jc w:val="center"/>
      </w:pPr>
      <w:r w:rsidR="64FC0467">
        <w:drawing>
          <wp:inline wp14:editId="5B21938B" wp14:anchorId="188B5D22">
            <wp:extent cx="4572000" cy="2743200"/>
            <wp:effectExtent l="0" t="0" r="0" b="0"/>
            <wp:docPr id="16907014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0701477" name="Picture 1690701477"/>
                    <pic:cNvPicPr/>
                  </pic:nvPicPr>
                  <pic:blipFill>
                    <a:blip xmlns:r="http://schemas.openxmlformats.org/officeDocument/2006/relationships" r:embed="rId1485514170">
                      <a:extLst>
                        <a:ext uri="{28A0092B-C50C-407E-A947-70E740481C1C}">
                          <a14:useLocalDpi xmlns:a14="http://schemas.microsoft.com/office/drawing/2010/main"/>
                        </a:ext>
                      </a:extLst>
                    </a:blip>
                    <a:stretch>
                      <a:fillRect/>
                    </a:stretch>
                  </pic:blipFill>
                  <pic:spPr>
                    <a:xfrm>
                      <a:off x="0" y="0"/>
                      <a:ext cx="4572000" cy="2743200"/>
                    </a:xfrm>
                    <a:prstGeom prst="rect">
                      <a:avLst/>
                    </a:prstGeom>
                  </pic:spPr>
                </pic:pic>
              </a:graphicData>
            </a:graphic>
          </wp:inline>
        </w:drawing>
      </w:r>
    </w:p>
    <w:p w:rsidR="37B56C7B" w:rsidP="37B56C7B" w:rsidRDefault="37B56C7B" w14:paraId="38B3601E" w14:textId="378EF599">
      <w:pPr>
        <w:jc w:val="center"/>
        <w:rPr>
          <w:i w:val="1"/>
          <w:iCs w:val="1"/>
          <w:color w:val="888888"/>
        </w:rPr>
      </w:pPr>
    </w:p>
    <w:p w:rsidR="00EF6B0D" w:rsidRDefault="00EF6B0D" w14:paraId="470D75E4" w14:textId="77777777"/>
    <w:p w:rsidR="00EF6B0D" w:rsidRDefault="00C615A3" w14:paraId="6A7092C7" w14:textId="77777777">
      <w:pPr>
        <w:pStyle w:val="Heading1"/>
      </w:pPr>
      <w:r>
        <w:t>4. Frames vs. Page-Fault Rate — 4 charts (6 pts)</w:t>
      </w:r>
    </w:p>
    <w:p w:rsidR="00EF6B0D" w:rsidRDefault="00C615A3" w14:paraId="7BBBCC28" w14:textId="77777777">
      <w:r w:rsidR="2C5CA9D3">
        <w:rPr/>
        <w:t>Insert one chart per frame size showing Frames (x-axis) vs. Page-Fault Rate (y-axis). Each chart must include a horizontal reference line at 10% fault rate, descriptive title, and labeled axes. (1.5 pts per chart)</w:t>
      </w:r>
    </w:p>
    <w:p w:rsidR="254433AF" w:rsidRDefault="254433AF" w14:paraId="61D63144" w14:textId="52E8D235">
      <w:r w:rsidR="254433AF">
        <w:rPr/>
        <w:t>(AI generated graph)</w:t>
      </w:r>
    </w:p>
    <w:p w:rsidR="519BDC24" w:rsidRDefault="519BDC24" w14:paraId="484743ED" w14:textId="4D27F40A">
      <w:r w:rsidR="519BDC24">
        <w:drawing>
          <wp:inline wp14:editId="22F28F69" wp14:anchorId="1093059B">
            <wp:extent cx="5486400" cy="4000500"/>
            <wp:effectExtent l="0" t="0" r="0" b="0"/>
            <wp:docPr id="11147158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4715809" name="Picture 1114715809"/>
                    <pic:cNvPicPr/>
                  </pic:nvPicPr>
                  <pic:blipFill>
                    <a:blip xmlns:r="http://schemas.openxmlformats.org/officeDocument/2006/relationships" r:embed="rId437570801">
                      <a:extLst>
                        <a:ext uri="{28A0092B-C50C-407E-A947-70E740481C1C}">
                          <a14:useLocalDpi xmlns:a14="http://schemas.microsoft.com/office/drawing/2010/main"/>
                        </a:ext>
                      </a:extLst>
                    </a:blip>
                    <a:stretch>
                      <a:fillRect/>
                    </a:stretch>
                  </pic:blipFill>
                  <pic:spPr>
                    <a:xfrm>
                      <a:off x="0" y="0"/>
                      <a:ext cx="5486400" cy="4000500"/>
                    </a:xfrm>
                    <a:prstGeom prst="rect">
                      <a:avLst/>
                    </a:prstGeom>
                  </pic:spPr>
                </pic:pic>
              </a:graphicData>
            </a:graphic>
          </wp:inline>
        </w:drawing>
      </w:r>
    </w:p>
    <w:p w:rsidR="00EF6B0D" w:rsidRDefault="00C615A3" w14:paraId="6E942200" w14:textId="77777777">
      <w:pPr>
        <w:pStyle w:val="Heading3"/>
      </w:pPr>
      <w:r w:rsidR="2C5CA9D3">
        <w:rPr/>
        <w:t>512 B Frames — Fault Rate (1.5 pts)</w:t>
      </w:r>
    </w:p>
    <w:p w:rsidR="65603BF8" w:rsidP="37B56C7B" w:rsidRDefault="65603BF8" w14:paraId="2D764CFB" w14:textId="60F955CD">
      <w:pPr>
        <w:spacing w:before="0" w:beforeAutospacing="off" w:after="0" w:afterAutospacing="off"/>
        <w:jc w:val="center"/>
      </w:pPr>
      <w:r w:rsidR="65603BF8">
        <w:drawing>
          <wp:inline wp14:editId="33C3319E" wp14:anchorId="2BDC7061">
            <wp:extent cx="4572000" cy="2743200"/>
            <wp:effectExtent l="0" t="0" r="0" b="0"/>
            <wp:docPr id="14563802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6380216" name="Picture 1456380216"/>
                    <pic:cNvPicPr/>
                  </pic:nvPicPr>
                  <pic:blipFill>
                    <a:blip xmlns:r="http://schemas.openxmlformats.org/officeDocument/2006/relationships" r:embed="rId347233149">
                      <a:extLst>
                        <a:ext uri="{28A0092B-C50C-407E-A947-70E740481C1C}">
                          <a14:useLocalDpi xmlns:a14="http://schemas.microsoft.com/office/drawing/2010/main"/>
                        </a:ext>
                      </a:extLst>
                    </a:blip>
                    <a:stretch>
                      <a:fillRect/>
                    </a:stretch>
                  </pic:blipFill>
                  <pic:spPr>
                    <a:xfrm>
                      <a:off x="0" y="0"/>
                      <a:ext cx="4572000" cy="2743200"/>
                    </a:xfrm>
                    <a:prstGeom prst="rect">
                      <a:avLst/>
                    </a:prstGeom>
                  </pic:spPr>
                </pic:pic>
              </a:graphicData>
            </a:graphic>
          </wp:inline>
        </w:drawing>
      </w:r>
    </w:p>
    <w:p w:rsidR="00EF6B0D" w:rsidRDefault="00EF6B0D" w14:paraId="66CC75F3" w14:textId="77777777"/>
    <w:p w:rsidR="00EF6B0D" w:rsidRDefault="00C615A3" w14:paraId="4CD5E4D0" w14:textId="77777777">
      <w:pPr>
        <w:pStyle w:val="Heading3"/>
      </w:pPr>
      <w:r w:rsidR="2C5CA9D3">
        <w:rPr/>
        <w:t>1 KB Frames — Fault Rate (1.5 pts)</w:t>
      </w:r>
    </w:p>
    <w:p w:rsidR="00EF6B0D" w:rsidP="37B56C7B" w:rsidRDefault="00C615A3" w14:paraId="7BDF6923" w14:textId="0D04F7C3">
      <w:pPr>
        <w:spacing w:before="0" w:beforeAutospacing="off" w:after="0" w:afterAutospacing="off"/>
        <w:jc w:val="center"/>
      </w:pPr>
      <w:r w:rsidR="501FAD0A">
        <w:drawing>
          <wp:inline wp14:editId="74083414" wp14:anchorId="52A95F2F">
            <wp:extent cx="4572000" cy="2743200"/>
            <wp:effectExtent l="0" t="0" r="0" b="0"/>
            <wp:docPr id="2085754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5754625" name="Picture 2085754625"/>
                    <pic:cNvPicPr/>
                  </pic:nvPicPr>
                  <pic:blipFill>
                    <a:blip xmlns:r="http://schemas.openxmlformats.org/officeDocument/2006/relationships" r:embed="rId1371500263">
                      <a:extLst>
                        <a:ext uri="{28A0092B-C50C-407E-A947-70E740481C1C}">
                          <a14:useLocalDpi xmlns:a14="http://schemas.microsoft.com/office/drawing/2010/main"/>
                        </a:ext>
                      </a:extLst>
                    </a:blip>
                    <a:stretch>
                      <a:fillRect/>
                    </a:stretch>
                  </pic:blipFill>
                  <pic:spPr>
                    <a:xfrm>
                      <a:off x="0" y="0"/>
                      <a:ext cx="4572000" cy="2743200"/>
                    </a:xfrm>
                    <a:prstGeom prst="rect">
                      <a:avLst/>
                    </a:prstGeom>
                  </pic:spPr>
                </pic:pic>
              </a:graphicData>
            </a:graphic>
          </wp:inline>
        </w:drawing>
      </w:r>
    </w:p>
    <w:p w:rsidR="00EF6B0D" w:rsidP="37B56C7B" w:rsidRDefault="00C615A3" w14:paraId="44B7CADE" w14:textId="7C84A638">
      <w:pPr>
        <w:jc w:val="center"/>
        <w:rPr>
          <w:i w:val="1"/>
          <w:iCs w:val="1"/>
          <w:color w:val="888888"/>
        </w:rPr>
      </w:pPr>
    </w:p>
    <w:p w:rsidR="00EF6B0D" w:rsidRDefault="00EF6B0D" w14:paraId="59EE6F2E" w14:textId="77777777"/>
    <w:p w:rsidR="00EF6B0D" w:rsidRDefault="00C615A3" w14:paraId="2B2C0AF5" w14:textId="77777777">
      <w:pPr>
        <w:pStyle w:val="Heading3"/>
      </w:pPr>
      <w:r w:rsidR="2C5CA9D3">
        <w:rPr/>
        <w:t>2 KB Frames — Fault Rate (1.5 pts)</w:t>
      </w:r>
    </w:p>
    <w:p w:rsidR="00EF6B0D" w:rsidP="37B56C7B" w:rsidRDefault="00EF6B0D" w14:paraId="35620734" w14:textId="137AF1E8">
      <w:pPr>
        <w:spacing w:before="0" w:beforeAutospacing="off" w:after="0" w:afterAutospacing="off"/>
        <w:jc w:val="center"/>
      </w:pPr>
      <w:r w:rsidR="2F661656">
        <w:drawing>
          <wp:inline wp14:editId="073440F0" wp14:anchorId="25D8A14E">
            <wp:extent cx="4572000" cy="2743200"/>
            <wp:effectExtent l="0" t="0" r="0" b="0"/>
            <wp:docPr id="404613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4613316" name="Picture 404613316"/>
                    <pic:cNvPicPr/>
                  </pic:nvPicPr>
                  <pic:blipFill>
                    <a:blip xmlns:r="http://schemas.openxmlformats.org/officeDocument/2006/relationships" r:embed="rId1886534835">
                      <a:extLst>
                        <a:ext uri="{28A0092B-C50C-407E-A947-70E740481C1C}">
                          <a14:useLocalDpi xmlns:a14="http://schemas.microsoft.com/office/drawing/2010/main"/>
                        </a:ext>
                      </a:extLst>
                    </a:blip>
                    <a:stretch>
                      <a:fillRect/>
                    </a:stretch>
                  </pic:blipFill>
                  <pic:spPr>
                    <a:xfrm>
                      <a:off x="0" y="0"/>
                      <a:ext cx="4572000" cy="2743200"/>
                    </a:xfrm>
                    <a:prstGeom prst="rect">
                      <a:avLst/>
                    </a:prstGeom>
                  </pic:spPr>
                </pic:pic>
              </a:graphicData>
            </a:graphic>
          </wp:inline>
        </w:drawing>
      </w:r>
    </w:p>
    <w:p w:rsidR="00EF6B0D" w:rsidRDefault="00C615A3" w14:paraId="0CBB2984" w14:textId="77777777">
      <w:pPr>
        <w:pStyle w:val="Heading3"/>
      </w:pPr>
      <w:r w:rsidR="2C5CA9D3">
        <w:rPr/>
        <w:t>4 KB Frames — Fault Rate (1.5 pts)</w:t>
      </w:r>
    </w:p>
    <w:p w:rsidR="083E4388" w:rsidP="37B56C7B" w:rsidRDefault="083E4388" w14:paraId="02ADD402" w14:textId="575B3CC3">
      <w:pPr>
        <w:spacing w:before="0" w:beforeAutospacing="off" w:after="0" w:afterAutospacing="off"/>
        <w:jc w:val="center"/>
      </w:pPr>
      <w:r w:rsidR="083E4388">
        <w:drawing>
          <wp:inline wp14:editId="0A97A310" wp14:anchorId="4C510F25">
            <wp:extent cx="4572000" cy="2743200"/>
            <wp:effectExtent l="0" t="0" r="0" b="0"/>
            <wp:docPr id="21277355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7735537" name="Picture 2127735537"/>
                    <pic:cNvPicPr/>
                  </pic:nvPicPr>
                  <pic:blipFill>
                    <a:blip xmlns:r="http://schemas.openxmlformats.org/officeDocument/2006/relationships" r:embed="rId1653609339">
                      <a:extLst>
                        <a:ext uri="{28A0092B-C50C-407E-A947-70E740481C1C}">
                          <a14:useLocalDpi xmlns:a14="http://schemas.microsoft.com/office/drawing/2010/main"/>
                        </a:ext>
                      </a:extLst>
                    </a:blip>
                    <a:stretch>
                      <a:fillRect/>
                    </a:stretch>
                  </pic:blipFill>
                  <pic:spPr>
                    <a:xfrm>
                      <a:off x="0" y="0"/>
                      <a:ext cx="4572000" cy="2743200"/>
                    </a:xfrm>
                    <a:prstGeom prst="rect">
                      <a:avLst/>
                    </a:prstGeom>
                  </pic:spPr>
                </pic:pic>
              </a:graphicData>
            </a:graphic>
          </wp:inline>
        </w:drawing>
      </w:r>
    </w:p>
    <w:p w:rsidR="37B56C7B" w:rsidP="37B56C7B" w:rsidRDefault="37B56C7B" w14:paraId="3385407E" w14:textId="3A5A1766">
      <w:pPr>
        <w:jc w:val="center"/>
        <w:rPr>
          <w:i w:val="1"/>
          <w:iCs w:val="1"/>
          <w:color w:val="888888"/>
        </w:rPr>
      </w:pPr>
    </w:p>
    <w:p w:rsidR="00EF6B0D" w:rsidRDefault="00EF6B0D" w14:paraId="09BAC0C7" w14:textId="77777777"/>
    <w:p w:rsidR="00EF6B0D" w:rsidRDefault="00C615A3" w14:paraId="5C82416C" w14:textId="77777777">
      <w:pPr>
        <w:pStyle w:val="Heading1"/>
      </w:pPr>
      <w:r>
        <w:t>5. Curve Shape and Working Set Analysis (5 pts)</w:t>
      </w:r>
    </w:p>
    <w:p w:rsidR="00EF6B0D" w:rsidRDefault="00C615A3" w14:paraId="0C14C6BC" w14:textId="77777777">
      <w:r w:rsidR="2C5CA9D3">
        <w:rPr/>
        <w:t xml:space="preserve">[Describe the shape of your fault-rate curves. Note the steep </w:t>
      </w:r>
      <w:r w:rsidR="2C5CA9D3">
        <w:rPr/>
        <w:t>initial</w:t>
      </w:r>
      <w:r w:rsidR="2C5CA9D3">
        <w:rPr/>
        <w:t xml:space="preserve"> drop followed by flattening. Where does the inflection point occur for each frame size? What does the inflection point tell you about the process's working set size? Discuss any other interesting features you </w:t>
      </w:r>
      <w:r w:rsidR="2C5CA9D3">
        <w:rPr/>
        <w:t>observe</w:t>
      </w:r>
      <w:r w:rsidR="2C5CA9D3">
        <w:rPr/>
        <w:t xml:space="preserve"> in the graphs.]</w:t>
      </w:r>
    </w:p>
    <w:p w:rsidR="37B56C7B" w:rsidRDefault="37B56C7B" w14:paraId="559BD026" w14:textId="224B384D"/>
    <w:p w:rsidR="7CC23532" w:rsidRDefault="7CC23532" w14:paraId="2333CCBB" w14:textId="39E6E5CE">
      <w:r w:rsidR="7CC23532">
        <w:rPr/>
        <w:t>The curve is steep initially then reaches an inflection point for all the graphs.</w:t>
      </w:r>
      <w:r w:rsidR="57766936">
        <w:rPr/>
        <w:t xml:space="preserve"> The larger the Frame </w:t>
      </w:r>
      <w:r w:rsidR="02204002">
        <w:rPr/>
        <w:t>size</w:t>
      </w:r>
      <w:r w:rsidR="35B0A5EB">
        <w:rPr/>
        <w:t>, the closer the inflection point is to 0 on the x axis.</w:t>
      </w:r>
      <w:r w:rsidR="703D3B33">
        <w:rPr/>
        <w:t xml:space="preserve"> </w:t>
      </w:r>
      <w:r w:rsidR="19CB3213">
        <w:rPr/>
        <w:t xml:space="preserve">An interesting point is that as the page size doubles, the </w:t>
      </w:r>
      <w:r w:rsidR="47FFECC3">
        <w:rPr/>
        <w:t xml:space="preserve">intercepts </w:t>
      </w:r>
      <w:r w:rsidR="19CB3213">
        <w:rPr/>
        <w:t xml:space="preserve">where the fault rate is less than 10 </w:t>
      </w:r>
      <w:r w:rsidR="7D382CD1">
        <w:rPr/>
        <w:t>is more than halved.</w:t>
      </w:r>
      <w:r w:rsidR="7FBC14C3">
        <w:rPr/>
        <w:t xml:space="preserve"> The inflection points are </w:t>
      </w:r>
      <w:r w:rsidR="7FBC14C3">
        <w:rPr/>
        <w:t>likely the</w:t>
      </w:r>
      <w:r w:rsidR="7FBC14C3">
        <w:rPr/>
        <w:t xml:space="preserve"> most </w:t>
      </w:r>
      <w:r w:rsidR="7FBC14C3">
        <w:rPr/>
        <w:t>optimal</w:t>
      </w:r>
      <w:r w:rsidR="7FBC14C3">
        <w:rPr/>
        <w:t xml:space="preserve"> number of frames to use for each page size, respectively.</w:t>
      </w:r>
    </w:p>
    <w:p w:rsidR="00EF6B0D" w:rsidRDefault="00C615A3" w14:paraId="1418E42E" w14:textId="77777777">
      <w:pPr>
        <w:pStyle w:val="Heading1"/>
      </w:pPr>
      <w:r>
        <w:t>6. Frame Size and Fault Rate Tradeoffs (5 pts)</w:t>
      </w:r>
    </w:p>
    <w:p w:rsidR="00EF6B0D" w:rsidRDefault="00C615A3" w14:paraId="19F66FF0" w14:textId="77777777">
      <w:r w:rsidR="2C5CA9D3">
        <w:rPr/>
        <w:t>[Discuss how larger frames reduce the number of distinct pages but increase internal fragmentation. Does your data support a preference for larger or smaller frames? What is the tradeoff between fewer faults (larger frames) and wasted memory (internal fragmentation)?]</w:t>
      </w:r>
    </w:p>
    <w:p w:rsidR="223885EE" w:rsidRDefault="223885EE" w14:paraId="7BE69768" w14:textId="58B2EB77">
      <w:r w:rsidR="223885EE">
        <w:rPr/>
        <w:t xml:space="preserve">Larger frame size causes </w:t>
      </w:r>
      <w:r w:rsidR="38B2B74B">
        <w:rPr/>
        <w:t>an</w:t>
      </w:r>
      <w:r w:rsidR="223885EE">
        <w:rPr/>
        <w:t xml:space="preserve"> increase in the offset bits, so</w:t>
      </w:r>
      <w:r w:rsidR="731013C1">
        <w:rPr/>
        <w:t xml:space="preserve"> </w:t>
      </w:r>
      <w:r w:rsidR="6ACF57F5">
        <w:rPr/>
        <w:t>every time you double the frame size, you half the number of distinct pages.</w:t>
      </w:r>
      <w:r w:rsidR="63D8730B">
        <w:rPr/>
        <w:t xml:space="preserve"> It increases internal fragmentation because</w:t>
      </w:r>
      <w:r w:rsidR="2B56FD6F">
        <w:rPr/>
        <w:t xml:space="preserve"> as you increase in frame size, the amount of wasted space within the frame is proportional to the frame size, so the same percent of a larger frame wastes more space, which is the definition of </w:t>
      </w:r>
      <w:r w:rsidR="65BA44AE">
        <w:rPr/>
        <w:t>internal fragmentation.</w:t>
      </w:r>
      <w:r w:rsidR="295EEC28">
        <w:rPr/>
        <w:t xml:space="preserve"> My data supports a preference for </w:t>
      </w:r>
      <w:r w:rsidR="7EADEA00">
        <w:rPr/>
        <w:t>larg</w:t>
      </w:r>
      <w:r w:rsidR="295EEC28">
        <w:rPr/>
        <w:t xml:space="preserve">er frames because </w:t>
      </w:r>
      <w:r w:rsidR="36CA87C6">
        <w:rPr/>
        <w:t xml:space="preserve">the </w:t>
      </w:r>
      <w:r w:rsidR="4AF5266C">
        <w:rPr/>
        <w:t>4kb</w:t>
      </w:r>
      <w:r w:rsidR="36CA87C6">
        <w:rPr/>
        <w:t xml:space="preserve"> frames </w:t>
      </w:r>
      <w:r w:rsidR="3256B6E6">
        <w:rPr/>
        <w:t xml:space="preserve">require </w:t>
      </w:r>
      <w:r w:rsidR="3256B6E6">
        <w:rPr/>
        <w:t>less</w:t>
      </w:r>
      <w:r w:rsidR="3256B6E6">
        <w:rPr/>
        <w:t xml:space="preserve"> pages to get under a 10% fault rate.</w:t>
      </w:r>
      <w:r w:rsidR="7F582852">
        <w:rPr/>
        <w:t xml:space="preserve"> The tradeoff between faults and wasted memory is that</w:t>
      </w:r>
      <w:r w:rsidR="794EB28A">
        <w:rPr/>
        <w:t xml:space="preserve"> There is more internal fragmentation with larger frames </w:t>
      </w:r>
      <w:r w:rsidR="222A85BD">
        <w:rPr/>
        <w:t xml:space="preserve">but fewer faults. </w:t>
      </w:r>
    </w:p>
    <w:p w:rsidR="00EF6B0D" w:rsidRDefault="00C615A3" w14:paraId="1E30F8A5" w14:textId="77777777">
      <w:r>
        <w:br w:type="page"/>
      </w:r>
    </w:p>
    <w:p w:rsidR="00EF6B0D" w:rsidRDefault="00C615A3" w14:paraId="2086B053" w14:textId="77777777">
      <w:pPr>
        <w:pStyle w:val="Heading3"/>
      </w:pPr>
      <w:r>
        <w:t>Submission Checklist</w:t>
      </w:r>
    </w:p>
    <w:p w:rsidR="00EF6B0D" w:rsidRDefault="00C615A3" w14:paraId="6A2731BF" w14:textId="77777777">
      <w:pPr>
        <w:pStyle w:val="ListBullet"/>
      </w:pPr>
      <w:r>
        <w:t>All 8 charts embedded directly in the document (not linked)</w:t>
      </w:r>
    </w:p>
    <w:p w:rsidR="00EF6B0D" w:rsidRDefault="00C615A3" w14:paraId="7CAC652B" w14:textId="77777777">
      <w:pPr>
        <w:pStyle w:val="ListBullet"/>
      </w:pPr>
      <w:r>
        <w:t>Each chart has a descriptive title (e.g., "Page-Fault Rate vs. Frames — 4KB")</w:t>
      </w:r>
    </w:p>
    <w:p w:rsidR="00EF6B0D" w:rsidRDefault="00C615A3" w14:paraId="7CB21B54" w14:textId="77777777">
      <w:pPr>
        <w:pStyle w:val="ListBullet"/>
      </w:pPr>
      <w:r>
        <w:t>Axes labeled with units on every chart</w:t>
      </w:r>
    </w:p>
    <w:p w:rsidR="00EF6B0D" w:rsidRDefault="00C615A3" w14:paraId="57CF5755" w14:textId="77777777">
      <w:pPr>
        <w:pStyle w:val="ListBullet"/>
      </w:pPr>
      <w:r>
        <w:t>10% reference line on all 4 fault-rate charts</w:t>
      </w:r>
    </w:p>
    <w:p w:rsidR="00EF6B0D" w:rsidRDefault="00C615A3" w14:paraId="48562E6C" w14:textId="77777777">
      <w:pPr>
        <w:pStyle w:val="ListBullet"/>
      </w:pPr>
      <w:r>
        <w:t>Minimum 250 words of written analysis</w:t>
      </w:r>
    </w:p>
    <w:p w:rsidR="00EF6B0D" w:rsidRDefault="00C615A3" w14:paraId="2D3FB735" w14:textId="77777777">
      <w:pPr>
        <w:pStyle w:val="ListBullet"/>
      </w:pPr>
      <w:r>
        <w:t>No first person; active voice; concise language</w:t>
      </w:r>
    </w:p>
    <w:p w:rsidR="00EF6B0D" w:rsidRDefault="00C615A3" w14:paraId="00643B28" w14:textId="77777777">
      <w:pPr>
        <w:pStyle w:val="ListBullet"/>
      </w:pPr>
      <w:r>
        <w:t>No spelling or grammar errors</w:t>
      </w:r>
    </w:p>
    <w:p w:rsidR="00EF6B0D" w:rsidRDefault="00C615A3" w14:paraId="203E2B46" w14:textId="77777777">
      <w:pPr>
        <w:pStyle w:val="ListBullet"/>
      </w:pPr>
      <w:r>
        <w:t>Report stands alone — readable without consulting CSV files</w:t>
      </w:r>
    </w:p>
    <w:p w:rsidR="00EF6B0D" w:rsidRDefault="00C615A3" w14:paraId="0C0EE9B0" w14:textId="77777777">
      <w:pPr>
        <w:pStyle w:val="ListBullet"/>
      </w:pPr>
      <w:r>
        <w:t>Documentation statement completed in both main.c and this report</w:t>
      </w:r>
    </w:p>
    <w:p w:rsidR="00EF6B0D" w:rsidRDefault="00C615A3" w14:paraId="3327AADA" w14:textId="77777777">
      <w:pPr>
        <w:pStyle w:val="ListBullet"/>
      </w:pPr>
      <w:r>
        <w:t>File saved as .docx and committed to GitHub repo</w:t>
      </w:r>
    </w:p>
    <w:sectPr w:rsidR="00EF6B0D"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intelligence2.xml><?xml version="1.0" encoding="utf-8"?>
<int2:intelligence xmlns:int2="http://schemas.microsoft.com/office/intelligence/2020/intelligence">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754621548">
    <w:abstractNumId w:val="8"/>
  </w:num>
  <w:num w:numId="2" w16cid:durableId="595096270">
    <w:abstractNumId w:val="6"/>
  </w:num>
  <w:num w:numId="3" w16cid:durableId="780761879">
    <w:abstractNumId w:val="5"/>
  </w:num>
  <w:num w:numId="4" w16cid:durableId="356783569">
    <w:abstractNumId w:val="4"/>
  </w:num>
  <w:num w:numId="5" w16cid:durableId="712508335">
    <w:abstractNumId w:val="7"/>
  </w:num>
  <w:num w:numId="6" w16cid:durableId="1422220762">
    <w:abstractNumId w:val="3"/>
  </w:num>
  <w:num w:numId="7" w16cid:durableId="981547016">
    <w:abstractNumId w:val="2"/>
  </w:num>
  <w:num w:numId="8" w16cid:durableId="931275280">
    <w:abstractNumId w:val="1"/>
  </w:num>
  <w:num w:numId="9" w16cid:durableId="167105448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EDD"/>
    <w:rsid w:val="0029639D"/>
    <w:rsid w:val="00317D05"/>
    <w:rsid w:val="00326F90"/>
    <w:rsid w:val="00462967"/>
    <w:rsid w:val="009359C1"/>
    <w:rsid w:val="00AA1D8D"/>
    <w:rsid w:val="00B47730"/>
    <w:rsid w:val="00C03C71"/>
    <w:rsid w:val="00C615A3"/>
    <w:rsid w:val="00CB0664"/>
    <w:rsid w:val="00DB753E"/>
    <w:rsid w:val="00E75519"/>
    <w:rsid w:val="00EF6B0D"/>
    <w:rsid w:val="00FC693F"/>
    <w:rsid w:val="010CEDDF"/>
    <w:rsid w:val="021884CE"/>
    <w:rsid w:val="02204002"/>
    <w:rsid w:val="0433C80C"/>
    <w:rsid w:val="0495C18E"/>
    <w:rsid w:val="05762145"/>
    <w:rsid w:val="0698B21D"/>
    <w:rsid w:val="0721B3A5"/>
    <w:rsid w:val="07C76947"/>
    <w:rsid w:val="083E4388"/>
    <w:rsid w:val="0A4F2A66"/>
    <w:rsid w:val="0E84E145"/>
    <w:rsid w:val="0F69F34B"/>
    <w:rsid w:val="103EA94E"/>
    <w:rsid w:val="10A6B667"/>
    <w:rsid w:val="112C246E"/>
    <w:rsid w:val="12A3380D"/>
    <w:rsid w:val="12B50F2B"/>
    <w:rsid w:val="159CD4A2"/>
    <w:rsid w:val="17467C7E"/>
    <w:rsid w:val="17E298AB"/>
    <w:rsid w:val="1810F574"/>
    <w:rsid w:val="19CB3213"/>
    <w:rsid w:val="1A25B54D"/>
    <w:rsid w:val="1BDAB5A1"/>
    <w:rsid w:val="1E6AD32B"/>
    <w:rsid w:val="222A85BD"/>
    <w:rsid w:val="223885EE"/>
    <w:rsid w:val="228E51A1"/>
    <w:rsid w:val="23075236"/>
    <w:rsid w:val="24E56C0C"/>
    <w:rsid w:val="2513875E"/>
    <w:rsid w:val="254433AF"/>
    <w:rsid w:val="2770BE4E"/>
    <w:rsid w:val="29354B87"/>
    <w:rsid w:val="295EEC28"/>
    <w:rsid w:val="2B56FD6F"/>
    <w:rsid w:val="2C192491"/>
    <w:rsid w:val="2C5CA9D3"/>
    <w:rsid w:val="2E3057BC"/>
    <w:rsid w:val="2E474E7A"/>
    <w:rsid w:val="2F661656"/>
    <w:rsid w:val="2F6D938E"/>
    <w:rsid w:val="2FA06520"/>
    <w:rsid w:val="2FCB7EAF"/>
    <w:rsid w:val="2FD34A15"/>
    <w:rsid w:val="3077EDCA"/>
    <w:rsid w:val="307B3A1D"/>
    <w:rsid w:val="308209C5"/>
    <w:rsid w:val="3256B6E6"/>
    <w:rsid w:val="32C9F7BC"/>
    <w:rsid w:val="33F1259B"/>
    <w:rsid w:val="35B0A5EB"/>
    <w:rsid w:val="35CE386F"/>
    <w:rsid w:val="362E0495"/>
    <w:rsid w:val="36CA87C6"/>
    <w:rsid w:val="3732FA82"/>
    <w:rsid w:val="37B56C7B"/>
    <w:rsid w:val="38B2B74B"/>
    <w:rsid w:val="395D380C"/>
    <w:rsid w:val="39BB2487"/>
    <w:rsid w:val="3A13CB0A"/>
    <w:rsid w:val="3B37C7C9"/>
    <w:rsid w:val="3BEFA936"/>
    <w:rsid w:val="3C110BE3"/>
    <w:rsid w:val="3C5C2C7C"/>
    <w:rsid w:val="3D720E85"/>
    <w:rsid w:val="3D95A6F4"/>
    <w:rsid w:val="3E639D94"/>
    <w:rsid w:val="3ECA9034"/>
    <w:rsid w:val="402EB27C"/>
    <w:rsid w:val="4099E081"/>
    <w:rsid w:val="40CAE2C3"/>
    <w:rsid w:val="4153AD79"/>
    <w:rsid w:val="463624E3"/>
    <w:rsid w:val="468B26F1"/>
    <w:rsid w:val="46D769DF"/>
    <w:rsid w:val="47FFECC3"/>
    <w:rsid w:val="49535CCD"/>
    <w:rsid w:val="4AF5266C"/>
    <w:rsid w:val="4BB2FAC5"/>
    <w:rsid w:val="4BBAF11C"/>
    <w:rsid w:val="4F49AE19"/>
    <w:rsid w:val="501FAD0A"/>
    <w:rsid w:val="50370255"/>
    <w:rsid w:val="506D17AA"/>
    <w:rsid w:val="514CD452"/>
    <w:rsid w:val="519BDC24"/>
    <w:rsid w:val="53608D51"/>
    <w:rsid w:val="5371622F"/>
    <w:rsid w:val="5524234A"/>
    <w:rsid w:val="5560D576"/>
    <w:rsid w:val="56A88930"/>
    <w:rsid w:val="57766936"/>
    <w:rsid w:val="5787E101"/>
    <w:rsid w:val="5803FEBB"/>
    <w:rsid w:val="581D8A65"/>
    <w:rsid w:val="58F34BF7"/>
    <w:rsid w:val="5A2B3368"/>
    <w:rsid w:val="5C600E99"/>
    <w:rsid w:val="5E207652"/>
    <w:rsid w:val="5EA0D096"/>
    <w:rsid w:val="609EC642"/>
    <w:rsid w:val="6270FFAC"/>
    <w:rsid w:val="63D8730B"/>
    <w:rsid w:val="64B45EBE"/>
    <w:rsid w:val="64FC0467"/>
    <w:rsid w:val="6541E827"/>
    <w:rsid w:val="654F62A0"/>
    <w:rsid w:val="65603BF8"/>
    <w:rsid w:val="65BA44AE"/>
    <w:rsid w:val="6ACF57F5"/>
    <w:rsid w:val="6CBCF63E"/>
    <w:rsid w:val="6CE5EAA6"/>
    <w:rsid w:val="6EE5C786"/>
    <w:rsid w:val="703D3B33"/>
    <w:rsid w:val="71E1F278"/>
    <w:rsid w:val="731013C1"/>
    <w:rsid w:val="733EC941"/>
    <w:rsid w:val="73E28D2F"/>
    <w:rsid w:val="7443E287"/>
    <w:rsid w:val="74645102"/>
    <w:rsid w:val="74679568"/>
    <w:rsid w:val="74765B9F"/>
    <w:rsid w:val="779BBBED"/>
    <w:rsid w:val="794EB28A"/>
    <w:rsid w:val="7B3A9E53"/>
    <w:rsid w:val="7CC23532"/>
    <w:rsid w:val="7D382CD1"/>
    <w:rsid w:val="7D3F1DEE"/>
    <w:rsid w:val="7EADEA00"/>
    <w:rsid w:val="7EC40387"/>
    <w:rsid w:val="7ECB9AF9"/>
    <w:rsid w:val="7F582852"/>
    <w:rsid w:val="7FBC14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5A09AE-5F8D-9141-91FF-622AA1CBAB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37B56C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 Type="http://schemas.openxmlformats.org/officeDocument/2006/relationships/hyperlink" Target="https://claude.ai/share/b294a4be-3392-4b86-9229-bdf4f0d0fdae" TargetMode="External" Id="Rbbf668705ff245f1" /><Relationship Type="http://schemas.openxmlformats.org/officeDocument/2006/relationships/image" Target="/media/image.png" Id="rId802203514" /><Relationship Type="http://schemas.openxmlformats.org/officeDocument/2006/relationships/image" Target="/media/image2.png" Id="rId1392740068" /><Relationship Type="http://schemas.openxmlformats.org/officeDocument/2006/relationships/image" Target="/media/image3.png" Id="rId970381381" /><Relationship Type="http://schemas.openxmlformats.org/officeDocument/2006/relationships/image" Target="/media/image4.png" Id="rId2112486265" /><Relationship Type="http://schemas.openxmlformats.org/officeDocument/2006/relationships/image" Target="/media/image5.png" Id="rId1485514170" /><Relationship Type="http://schemas.openxmlformats.org/officeDocument/2006/relationships/image" Target="/media/image6.png" Id="rId437570801" /><Relationship Type="http://schemas.openxmlformats.org/officeDocument/2006/relationships/image" Target="/media/image7.png" Id="rId347233149" /><Relationship Type="http://schemas.openxmlformats.org/officeDocument/2006/relationships/image" Target="/media/image8.png" Id="rId1371500263" /><Relationship Type="http://schemas.openxmlformats.org/officeDocument/2006/relationships/image" Target="/media/image9.png" Id="rId1886534835" /><Relationship Type="http://schemas.openxmlformats.org/officeDocument/2006/relationships/image" Target="/media/imagea.png" Id="rId1653609339" /><Relationship Type="http://schemas.microsoft.com/office/2020/10/relationships/intelligence" Target="intelligence2.xml" Id="R24b573dc38734a9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6f87f42-bac6-49e2-b9d5-04744cb514ee" xsi:nil="true"/>
    <lcf76f155ced4ddcb4097134ff3c332f xmlns="fcae3b96-bd14-4ee2-8386-a94084e60018">
      <Terms xmlns="http://schemas.microsoft.com/office/infopath/2007/PartnerControls"/>
    </lcf76f155ced4ddcb4097134ff3c332f>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A7D154A9B6B4745A92074A700A40869" ma:contentTypeVersion="24" ma:contentTypeDescription="Create a new document." ma:contentTypeScope="" ma:versionID="49c36a49e684e25092aa685b0fe35842">
  <xsd:schema xmlns:xsd="http://www.w3.org/2001/XMLSchema" xmlns:xs="http://www.w3.org/2001/XMLSchema" xmlns:p="http://schemas.microsoft.com/office/2006/metadata/properties" xmlns:ns1="http://schemas.microsoft.com/sharepoint/v3" xmlns:ns2="fcae3b96-bd14-4ee2-8386-a94084e60018" xmlns:ns3="56f87f42-bac6-49e2-b9d5-04744cb514ee" targetNamespace="http://schemas.microsoft.com/office/2006/metadata/properties" ma:root="true" ma:fieldsID="9c960b9d532a5d3a9032170b89435a2d" ns1:_="" ns2:_="" ns3:_="">
    <xsd:import namespace="http://schemas.microsoft.com/sharepoint/v3"/>
    <xsd:import namespace="fcae3b96-bd14-4ee2-8386-a94084e60018"/>
    <xsd:import namespace="56f87f42-bac6-49e2-b9d5-04744cb514e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ae3b96-bd14-4ee2-8386-a94084e600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87f42-bac6-49e2-b9d5-04744cb514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345d7-e916-42f7-ade4-36d8c15b0911}" ma:internalName="TaxCatchAll" ma:showField="CatchAllData" ma:web="56f87f42-bac6-49e2-b9d5-04744cb514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4EDD69F-103F-4891-A1A7-DE0F9F4E28FD}">
  <ds:schemaRefs>
    <ds:schemaRef ds:uri="http://schemas.microsoft.com/office/2006/metadata/properties"/>
    <ds:schemaRef ds:uri="http://schemas.microsoft.com/office/infopath/2007/PartnerControls"/>
    <ds:schemaRef ds:uri="http://schemas.microsoft.com/sharepoint/v3"/>
    <ds:schemaRef ds:uri="56f87f42-bac6-49e2-b9d5-04744cb514ee"/>
    <ds:schemaRef ds:uri="fcae3b96-bd14-4ee2-8386-a94084e60018"/>
  </ds:schemaRefs>
</ds:datastoreItem>
</file>

<file path=customXml/itemProps3.xml><?xml version="1.0" encoding="utf-8"?>
<ds:datastoreItem xmlns:ds="http://schemas.openxmlformats.org/officeDocument/2006/customXml" ds:itemID="{CEDA4C41-BA4A-4F0B-A87E-F30AA6591D91}">
  <ds:schemaRefs>
    <ds:schemaRef ds:uri="http://schemas.microsoft.com/sharepoint/v3/contenttype/forms"/>
  </ds:schemaRefs>
</ds:datastoreItem>
</file>

<file path=customXml/itemProps4.xml><?xml version="1.0" encoding="utf-8"?>
<ds:datastoreItem xmlns:ds="http://schemas.openxmlformats.org/officeDocument/2006/customXml" ds:itemID="{131969F9-69E6-4531-89F9-CCA743737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ae3b96-bd14-4ee2-8386-a94084e60018"/>
    <ds:schemaRef ds:uri="56f87f42-bac6-49e2-b9d5-04744cb51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Wheeler, Laird J C2C USAF USAFA CW/CS17</lastModifiedBy>
  <revision>5</revision>
  <dcterms:created xsi:type="dcterms:W3CDTF">2013-12-23T23:15:00.0000000Z</dcterms:created>
  <dcterms:modified xsi:type="dcterms:W3CDTF">2026-04-24T04:23:39.7634571Z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0x0101006A7D154A9B6B4745A92074A700A40869</vt:lpwstr>
  </property>
  <property fmtid="{D5CDD505-2E9C-101B-9397-08002B2CF9AE}" pid="3" name="MediaServiceImageTags">
    <vt:lpwstr/>
  </property>
</Properties>
</file>