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789CBF12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>Name: __</w:t>
      </w:r>
      <w:r w:rsidR="00BD51E8" w:rsidRPr="00BD51E8">
        <w:rPr>
          <w:u w:val="single"/>
        </w:rPr>
        <w:t>Tanner Woodring</w:t>
      </w:r>
      <w:r>
        <w:t>_______     Section: ____</w:t>
      </w:r>
      <w:r w:rsidR="00BD51E8" w:rsidRPr="00BD51E8">
        <w:rPr>
          <w:u w:val="single"/>
        </w:rPr>
        <w:t>M3</w:t>
      </w:r>
      <w:r>
        <w:t>____     Date: ___</w:t>
      </w:r>
      <w:r w:rsidR="00727A71" w:rsidRPr="00727A71">
        <w:rPr>
          <w:u w:val="single"/>
        </w:rPr>
        <w:t>4/23/2026</w:t>
      </w:r>
      <w:r>
        <w:t>___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653CF2C3" w14:textId="6097CE63" w:rsidR="00342137" w:rsidRPr="00342137" w:rsidRDefault="00342137" w:rsidP="00342137">
      <w:r w:rsidRPr="001E5DFB">
        <w:t>Documentation: I looked up on tutorialspoint what the parameters are for calloc</w:t>
      </w:r>
      <w:r w:rsidR="001E5DFB" w:rsidRPr="001E5DFB">
        <w:t>()</w:t>
      </w:r>
      <w:r w:rsidRPr="001E5DFB">
        <w:t xml:space="preserve"> and how to use it to allocate the faults array. I also used ChatGPT to help debug the segmentation faults that I was experiencing. I found that I wasn't updating the old tail/head to point away from the current node when it was moved. I also didn't consider cases where the queue was empty or had a single node, and that these cases mattered as well. No other sources were considered.</w:t>
      </w:r>
    </w:p>
    <w:p w14:paraId="5773B53A" w14:textId="24C9A497" w:rsidR="00EF6B0D" w:rsidRDefault="00EF6B0D"/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497B2D0B" w14:textId="3AD3283F" w:rsidR="00C14F0C" w:rsidRDefault="00C14F0C">
      <w:r>
        <w:t xml:space="preserve">I </w:t>
      </w:r>
      <w:r w:rsidR="003D7EB4">
        <w:t xml:space="preserve">recommend using a </w:t>
      </w:r>
      <w:r w:rsidR="00AF01C4">
        <w:t xml:space="preserve">1 KB </w:t>
      </w:r>
      <w:r w:rsidR="00454DA7">
        <w:t>frame size because it has the least amount of memory overhead compared to the other three frame sizes.</w:t>
      </w:r>
      <w:r w:rsidR="000C5573">
        <w:t xml:space="preserve"> The spa</w:t>
      </w:r>
      <w:r w:rsidR="00D718AD">
        <w:t xml:space="preserve">ce required to use a frame size of 1 KB is </w:t>
      </w:r>
      <w:r w:rsidR="00E343B8">
        <w:t xml:space="preserve">325632 bytes, the next frame size </w:t>
      </w:r>
      <w:r w:rsidR="00DC072E">
        <w:t>is</w:t>
      </w:r>
      <w:r w:rsidR="00E343B8">
        <w:t xml:space="preserve"> 512 B because it takes more memory than </w:t>
      </w:r>
      <w:r w:rsidR="006F274B">
        <w:t xml:space="preserve">1 KB at 352768. The final two frame sizes have a memory requirement of </w:t>
      </w:r>
      <w:r w:rsidR="00684F80">
        <w:t>366592 and 434176 for 2 KB and 4 KB respectively.</w:t>
      </w:r>
      <w:r w:rsidR="00D4293E">
        <w:t xml:space="preserve"> Looking at the page fault rate and keeping it below 10%, </w:t>
      </w:r>
      <w:r w:rsidR="000A6277">
        <w:t>all</w:t>
      </w:r>
      <w:r w:rsidR="00B32F92">
        <w:t xml:space="preserve"> the frame sizes get close to 10%. However, </w:t>
      </w:r>
      <w:r w:rsidR="008413B7">
        <w:t xml:space="preserve">maximizing the frame size to achieve a fault rate below 10% will </w:t>
      </w:r>
      <w:r w:rsidR="000A6277">
        <w:t>not produce a significant difference</w:t>
      </w:r>
      <w:r w:rsidR="00937B82">
        <w:t xml:space="preserve"> because they all achieve a fault rate that is extremely close to </w:t>
      </w:r>
      <w:r w:rsidR="00946788">
        <w:t>10%. This difference would not be noticeable unless the data set is very large.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084C08A0" w:rsidR="00EF6B0D" w:rsidRDefault="006A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5CEF1A96" w:rsidR="00EF6B0D" w:rsidRDefault="003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0.099960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059A5295" w:rsidR="00EF6B0D" w:rsidRDefault="00C511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736E306D" w:rsidR="00EF6B0D" w:rsidRDefault="00C511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5DF53CD4" w:rsidR="00EF6B0D" w:rsidRDefault="00D5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27D52D12" w:rsidR="00EF6B0D" w:rsidRDefault="000C2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56565267" w:rsidR="00EF6B0D" w:rsidRDefault="006118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13358EE5" w:rsidR="00EF6B0D" w:rsidRDefault="00FB62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593DFDBA" w14:textId="77777777" w:rsidR="00EF6B0D" w:rsidRDefault="00C615A3">
      <w:r>
        <w:t>Insert one chart per frame size showing Frames (x-axis) vs. Number of Page Faults (y-axis). Each chart must have a descriptive title, labeled axes with units, and clean formatting. (1.5 pts per chart)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20D499A6" w14:textId="3EF99FA3" w:rsidR="00EF6B0D" w:rsidRDefault="00E42CD6">
      <w:pPr>
        <w:jc w:val="center"/>
      </w:pPr>
      <w:r w:rsidRPr="00E42CD6">
        <w:rPr>
          <w:i/>
          <w:color w:val="888888"/>
        </w:rPr>
        <w:drawing>
          <wp:inline distT="0" distB="0" distL="0" distR="0" wp14:anchorId="096E16CC" wp14:editId="5F6D36C5">
            <wp:extent cx="4601217" cy="2867425"/>
            <wp:effectExtent l="0" t="0" r="8890" b="9525"/>
            <wp:docPr id="39112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1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4149" w14:textId="77777777" w:rsidR="00EF6B0D" w:rsidRDefault="00EF6B0D"/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1D51E8D0" w:rsidR="00EF6B0D" w:rsidRDefault="00F9332D" w:rsidP="00603EF7">
      <w:pPr>
        <w:jc w:val="center"/>
      </w:pPr>
      <w:r w:rsidRPr="00F9332D">
        <w:rPr>
          <w:i/>
          <w:color w:val="888888"/>
        </w:rPr>
        <w:drawing>
          <wp:inline distT="0" distB="0" distL="0" distR="0" wp14:anchorId="6A5D3CD7" wp14:editId="15F3F6AC">
            <wp:extent cx="4601217" cy="2867425"/>
            <wp:effectExtent l="0" t="0" r="8890" b="9525"/>
            <wp:docPr id="6910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1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43F73F23" w:rsidR="00EF6B0D" w:rsidRDefault="0098482B" w:rsidP="00603EF7">
      <w:pPr>
        <w:jc w:val="center"/>
      </w:pPr>
      <w:r w:rsidRPr="0098482B">
        <w:drawing>
          <wp:inline distT="0" distB="0" distL="0" distR="0" wp14:anchorId="7F3DFB40" wp14:editId="07DCC8C7">
            <wp:extent cx="4591691" cy="2867425"/>
            <wp:effectExtent l="0" t="0" r="0" b="9525"/>
            <wp:docPr id="13932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1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53A379AB" w:rsidR="00EF6B0D" w:rsidRDefault="00887244" w:rsidP="00603EF7">
      <w:pPr>
        <w:jc w:val="center"/>
      </w:pPr>
      <w:r w:rsidRPr="00887244">
        <w:rPr>
          <w:i/>
          <w:noProof/>
          <w:color w:val="888888"/>
        </w:rPr>
        <w:drawing>
          <wp:inline distT="0" distB="0" distL="0" distR="0" wp14:anchorId="417F73FB" wp14:editId="35D14490">
            <wp:extent cx="4592472" cy="2784718"/>
            <wp:effectExtent l="0" t="0" r="0" b="0"/>
            <wp:docPr id="855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985" cy="280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t>4. Frames vs. Page-Fault Rate — 4 charts (6 pts)</w:t>
      </w:r>
    </w:p>
    <w:p w14:paraId="7BBBCC28" w14:textId="77777777" w:rsidR="00EF6B0D" w:rsidRDefault="00C615A3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14:paraId="6E942200" w14:textId="77777777" w:rsidR="00EF6B0D" w:rsidRDefault="00C615A3">
      <w:pPr>
        <w:pStyle w:val="Heading3"/>
      </w:pPr>
      <w:r>
        <w:lastRenderedPageBreak/>
        <w:t>512 B Frames — Fault Rate (1.5 pts)</w:t>
      </w:r>
    </w:p>
    <w:p w14:paraId="66CC75F3" w14:textId="0B557610" w:rsidR="00EF6B0D" w:rsidRDefault="008A0A06" w:rsidP="00603EF7">
      <w:pPr>
        <w:jc w:val="center"/>
      </w:pPr>
      <w:r w:rsidRPr="008A0A06">
        <w:drawing>
          <wp:inline distT="0" distB="0" distL="0" distR="0" wp14:anchorId="689EF770" wp14:editId="3587634C">
            <wp:extent cx="4601217" cy="2867425"/>
            <wp:effectExtent l="0" t="0" r="8890" b="9525"/>
            <wp:docPr id="93970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0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65705AF0" w:rsidR="00EF6B0D" w:rsidRDefault="00EA7F92" w:rsidP="00603EF7">
      <w:pPr>
        <w:jc w:val="center"/>
      </w:pPr>
      <w:r w:rsidRPr="00EA7F92">
        <w:rPr>
          <w:i/>
          <w:color w:val="888888"/>
        </w:rPr>
        <w:drawing>
          <wp:inline distT="0" distB="0" distL="0" distR="0" wp14:anchorId="225D996F" wp14:editId="7BD3EE8B">
            <wp:extent cx="4610743" cy="2876951"/>
            <wp:effectExtent l="0" t="0" r="0" b="0"/>
            <wp:docPr id="2623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6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104F5F7A" w:rsidR="00EF6B0D" w:rsidRDefault="00AC5B84" w:rsidP="00603EF7">
      <w:pPr>
        <w:jc w:val="center"/>
      </w:pPr>
      <w:r w:rsidRPr="00AC5B84">
        <w:drawing>
          <wp:inline distT="0" distB="0" distL="0" distR="0" wp14:anchorId="500E9294" wp14:editId="5A1A07A3">
            <wp:extent cx="4601217" cy="2886478"/>
            <wp:effectExtent l="0" t="0" r="8890" b="9525"/>
            <wp:docPr id="2684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3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63582462" w:rsidR="00EF6B0D" w:rsidRDefault="004D66A4" w:rsidP="00603EF7">
      <w:pPr>
        <w:jc w:val="center"/>
      </w:pPr>
      <w:r w:rsidRPr="004D66A4">
        <w:drawing>
          <wp:inline distT="0" distB="0" distL="0" distR="0" wp14:anchorId="4778BEA2" wp14:editId="7E36306E">
            <wp:extent cx="4610743" cy="2876951"/>
            <wp:effectExtent l="0" t="0" r="0" b="0"/>
            <wp:docPr id="15710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4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5A9F78FD" w14:textId="7495E447" w:rsidR="00704B05" w:rsidRDefault="00480017">
      <w:r>
        <w:t xml:space="preserve">While each graph is scaled differently, </w:t>
      </w:r>
      <w:r w:rsidR="003927FE">
        <w:t xml:space="preserve">the shape of each curve is the same. </w:t>
      </w:r>
      <w:r w:rsidR="00022165">
        <w:t xml:space="preserve">There is initially a high fault rate if there are very few </w:t>
      </w:r>
      <w:r w:rsidR="005C4477">
        <w:t xml:space="preserve">frames allocated. </w:t>
      </w:r>
      <w:r w:rsidR="005E20DB">
        <w:t xml:space="preserve">This means that </w:t>
      </w:r>
      <w:r w:rsidR="00A451D4">
        <w:t xml:space="preserve">the value of adding one more frame is worth the memory overhead experienced. </w:t>
      </w:r>
      <w:r w:rsidR="00704B05">
        <w:t xml:space="preserve">After allocating </w:t>
      </w:r>
      <w:r w:rsidR="00920A39">
        <w:t>the frames, the line begins to flatten rapidly</w:t>
      </w:r>
      <w:r w:rsidR="00235BB5">
        <w:t xml:space="preserve">. This means that adding one additional frame does not </w:t>
      </w:r>
      <w:r w:rsidR="0078053B">
        <w:t xml:space="preserve">achieve a significant decrease in the fault rate. There exists an inflection point in the graphs that once it is reached, unless a </w:t>
      </w:r>
      <w:r w:rsidR="005D3739">
        <w:t xml:space="preserve">significantly low fault rate is necessary, adding one more frame is no longer </w:t>
      </w:r>
      <w:r w:rsidR="005D3739">
        <w:lastRenderedPageBreak/>
        <w:t xml:space="preserve">beneficial when considering balancing </w:t>
      </w:r>
      <w:r w:rsidR="008E37DC">
        <w:t>the cost of memory overhead and the benefits of a lower fault rate.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3327AADA" w14:textId="6A7D4667" w:rsidR="00EF6B0D" w:rsidRDefault="00635A0A" w:rsidP="00473CF3">
      <w:r>
        <w:t>Using a larger</w:t>
      </w:r>
      <w:r w:rsidR="001B5075">
        <w:t xml:space="preserve"> frame size reduces the total number of distinct pages but increases the internal fragmentation. </w:t>
      </w:r>
      <w:r w:rsidR="003714B4">
        <w:t xml:space="preserve">This </w:t>
      </w:r>
      <w:r w:rsidR="000C53F6">
        <w:t xml:space="preserve">inverse relationship implies that </w:t>
      </w:r>
      <w:r w:rsidR="009013E1">
        <w:t>there needs to be a frame size to balance the number of distinct pages</w:t>
      </w:r>
      <w:r w:rsidR="004A7880">
        <w:t xml:space="preserve"> and the amount of internal fragmentation experienced. </w:t>
      </w:r>
      <w:r w:rsidR="00746CD8">
        <w:t>In this case, t</w:t>
      </w:r>
      <w:r w:rsidR="00ED6913">
        <w:t xml:space="preserve">he data </w:t>
      </w:r>
      <w:r w:rsidR="00746CD8">
        <w:t xml:space="preserve">in this report </w:t>
      </w:r>
      <w:r w:rsidR="00ED6913">
        <w:t>suggests that a smaller fame size i</w:t>
      </w:r>
      <w:r w:rsidR="00A344E4">
        <w:t>s more beneficial than a larger frame size</w:t>
      </w:r>
      <w:r w:rsidR="00FB11FB">
        <w:t xml:space="preserve">. Using a larger frame size would decrease the number of pages used, but the </w:t>
      </w:r>
      <w:r w:rsidR="008F3D3C">
        <w:t xml:space="preserve">size of memory </w:t>
      </w:r>
      <w:r w:rsidR="007743DA">
        <w:t>required,</w:t>
      </w:r>
      <w:r w:rsidR="008F3D3C">
        <w:t xml:space="preserve"> and the internal fragmentation experienced </w:t>
      </w:r>
      <w:r w:rsidR="005577B2">
        <w:t xml:space="preserve">would render large frame sizes inefficient compared to smaller frame sizes. 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65"/>
    <w:rsid w:val="00034616"/>
    <w:rsid w:val="00041E24"/>
    <w:rsid w:val="0006063C"/>
    <w:rsid w:val="000A6277"/>
    <w:rsid w:val="000C2137"/>
    <w:rsid w:val="000C53F6"/>
    <w:rsid w:val="000C5573"/>
    <w:rsid w:val="000C6AA6"/>
    <w:rsid w:val="001462FA"/>
    <w:rsid w:val="0015074B"/>
    <w:rsid w:val="00153066"/>
    <w:rsid w:val="00153494"/>
    <w:rsid w:val="001A639A"/>
    <w:rsid w:val="001B17E4"/>
    <w:rsid w:val="001B5075"/>
    <w:rsid w:val="001E5DFB"/>
    <w:rsid w:val="00235BB5"/>
    <w:rsid w:val="00270EDD"/>
    <w:rsid w:val="0029639D"/>
    <w:rsid w:val="0029699B"/>
    <w:rsid w:val="00317D05"/>
    <w:rsid w:val="00326F90"/>
    <w:rsid w:val="00342137"/>
    <w:rsid w:val="003714B4"/>
    <w:rsid w:val="003927FE"/>
    <w:rsid w:val="003B130F"/>
    <w:rsid w:val="003D7EB4"/>
    <w:rsid w:val="00454DA7"/>
    <w:rsid w:val="00462967"/>
    <w:rsid w:val="00473CF3"/>
    <w:rsid w:val="00480017"/>
    <w:rsid w:val="004869D4"/>
    <w:rsid w:val="004A7880"/>
    <w:rsid w:val="004C3E44"/>
    <w:rsid w:val="004D66A4"/>
    <w:rsid w:val="005577B2"/>
    <w:rsid w:val="005C4477"/>
    <w:rsid w:val="005D3739"/>
    <w:rsid w:val="005D5696"/>
    <w:rsid w:val="005E20DB"/>
    <w:rsid w:val="005E6F84"/>
    <w:rsid w:val="00603EF7"/>
    <w:rsid w:val="006118ED"/>
    <w:rsid w:val="00635A0A"/>
    <w:rsid w:val="00684F80"/>
    <w:rsid w:val="006A7723"/>
    <w:rsid w:val="006B3B13"/>
    <w:rsid w:val="006F274B"/>
    <w:rsid w:val="00704B05"/>
    <w:rsid w:val="00727A71"/>
    <w:rsid w:val="00746CD8"/>
    <w:rsid w:val="007743DA"/>
    <w:rsid w:val="0078053B"/>
    <w:rsid w:val="008413B7"/>
    <w:rsid w:val="00887244"/>
    <w:rsid w:val="008A0A06"/>
    <w:rsid w:val="008A6E0F"/>
    <w:rsid w:val="008C0D43"/>
    <w:rsid w:val="008D78BD"/>
    <w:rsid w:val="008E37DC"/>
    <w:rsid w:val="008F3D3C"/>
    <w:rsid w:val="009013E1"/>
    <w:rsid w:val="00920A39"/>
    <w:rsid w:val="009359C1"/>
    <w:rsid w:val="00937B82"/>
    <w:rsid w:val="00946788"/>
    <w:rsid w:val="0098482B"/>
    <w:rsid w:val="00992D20"/>
    <w:rsid w:val="00A344E4"/>
    <w:rsid w:val="00A451D4"/>
    <w:rsid w:val="00AA1D8D"/>
    <w:rsid w:val="00AC5B84"/>
    <w:rsid w:val="00AF01C4"/>
    <w:rsid w:val="00B32F92"/>
    <w:rsid w:val="00B47730"/>
    <w:rsid w:val="00B82CC3"/>
    <w:rsid w:val="00BD51E8"/>
    <w:rsid w:val="00C03C71"/>
    <w:rsid w:val="00C14F0C"/>
    <w:rsid w:val="00C46ABF"/>
    <w:rsid w:val="00C51134"/>
    <w:rsid w:val="00C615A3"/>
    <w:rsid w:val="00CA7749"/>
    <w:rsid w:val="00CB0664"/>
    <w:rsid w:val="00D4293E"/>
    <w:rsid w:val="00D54300"/>
    <w:rsid w:val="00D63114"/>
    <w:rsid w:val="00D718AD"/>
    <w:rsid w:val="00DB753E"/>
    <w:rsid w:val="00DC072E"/>
    <w:rsid w:val="00E343B8"/>
    <w:rsid w:val="00E42CD6"/>
    <w:rsid w:val="00E75519"/>
    <w:rsid w:val="00EA7F92"/>
    <w:rsid w:val="00ED6913"/>
    <w:rsid w:val="00EF6B0D"/>
    <w:rsid w:val="00F83A9C"/>
    <w:rsid w:val="00F9332D"/>
    <w:rsid w:val="00FB11FB"/>
    <w:rsid w:val="00FB6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3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641</Words>
  <Characters>3312</Characters>
  <Application>Microsoft Office Word</Application>
  <DocSecurity>0</DocSecurity>
  <Lines>127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Woodring, Tanner J C2C USAF USAFA CW/CS38</cp:lastModifiedBy>
  <cp:revision>83</cp:revision>
  <dcterms:created xsi:type="dcterms:W3CDTF">2026-04-23T16:15:00Z</dcterms:created>
  <dcterms:modified xsi:type="dcterms:W3CDTF">2026-04-23T19:08:00Z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