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75CCA" w14:textId="77777777" w:rsidR="00397BF7" w:rsidRPr="00397BF7" w:rsidRDefault="00397BF7" w:rsidP="00397BF7">
      <w:pPr>
        <w:pBdr>
          <w:top w:val="nil"/>
          <w:left w:val="nil"/>
          <w:bottom w:val="nil"/>
          <w:right w:val="nil"/>
          <w:between w:val="nil"/>
        </w:pBdr>
        <w:tabs>
          <w:tab w:val="left" w:pos="7200"/>
        </w:tabs>
        <w:spacing w:line="275" w:lineRule="auto"/>
        <w:rPr>
          <w:rFonts w:ascii="Inter" w:eastAsia="Google Sans" w:hAnsi="Inter" w:cs="Google Sans"/>
          <w:b/>
          <w:bCs/>
          <w:sz w:val="32"/>
          <w:szCs w:val="32"/>
        </w:rPr>
      </w:pPr>
      <w:r w:rsidRPr="00397BF7">
        <w:rPr>
          <w:rFonts w:ascii="Inter" w:eastAsia="Google Sans" w:hAnsi="Inter" w:cs="Google Sans"/>
          <w:b/>
          <w:bCs/>
          <w:sz w:val="32"/>
          <w:szCs w:val="32"/>
        </w:rPr>
        <w:t>Calvary and Congress: Legislative Authority, Judicial Usurpation, and the Cosmic Mandate</w:t>
      </w:r>
    </w:p>
    <w:p w14:paraId="6DF44454" w14:textId="189357FC" w:rsidR="00FA3EF8" w:rsidRPr="00FA3EF8" w:rsidRDefault="00FA3EF8" w:rsidP="00FA3EF8">
      <w:pPr>
        <w:pBdr>
          <w:top w:val="nil"/>
          <w:left w:val="nil"/>
          <w:bottom w:val="nil"/>
          <w:right w:val="nil"/>
          <w:between w:val="nil"/>
        </w:pBdr>
        <w:tabs>
          <w:tab w:val="left" w:pos="7200"/>
        </w:tabs>
        <w:spacing w:line="275" w:lineRule="auto"/>
        <w:rPr>
          <w:rFonts w:ascii="Inter" w:eastAsia="Google Sans" w:hAnsi="Inter" w:cs="Google Sans"/>
          <w:b/>
          <w:bCs/>
        </w:rPr>
      </w:pPr>
      <w:r w:rsidRPr="00FA3EF8">
        <w:rPr>
          <w:rFonts w:ascii="Inter" w:eastAsia="Google Sans" w:hAnsi="Inter" w:cs="Google Sans"/>
          <w:b/>
          <w:bCs/>
        </w:rPr>
        <w:tab/>
      </w:r>
    </w:p>
    <w:p w14:paraId="275FC0B5" w14:textId="2DEC2CF0"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Sermon for Shabbat and Sunday</w:t>
      </w:r>
    </w:p>
    <w:p w14:paraId="42B50C15"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Readings drawn from the Institute for Scripture Research (ISR) Scriptures</w:t>
      </w:r>
    </w:p>
    <w:p w14:paraId="7AD439B9" w14:textId="77777777" w:rsidR="007666CC" w:rsidRDefault="007666CC" w:rsidP="00FA3EF8">
      <w:pPr>
        <w:rPr>
          <w:rFonts w:ascii="Inter" w:eastAsia="Google Sans" w:hAnsi="Inter" w:cs="Google Sans"/>
          <w:b/>
          <w:bCs/>
        </w:rPr>
      </w:pPr>
    </w:p>
    <w:p w14:paraId="567DB0C7" w14:textId="77777777" w:rsidR="00397BF7" w:rsidRDefault="00397BF7" w:rsidP="00397BF7">
      <w:pPr>
        <w:rPr>
          <w:rFonts w:ascii="Inter" w:hAnsi="Inter"/>
        </w:rPr>
      </w:pPr>
      <w:r w:rsidRPr="00397BF7">
        <w:rPr>
          <w:rFonts w:ascii="Inter" w:hAnsi="Inter"/>
        </w:rPr>
        <w:t>To the Fleet and Command Staff,</w:t>
      </w:r>
    </w:p>
    <w:p w14:paraId="1F4769A5" w14:textId="77777777" w:rsidR="00397BF7" w:rsidRPr="00397BF7" w:rsidRDefault="00397BF7" w:rsidP="00397BF7">
      <w:pPr>
        <w:rPr>
          <w:rFonts w:ascii="Inter" w:hAnsi="Inter"/>
        </w:rPr>
      </w:pPr>
    </w:p>
    <w:p w14:paraId="2EF39AEF" w14:textId="77777777" w:rsidR="00397BF7" w:rsidRDefault="00397BF7" w:rsidP="00397BF7">
      <w:pPr>
        <w:rPr>
          <w:rFonts w:ascii="Inter" w:hAnsi="Inter"/>
        </w:rPr>
      </w:pPr>
      <w:r w:rsidRPr="00397BF7">
        <w:rPr>
          <w:rFonts w:ascii="Inter" w:hAnsi="Inter"/>
        </w:rPr>
        <w:t>The Vanguard operates on a foundational principle of absolute order. A military unit without a chain of command is a mob; a nation without a respected legislature is a failing state. Today, we are addressing the expansion of our operational theater from the terrestrial courts of our nation to the cosmic ocean.</w:t>
      </w:r>
    </w:p>
    <w:p w14:paraId="274B6415" w14:textId="77777777" w:rsidR="00397BF7" w:rsidRPr="00397BF7" w:rsidRDefault="00397BF7" w:rsidP="00397BF7">
      <w:pPr>
        <w:rPr>
          <w:rFonts w:ascii="Inter" w:hAnsi="Inter"/>
        </w:rPr>
      </w:pPr>
    </w:p>
    <w:p w14:paraId="528B9818" w14:textId="77777777" w:rsidR="00397BF7" w:rsidRDefault="00397BF7" w:rsidP="00397BF7">
      <w:pPr>
        <w:rPr>
          <w:rFonts w:ascii="Inter" w:hAnsi="Inter"/>
        </w:rPr>
      </w:pPr>
      <w:r w:rsidRPr="00397BF7">
        <w:rPr>
          <w:rFonts w:ascii="Inter" w:hAnsi="Inter"/>
        </w:rPr>
        <w:t>We must align our understanding of earthly governance with the absolute mandates of the Supreme Commander (Elohim). This is the doctrine of Calvary and Congress.</w:t>
      </w:r>
    </w:p>
    <w:p w14:paraId="6EF35295" w14:textId="77777777" w:rsidR="00397BF7" w:rsidRDefault="00397BF7" w:rsidP="00397BF7">
      <w:pPr>
        <w:rPr>
          <w:rFonts w:ascii="Inter" w:hAnsi="Inter"/>
        </w:rPr>
      </w:pPr>
    </w:p>
    <w:p w14:paraId="21A3AFBB" w14:textId="77777777" w:rsidR="00397BF7" w:rsidRDefault="00397BF7" w:rsidP="00397BF7">
      <w:pPr>
        <w:rPr>
          <w:rFonts w:ascii="Inter" w:hAnsi="Inter"/>
        </w:rPr>
      </w:pPr>
    </w:p>
    <w:p w14:paraId="5BB294A9" w14:textId="77777777" w:rsidR="00397BF7" w:rsidRDefault="00397BF7" w:rsidP="00397BF7">
      <w:pPr>
        <w:rPr>
          <w:rFonts w:ascii="Inter" w:hAnsi="Inter"/>
        </w:rPr>
      </w:pPr>
    </w:p>
    <w:p w14:paraId="69ED84FC" w14:textId="77777777" w:rsidR="00397BF7" w:rsidRDefault="00397BF7" w:rsidP="00397BF7">
      <w:pPr>
        <w:rPr>
          <w:rFonts w:ascii="Inter" w:hAnsi="Inter"/>
        </w:rPr>
      </w:pPr>
    </w:p>
    <w:p w14:paraId="06F318A2" w14:textId="77777777" w:rsidR="00397BF7" w:rsidRDefault="00397BF7" w:rsidP="00397BF7">
      <w:pPr>
        <w:rPr>
          <w:rFonts w:ascii="Inter" w:hAnsi="Inter"/>
        </w:rPr>
      </w:pPr>
    </w:p>
    <w:p w14:paraId="4B0EC89E" w14:textId="77777777" w:rsidR="00397BF7" w:rsidRDefault="00397BF7" w:rsidP="00397BF7">
      <w:pPr>
        <w:rPr>
          <w:rFonts w:ascii="Inter" w:hAnsi="Inter"/>
        </w:rPr>
      </w:pPr>
    </w:p>
    <w:p w14:paraId="73E1863E" w14:textId="77777777" w:rsidR="00397BF7" w:rsidRDefault="00397BF7" w:rsidP="00397BF7">
      <w:pPr>
        <w:rPr>
          <w:rFonts w:ascii="Inter" w:hAnsi="Inter"/>
        </w:rPr>
      </w:pPr>
    </w:p>
    <w:p w14:paraId="365213EC" w14:textId="77777777" w:rsidR="00397BF7" w:rsidRDefault="00397BF7" w:rsidP="00397BF7">
      <w:pPr>
        <w:rPr>
          <w:rFonts w:ascii="Inter" w:hAnsi="Inter"/>
        </w:rPr>
      </w:pPr>
    </w:p>
    <w:p w14:paraId="0F292080" w14:textId="77777777" w:rsidR="00397BF7" w:rsidRDefault="00397BF7" w:rsidP="00397BF7">
      <w:pPr>
        <w:rPr>
          <w:rFonts w:ascii="Inter" w:hAnsi="Inter"/>
        </w:rPr>
      </w:pPr>
    </w:p>
    <w:p w14:paraId="56113A3D" w14:textId="77777777" w:rsidR="00397BF7" w:rsidRDefault="00397BF7" w:rsidP="00397BF7">
      <w:pPr>
        <w:rPr>
          <w:rFonts w:ascii="Inter" w:hAnsi="Inter"/>
        </w:rPr>
      </w:pPr>
    </w:p>
    <w:p w14:paraId="4AC85720" w14:textId="77777777" w:rsidR="00397BF7" w:rsidRDefault="00397BF7" w:rsidP="00397BF7">
      <w:pPr>
        <w:rPr>
          <w:rFonts w:ascii="Inter" w:hAnsi="Inter"/>
        </w:rPr>
      </w:pPr>
    </w:p>
    <w:p w14:paraId="15877E2F" w14:textId="77777777" w:rsidR="00397BF7" w:rsidRDefault="00397BF7" w:rsidP="00397BF7">
      <w:pPr>
        <w:rPr>
          <w:rFonts w:ascii="Inter" w:hAnsi="Inter"/>
        </w:rPr>
      </w:pPr>
    </w:p>
    <w:p w14:paraId="52C7286E" w14:textId="77777777" w:rsidR="00397BF7" w:rsidRDefault="00397BF7" w:rsidP="00397BF7">
      <w:pPr>
        <w:rPr>
          <w:rFonts w:ascii="Inter" w:hAnsi="Inter"/>
        </w:rPr>
      </w:pPr>
    </w:p>
    <w:p w14:paraId="2DE1F873" w14:textId="77777777" w:rsidR="00397BF7" w:rsidRDefault="00397BF7" w:rsidP="00397BF7">
      <w:pPr>
        <w:rPr>
          <w:rFonts w:ascii="Inter" w:hAnsi="Inter"/>
        </w:rPr>
      </w:pPr>
    </w:p>
    <w:p w14:paraId="4B35E04A" w14:textId="77777777" w:rsidR="00397BF7" w:rsidRDefault="00397BF7" w:rsidP="00397BF7">
      <w:pPr>
        <w:rPr>
          <w:rFonts w:ascii="Inter" w:hAnsi="Inter"/>
        </w:rPr>
      </w:pPr>
    </w:p>
    <w:p w14:paraId="766F209F" w14:textId="77777777" w:rsidR="00397BF7" w:rsidRDefault="00397BF7" w:rsidP="00397BF7">
      <w:pPr>
        <w:rPr>
          <w:rFonts w:ascii="Inter" w:hAnsi="Inter"/>
        </w:rPr>
      </w:pPr>
    </w:p>
    <w:p w14:paraId="57D2D052" w14:textId="77777777" w:rsidR="00397BF7" w:rsidRDefault="00397BF7" w:rsidP="00397BF7">
      <w:pPr>
        <w:rPr>
          <w:rFonts w:ascii="Inter" w:hAnsi="Inter"/>
        </w:rPr>
      </w:pPr>
    </w:p>
    <w:p w14:paraId="76F8545F" w14:textId="77777777" w:rsidR="00397BF7" w:rsidRDefault="00397BF7" w:rsidP="00397BF7">
      <w:pPr>
        <w:rPr>
          <w:rFonts w:ascii="Inter" w:hAnsi="Inter"/>
        </w:rPr>
      </w:pPr>
    </w:p>
    <w:p w14:paraId="6A071D65" w14:textId="77777777" w:rsidR="00397BF7" w:rsidRDefault="00397BF7" w:rsidP="00397BF7">
      <w:pPr>
        <w:rPr>
          <w:rFonts w:ascii="Inter" w:hAnsi="Inter"/>
        </w:rPr>
      </w:pPr>
    </w:p>
    <w:p w14:paraId="4224FC60" w14:textId="77777777" w:rsidR="00397BF7" w:rsidRDefault="00397BF7" w:rsidP="00397BF7">
      <w:pPr>
        <w:rPr>
          <w:rFonts w:ascii="Inter" w:hAnsi="Inter"/>
        </w:rPr>
      </w:pPr>
    </w:p>
    <w:p w14:paraId="40194582" w14:textId="77777777" w:rsidR="00397BF7" w:rsidRDefault="00397BF7" w:rsidP="00397BF7">
      <w:pPr>
        <w:rPr>
          <w:rFonts w:ascii="Inter" w:hAnsi="Inter"/>
        </w:rPr>
      </w:pPr>
    </w:p>
    <w:p w14:paraId="360CB030" w14:textId="77777777" w:rsidR="00397BF7" w:rsidRDefault="00397BF7" w:rsidP="00397BF7">
      <w:pPr>
        <w:rPr>
          <w:rFonts w:ascii="Inter" w:hAnsi="Inter"/>
        </w:rPr>
      </w:pPr>
    </w:p>
    <w:p w14:paraId="09E778F5" w14:textId="77777777" w:rsidR="00397BF7" w:rsidRDefault="00397BF7" w:rsidP="00397BF7">
      <w:pPr>
        <w:rPr>
          <w:rFonts w:ascii="Inter" w:hAnsi="Inter"/>
        </w:rPr>
      </w:pPr>
    </w:p>
    <w:p w14:paraId="06997E09" w14:textId="77777777" w:rsidR="00397BF7" w:rsidRDefault="00397BF7" w:rsidP="00397BF7">
      <w:pPr>
        <w:rPr>
          <w:rFonts w:ascii="Inter" w:hAnsi="Inter"/>
        </w:rPr>
      </w:pPr>
    </w:p>
    <w:p w14:paraId="0A3EFC69" w14:textId="77777777" w:rsidR="00397BF7" w:rsidRDefault="00397BF7" w:rsidP="00397BF7">
      <w:pPr>
        <w:rPr>
          <w:rFonts w:ascii="Inter" w:hAnsi="Inter"/>
        </w:rPr>
      </w:pPr>
    </w:p>
    <w:p w14:paraId="3F7DD163" w14:textId="77777777" w:rsidR="00397BF7" w:rsidRDefault="00397BF7" w:rsidP="00397BF7">
      <w:pPr>
        <w:rPr>
          <w:rFonts w:ascii="Inter" w:hAnsi="Inter"/>
        </w:rPr>
      </w:pPr>
    </w:p>
    <w:p w14:paraId="3B9544A8" w14:textId="77777777" w:rsidR="00397BF7" w:rsidRDefault="00397BF7" w:rsidP="00397BF7">
      <w:pPr>
        <w:rPr>
          <w:rFonts w:ascii="Inter" w:hAnsi="Inter"/>
        </w:rPr>
      </w:pPr>
    </w:p>
    <w:p w14:paraId="52E17ED9" w14:textId="77777777" w:rsidR="00397BF7" w:rsidRDefault="00397BF7" w:rsidP="00397BF7">
      <w:pPr>
        <w:rPr>
          <w:rFonts w:ascii="Inter" w:hAnsi="Inter"/>
        </w:rPr>
      </w:pPr>
    </w:p>
    <w:p w14:paraId="480BF09C" w14:textId="77777777" w:rsidR="00397BF7" w:rsidRDefault="00397BF7" w:rsidP="00397BF7">
      <w:pPr>
        <w:rPr>
          <w:rFonts w:ascii="Inter" w:hAnsi="Inter"/>
        </w:rPr>
      </w:pPr>
    </w:p>
    <w:p w14:paraId="5E45E34F" w14:textId="77777777" w:rsidR="00397BF7" w:rsidRDefault="00397BF7" w:rsidP="00397BF7">
      <w:pPr>
        <w:rPr>
          <w:rFonts w:ascii="Inter" w:hAnsi="Inter"/>
        </w:rPr>
      </w:pPr>
    </w:p>
    <w:p w14:paraId="1B0B2424" w14:textId="77777777" w:rsidR="00397BF7" w:rsidRPr="00397BF7" w:rsidRDefault="00397BF7" w:rsidP="00397BF7">
      <w:pPr>
        <w:rPr>
          <w:rFonts w:ascii="Inter" w:hAnsi="Inter"/>
        </w:rPr>
      </w:pPr>
    </w:p>
    <w:p w14:paraId="50569F51" w14:textId="1606A7B2" w:rsidR="00397BF7" w:rsidRPr="00397BF7" w:rsidRDefault="00397BF7" w:rsidP="00397BF7">
      <w:pPr>
        <w:pStyle w:val="ListParagraph"/>
        <w:numPr>
          <w:ilvl w:val="0"/>
          <w:numId w:val="45"/>
        </w:numPr>
        <w:rPr>
          <w:rFonts w:ascii="Inter" w:hAnsi="Inter"/>
          <w:b/>
          <w:bCs/>
        </w:rPr>
      </w:pPr>
      <w:r w:rsidRPr="00397BF7">
        <w:rPr>
          <w:rFonts w:ascii="Inter" w:hAnsi="Inter"/>
          <w:b/>
          <w:bCs/>
        </w:rPr>
        <w:lastRenderedPageBreak/>
        <w:t>The Legislature and the Usurpation of the Bench</w:t>
      </w:r>
    </w:p>
    <w:p w14:paraId="70D77DEC" w14:textId="77777777" w:rsidR="00397BF7" w:rsidRPr="00397BF7" w:rsidRDefault="00397BF7" w:rsidP="00397BF7">
      <w:pPr>
        <w:rPr>
          <w:rFonts w:ascii="Inter" w:hAnsi="Inter"/>
          <w:b/>
          <w:bCs/>
        </w:rPr>
      </w:pPr>
    </w:p>
    <w:p w14:paraId="262AD506" w14:textId="77777777" w:rsidR="00397BF7" w:rsidRDefault="00397BF7" w:rsidP="00397BF7">
      <w:pPr>
        <w:rPr>
          <w:rFonts w:ascii="Inter" w:hAnsi="Inter"/>
        </w:rPr>
      </w:pPr>
      <w:r w:rsidRPr="00397BF7">
        <w:rPr>
          <w:rFonts w:ascii="Inter" w:hAnsi="Inter"/>
        </w:rPr>
        <w:t xml:space="preserve">We are citizens of a republic and officers of the government. The Scriptures dictate our operational baseline regarding authority: </w:t>
      </w:r>
      <w:r w:rsidRPr="00397BF7">
        <w:rPr>
          <w:rFonts w:ascii="Inter" w:hAnsi="Inter"/>
          <w:i/>
          <w:iCs/>
        </w:rPr>
        <w:t>"Let everyone be subject to the governing authorities, for there is no authority except that which God has established"</w:t>
      </w:r>
      <w:r w:rsidRPr="00397BF7">
        <w:rPr>
          <w:rFonts w:ascii="Inter" w:hAnsi="Inter"/>
        </w:rPr>
        <w:t xml:space="preserve"> </w:t>
      </w:r>
      <w:r w:rsidRPr="00397BF7">
        <w:rPr>
          <w:rFonts w:ascii="Inter" w:hAnsi="Inter"/>
          <w:b/>
          <w:bCs/>
        </w:rPr>
        <w:t>(Romans 13:1)</w:t>
      </w:r>
      <w:r w:rsidRPr="00397BF7">
        <w:rPr>
          <w:rFonts w:ascii="Inter" w:hAnsi="Inter"/>
        </w:rPr>
        <w:t>.</w:t>
      </w:r>
    </w:p>
    <w:p w14:paraId="796EC867" w14:textId="77777777" w:rsidR="00397BF7" w:rsidRPr="00397BF7" w:rsidRDefault="00397BF7" w:rsidP="00397BF7">
      <w:pPr>
        <w:rPr>
          <w:rFonts w:ascii="Inter" w:hAnsi="Inter"/>
        </w:rPr>
      </w:pPr>
    </w:p>
    <w:p w14:paraId="543AFE8D" w14:textId="77777777" w:rsidR="00397BF7" w:rsidRDefault="00397BF7" w:rsidP="00397BF7">
      <w:pPr>
        <w:rPr>
          <w:rFonts w:ascii="Inter" w:hAnsi="Inter"/>
        </w:rPr>
      </w:pPr>
      <w:r w:rsidRPr="00397BF7">
        <w:rPr>
          <w:rFonts w:ascii="Inter" w:hAnsi="Inter"/>
        </w:rPr>
        <w:t>In our system, the legislature—Congress—is the authorized body that drafts and agrees upon the law. They are the architects of the nation's operational rules. The judicial branch is tasked solely with interpreting that law. However, we are currently fighting a domestic war against judicial activism. When judges refuse to follow the legislature, when they "legislate from the bench" and make up their own rules, they are committing an act of rebellion against the established chain of command.</w:t>
      </w:r>
    </w:p>
    <w:p w14:paraId="03B341D3" w14:textId="77777777" w:rsidR="00397BF7" w:rsidRPr="00397BF7" w:rsidRDefault="00397BF7" w:rsidP="00397BF7">
      <w:pPr>
        <w:rPr>
          <w:rFonts w:ascii="Inter" w:hAnsi="Inter"/>
        </w:rPr>
      </w:pPr>
    </w:p>
    <w:p w14:paraId="764449FA" w14:textId="77777777" w:rsidR="00397BF7" w:rsidRDefault="00397BF7" w:rsidP="00397BF7">
      <w:pPr>
        <w:rPr>
          <w:rFonts w:ascii="Inter" w:hAnsi="Inter"/>
        </w:rPr>
      </w:pPr>
      <w:r w:rsidRPr="00397BF7">
        <w:rPr>
          <w:rFonts w:ascii="Inter" w:hAnsi="Inter"/>
        </w:rPr>
        <w:t xml:space="preserve">This creates a constitutional crisis and destroys public trust. We cannot allow judges to overwrite the will of the people and the authorized legislature. We must mount a </w:t>
      </w:r>
      <w:r w:rsidRPr="00397BF7">
        <w:rPr>
          <w:rFonts w:ascii="Inter" w:hAnsi="Inter"/>
          <w:i/>
          <w:iCs/>
        </w:rPr>
        <w:t>Calvary</w:t>
      </w:r>
      <w:r w:rsidRPr="00397BF7">
        <w:rPr>
          <w:rFonts w:ascii="Inter" w:hAnsi="Inter"/>
        </w:rPr>
        <w:t xml:space="preserve"> against corrupt judges. We must make a righteous, sacrificial stand to root out judicial usurpation. The courts handle everyday laws, but when justice is perverted, it becomes an affront to the Supreme Commander Himself, who demands righteous judgment </w:t>
      </w:r>
      <w:r w:rsidRPr="00397BF7">
        <w:rPr>
          <w:rFonts w:ascii="Inter" w:hAnsi="Inter"/>
          <w:b/>
          <w:bCs/>
        </w:rPr>
        <w:t>(Leviticus 19:15 - "Do not pervert justice; do not show partiality to the poor or favoritism to the great, but judge your neighbor fairly")</w:t>
      </w:r>
      <w:r w:rsidRPr="00397BF7">
        <w:rPr>
          <w:rFonts w:ascii="Inter" w:hAnsi="Inter"/>
        </w:rPr>
        <w:t>.</w:t>
      </w:r>
    </w:p>
    <w:p w14:paraId="4BD63960" w14:textId="77777777" w:rsidR="00397BF7" w:rsidRPr="00397BF7" w:rsidRDefault="00397BF7" w:rsidP="00397BF7">
      <w:pPr>
        <w:rPr>
          <w:rFonts w:ascii="Inter" w:hAnsi="Inter"/>
        </w:rPr>
      </w:pPr>
    </w:p>
    <w:p w14:paraId="34D6E518" w14:textId="44AC24F7" w:rsidR="00397BF7" w:rsidRPr="00397BF7" w:rsidRDefault="00397BF7" w:rsidP="00397BF7">
      <w:pPr>
        <w:pStyle w:val="ListParagraph"/>
        <w:numPr>
          <w:ilvl w:val="0"/>
          <w:numId w:val="45"/>
        </w:numPr>
        <w:rPr>
          <w:rFonts w:ascii="Inter" w:hAnsi="Inter"/>
          <w:b/>
          <w:bCs/>
        </w:rPr>
      </w:pPr>
      <w:r w:rsidRPr="00397BF7">
        <w:rPr>
          <w:rFonts w:ascii="Inter" w:hAnsi="Inter"/>
          <w:b/>
          <w:bCs/>
        </w:rPr>
        <w:t>The Cosmic Theater: Space Law and Divine Ownership</w:t>
      </w:r>
    </w:p>
    <w:p w14:paraId="3AA41AFD" w14:textId="77777777" w:rsidR="00397BF7" w:rsidRPr="00397BF7" w:rsidRDefault="00397BF7" w:rsidP="00397BF7">
      <w:pPr>
        <w:rPr>
          <w:rFonts w:ascii="Inter" w:hAnsi="Inter"/>
          <w:b/>
          <w:bCs/>
        </w:rPr>
      </w:pPr>
    </w:p>
    <w:p w14:paraId="331FAB80" w14:textId="77777777" w:rsidR="00397BF7" w:rsidRPr="00397BF7" w:rsidRDefault="00397BF7" w:rsidP="00397BF7">
      <w:pPr>
        <w:rPr>
          <w:rFonts w:ascii="Inter" w:hAnsi="Inter"/>
        </w:rPr>
      </w:pPr>
      <w:r w:rsidRPr="00397BF7">
        <w:rPr>
          <w:rFonts w:ascii="Inter" w:hAnsi="Inter"/>
        </w:rPr>
        <w:t>Our mandate now extends beyond Earth. As the US Space Force expands its operations, it must do so within the strict parameters of international law and divine sovereignty.</w:t>
      </w:r>
    </w:p>
    <w:p w14:paraId="610328E9" w14:textId="77777777" w:rsidR="00397BF7" w:rsidRDefault="00397BF7" w:rsidP="00397BF7">
      <w:pPr>
        <w:rPr>
          <w:rFonts w:ascii="Inter" w:hAnsi="Inter"/>
        </w:rPr>
      </w:pPr>
      <w:r w:rsidRPr="00397BF7">
        <w:rPr>
          <w:rFonts w:ascii="Inter" w:hAnsi="Inter"/>
        </w:rPr>
        <w:t xml:space="preserve">The </w:t>
      </w:r>
      <w:r w:rsidRPr="00397BF7">
        <w:rPr>
          <w:rFonts w:ascii="Inter" w:hAnsi="Inter"/>
          <w:b/>
          <w:bCs/>
        </w:rPr>
        <w:t>1967 Outer Space Treaty</w:t>
      </w:r>
      <w:r w:rsidRPr="00397BF7">
        <w:rPr>
          <w:rFonts w:ascii="Inter" w:hAnsi="Inter"/>
        </w:rPr>
        <w:t>, supported by the UN Office for Outer Space Affairs (UNOOSA), is the governing terrestrial document for this expansion. It mandates that space must be used for peaceful purposes and strictly prohibits the placement of nuclear weapons or weapons of mass destruction in orbit. Furthermore, the Liability Convention dictates that we are absolutely liable for any damage caused by our spacecraft, including the mishandling of nuclear waste or orbital debris. UNOOSA requires a strict registry of every object launched into the dark.</w:t>
      </w:r>
    </w:p>
    <w:p w14:paraId="1D425092" w14:textId="77777777" w:rsidR="00397BF7" w:rsidRPr="00397BF7" w:rsidRDefault="00397BF7" w:rsidP="00397BF7">
      <w:pPr>
        <w:rPr>
          <w:rFonts w:ascii="Inter" w:hAnsi="Inter"/>
        </w:rPr>
      </w:pPr>
    </w:p>
    <w:p w14:paraId="51456390" w14:textId="77777777" w:rsidR="00397BF7" w:rsidRDefault="00397BF7" w:rsidP="00397BF7">
      <w:pPr>
        <w:rPr>
          <w:rFonts w:ascii="Inter" w:hAnsi="Inter"/>
        </w:rPr>
      </w:pPr>
      <w:r w:rsidRPr="00397BF7">
        <w:rPr>
          <w:rFonts w:ascii="Inter" w:hAnsi="Inter"/>
        </w:rPr>
        <w:t xml:space="preserve">But look at the theology behind the treaty. The Outer Space Treaty prohibits </w:t>
      </w:r>
      <w:r w:rsidRPr="00397BF7">
        <w:rPr>
          <w:rFonts w:ascii="Inter" w:hAnsi="Inter"/>
          <w:i/>
          <w:iCs/>
        </w:rPr>
        <w:t>national appropriation</w:t>
      </w:r>
      <w:r w:rsidRPr="00397BF7">
        <w:rPr>
          <w:rFonts w:ascii="Inter" w:hAnsi="Inter"/>
        </w:rPr>
        <w:t xml:space="preserve"> of celestial bodies. Why? Because the Earth’s governments implicitly recognize what the Scriptures explicitly state: Ownership of the cosmos is reserved entirely for Elohim. </w:t>
      </w:r>
      <w:r w:rsidRPr="00397BF7">
        <w:rPr>
          <w:rFonts w:ascii="Inter" w:hAnsi="Inter"/>
          <w:i/>
          <w:iCs/>
        </w:rPr>
        <w:t>"The highest heavens belong to the Lord, but the earth he has given to mankind"</w:t>
      </w:r>
      <w:r w:rsidRPr="00397BF7">
        <w:rPr>
          <w:rFonts w:ascii="Inter" w:hAnsi="Inter"/>
        </w:rPr>
        <w:t xml:space="preserve"> </w:t>
      </w:r>
      <w:r w:rsidRPr="00397BF7">
        <w:rPr>
          <w:rFonts w:ascii="Inter" w:hAnsi="Inter"/>
          <w:b/>
          <w:bCs/>
        </w:rPr>
        <w:t>(Psalm 115:16)</w:t>
      </w:r>
      <w:r w:rsidRPr="00397BF7">
        <w:rPr>
          <w:rFonts w:ascii="Inter" w:hAnsi="Inter"/>
        </w:rPr>
        <w:t xml:space="preserve">. Furthermore, </w:t>
      </w:r>
      <w:r w:rsidRPr="00397BF7">
        <w:rPr>
          <w:rFonts w:ascii="Inter" w:hAnsi="Inter"/>
          <w:b/>
          <w:bCs/>
        </w:rPr>
        <w:t>Colossians 1:16</w:t>
      </w:r>
      <w:r w:rsidRPr="00397BF7">
        <w:rPr>
          <w:rFonts w:ascii="Inter" w:hAnsi="Inter"/>
        </w:rPr>
        <w:t xml:space="preserve"> reminds us that all things, </w:t>
      </w:r>
      <w:r w:rsidRPr="00397BF7">
        <w:rPr>
          <w:rFonts w:ascii="Inter" w:hAnsi="Inter"/>
          <w:i/>
          <w:iCs/>
        </w:rPr>
        <w:t>"whether thrones or powers or rulers or authorities,"</w:t>
      </w:r>
      <w:r w:rsidRPr="00397BF7">
        <w:rPr>
          <w:rFonts w:ascii="Inter" w:hAnsi="Inter"/>
        </w:rPr>
        <w:t xml:space="preserve"> are created by Him and under His jurisdiction.</w:t>
      </w:r>
    </w:p>
    <w:p w14:paraId="38E59550" w14:textId="77777777" w:rsidR="00397BF7" w:rsidRPr="00397BF7" w:rsidRDefault="00397BF7" w:rsidP="00397BF7">
      <w:pPr>
        <w:rPr>
          <w:rFonts w:ascii="Inter" w:hAnsi="Inter"/>
        </w:rPr>
      </w:pPr>
    </w:p>
    <w:p w14:paraId="6E095AE2" w14:textId="77777777" w:rsidR="00397BF7" w:rsidRDefault="00397BF7" w:rsidP="00397BF7">
      <w:pPr>
        <w:rPr>
          <w:rFonts w:ascii="Inter" w:hAnsi="Inter"/>
        </w:rPr>
      </w:pPr>
      <w:r w:rsidRPr="00397BF7">
        <w:rPr>
          <w:rFonts w:ascii="Inter" w:hAnsi="Inter"/>
        </w:rPr>
        <w:t>Space Force must maintain its tactical posture out of orbit, strictly managing weapons of mass destruction and large force deployments, because we are operating in the Supreme Commander's direct territory.</w:t>
      </w:r>
    </w:p>
    <w:p w14:paraId="780B784C" w14:textId="77777777" w:rsidR="00397BF7" w:rsidRDefault="00397BF7" w:rsidP="00397BF7">
      <w:pPr>
        <w:rPr>
          <w:rFonts w:ascii="Inter" w:hAnsi="Inter"/>
        </w:rPr>
      </w:pPr>
    </w:p>
    <w:p w14:paraId="4EBB55B1" w14:textId="77777777" w:rsidR="00397BF7" w:rsidRDefault="00397BF7" w:rsidP="00397BF7">
      <w:pPr>
        <w:rPr>
          <w:rFonts w:ascii="Inter" w:hAnsi="Inter"/>
        </w:rPr>
      </w:pPr>
    </w:p>
    <w:p w14:paraId="5D9BAF8A" w14:textId="77777777" w:rsidR="00397BF7" w:rsidRPr="00397BF7" w:rsidRDefault="00397BF7" w:rsidP="00397BF7">
      <w:pPr>
        <w:rPr>
          <w:rFonts w:ascii="Inter" w:hAnsi="Inter"/>
        </w:rPr>
      </w:pPr>
    </w:p>
    <w:p w14:paraId="77F08C8E" w14:textId="156D8869" w:rsidR="00397BF7" w:rsidRPr="00397BF7" w:rsidRDefault="00397BF7" w:rsidP="00397BF7">
      <w:pPr>
        <w:pStyle w:val="ListParagraph"/>
        <w:numPr>
          <w:ilvl w:val="0"/>
          <w:numId w:val="45"/>
        </w:numPr>
        <w:rPr>
          <w:rFonts w:ascii="Inter" w:hAnsi="Inter"/>
          <w:b/>
          <w:bCs/>
        </w:rPr>
      </w:pPr>
      <w:r w:rsidRPr="00397BF7">
        <w:rPr>
          <w:rFonts w:ascii="Inter" w:hAnsi="Inter"/>
          <w:b/>
          <w:bCs/>
        </w:rPr>
        <w:lastRenderedPageBreak/>
        <w:t>The Buildup of the Fleet</w:t>
      </w:r>
    </w:p>
    <w:p w14:paraId="70555A13" w14:textId="77777777" w:rsidR="00397BF7" w:rsidRPr="00397BF7" w:rsidRDefault="00397BF7" w:rsidP="00397BF7">
      <w:pPr>
        <w:rPr>
          <w:rFonts w:ascii="Inter" w:hAnsi="Inter"/>
          <w:b/>
          <w:bCs/>
        </w:rPr>
      </w:pPr>
    </w:p>
    <w:p w14:paraId="624D188C" w14:textId="77777777" w:rsidR="00397BF7" w:rsidRDefault="00397BF7" w:rsidP="00397BF7">
      <w:pPr>
        <w:rPr>
          <w:rFonts w:ascii="Inter" w:hAnsi="Inter"/>
        </w:rPr>
      </w:pPr>
      <w:r w:rsidRPr="00397BF7">
        <w:rPr>
          <w:rFonts w:ascii="Inter" w:hAnsi="Inter"/>
        </w:rPr>
        <w:t xml:space="preserve">To fulfill the directives of Congress and to execute the mandate of Elohim, we must expand our logistical and operational reach. </w:t>
      </w:r>
      <w:r w:rsidRPr="00397BF7">
        <w:rPr>
          <w:rFonts w:ascii="Inter" w:hAnsi="Inter"/>
          <w:b/>
          <w:bCs/>
        </w:rPr>
        <w:t>Psalm 8:6</w:t>
      </w:r>
      <w:r w:rsidRPr="00397BF7">
        <w:rPr>
          <w:rFonts w:ascii="Inter" w:hAnsi="Inter"/>
        </w:rPr>
        <w:t xml:space="preserve"> declares: </w:t>
      </w:r>
      <w:r w:rsidRPr="00397BF7">
        <w:rPr>
          <w:rFonts w:ascii="Inter" w:hAnsi="Inter"/>
          <w:i/>
          <w:iCs/>
        </w:rPr>
        <w:t>"You made them rulers over the works of your hands; you put everything under their feet."</w:t>
      </w:r>
      <w:r w:rsidRPr="00397BF7">
        <w:rPr>
          <w:rFonts w:ascii="Inter" w:hAnsi="Inter"/>
        </w:rPr>
        <w:t xml:space="preserve"> This is a mandate for exploration and dominion. To execute this, the Vanguard must advocate for the massive buildup of long-range capable warships and support ships. We are not just building a navy for the seas; we are building the infrastructure for God's people to project security, logistics, and the Good News into the deep black. If we are to be a space-faring people, as the Lord's Prayer dictates ("on earth as it is in heaven"), we must possess the vehicular capability to transport the congregation and defend the supply lines.</w:t>
      </w:r>
    </w:p>
    <w:p w14:paraId="6FC19611" w14:textId="77777777" w:rsidR="00397BF7" w:rsidRDefault="00397BF7" w:rsidP="00397BF7">
      <w:pPr>
        <w:rPr>
          <w:rFonts w:ascii="Inter" w:hAnsi="Inter"/>
        </w:rPr>
      </w:pPr>
    </w:p>
    <w:p w14:paraId="509CBBB6" w14:textId="77777777" w:rsidR="00397BF7" w:rsidRDefault="00397BF7" w:rsidP="00397BF7">
      <w:pPr>
        <w:rPr>
          <w:rFonts w:ascii="Inter" w:hAnsi="Inter"/>
        </w:rPr>
      </w:pPr>
    </w:p>
    <w:p w14:paraId="7268AB17" w14:textId="77777777" w:rsidR="00397BF7" w:rsidRDefault="00397BF7" w:rsidP="00397BF7">
      <w:pPr>
        <w:rPr>
          <w:rFonts w:ascii="Inter" w:hAnsi="Inter"/>
        </w:rPr>
      </w:pPr>
    </w:p>
    <w:p w14:paraId="0C6FDB00" w14:textId="77777777" w:rsidR="00397BF7" w:rsidRDefault="00397BF7" w:rsidP="00397BF7">
      <w:pPr>
        <w:rPr>
          <w:rFonts w:ascii="Inter" w:hAnsi="Inter"/>
        </w:rPr>
      </w:pPr>
    </w:p>
    <w:p w14:paraId="0CAB0CB2" w14:textId="77777777" w:rsidR="00397BF7" w:rsidRDefault="00397BF7" w:rsidP="00397BF7">
      <w:pPr>
        <w:rPr>
          <w:rFonts w:ascii="Inter" w:hAnsi="Inter"/>
        </w:rPr>
      </w:pPr>
    </w:p>
    <w:p w14:paraId="01B10142" w14:textId="77777777" w:rsidR="00397BF7" w:rsidRDefault="00397BF7" w:rsidP="00397BF7">
      <w:pPr>
        <w:rPr>
          <w:rFonts w:ascii="Inter" w:hAnsi="Inter"/>
        </w:rPr>
      </w:pPr>
    </w:p>
    <w:p w14:paraId="0E682CD3" w14:textId="77777777" w:rsidR="00397BF7" w:rsidRDefault="00397BF7" w:rsidP="00397BF7">
      <w:pPr>
        <w:rPr>
          <w:rFonts w:ascii="Inter" w:hAnsi="Inter"/>
        </w:rPr>
      </w:pPr>
    </w:p>
    <w:p w14:paraId="1D3EBB66" w14:textId="77777777" w:rsidR="00397BF7" w:rsidRDefault="00397BF7" w:rsidP="00397BF7">
      <w:pPr>
        <w:rPr>
          <w:rFonts w:ascii="Inter" w:hAnsi="Inter"/>
        </w:rPr>
      </w:pPr>
    </w:p>
    <w:p w14:paraId="6BE8D9B1" w14:textId="77777777" w:rsidR="00397BF7" w:rsidRDefault="00397BF7" w:rsidP="00397BF7">
      <w:pPr>
        <w:rPr>
          <w:rFonts w:ascii="Inter" w:hAnsi="Inter"/>
        </w:rPr>
      </w:pPr>
    </w:p>
    <w:p w14:paraId="5A87ADBC" w14:textId="77777777" w:rsidR="00397BF7" w:rsidRDefault="00397BF7" w:rsidP="00397BF7">
      <w:pPr>
        <w:rPr>
          <w:rFonts w:ascii="Inter" w:hAnsi="Inter"/>
        </w:rPr>
      </w:pPr>
    </w:p>
    <w:p w14:paraId="66A93F02" w14:textId="77777777" w:rsidR="00397BF7" w:rsidRDefault="00397BF7" w:rsidP="00397BF7">
      <w:pPr>
        <w:rPr>
          <w:rFonts w:ascii="Inter" w:hAnsi="Inter"/>
        </w:rPr>
      </w:pPr>
    </w:p>
    <w:p w14:paraId="74B8D167" w14:textId="77777777" w:rsidR="00397BF7" w:rsidRDefault="00397BF7" w:rsidP="00397BF7">
      <w:pPr>
        <w:rPr>
          <w:rFonts w:ascii="Inter" w:hAnsi="Inter"/>
        </w:rPr>
      </w:pPr>
    </w:p>
    <w:p w14:paraId="303A1584" w14:textId="77777777" w:rsidR="00397BF7" w:rsidRDefault="00397BF7" w:rsidP="00397BF7">
      <w:pPr>
        <w:rPr>
          <w:rFonts w:ascii="Inter" w:hAnsi="Inter"/>
        </w:rPr>
      </w:pPr>
    </w:p>
    <w:p w14:paraId="37CDBA01" w14:textId="77777777" w:rsidR="00397BF7" w:rsidRDefault="00397BF7" w:rsidP="00397BF7">
      <w:pPr>
        <w:rPr>
          <w:rFonts w:ascii="Inter" w:hAnsi="Inter"/>
        </w:rPr>
      </w:pPr>
    </w:p>
    <w:p w14:paraId="566FDD82" w14:textId="77777777" w:rsidR="00397BF7" w:rsidRDefault="00397BF7" w:rsidP="00397BF7">
      <w:pPr>
        <w:rPr>
          <w:rFonts w:ascii="Inter" w:hAnsi="Inter"/>
        </w:rPr>
      </w:pPr>
    </w:p>
    <w:p w14:paraId="1C1BA4D0" w14:textId="77777777" w:rsidR="00397BF7" w:rsidRDefault="00397BF7" w:rsidP="00397BF7">
      <w:pPr>
        <w:rPr>
          <w:rFonts w:ascii="Inter" w:hAnsi="Inter"/>
        </w:rPr>
      </w:pPr>
    </w:p>
    <w:p w14:paraId="5410CA98" w14:textId="77777777" w:rsidR="00397BF7" w:rsidRDefault="00397BF7" w:rsidP="00397BF7">
      <w:pPr>
        <w:rPr>
          <w:rFonts w:ascii="Inter" w:hAnsi="Inter"/>
        </w:rPr>
      </w:pPr>
    </w:p>
    <w:p w14:paraId="60AC8049" w14:textId="77777777" w:rsidR="00397BF7" w:rsidRDefault="00397BF7" w:rsidP="00397BF7">
      <w:pPr>
        <w:rPr>
          <w:rFonts w:ascii="Inter" w:hAnsi="Inter"/>
        </w:rPr>
      </w:pPr>
    </w:p>
    <w:p w14:paraId="41DB8158" w14:textId="77777777" w:rsidR="00397BF7" w:rsidRDefault="00397BF7" w:rsidP="00397BF7">
      <w:pPr>
        <w:rPr>
          <w:rFonts w:ascii="Inter" w:hAnsi="Inter"/>
        </w:rPr>
      </w:pPr>
    </w:p>
    <w:p w14:paraId="559D4D13" w14:textId="77777777" w:rsidR="00397BF7" w:rsidRDefault="00397BF7" w:rsidP="00397BF7">
      <w:pPr>
        <w:rPr>
          <w:rFonts w:ascii="Inter" w:hAnsi="Inter"/>
        </w:rPr>
      </w:pPr>
    </w:p>
    <w:p w14:paraId="12EB1AF5" w14:textId="77777777" w:rsidR="00397BF7" w:rsidRDefault="00397BF7" w:rsidP="00397BF7">
      <w:pPr>
        <w:rPr>
          <w:rFonts w:ascii="Inter" w:hAnsi="Inter"/>
        </w:rPr>
      </w:pPr>
    </w:p>
    <w:p w14:paraId="231CBD6E" w14:textId="77777777" w:rsidR="00397BF7" w:rsidRDefault="00397BF7" w:rsidP="00397BF7">
      <w:pPr>
        <w:rPr>
          <w:rFonts w:ascii="Inter" w:hAnsi="Inter"/>
        </w:rPr>
      </w:pPr>
    </w:p>
    <w:p w14:paraId="16C2473D" w14:textId="77777777" w:rsidR="00397BF7" w:rsidRDefault="00397BF7" w:rsidP="00397BF7">
      <w:pPr>
        <w:rPr>
          <w:rFonts w:ascii="Inter" w:hAnsi="Inter"/>
        </w:rPr>
      </w:pPr>
    </w:p>
    <w:p w14:paraId="7A42E739" w14:textId="77777777" w:rsidR="00397BF7" w:rsidRDefault="00397BF7" w:rsidP="00397BF7">
      <w:pPr>
        <w:rPr>
          <w:rFonts w:ascii="Inter" w:hAnsi="Inter"/>
        </w:rPr>
      </w:pPr>
    </w:p>
    <w:p w14:paraId="5F100EB8" w14:textId="77777777" w:rsidR="00397BF7" w:rsidRDefault="00397BF7" w:rsidP="00397BF7">
      <w:pPr>
        <w:rPr>
          <w:rFonts w:ascii="Inter" w:hAnsi="Inter"/>
        </w:rPr>
      </w:pPr>
    </w:p>
    <w:p w14:paraId="6C10DFBD" w14:textId="77777777" w:rsidR="00397BF7" w:rsidRDefault="00397BF7" w:rsidP="00397BF7">
      <w:pPr>
        <w:rPr>
          <w:rFonts w:ascii="Inter" w:hAnsi="Inter"/>
        </w:rPr>
      </w:pPr>
    </w:p>
    <w:p w14:paraId="494D5BE5" w14:textId="77777777" w:rsidR="00397BF7" w:rsidRDefault="00397BF7" w:rsidP="00397BF7">
      <w:pPr>
        <w:rPr>
          <w:rFonts w:ascii="Inter" w:hAnsi="Inter"/>
        </w:rPr>
      </w:pPr>
    </w:p>
    <w:p w14:paraId="0B9AA9C7" w14:textId="77777777" w:rsidR="00397BF7" w:rsidRDefault="00397BF7" w:rsidP="00397BF7">
      <w:pPr>
        <w:rPr>
          <w:rFonts w:ascii="Inter" w:hAnsi="Inter"/>
        </w:rPr>
      </w:pPr>
    </w:p>
    <w:p w14:paraId="2D96A1D5" w14:textId="77777777" w:rsidR="00397BF7" w:rsidRDefault="00397BF7" w:rsidP="00397BF7">
      <w:pPr>
        <w:rPr>
          <w:rFonts w:ascii="Inter" w:hAnsi="Inter"/>
        </w:rPr>
      </w:pPr>
    </w:p>
    <w:p w14:paraId="3C1A6E26" w14:textId="77777777" w:rsidR="00397BF7" w:rsidRDefault="00397BF7" w:rsidP="00397BF7">
      <w:pPr>
        <w:rPr>
          <w:rFonts w:ascii="Inter" w:hAnsi="Inter"/>
        </w:rPr>
      </w:pPr>
    </w:p>
    <w:p w14:paraId="77944772" w14:textId="77777777" w:rsidR="00397BF7" w:rsidRDefault="00397BF7" w:rsidP="00397BF7">
      <w:pPr>
        <w:rPr>
          <w:rFonts w:ascii="Inter" w:hAnsi="Inter"/>
        </w:rPr>
      </w:pPr>
    </w:p>
    <w:p w14:paraId="41267DCC" w14:textId="77777777" w:rsidR="00397BF7" w:rsidRDefault="00397BF7" w:rsidP="00397BF7">
      <w:pPr>
        <w:rPr>
          <w:rFonts w:ascii="Inter" w:hAnsi="Inter"/>
        </w:rPr>
      </w:pPr>
    </w:p>
    <w:p w14:paraId="415454B3" w14:textId="77777777" w:rsidR="00397BF7" w:rsidRDefault="00397BF7" w:rsidP="00397BF7">
      <w:pPr>
        <w:rPr>
          <w:rFonts w:ascii="Inter" w:hAnsi="Inter"/>
        </w:rPr>
      </w:pPr>
    </w:p>
    <w:p w14:paraId="134E5DDC" w14:textId="77777777" w:rsidR="00397BF7" w:rsidRDefault="00397BF7" w:rsidP="00397BF7">
      <w:pPr>
        <w:rPr>
          <w:rFonts w:ascii="Inter" w:hAnsi="Inter"/>
        </w:rPr>
      </w:pPr>
    </w:p>
    <w:p w14:paraId="2B5E9B09" w14:textId="77777777" w:rsidR="00397BF7" w:rsidRDefault="00397BF7" w:rsidP="00397BF7">
      <w:pPr>
        <w:rPr>
          <w:rFonts w:ascii="Inter" w:hAnsi="Inter"/>
        </w:rPr>
      </w:pPr>
    </w:p>
    <w:p w14:paraId="11B6A98F" w14:textId="77777777" w:rsidR="00397BF7" w:rsidRDefault="00397BF7" w:rsidP="00397BF7">
      <w:pPr>
        <w:rPr>
          <w:rFonts w:ascii="Inter" w:hAnsi="Inter"/>
        </w:rPr>
      </w:pPr>
    </w:p>
    <w:p w14:paraId="25809BB7" w14:textId="77777777" w:rsidR="00397BF7" w:rsidRPr="00397BF7" w:rsidRDefault="00397BF7" w:rsidP="00397BF7">
      <w:pPr>
        <w:rPr>
          <w:rFonts w:ascii="Inter" w:hAnsi="Inter"/>
        </w:rPr>
      </w:pPr>
    </w:p>
    <w:p w14:paraId="42B3A187" w14:textId="01A79B5A" w:rsidR="00397BF7" w:rsidRPr="00397BF7" w:rsidRDefault="00397BF7" w:rsidP="00397BF7">
      <w:pPr>
        <w:pStyle w:val="ListParagraph"/>
        <w:numPr>
          <w:ilvl w:val="0"/>
          <w:numId w:val="45"/>
        </w:numPr>
        <w:rPr>
          <w:rFonts w:ascii="Inter" w:hAnsi="Inter"/>
          <w:b/>
          <w:bCs/>
        </w:rPr>
      </w:pPr>
      <w:r w:rsidRPr="00397BF7">
        <w:rPr>
          <w:rFonts w:ascii="Inter" w:hAnsi="Inter"/>
          <w:b/>
          <w:bCs/>
        </w:rPr>
        <w:lastRenderedPageBreak/>
        <w:t>The Absolute Cost of Disobedience</w:t>
      </w:r>
    </w:p>
    <w:p w14:paraId="777C9686" w14:textId="77777777" w:rsidR="00397BF7" w:rsidRPr="00397BF7" w:rsidRDefault="00397BF7" w:rsidP="00397BF7">
      <w:pPr>
        <w:rPr>
          <w:rFonts w:ascii="Inter" w:hAnsi="Inter"/>
          <w:b/>
          <w:bCs/>
        </w:rPr>
      </w:pPr>
    </w:p>
    <w:p w14:paraId="00489CC0" w14:textId="77777777" w:rsidR="00397BF7" w:rsidRDefault="00397BF7" w:rsidP="00397BF7">
      <w:pPr>
        <w:rPr>
          <w:rFonts w:ascii="Inter" w:hAnsi="Inter"/>
        </w:rPr>
      </w:pPr>
      <w:r w:rsidRPr="00397BF7">
        <w:rPr>
          <w:rFonts w:ascii="Inter" w:hAnsi="Inter"/>
        </w:rPr>
        <w:t>We must move into space, but we must do so exactly according to the Commander’s orders. If we do not follow Elohim’s mandate in space—if we pollute His heavens with unauthorized weapons, if we operate with arrogance, or if we allow corrupt leaders to guide our ships—we will face severe, catastrophic punishment.</w:t>
      </w:r>
    </w:p>
    <w:p w14:paraId="1BD7BA3D" w14:textId="77777777" w:rsidR="00397BF7" w:rsidRPr="00397BF7" w:rsidRDefault="00397BF7" w:rsidP="00397BF7">
      <w:pPr>
        <w:rPr>
          <w:rFonts w:ascii="Inter" w:hAnsi="Inter"/>
        </w:rPr>
      </w:pPr>
    </w:p>
    <w:p w14:paraId="7CB22A05" w14:textId="77777777" w:rsidR="00397BF7" w:rsidRDefault="00397BF7" w:rsidP="00397BF7">
      <w:pPr>
        <w:rPr>
          <w:rFonts w:ascii="Inter" w:hAnsi="Inter"/>
        </w:rPr>
      </w:pPr>
      <w:r w:rsidRPr="00397BF7">
        <w:rPr>
          <w:rFonts w:ascii="Inter" w:hAnsi="Inter"/>
        </w:rPr>
        <w:t>The Scriptures provide clear intelligence on what happens when personnel disobey direct orders from Elohim:</w:t>
      </w:r>
    </w:p>
    <w:p w14:paraId="1A7CF82D" w14:textId="77777777" w:rsidR="00397BF7" w:rsidRPr="00397BF7" w:rsidRDefault="00397BF7" w:rsidP="00397BF7">
      <w:pPr>
        <w:rPr>
          <w:rFonts w:ascii="Inter" w:hAnsi="Inter"/>
        </w:rPr>
      </w:pPr>
    </w:p>
    <w:p w14:paraId="5A02EB77" w14:textId="77777777" w:rsidR="00397BF7" w:rsidRDefault="00397BF7" w:rsidP="00397BF7">
      <w:pPr>
        <w:numPr>
          <w:ilvl w:val="0"/>
          <w:numId w:val="44"/>
        </w:numPr>
        <w:rPr>
          <w:rFonts w:ascii="Inter" w:hAnsi="Inter"/>
        </w:rPr>
      </w:pPr>
      <w:r w:rsidRPr="00397BF7">
        <w:rPr>
          <w:rFonts w:ascii="Inter" w:hAnsi="Inter"/>
          <w:b/>
          <w:bCs/>
        </w:rPr>
        <w:t>The Incident of Unauthorized Fire:</w:t>
      </w:r>
      <w:r w:rsidRPr="00397BF7">
        <w:rPr>
          <w:rFonts w:ascii="Inter" w:hAnsi="Inter"/>
        </w:rPr>
        <w:t xml:space="preserve"> Aaron's sons, Nadab and Abihu, were elite priests. But they decided to operate outside the established parameters, offering "unauthorized fire" before the Lord. The consequence was instant, lethal destruction: </w:t>
      </w:r>
      <w:r w:rsidRPr="00397BF7">
        <w:rPr>
          <w:rFonts w:ascii="Inter" w:hAnsi="Inter"/>
          <w:i/>
          <w:iCs/>
        </w:rPr>
        <w:t>"Fire came out from the presence of the Lord and consumed them, and they died before the Lord"</w:t>
      </w:r>
      <w:r w:rsidRPr="00397BF7">
        <w:rPr>
          <w:rFonts w:ascii="Inter" w:hAnsi="Inter"/>
        </w:rPr>
        <w:t xml:space="preserve"> </w:t>
      </w:r>
      <w:r w:rsidRPr="00397BF7">
        <w:rPr>
          <w:rFonts w:ascii="Inter" w:hAnsi="Inter"/>
          <w:b/>
          <w:bCs/>
        </w:rPr>
        <w:t>(Leviticus 10:1-2)</w:t>
      </w:r>
      <w:r w:rsidRPr="00397BF7">
        <w:rPr>
          <w:rFonts w:ascii="Inter" w:hAnsi="Inter"/>
        </w:rPr>
        <w:t>.</w:t>
      </w:r>
    </w:p>
    <w:p w14:paraId="6F218851" w14:textId="77777777" w:rsidR="00397BF7" w:rsidRPr="00397BF7" w:rsidRDefault="00397BF7" w:rsidP="00397BF7">
      <w:pPr>
        <w:rPr>
          <w:rFonts w:ascii="Inter" w:hAnsi="Inter"/>
        </w:rPr>
      </w:pPr>
    </w:p>
    <w:p w14:paraId="3D1020CD" w14:textId="77777777" w:rsidR="00397BF7" w:rsidRDefault="00397BF7" w:rsidP="00397BF7">
      <w:pPr>
        <w:numPr>
          <w:ilvl w:val="0"/>
          <w:numId w:val="44"/>
        </w:numPr>
        <w:rPr>
          <w:rFonts w:ascii="Inter" w:hAnsi="Inter"/>
        </w:rPr>
      </w:pPr>
      <w:r w:rsidRPr="00397BF7">
        <w:rPr>
          <w:rFonts w:ascii="Inter" w:hAnsi="Inter"/>
          <w:b/>
          <w:bCs/>
        </w:rPr>
        <w:t>The Breach of Protocol:</w:t>
      </w:r>
      <w:r w:rsidRPr="00397BF7">
        <w:rPr>
          <w:rFonts w:ascii="Inter" w:hAnsi="Inter"/>
        </w:rPr>
        <w:t xml:space="preserve"> When the Ark of the Covenant was being transported, Uzzah reached out to steady it when the oxen stumbled. He ignored the strict operational protocols for handling the sacred presence. He was struck dead on the spot </w:t>
      </w:r>
      <w:r w:rsidRPr="00397BF7">
        <w:rPr>
          <w:rFonts w:ascii="Inter" w:hAnsi="Inter"/>
          <w:b/>
          <w:bCs/>
        </w:rPr>
        <w:t>(2 Samuel 6:6-7)</w:t>
      </w:r>
      <w:r w:rsidRPr="00397BF7">
        <w:rPr>
          <w:rFonts w:ascii="Inter" w:hAnsi="Inter"/>
        </w:rPr>
        <w:t>.</w:t>
      </w:r>
    </w:p>
    <w:p w14:paraId="26EFCB5C" w14:textId="77777777" w:rsidR="00397BF7" w:rsidRPr="00397BF7" w:rsidRDefault="00397BF7" w:rsidP="00397BF7">
      <w:pPr>
        <w:rPr>
          <w:rFonts w:ascii="Inter" w:hAnsi="Inter"/>
        </w:rPr>
      </w:pPr>
    </w:p>
    <w:p w14:paraId="2EC739E1" w14:textId="77777777" w:rsidR="00397BF7" w:rsidRDefault="00397BF7" w:rsidP="00397BF7">
      <w:pPr>
        <w:numPr>
          <w:ilvl w:val="0"/>
          <w:numId w:val="44"/>
        </w:numPr>
        <w:rPr>
          <w:rFonts w:ascii="Inter" w:hAnsi="Inter"/>
        </w:rPr>
      </w:pPr>
      <w:r w:rsidRPr="00397BF7">
        <w:rPr>
          <w:rFonts w:ascii="Inter" w:hAnsi="Inter"/>
          <w:b/>
          <w:bCs/>
        </w:rPr>
        <w:t>The Deception at Base Camp:</w:t>
      </w:r>
      <w:r w:rsidRPr="00397BF7">
        <w:rPr>
          <w:rFonts w:ascii="Inter" w:hAnsi="Inter"/>
        </w:rPr>
        <w:t xml:space="preserve"> Ananias and Sapphira lied to the Holy Spirit regarding their financial logistics. They were not merely reprimanded; they were executed by divine authority in front of the congregation </w:t>
      </w:r>
      <w:r w:rsidRPr="00397BF7">
        <w:rPr>
          <w:rFonts w:ascii="Inter" w:hAnsi="Inter"/>
          <w:b/>
          <w:bCs/>
        </w:rPr>
        <w:t>(Acts 5:1-10)</w:t>
      </w:r>
      <w:r w:rsidRPr="00397BF7">
        <w:rPr>
          <w:rFonts w:ascii="Inter" w:hAnsi="Inter"/>
        </w:rPr>
        <w:t>.</w:t>
      </w:r>
    </w:p>
    <w:p w14:paraId="6263DDB2" w14:textId="77777777" w:rsidR="00397BF7" w:rsidRDefault="00397BF7" w:rsidP="00397BF7">
      <w:pPr>
        <w:pStyle w:val="ListParagraph"/>
        <w:rPr>
          <w:rFonts w:ascii="Inter" w:hAnsi="Inter"/>
        </w:rPr>
      </w:pPr>
    </w:p>
    <w:p w14:paraId="775DBE8B" w14:textId="77777777" w:rsidR="00397BF7" w:rsidRPr="00397BF7" w:rsidRDefault="00397BF7" w:rsidP="00397BF7">
      <w:pPr>
        <w:rPr>
          <w:rFonts w:ascii="Inter" w:hAnsi="Inter"/>
        </w:rPr>
      </w:pPr>
    </w:p>
    <w:p w14:paraId="2FE81CD0" w14:textId="76A6202A" w:rsidR="00397BF7" w:rsidRDefault="00397BF7" w:rsidP="00397BF7">
      <w:pPr>
        <w:rPr>
          <w:rFonts w:ascii="Inter" w:hAnsi="Inter"/>
        </w:rPr>
      </w:pPr>
      <w:r w:rsidRPr="00397BF7">
        <w:rPr>
          <w:rFonts w:ascii="Inter" w:hAnsi="Inter"/>
        </w:rPr>
        <w:t>The Supreme Commander does not tolerate insubordination. He does not tolerate corruption. As we build our long-range fleets and look toward the stars, we must do so with absolute purity of intent, following the authorized laws of Congress, and bowing to the ultimate authority of Elohim.</w:t>
      </w:r>
    </w:p>
    <w:p w14:paraId="7C603EE4" w14:textId="77777777" w:rsidR="00397BF7" w:rsidRPr="00397BF7" w:rsidRDefault="00397BF7" w:rsidP="00397BF7">
      <w:pPr>
        <w:rPr>
          <w:rFonts w:ascii="Inter" w:hAnsi="Inter"/>
        </w:rPr>
      </w:pPr>
    </w:p>
    <w:p w14:paraId="3BD7E4A5" w14:textId="77777777" w:rsidR="00397BF7" w:rsidRPr="00397BF7" w:rsidRDefault="00397BF7" w:rsidP="00397BF7">
      <w:pPr>
        <w:rPr>
          <w:rFonts w:ascii="Inter" w:hAnsi="Inter"/>
        </w:rPr>
      </w:pPr>
      <w:r w:rsidRPr="00397BF7">
        <w:rPr>
          <w:rFonts w:ascii="Inter" w:hAnsi="Inter"/>
        </w:rPr>
        <w:t>Hold the line. Expose the corrupt judges. Build the fleet. Prepare for launch.</w:t>
      </w:r>
    </w:p>
    <w:p w14:paraId="4665354B" w14:textId="77777777" w:rsidR="00F51110" w:rsidRDefault="00F51110" w:rsidP="00FA3EF8">
      <w:pPr>
        <w:rPr>
          <w:rFonts w:ascii="Inter" w:hAnsi="Inter"/>
        </w:rPr>
      </w:pPr>
    </w:p>
    <w:p w14:paraId="0FE04983" w14:textId="77777777" w:rsidR="00F51110" w:rsidRDefault="00F51110" w:rsidP="00FA3EF8">
      <w:pPr>
        <w:rPr>
          <w:rFonts w:ascii="Inter" w:hAnsi="Inter"/>
        </w:rPr>
      </w:pPr>
    </w:p>
    <w:p w14:paraId="45C99717" w14:textId="77777777" w:rsidR="00F51110" w:rsidRDefault="00F51110" w:rsidP="00FA3EF8">
      <w:pPr>
        <w:rPr>
          <w:rFonts w:ascii="Inter" w:hAnsi="Inter"/>
        </w:rPr>
      </w:pPr>
    </w:p>
    <w:p w14:paraId="24103A94" w14:textId="77777777" w:rsidR="00F51110" w:rsidRDefault="00F51110" w:rsidP="00FA3EF8">
      <w:pPr>
        <w:rPr>
          <w:rFonts w:ascii="Inter" w:hAnsi="Inter"/>
        </w:rPr>
      </w:pPr>
    </w:p>
    <w:p w14:paraId="634DC19C" w14:textId="77777777" w:rsidR="00397BF7" w:rsidRDefault="00397BF7" w:rsidP="00FA3EF8">
      <w:pPr>
        <w:rPr>
          <w:rFonts w:ascii="Inter" w:hAnsi="Inter"/>
        </w:rPr>
      </w:pPr>
    </w:p>
    <w:p w14:paraId="3A3AA28D" w14:textId="77777777" w:rsidR="00397BF7" w:rsidRDefault="00397BF7" w:rsidP="00FA3EF8">
      <w:pPr>
        <w:rPr>
          <w:rFonts w:ascii="Inter" w:hAnsi="Inter"/>
        </w:rPr>
      </w:pPr>
    </w:p>
    <w:p w14:paraId="5F752DB1" w14:textId="77777777" w:rsidR="00397BF7" w:rsidRDefault="00397BF7" w:rsidP="00FA3EF8">
      <w:pPr>
        <w:rPr>
          <w:rFonts w:ascii="Inter" w:hAnsi="Inter"/>
        </w:rPr>
      </w:pPr>
    </w:p>
    <w:p w14:paraId="5C5A4366" w14:textId="77777777" w:rsidR="00397BF7" w:rsidRDefault="00397BF7" w:rsidP="00FA3EF8">
      <w:pPr>
        <w:rPr>
          <w:rFonts w:ascii="Inter" w:hAnsi="Inter"/>
        </w:rPr>
      </w:pPr>
    </w:p>
    <w:p w14:paraId="4780B891" w14:textId="77777777" w:rsidR="00397BF7" w:rsidRDefault="00397BF7" w:rsidP="00FA3EF8">
      <w:pPr>
        <w:rPr>
          <w:rFonts w:ascii="Inter" w:hAnsi="Inter"/>
        </w:rPr>
      </w:pPr>
    </w:p>
    <w:p w14:paraId="0C855625" w14:textId="77777777" w:rsidR="00397BF7" w:rsidRDefault="00397BF7" w:rsidP="00FA3EF8">
      <w:pPr>
        <w:rPr>
          <w:rFonts w:ascii="Inter" w:hAnsi="Inter"/>
        </w:rPr>
      </w:pPr>
    </w:p>
    <w:p w14:paraId="179A395F" w14:textId="77777777" w:rsidR="00397BF7" w:rsidRDefault="00397BF7" w:rsidP="00FA3EF8">
      <w:pPr>
        <w:rPr>
          <w:rFonts w:ascii="Inter" w:hAnsi="Inter"/>
        </w:rPr>
      </w:pPr>
    </w:p>
    <w:p w14:paraId="5EA14F95" w14:textId="77777777" w:rsidR="00397BF7" w:rsidRDefault="00397BF7" w:rsidP="00FA3EF8">
      <w:pPr>
        <w:rPr>
          <w:rFonts w:ascii="Inter" w:hAnsi="Inter"/>
        </w:rPr>
      </w:pPr>
    </w:p>
    <w:p w14:paraId="04901C8C" w14:textId="77777777" w:rsidR="00397BF7" w:rsidRDefault="00397BF7" w:rsidP="00FA3EF8">
      <w:pPr>
        <w:rPr>
          <w:rFonts w:ascii="Inter" w:hAnsi="Inter"/>
        </w:rPr>
      </w:pPr>
    </w:p>
    <w:p w14:paraId="51DF7F3A" w14:textId="77777777" w:rsidR="00397BF7" w:rsidRDefault="00397BF7" w:rsidP="00FA3EF8">
      <w:pPr>
        <w:rPr>
          <w:rFonts w:ascii="Inter" w:hAnsi="Inter"/>
        </w:rPr>
      </w:pPr>
    </w:p>
    <w:p w14:paraId="2FCAC929" w14:textId="77777777" w:rsidR="00397BF7" w:rsidRDefault="00397BF7" w:rsidP="00FA3EF8">
      <w:pPr>
        <w:rPr>
          <w:rFonts w:ascii="Inter" w:hAnsi="Inter"/>
        </w:rPr>
      </w:pPr>
    </w:p>
    <w:p w14:paraId="75BF1C35" w14:textId="77777777" w:rsidR="00397BF7" w:rsidRDefault="00397BF7" w:rsidP="00FA3EF8">
      <w:pPr>
        <w:rPr>
          <w:rFonts w:ascii="Inter" w:hAnsi="Inter"/>
        </w:rPr>
      </w:pPr>
    </w:p>
    <w:p w14:paraId="7C3EA2FD" w14:textId="4961299E" w:rsidR="00397BF7" w:rsidRPr="00397BF7" w:rsidRDefault="00397BF7" w:rsidP="00FA3EF8">
      <w:pPr>
        <w:rPr>
          <w:rFonts w:ascii="Inter" w:hAnsi="Inter"/>
          <w:b/>
          <w:bCs/>
        </w:rPr>
      </w:pPr>
      <w:r w:rsidRPr="00397BF7">
        <w:rPr>
          <w:rFonts w:ascii="Inter" w:hAnsi="Inter"/>
          <w:b/>
          <w:bCs/>
        </w:rPr>
        <w:lastRenderedPageBreak/>
        <w:t>References:</w:t>
      </w:r>
    </w:p>
    <w:p w14:paraId="3A29AFFC" w14:textId="77777777" w:rsidR="00F51110" w:rsidRDefault="00F51110" w:rsidP="00FA3EF8">
      <w:pPr>
        <w:rPr>
          <w:rFonts w:ascii="Inter" w:hAnsi="Inter"/>
        </w:rPr>
      </w:pPr>
    </w:p>
    <w:p w14:paraId="25601EED" w14:textId="77777777" w:rsidR="00397BF7" w:rsidRDefault="00397BF7" w:rsidP="00397BF7">
      <w:pPr>
        <w:rPr>
          <w:rFonts w:ascii="Inter" w:hAnsi="Inter"/>
          <w:b/>
          <w:bCs/>
        </w:rPr>
      </w:pPr>
      <w:r w:rsidRPr="00397BF7">
        <w:rPr>
          <w:rFonts w:ascii="Inter" w:hAnsi="Inter"/>
          <w:b/>
          <w:bCs/>
        </w:rPr>
        <w:t>Document: Space Force operates within the international framework of space law supported by the UN Office for Outer Space Affairs (UNOOSA)</w:t>
      </w:r>
    </w:p>
    <w:p w14:paraId="7908605E" w14:textId="77777777" w:rsidR="00397BF7" w:rsidRPr="00397BF7" w:rsidRDefault="00397BF7" w:rsidP="00397BF7">
      <w:pPr>
        <w:rPr>
          <w:rFonts w:ascii="Inter" w:hAnsi="Inter"/>
          <w:b/>
          <w:bCs/>
        </w:rPr>
      </w:pPr>
    </w:p>
    <w:p w14:paraId="738F3FBD" w14:textId="77777777" w:rsidR="00397BF7" w:rsidRPr="00397BF7" w:rsidRDefault="00397BF7" w:rsidP="00397BF7">
      <w:pPr>
        <w:numPr>
          <w:ilvl w:val="0"/>
          <w:numId w:val="46"/>
        </w:numPr>
        <w:rPr>
          <w:rFonts w:ascii="Inter" w:hAnsi="Inter"/>
        </w:rPr>
      </w:pPr>
      <w:r w:rsidRPr="00397BF7">
        <w:rPr>
          <w:rFonts w:ascii="Inter" w:hAnsi="Inter"/>
          <w:i/>
          <w:iCs/>
        </w:rPr>
        <w:t>Global legal landscape of space: Who writes the rules on the final frontier?</w:t>
      </w:r>
      <w:r w:rsidRPr="00397BF7">
        <w:rPr>
          <w:rFonts w:ascii="Inter" w:hAnsi="Inter"/>
        </w:rPr>
        <w:t xml:space="preserve"> (n.d.). Wilson Center. Retrieved April 14, 2026, from </w:t>
      </w:r>
      <w:hyperlink r:id="rId7" w:tgtFrame="_blank" w:history="1">
        <w:r w:rsidRPr="00397BF7">
          <w:rPr>
            <w:rStyle w:val="Hyperlink"/>
            <w:rFonts w:ascii="Inter" w:hAnsi="Inter"/>
          </w:rPr>
          <w:t>https://www.wilsoncenter.org/article/global-legal-landscape-space-who-writes-rules-final-frontier</w:t>
        </w:r>
      </w:hyperlink>
    </w:p>
    <w:p w14:paraId="598D271A" w14:textId="77777777" w:rsidR="00397BF7" w:rsidRPr="00397BF7" w:rsidRDefault="00397BF7" w:rsidP="00397BF7">
      <w:pPr>
        <w:numPr>
          <w:ilvl w:val="0"/>
          <w:numId w:val="46"/>
        </w:numPr>
        <w:rPr>
          <w:rFonts w:ascii="Inter" w:hAnsi="Inter"/>
        </w:rPr>
      </w:pPr>
      <w:r w:rsidRPr="00397BF7">
        <w:rPr>
          <w:rFonts w:ascii="Inter" w:hAnsi="Inter"/>
          <w:i/>
          <w:iCs/>
        </w:rPr>
        <w:t>International space law explained</w:t>
      </w:r>
      <w:r w:rsidRPr="00397BF7">
        <w:rPr>
          <w:rFonts w:ascii="Inter" w:hAnsi="Inter"/>
        </w:rPr>
        <w:t xml:space="preserve">. (n.d.). United Nations. Retrieved April 14, 2026, from </w:t>
      </w:r>
      <w:hyperlink r:id="rId8" w:tgtFrame="_blank" w:history="1">
        <w:r w:rsidRPr="00397BF7">
          <w:rPr>
            <w:rStyle w:val="Hyperlink"/>
            <w:rFonts w:ascii="Inter" w:hAnsi="Inter"/>
          </w:rPr>
          <w:t>https://www.un.org/en/peace-and-security/international-space-law-explained</w:t>
        </w:r>
      </w:hyperlink>
    </w:p>
    <w:p w14:paraId="1721EA96" w14:textId="77777777" w:rsidR="00397BF7" w:rsidRPr="00397BF7" w:rsidRDefault="00397BF7" w:rsidP="00397BF7">
      <w:pPr>
        <w:numPr>
          <w:ilvl w:val="0"/>
          <w:numId w:val="46"/>
        </w:numPr>
        <w:rPr>
          <w:rFonts w:ascii="Inter" w:hAnsi="Inter"/>
        </w:rPr>
      </w:pPr>
      <w:r w:rsidRPr="00397BF7">
        <w:rPr>
          <w:rFonts w:ascii="Inter" w:hAnsi="Inter"/>
          <w:i/>
          <w:iCs/>
        </w:rPr>
        <w:t>Outer Space Treaty</w:t>
      </w:r>
      <w:r w:rsidRPr="00397BF7">
        <w:rPr>
          <w:rFonts w:ascii="Inter" w:hAnsi="Inter"/>
        </w:rPr>
        <w:t xml:space="preserve">. (n.d.). Wikipedia. Retrieved April 14, 2026, from </w:t>
      </w:r>
      <w:hyperlink r:id="rId9" w:tgtFrame="_blank" w:history="1">
        <w:r w:rsidRPr="00397BF7">
          <w:rPr>
            <w:rStyle w:val="Hyperlink"/>
            <w:rFonts w:ascii="Inter" w:hAnsi="Inter"/>
          </w:rPr>
          <w:t>https://en.wikipedia.org/wiki/Outer_Space_Treaty</w:t>
        </w:r>
      </w:hyperlink>
    </w:p>
    <w:p w14:paraId="0B3143AD" w14:textId="77777777" w:rsidR="00397BF7" w:rsidRPr="00397BF7" w:rsidRDefault="00397BF7" w:rsidP="00397BF7">
      <w:pPr>
        <w:numPr>
          <w:ilvl w:val="0"/>
          <w:numId w:val="46"/>
        </w:numPr>
        <w:rPr>
          <w:rFonts w:ascii="Inter" w:hAnsi="Inter"/>
        </w:rPr>
      </w:pPr>
      <w:r w:rsidRPr="00397BF7">
        <w:rPr>
          <w:rFonts w:ascii="Inter" w:hAnsi="Inter"/>
          <w:i/>
          <w:iCs/>
        </w:rPr>
        <w:t>Space law treaties and principles</w:t>
      </w:r>
      <w:r w:rsidRPr="00397BF7">
        <w:rPr>
          <w:rFonts w:ascii="Inter" w:hAnsi="Inter"/>
        </w:rPr>
        <w:t xml:space="preserve">. (n.d.). UNOOSA. Retrieved April 14, 2026, from </w:t>
      </w:r>
      <w:hyperlink r:id="rId10" w:tgtFrame="_blank" w:history="1">
        <w:r w:rsidRPr="00397BF7">
          <w:rPr>
            <w:rStyle w:val="Hyperlink"/>
            <w:rFonts w:ascii="Inter" w:hAnsi="Inter"/>
          </w:rPr>
          <w:t>https://www.unoosa.org/oosa/en/ourwork/spacelaw/treaties.html</w:t>
        </w:r>
      </w:hyperlink>
    </w:p>
    <w:p w14:paraId="7BFE0CC0" w14:textId="77777777" w:rsidR="00397BF7" w:rsidRPr="00397BF7" w:rsidRDefault="00397BF7" w:rsidP="00397BF7">
      <w:pPr>
        <w:numPr>
          <w:ilvl w:val="0"/>
          <w:numId w:val="46"/>
        </w:numPr>
        <w:rPr>
          <w:rFonts w:ascii="Inter" w:hAnsi="Inter"/>
        </w:rPr>
      </w:pPr>
      <w:r w:rsidRPr="00397BF7">
        <w:rPr>
          <w:rFonts w:ascii="Inter" w:hAnsi="Inter"/>
          <w:i/>
          <w:iCs/>
        </w:rPr>
        <w:t>Space power, Space Force, and space law</w:t>
      </w:r>
      <w:r w:rsidRPr="00397BF7">
        <w:rPr>
          <w:rFonts w:ascii="Inter" w:hAnsi="Inter"/>
        </w:rPr>
        <w:t xml:space="preserve">. (n.d.). Lieber Institute West Point. Retrieved April 14, 2026, from </w:t>
      </w:r>
      <w:hyperlink r:id="rId11" w:tgtFrame="_blank" w:history="1">
        <w:r w:rsidRPr="00397BF7">
          <w:rPr>
            <w:rStyle w:val="Hyperlink"/>
            <w:rFonts w:ascii="Inter" w:hAnsi="Inter"/>
          </w:rPr>
          <w:t>https://lieber.westpoint.edu/space-power-space-force-space-law/</w:t>
        </w:r>
      </w:hyperlink>
    </w:p>
    <w:p w14:paraId="5C3C17D6" w14:textId="77777777" w:rsidR="00397BF7" w:rsidRPr="00397BF7" w:rsidRDefault="00397BF7" w:rsidP="00397BF7">
      <w:pPr>
        <w:numPr>
          <w:ilvl w:val="0"/>
          <w:numId w:val="46"/>
        </w:numPr>
        <w:rPr>
          <w:rFonts w:ascii="Inter" w:hAnsi="Inter"/>
        </w:rPr>
      </w:pPr>
      <w:r w:rsidRPr="00397BF7">
        <w:rPr>
          <w:rFonts w:ascii="Inter" w:hAnsi="Inter"/>
          <w:i/>
          <w:iCs/>
        </w:rPr>
        <w:t>The Outer Space Treaty</w:t>
      </w:r>
      <w:r w:rsidRPr="00397BF7">
        <w:rPr>
          <w:rFonts w:ascii="Inter" w:hAnsi="Inter"/>
        </w:rPr>
        <w:t xml:space="preserve">. (n.d.). UNOOSA. Retrieved April 14, 2026, from </w:t>
      </w:r>
      <w:hyperlink r:id="rId12" w:tgtFrame="_blank" w:history="1">
        <w:r w:rsidRPr="00397BF7">
          <w:rPr>
            <w:rStyle w:val="Hyperlink"/>
            <w:rFonts w:ascii="Inter" w:hAnsi="Inter"/>
          </w:rPr>
          <w:t>https://www.unoosa.org/oosa/en/ourwork/spacelaw/treaties/introouterspacetreaty.html</w:t>
        </w:r>
      </w:hyperlink>
    </w:p>
    <w:p w14:paraId="086B50C6" w14:textId="77777777" w:rsidR="00397BF7" w:rsidRDefault="00397BF7" w:rsidP="00397BF7">
      <w:pPr>
        <w:numPr>
          <w:ilvl w:val="0"/>
          <w:numId w:val="46"/>
        </w:numPr>
        <w:rPr>
          <w:rFonts w:ascii="Inter" w:hAnsi="Inter"/>
        </w:rPr>
      </w:pPr>
      <w:r w:rsidRPr="00397BF7">
        <w:rPr>
          <w:rFonts w:ascii="Inter" w:hAnsi="Inter"/>
          <w:i/>
          <w:iCs/>
        </w:rPr>
        <w:t>Treaty implementation</w:t>
      </w:r>
      <w:r w:rsidRPr="00397BF7">
        <w:rPr>
          <w:rFonts w:ascii="Inter" w:hAnsi="Inter"/>
        </w:rPr>
        <w:t xml:space="preserve">. (n.d.). UNOOSA. Retrieved April 14, 2026, from </w:t>
      </w:r>
      <w:hyperlink r:id="rId13" w:tgtFrame="_blank" w:history="1">
        <w:r w:rsidRPr="00397BF7">
          <w:rPr>
            <w:rStyle w:val="Hyperlink"/>
            <w:rFonts w:ascii="Inter" w:hAnsi="Inter"/>
          </w:rPr>
          <w:t>https://www.unoosa.org/oosa/sk/treatyimplementation/index.html</w:t>
        </w:r>
      </w:hyperlink>
    </w:p>
    <w:p w14:paraId="4E107ECE" w14:textId="77777777" w:rsidR="00397BF7" w:rsidRPr="00397BF7" w:rsidRDefault="00397BF7" w:rsidP="00397BF7">
      <w:pPr>
        <w:rPr>
          <w:rFonts w:ascii="Inter" w:hAnsi="Inter"/>
        </w:rPr>
      </w:pPr>
    </w:p>
    <w:p w14:paraId="18068237" w14:textId="77777777" w:rsidR="00397BF7" w:rsidRDefault="00397BF7" w:rsidP="00397BF7">
      <w:pPr>
        <w:rPr>
          <w:rFonts w:ascii="Inter" w:hAnsi="Inter"/>
          <w:b/>
          <w:bCs/>
        </w:rPr>
      </w:pPr>
      <w:r w:rsidRPr="00397BF7">
        <w:rPr>
          <w:rFonts w:ascii="Inter" w:hAnsi="Inter"/>
          <w:b/>
          <w:bCs/>
        </w:rPr>
        <w:t>Document: What does the scriptures say about governments in space? &amp; What does the scriptures say about congress in space?</w:t>
      </w:r>
    </w:p>
    <w:p w14:paraId="73C14874" w14:textId="77777777" w:rsidR="00397BF7" w:rsidRPr="00397BF7" w:rsidRDefault="00397BF7" w:rsidP="00397BF7">
      <w:pPr>
        <w:rPr>
          <w:rFonts w:ascii="Inter" w:hAnsi="Inter"/>
          <w:b/>
          <w:bCs/>
        </w:rPr>
      </w:pPr>
    </w:p>
    <w:p w14:paraId="4CBE39FE" w14:textId="77777777" w:rsidR="00397BF7" w:rsidRPr="00397BF7" w:rsidRDefault="00397BF7" w:rsidP="00397BF7">
      <w:pPr>
        <w:numPr>
          <w:ilvl w:val="0"/>
          <w:numId w:val="47"/>
        </w:numPr>
        <w:rPr>
          <w:rFonts w:ascii="Inter" w:hAnsi="Inter"/>
        </w:rPr>
      </w:pPr>
      <w:r w:rsidRPr="00397BF7">
        <w:rPr>
          <w:rFonts w:ascii="Inter" w:hAnsi="Inter"/>
          <w:i/>
          <w:iCs/>
        </w:rPr>
        <w:t>Bible verses about aliens</w:t>
      </w:r>
      <w:r w:rsidRPr="00397BF7">
        <w:rPr>
          <w:rFonts w:ascii="Inter" w:hAnsi="Inter"/>
        </w:rPr>
        <w:t xml:space="preserve">. (n.d.). Bible Study Tools. Retrieved April 14, 2026, from </w:t>
      </w:r>
      <w:hyperlink r:id="rId14" w:tgtFrame="_blank" w:history="1">
        <w:r w:rsidRPr="00397BF7">
          <w:rPr>
            <w:rStyle w:val="Hyperlink"/>
            <w:rFonts w:ascii="Inter" w:hAnsi="Inter"/>
          </w:rPr>
          <w:t>https://www.biblestudytools.com/topical-verses/bible-verses-about-aliens/</w:t>
        </w:r>
      </w:hyperlink>
    </w:p>
    <w:p w14:paraId="38C3A016" w14:textId="77777777" w:rsidR="00397BF7" w:rsidRPr="00397BF7" w:rsidRDefault="00397BF7" w:rsidP="00397BF7">
      <w:pPr>
        <w:numPr>
          <w:ilvl w:val="0"/>
          <w:numId w:val="47"/>
        </w:numPr>
        <w:rPr>
          <w:rFonts w:ascii="Inter" w:hAnsi="Inter"/>
        </w:rPr>
      </w:pPr>
      <w:r w:rsidRPr="00397BF7">
        <w:rPr>
          <w:rFonts w:ascii="Inter" w:hAnsi="Inter"/>
          <w:i/>
          <w:iCs/>
        </w:rPr>
        <w:t>Can we explore space?</w:t>
      </w:r>
      <w:r w:rsidRPr="00397BF7">
        <w:rPr>
          <w:rFonts w:ascii="Inter" w:hAnsi="Inter"/>
        </w:rPr>
        <w:t xml:space="preserve"> (n.d.). </w:t>
      </w:r>
      <w:proofErr w:type="spellStart"/>
      <w:r w:rsidRPr="00397BF7">
        <w:rPr>
          <w:rFonts w:ascii="Inter" w:hAnsi="Inter"/>
        </w:rPr>
        <w:t>OnePlace</w:t>
      </w:r>
      <w:proofErr w:type="spellEnd"/>
      <w:r w:rsidRPr="00397BF7">
        <w:rPr>
          <w:rFonts w:ascii="Inter" w:hAnsi="Inter"/>
        </w:rPr>
        <w:t xml:space="preserve"> / Creation Moments. Retrieved April 14, 2026, from </w:t>
      </w:r>
      <w:hyperlink r:id="rId15" w:tgtFrame="_blank" w:history="1">
        <w:r w:rsidRPr="00397BF7">
          <w:rPr>
            <w:rStyle w:val="Hyperlink"/>
            <w:rFonts w:ascii="Inter" w:hAnsi="Inter"/>
          </w:rPr>
          <w:t>https://www.oneplace.com/ministries/creation-moments/todays-creation-moment/can-we-explore-space-11821901.html</w:t>
        </w:r>
      </w:hyperlink>
    </w:p>
    <w:p w14:paraId="351B4439" w14:textId="2E9CA3C0" w:rsidR="00397BF7" w:rsidRPr="00397BF7" w:rsidRDefault="00397BF7" w:rsidP="00397BF7">
      <w:pPr>
        <w:numPr>
          <w:ilvl w:val="0"/>
          <w:numId w:val="47"/>
        </w:numPr>
        <w:rPr>
          <w:rFonts w:ascii="Inter" w:hAnsi="Inter"/>
        </w:rPr>
      </w:pPr>
      <w:r w:rsidRPr="00397BF7">
        <w:rPr>
          <w:rFonts w:ascii="Inter" w:hAnsi="Inter"/>
          <w:i/>
          <w:iCs/>
        </w:rPr>
        <w:t>Does the Bible prohibit space travel?</w:t>
      </w:r>
      <w:r w:rsidRPr="00397BF7">
        <w:rPr>
          <w:rFonts w:ascii="Inter" w:hAnsi="Inter"/>
        </w:rPr>
        <w:t xml:space="preserve"> (n.d.). Answers in Genesis. Retrieved April 14, 2026, from </w:t>
      </w:r>
      <w:hyperlink r:id="rId16" w:tgtFrame="_blank" w:history="1">
        <w:r w:rsidRPr="00397BF7">
          <w:rPr>
            <w:rStyle w:val="Hyperlink"/>
            <w:rFonts w:ascii="Inter" w:hAnsi="Inter"/>
          </w:rPr>
          <w:t>https://answersingenesis.org/astronomy/does-the-bible-prohibit-space-travel/</w:t>
        </w:r>
      </w:hyperlink>
    </w:p>
    <w:p w14:paraId="721511CD" w14:textId="77777777" w:rsidR="00397BF7" w:rsidRPr="00397BF7" w:rsidRDefault="00397BF7" w:rsidP="00397BF7">
      <w:pPr>
        <w:numPr>
          <w:ilvl w:val="0"/>
          <w:numId w:val="47"/>
        </w:numPr>
        <w:rPr>
          <w:rFonts w:ascii="Inter" w:hAnsi="Inter"/>
        </w:rPr>
      </w:pPr>
      <w:r w:rsidRPr="00397BF7">
        <w:rPr>
          <w:rFonts w:ascii="Inter" w:hAnsi="Inter"/>
          <w:i/>
          <w:iCs/>
        </w:rPr>
        <w:t>HC9hokG8Yuk</w:t>
      </w:r>
      <w:r w:rsidRPr="00397BF7">
        <w:rPr>
          <w:rFonts w:ascii="Inter" w:hAnsi="Inter"/>
        </w:rPr>
        <w:t xml:space="preserve"> [Shorts Video]. (n.d.). YouTube. Retrieved April 14, 2026, from </w:t>
      </w:r>
      <w:hyperlink r:id="rId17" w:tgtFrame="_blank" w:history="1">
        <w:r w:rsidRPr="00397BF7">
          <w:rPr>
            <w:rStyle w:val="Hyperlink"/>
            <w:rFonts w:ascii="Inter" w:hAnsi="Inter"/>
          </w:rPr>
          <w:t>https://www.youtube.com/shorts/HC9hokG8Yuk</w:t>
        </w:r>
      </w:hyperlink>
    </w:p>
    <w:p w14:paraId="2D58D02C" w14:textId="77777777" w:rsidR="00397BF7" w:rsidRPr="00397BF7" w:rsidRDefault="00397BF7" w:rsidP="00397BF7">
      <w:pPr>
        <w:numPr>
          <w:ilvl w:val="0"/>
          <w:numId w:val="47"/>
        </w:numPr>
        <w:rPr>
          <w:rFonts w:ascii="Inter" w:hAnsi="Inter"/>
        </w:rPr>
      </w:pPr>
      <w:r w:rsidRPr="00397BF7">
        <w:rPr>
          <w:rFonts w:ascii="Inter" w:hAnsi="Inter"/>
          <w:i/>
          <w:iCs/>
        </w:rPr>
        <w:t>Jews in space...</w:t>
      </w:r>
      <w:r w:rsidRPr="00397BF7">
        <w:rPr>
          <w:rFonts w:ascii="Inter" w:hAnsi="Inter"/>
        </w:rPr>
        <w:t xml:space="preserve"> (n.d.). </w:t>
      </w:r>
      <w:proofErr w:type="spellStart"/>
      <w:r w:rsidRPr="00397BF7">
        <w:rPr>
          <w:rFonts w:ascii="Inter" w:hAnsi="Inter"/>
        </w:rPr>
        <w:t>OzTorah</w:t>
      </w:r>
      <w:proofErr w:type="spellEnd"/>
      <w:r w:rsidRPr="00397BF7">
        <w:rPr>
          <w:rFonts w:ascii="Inter" w:hAnsi="Inter"/>
        </w:rPr>
        <w:t xml:space="preserve">. Retrieved April 14, 2026, from </w:t>
      </w:r>
      <w:hyperlink r:id="rId18" w:tgtFrame="_blank" w:history="1">
        <w:r w:rsidRPr="00397BF7">
          <w:rPr>
            <w:rStyle w:val="Hyperlink"/>
            <w:rFonts w:ascii="Inter" w:hAnsi="Inter"/>
          </w:rPr>
          <w:t>https://oztorah.com/2012/06/jews-</w:t>
        </w:r>
      </w:hyperlink>
      <w:r w:rsidRPr="00397BF7">
        <w:rPr>
          <w:rFonts w:ascii="Inter" w:hAnsi="Inter"/>
        </w:rPr>
        <w:t>...</w:t>
      </w:r>
    </w:p>
    <w:p w14:paraId="4336F4A3" w14:textId="77777777" w:rsidR="00397BF7" w:rsidRPr="00397BF7" w:rsidRDefault="00397BF7" w:rsidP="00397BF7">
      <w:pPr>
        <w:numPr>
          <w:ilvl w:val="0"/>
          <w:numId w:val="47"/>
        </w:numPr>
        <w:rPr>
          <w:rFonts w:ascii="Inter" w:hAnsi="Inter"/>
        </w:rPr>
      </w:pPr>
      <w:r w:rsidRPr="00397BF7">
        <w:rPr>
          <w:rFonts w:ascii="Inter" w:hAnsi="Inter"/>
          <w:i/>
          <w:iCs/>
        </w:rPr>
        <w:t>Mike Hopkins...</w:t>
      </w:r>
      <w:r w:rsidRPr="00397BF7">
        <w:rPr>
          <w:rFonts w:ascii="Inter" w:hAnsi="Inter"/>
        </w:rPr>
        <w:t xml:space="preserve"> (n.d.). National Catholic Register. Retrieved April 14, 2026, from </w:t>
      </w:r>
      <w:hyperlink r:id="rId19" w:tgtFrame="_blank" w:history="1">
        <w:r w:rsidRPr="00397BF7">
          <w:rPr>
            <w:rStyle w:val="Hyperlink"/>
            <w:rFonts w:ascii="Inter" w:hAnsi="Inter"/>
          </w:rPr>
          <w:t>https://www.ncregister.com/blog/nec-mike-hopkins</w:t>
        </w:r>
      </w:hyperlink>
    </w:p>
    <w:p w14:paraId="72F49453" w14:textId="1D71ED71" w:rsidR="00397BF7" w:rsidRPr="00397BF7" w:rsidRDefault="00397BF7" w:rsidP="00397BF7">
      <w:pPr>
        <w:numPr>
          <w:ilvl w:val="0"/>
          <w:numId w:val="47"/>
        </w:numPr>
        <w:rPr>
          <w:rFonts w:ascii="Inter" w:hAnsi="Inter"/>
        </w:rPr>
      </w:pPr>
      <w:r w:rsidRPr="00397BF7">
        <w:rPr>
          <w:rFonts w:ascii="Inter" w:hAnsi="Inter"/>
          <w:i/>
          <w:iCs/>
        </w:rPr>
        <w:t>Should Christians support space exploration?</w:t>
      </w:r>
      <w:r w:rsidRPr="00397BF7">
        <w:rPr>
          <w:rFonts w:ascii="Inter" w:hAnsi="Inter"/>
        </w:rPr>
        <w:t xml:space="preserve"> (n.d.). Answers in Genesis. Retrieved April 14, 2026, from </w:t>
      </w:r>
      <w:hyperlink r:id="rId20" w:tgtFrame="_blank" w:history="1">
        <w:r w:rsidRPr="00397BF7">
          <w:rPr>
            <w:rStyle w:val="Hyperlink"/>
            <w:rFonts w:ascii="Inter" w:hAnsi="Inter"/>
          </w:rPr>
          <w:t>https://answersingenesis.org/astronomy/should-christians-support-space-exploration/</w:t>
        </w:r>
      </w:hyperlink>
    </w:p>
    <w:p w14:paraId="401EF909" w14:textId="56ED9186" w:rsidR="00397BF7" w:rsidRDefault="00397BF7" w:rsidP="00397BF7">
      <w:pPr>
        <w:numPr>
          <w:ilvl w:val="0"/>
          <w:numId w:val="47"/>
        </w:numPr>
        <w:rPr>
          <w:rFonts w:ascii="Inter" w:hAnsi="Inter"/>
        </w:rPr>
      </w:pPr>
      <w:r w:rsidRPr="00397BF7">
        <w:rPr>
          <w:rFonts w:ascii="Inter" w:hAnsi="Inter"/>
          <w:i/>
          <w:iCs/>
        </w:rPr>
        <w:t>World government</w:t>
      </w:r>
      <w:r w:rsidRPr="00397BF7">
        <w:rPr>
          <w:rFonts w:ascii="Inter" w:hAnsi="Inter"/>
        </w:rPr>
        <w:t xml:space="preserve">. (n.d.). OpenBible.info. Retrieved April 14, 2026, from </w:t>
      </w:r>
      <w:hyperlink r:id="rId21" w:tgtFrame="_blank" w:history="1">
        <w:r w:rsidRPr="00397BF7">
          <w:rPr>
            <w:rStyle w:val="Hyperlink"/>
            <w:rFonts w:ascii="Inter" w:hAnsi="Inter"/>
          </w:rPr>
          <w:t>https://www.openbible.info/topics/world_government</w:t>
        </w:r>
      </w:hyperlink>
    </w:p>
    <w:p w14:paraId="6C706CC4" w14:textId="77777777" w:rsidR="00397BF7" w:rsidRPr="00397BF7" w:rsidRDefault="00397BF7" w:rsidP="00397BF7">
      <w:pPr>
        <w:rPr>
          <w:rFonts w:ascii="Inter" w:hAnsi="Inter"/>
        </w:rPr>
      </w:pPr>
    </w:p>
    <w:p w14:paraId="7F44A003" w14:textId="77777777" w:rsidR="00397BF7" w:rsidRDefault="00397BF7" w:rsidP="00397BF7">
      <w:pPr>
        <w:rPr>
          <w:rFonts w:ascii="Inter" w:hAnsi="Inter"/>
          <w:b/>
          <w:bCs/>
        </w:rPr>
      </w:pPr>
      <w:r w:rsidRPr="00397BF7">
        <w:rPr>
          <w:rFonts w:ascii="Inter" w:hAnsi="Inter"/>
          <w:b/>
          <w:bCs/>
        </w:rPr>
        <w:lastRenderedPageBreak/>
        <w:t>Document: What happens when judges don't follow the legislature?</w:t>
      </w:r>
    </w:p>
    <w:p w14:paraId="7B9316D6" w14:textId="77777777" w:rsidR="00397BF7" w:rsidRPr="00397BF7" w:rsidRDefault="00397BF7" w:rsidP="00397BF7">
      <w:pPr>
        <w:rPr>
          <w:rFonts w:ascii="Inter" w:hAnsi="Inter"/>
          <w:b/>
          <w:bCs/>
        </w:rPr>
      </w:pPr>
    </w:p>
    <w:p w14:paraId="66088AD0" w14:textId="77777777" w:rsidR="00397BF7" w:rsidRPr="00397BF7" w:rsidRDefault="00397BF7" w:rsidP="00397BF7">
      <w:pPr>
        <w:numPr>
          <w:ilvl w:val="0"/>
          <w:numId w:val="48"/>
        </w:numPr>
        <w:rPr>
          <w:rFonts w:ascii="Inter" w:hAnsi="Inter"/>
        </w:rPr>
      </w:pPr>
      <w:r w:rsidRPr="00397BF7">
        <w:rPr>
          <w:rFonts w:ascii="Inter" w:hAnsi="Inter"/>
          <w:i/>
          <w:iCs/>
        </w:rPr>
        <w:t>Document ID 337851</w:t>
      </w:r>
      <w:r w:rsidRPr="00397BF7">
        <w:rPr>
          <w:rFonts w:ascii="Inter" w:hAnsi="Inter"/>
        </w:rPr>
        <w:t xml:space="preserve">. (n.d.). Rep. Virginia Foxx. Retrieved April 14, 2026, from </w:t>
      </w:r>
      <w:hyperlink r:id="rId22" w:tgtFrame="_blank" w:history="1">
        <w:r w:rsidRPr="00397BF7">
          <w:rPr>
            <w:rStyle w:val="Hyperlink"/>
            <w:rFonts w:ascii="Inter" w:hAnsi="Inter"/>
          </w:rPr>
          <w:t>https://foxx.house.gov/news/documentsingle.aspx?DocumentID=337851</w:t>
        </w:r>
      </w:hyperlink>
    </w:p>
    <w:p w14:paraId="70C24DFD" w14:textId="77777777" w:rsidR="00397BF7" w:rsidRPr="00397BF7" w:rsidRDefault="00397BF7" w:rsidP="00397BF7">
      <w:pPr>
        <w:numPr>
          <w:ilvl w:val="0"/>
          <w:numId w:val="48"/>
        </w:numPr>
        <w:rPr>
          <w:rFonts w:ascii="Inter" w:hAnsi="Inter"/>
        </w:rPr>
      </w:pPr>
      <w:r w:rsidRPr="00397BF7">
        <w:rPr>
          <w:rFonts w:ascii="Inter" w:hAnsi="Inter"/>
          <w:i/>
          <w:iCs/>
        </w:rPr>
        <w:t>Judicial misconduct and public confidence in the rule of law</w:t>
      </w:r>
      <w:r w:rsidRPr="00397BF7">
        <w:rPr>
          <w:rFonts w:ascii="Inter" w:hAnsi="Inter"/>
        </w:rPr>
        <w:t xml:space="preserve">. (n.d.). UNODC. Retrieved April 14, 2026, from </w:t>
      </w:r>
      <w:hyperlink r:id="rId23" w:tgtFrame="_blank" w:history="1">
        <w:r w:rsidRPr="00397BF7">
          <w:rPr>
            <w:rStyle w:val="Hyperlink"/>
            <w:rFonts w:ascii="Inter" w:hAnsi="Inter"/>
          </w:rPr>
          <w:t>https://www.unodc.org/dohadeclaration/en/news/2019/08/judicial-misconduct-and-public-confidence-in-the-rule-of-law.html</w:t>
        </w:r>
      </w:hyperlink>
    </w:p>
    <w:p w14:paraId="6936C97C" w14:textId="77777777" w:rsidR="00397BF7" w:rsidRPr="00397BF7" w:rsidRDefault="00397BF7" w:rsidP="00397BF7">
      <w:pPr>
        <w:numPr>
          <w:ilvl w:val="0"/>
          <w:numId w:val="48"/>
        </w:numPr>
        <w:rPr>
          <w:rFonts w:ascii="Inter" w:hAnsi="Inter"/>
        </w:rPr>
      </w:pPr>
      <w:r w:rsidRPr="00397BF7">
        <w:rPr>
          <w:rFonts w:ascii="Inter" w:hAnsi="Inter"/>
          <w:i/>
          <w:iCs/>
        </w:rPr>
        <w:t>President defies judge's orders...</w:t>
      </w:r>
      <w:r w:rsidRPr="00397BF7">
        <w:rPr>
          <w:rFonts w:ascii="Inter" w:hAnsi="Inter"/>
        </w:rPr>
        <w:t xml:space="preserve"> (n.d.). NBC News. Retrieved April 14, 2026, from </w:t>
      </w:r>
      <w:hyperlink r:id="rId24" w:tgtFrame="_blank" w:history="1">
        <w:r w:rsidRPr="00397BF7">
          <w:rPr>
            <w:rStyle w:val="Hyperlink"/>
            <w:rFonts w:ascii="Inter" w:hAnsi="Inter"/>
          </w:rPr>
          <w:t>https://www.nbcnews.com/politics/politics-news/president-defies-judges-orders-contempt-rcna201455</w:t>
        </w:r>
      </w:hyperlink>
    </w:p>
    <w:p w14:paraId="75DC8D82" w14:textId="77777777" w:rsidR="00397BF7" w:rsidRPr="00397BF7" w:rsidRDefault="00397BF7" w:rsidP="00397BF7">
      <w:pPr>
        <w:numPr>
          <w:ilvl w:val="0"/>
          <w:numId w:val="48"/>
        </w:numPr>
        <w:rPr>
          <w:rFonts w:ascii="Inter" w:hAnsi="Inter"/>
        </w:rPr>
      </w:pPr>
      <w:r w:rsidRPr="00397BF7">
        <w:rPr>
          <w:rFonts w:ascii="Inter" w:hAnsi="Inter"/>
          <w:i/>
          <w:iCs/>
        </w:rPr>
        <w:t>Sg2hhwv_0X4</w:t>
      </w:r>
      <w:r w:rsidRPr="00397BF7">
        <w:rPr>
          <w:rFonts w:ascii="Inter" w:hAnsi="Inter"/>
        </w:rPr>
        <w:t xml:space="preserve"> [Video]. (n.d.). YouTube. Retrieved April 14, 2026, from </w:t>
      </w:r>
      <w:hyperlink r:id="rId25" w:tgtFrame="_blank" w:history="1">
        <w:r w:rsidRPr="00397BF7">
          <w:rPr>
            <w:rStyle w:val="Hyperlink"/>
            <w:rFonts w:ascii="Inter" w:hAnsi="Inter"/>
          </w:rPr>
          <w:t>https://www.youtube.com/watch?v=Sg2hhwv_0X4</w:t>
        </w:r>
      </w:hyperlink>
    </w:p>
    <w:p w14:paraId="58E897B6" w14:textId="77777777" w:rsidR="00397BF7" w:rsidRDefault="00397BF7" w:rsidP="00397BF7">
      <w:pPr>
        <w:numPr>
          <w:ilvl w:val="0"/>
          <w:numId w:val="48"/>
        </w:numPr>
        <w:rPr>
          <w:rFonts w:ascii="Inter" w:hAnsi="Inter"/>
        </w:rPr>
      </w:pPr>
      <w:r w:rsidRPr="00397BF7">
        <w:rPr>
          <w:rFonts w:ascii="Inter" w:hAnsi="Inter"/>
          <w:i/>
          <w:iCs/>
        </w:rPr>
        <w:t>What courts can do if the Trump administration defies court orders</w:t>
      </w:r>
      <w:r w:rsidRPr="00397BF7">
        <w:rPr>
          <w:rFonts w:ascii="Inter" w:hAnsi="Inter"/>
        </w:rPr>
        <w:t xml:space="preserve">. (n.d.). Brennan Center for Justice. Retrieved April 14, 2026, from </w:t>
      </w:r>
      <w:hyperlink r:id="rId26" w:tgtFrame="_blank" w:history="1">
        <w:r w:rsidRPr="00397BF7">
          <w:rPr>
            <w:rStyle w:val="Hyperlink"/>
            <w:rFonts w:ascii="Inter" w:hAnsi="Inter"/>
          </w:rPr>
          <w:t>https://www.brennancenter.org/our-work/research-reports/what-courts-can-do-if-trump-administration-defies-court-orders</w:t>
        </w:r>
      </w:hyperlink>
    </w:p>
    <w:p w14:paraId="3499942D" w14:textId="77777777" w:rsidR="00397BF7" w:rsidRPr="00397BF7" w:rsidRDefault="00397BF7" w:rsidP="00397BF7">
      <w:pPr>
        <w:rPr>
          <w:rFonts w:ascii="Inter" w:hAnsi="Inter"/>
        </w:rPr>
      </w:pPr>
    </w:p>
    <w:p w14:paraId="6E10FC61" w14:textId="77777777" w:rsidR="00397BF7" w:rsidRDefault="00397BF7" w:rsidP="00397BF7">
      <w:pPr>
        <w:rPr>
          <w:rFonts w:ascii="Inter" w:hAnsi="Inter"/>
          <w:b/>
          <w:bCs/>
        </w:rPr>
      </w:pPr>
      <w:r w:rsidRPr="00397BF7">
        <w:rPr>
          <w:rFonts w:ascii="Inter" w:hAnsi="Inter"/>
          <w:b/>
          <w:bCs/>
        </w:rPr>
        <w:t>Document: What are the worst things that happen to people in scripture who go against ELOHIM's orders?</w:t>
      </w:r>
    </w:p>
    <w:p w14:paraId="706B3F58" w14:textId="77777777" w:rsidR="00397BF7" w:rsidRPr="00397BF7" w:rsidRDefault="00397BF7" w:rsidP="00397BF7">
      <w:pPr>
        <w:rPr>
          <w:rFonts w:ascii="Inter" w:hAnsi="Inter"/>
          <w:b/>
          <w:bCs/>
        </w:rPr>
      </w:pPr>
    </w:p>
    <w:p w14:paraId="1CAEF839" w14:textId="77777777" w:rsidR="00397BF7" w:rsidRPr="00397BF7" w:rsidRDefault="00397BF7" w:rsidP="00397BF7">
      <w:pPr>
        <w:numPr>
          <w:ilvl w:val="0"/>
          <w:numId w:val="49"/>
        </w:numPr>
        <w:rPr>
          <w:rFonts w:ascii="Inter" w:hAnsi="Inter"/>
        </w:rPr>
      </w:pPr>
      <w:r w:rsidRPr="00397BF7">
        <w:rPr>
          <w:rFonts w:ascii="Inter" w:hAnsi="Inter"/>
          <w:i/>
          <w:iCs/>
        </w:rPr>
        <w:t>2 Thessalonians 1:9</w:t>
      </w:r>
      <w:r w:rsidRPr="00397BF7">
        <w:rPr>
          <w:rFonts w:ascii="Inter" w:hAnsi="Inter"/>
        </w:rPr>
        <w:t xml:space="preserve">. (1999, September 22). Verse-by-Verse Commentary. Retrieved April 14, 2026, from </w:t>
      </w:r>
      <w:hyperlink r:id="rId27" w:tgtFrame="_blank" w:history="1">
        <w:r w:rsidRPr="00397BF7">
          <w:rPr>
            <w:rStyle w:val="Hyperlink"/>
            <w:rFonts w:ascii="Inter" w:hAnsi="Inter"/>
          </w:rPr>
          <w:t>https://versebyversecommentary.com/1999/09/22/2-thessalonians-19/comment-page-1/</w:t>
        </w:r>
      </w:hyperlink>
    </w:p>
    <w:p w14:paraId="7F75543B" w14:textId="77777777" w:rsidR="00397BF7" w:rsidRPr="00397BF7" w:rsidRDefault="00397BF7" w:rsidP="00397BF7">
      <w:pPr>
        <w:numPr>
          <w:ilvl w:val="0"/>
          <w:numId w:val="49"/>
        </w:numPr>
        <w:rPr>
          <w:rFonts w:ascii="Inter" w:hAnsi="Inter"/>
        </w:rPr>
      </w:pPr>
      <w:r w:rsidRPr="00397BF7">
        <w:rPr>
          <w:rFonts w:ascii="Inter" w:hAnsi="Inter"/>
          <w:i/>
          <w:iCs/>
        </w:rPr>
        <w:t>5 valuable leadership...</w:t>
      </w:r>
      <w:r w:rsidRPr="00397BF7">
        <w:rPr>
          <w:rFonts w:ascii="Inter" w:hAnsi="Inter"/>
        </w:rPr>
        <w:t xml:space="preserve"> (n.d.). Ron Kelleher. Retrieved April 14, 2026, from </w:t>
      </w:r>
      <w:hyperlink r:id="rId28" w:tgtFrame="_blank" w:history="1">
        <w:r w:rsidRPr="00397BF7">
          <w:rPr>
            <w:rStyle w:val="Hyperlink"/>
            <w:rFonts w:ascii="Inter" w:hAnsi="Inter"/>
          </w:rPr>
          <w:t>https://ronkelleher.com/531-5-valuable-leadership-</w:t>
        </w:r>
      </w:hyperlink>
      <w:r w:rsidRPr="00397BF7">
        <w:rPr>
          <w:rFonts w:ascii="Inter" w:hAnsi="Inter"/>
        </w:rPr>
        <w:t>...</w:t>
      </w:r>
    </w:p>
    <w:p w14:paraId="532D5E1C" w14:textId="77777777" w:rsidR="00397BF7" w:rsidRPr="00397BF7" w:rsidRDefault="00397BF7" w:rsidP="00397BF7">
      <w:pPr>
        <w:numPr>
          <w:ilvl w:val="0"/>
          <w:numId w:val="49"/>
        </w:numPr>
        <w:rPr>
          <w:rFonts w:ascii="Inter" w:hAnsi="Inter"/>
        </w:rPr>
      </w:pPr>
      <w:r w:rsidRPr="00397BF7">
        <w:rPr>
          <w:rFonts w:ascii="Inter" w:hAnsi="Inter"/>
          <w:i/>
          <w:iCs/>
        </w:rPr>
        <w:t>cHloCl588bM</w:t>
      </w:r>
      <w:r w:rsidRPr="00397BF7">
        <w:rPr>
          <w:rFonts w:ascii="Inter" w:hAnsi="Inter"/>
        </w:rPr>
        <w:t xml:space="preserve"> [Video]. (n.d.). YouTube. Retrieved April 14, 2026, from </w:t>
      </w:r>
      <w:hyperlink r:id="rId29" w:tgtFrame="_blank" w:history="1">
        <w:r w:rsidRPr="00397BF7">
          <w:rPr>
            <w:rStyle w:val="Hyperlink"/>
            <w:rFonts w:ascii="Inter" w:hAnsi="Inter"/>
          </w:rPr>
          <w:t>https://www.youtube.com/watch?v=cHloCl588bM</w:t>
        </w:r>
      </w:hyperlink>
    </w:p>
    <w:p w14:paraId="0E80299F" w14:textId="77777777" w:rsidR="00397BF7" w:rsidRPr="00397BF7" w:rsidRDefault="00397BF7" w:rsidP="00397BF7">
      <w:pPr>
        <w:numPr>
          <w:ilvl w:val="0"/>
          <w:numId w:val="49"/>
        </w:numPr>
        <w:rPr>
          <w:rFonts w:ascii="Inter" w:hAnsi="Inter"/>
        </w:rPr>
      </w:pPr>
      <w:r w:rsidRPr="00397BF7">
        <w:rPr>
          <w:rFonts w:ascii="Inter" w:hAnsi="Inter"/>
          <w:i/>
          <w:iCs/>
        </w:rPr>
        <w:t>Death by holiness</w:t>
      </w:r>
      <w:r w:rsidRPr="00397BF7">
        <w:rPr>
          <w:rFonts w:ascii="Inter" w:hAnsi="Inter"/>
        </w:rPr>
        <w:t xml:space="preserve">. (2020, September 22). Ancient Faith Blogs. Retrieved April 14, 2026, from </w:t>
      </w:r>
      <w:hyperlink r:id="rId30" w:tgtFrame="_blank" w:history="1">
        <w:r w:rsidRPr="00397BF7">
          <w:rPr>
            <w:rStyle w:val="Hyperlink"/>
            <w:rFonts w:ascii="Inter" w:hAnsi="Inter"/>
          </w:rPr>
          <w:t>https://blogs.ancientfaith.com/wholecounsel/2020/09/22/death-by-holiness/</w:t>
        </w:r>
      </w:hyperlink>
    </w:p>
    <w:p w14:paraId="65C97D3F" w14:textId="77777777" w:rsidR="00397BF7" w:rsidRPr="00397BF7" w:rsidRDefault="00397BF7" w:rsidP="00397BF7">
      <w:pPr>
        <w:numPr>
          <w:ilvl w:val="0"/>
          <w:numId w:val="49"/>
        </w:numPr>
        <w:rPr>
          <w:rFonts w:ascii="Inter" w:hAnsi="Inter"/>
        </w:rPr>
      </w:pPr>
      <w:r w:rsidRPr="00397BF7">
        <w:rPr>
          <w:rFonts w:ascii="Inter" w:hAnsi="Inter"/>
          <w:i/>
          <w:iCs/>
        </w:rPr>
        <w:t>Deuteronomy 28:22 (ERV)</w:t>
      </w:r>
      <w:r w:rsidRPr="00397BF7">
        <w:rPr>
          <w:rFonts w:ascii="Inter" w:hAnsi="Inter"/>
        </w:rPr>
        <w:t xml:space="preserve">. (n.d.). Bible.com. Retrieved April 14, 2026, from </w:t>
      </w:r>
      <w:hyperlink r:id="rId31" w:tgtFrame="_blank" w:history="1">
        <w:r w:rsidRPr="00397BF7">
          <w:rPr>
            <w:rStyle w:val="Hyperlink"/>
            <w:rFonts w:ascii="Inter" w:hAnsi="Inter"/>
          </w:rPr>
          <w:t>https://www.bible.com/bible/406/DEU.28.22.ERV</w:t>
        </w:r>
      </w:hyperlink>
    </w:p>
    <w:p w14:paraId="7DD6B479" w14:textId="77777777" w:rsidR="00397BF7" w:rsidRPr="00397BF7" w:rsidRDefault="00397BF7" w:rsidP="00397BF7">
      <w:pPr>
        <w:numPr>
          <w:ilvl w:val="0"/>
          <w:numId w:val="49"/>
        </w:numPr>
        <w:rPr>
          <w:rFonts w:ascii="Inter" w:hAnsi="Inter"/>
        </w:rPr>
      </w:pPr>
      <w:r w:rsidRPr="00397BF7">
        <w:rPr>
          <w:rFonts w:ascii="Inter" w:hAnsi="Inter"/>
          <w:i/>
          <w:iCs/>
        </w:rPr>
        <w:t>FC-R4BRUMQk</w:t>
      </w:r>
      <w:r w:rsidRPr="00397BF7">
        <w:rPr>
          <w:rFonts w:ascii="Inter" w:hAnsi="Inter"/>
        </w:rPr>
        <w:t xml:space="preserve"> [Video]. (n.d.). YouTube. Retrieved April 14, 2026, from </w:t>
      </w:r>
      <w:hyperlink r:id="rId32" w:tgtFrame="_blank" w:history="1">
        <w:r w:rsidRPr="00397BF7">
          <w:rPr>
            <w:rStyle w:val="Hyperlink"/>
            <w:rFonts w:ascii="Inter" w:hAnsi="Inter"/>
          </w:rPr>
          <w:t>https://www.youtube.com/watch?v=FC-R4BRUMQk</w:t>
        </w:r>
      </w:hyperlink>
    </w:p>
    <w:p w14:paraId="30D676F3" w14:textId="77777777" w:rsidR="00397BF7" w:rsidRPr="00397BF7" w:rsidRDefault="00397BF7" w:rsidP="00397BF7">
      <w:pPr>
        <w:numPr>
          <w:ilvl w:val="0"/>
          <w:numId w:val="49"/>
        </w:numPr>
        <w:rPr>
          <w:rFonts w:ascii="Inter" w:hAnsi="Inter"/>
        </w:rPr>
      </w:pPr>
      <w:r w:rsidRPr="00397BF7">
        <w:rPr>
          <w:rFonts w:ascii="Inter" w:hAnsi="Inter"/>
          <w:i/>
          <w:iCs/>
        </w:rPr>
        <w:t>God's harsh punishments on people in the Bible</w:t>
      </w:r>
      <w:r w:rsidRPr="00397BF7">
        <w:rPr>
          <w:rFonts w:ascii="Inter" w:hAnsi="Inter"/>
        </w:rPr>
        <w:t xml:space="preserve">. (n.d.). Vocal Media. Retrieved April 14, 2026, from </w:t>
      </w:r>
      <w:hyperlink r:id="rId33" w:tgtFrame="_blank" w:history="1">
        <w:r w:rsidRPr="00397BF7">
          <w:rPr>
            <w:rStyle w:val="Hyperlink"/>
            <w:rFonts w:ascii="Inter" w:hAnsi="Inter"/>
          </w:rPr>
          <w:t>https://vocal.media/fyi/god-s-harsh-punishments-on-people-in-the-bible</w:t>
        </w:r>
      </w:hyperlink>
    </w:p>
    <w:p w14:paraId="2E9E1ED2" w14:textId="77777777" w:rsidR="00397BF7" w:rsidRPr="00397BF7" w:rsidRDefault="00397BF7" w:rsidP="00397BF7">
      <w:pPr>
        <w:numPr>
          <w:ilvl w:val="0"/>
          <w:numId w:val="49"/>
        </w:numPr>
        <w:rPr>
          <w:rFonts w:ascii="Inter" w:hAnsi="Inter"/>
        </w:rPr>
      </w:pPr>
      <w:r w:rsidRPr="00397BF7">
        <w:rPr>
          <w:rFonts w:ascii="Inter" w:hAnsi="Inter"/>
          <w:i/>
          <w:iCs/>
        </w:rPr>
        <w:t>Leviticus 26:14-45, Deuteronomy 28:15-68</w:t>
      </w:r>
      <w:r w:rsidRPr="00397BF7">
        <w:rPr>
          <w:rFonts w:ascii="Inter" w:hAnsi="Inter"/>
        </w:rPr>
        <w:t xml:space="preserve">. (n.d.). BibleGateway. Retrieved April 14, 2026, from </w:t>
      </w:r>
      <w:hyperlink r:id="rId34" w:tgtFrame="_blank" w:history="1">
        <w:r w:rsidRPr="00397BF7">
          <w:rPr>
            <w:rStyle w:val="Hyperlink"/>
            <w:rFonts w:ascii="Inter" w:hAnsi="Inter"/>
          </w:rPr>
          <w:t>https://www.biblegateway.com/passage/?search=Leviticus+26:14-45,Deuteronomy+28:15-68&amp;version=ESV</w:t>
        </w:r>
      </w:hyperlink>
    </w:p>
    <w:p w14:paraId="03113044" w14:textId="77777777" w:rsidR="00397BF7" w:rsidRPr="00397BF7" w:rsidRDefault="00397BF7" w:rsidP="00397BF7">
      <w:pPr>
        <w:numPr>
          <w:ilvl w:val="0"/>
          <w:numId w:val="49"/>
        </w:numPr>
        <w:rPr>
          <w:rFonts w:ascii="Inter" w:hAnsi="Inter"/>
        </w:rPr>
      </w:pPr>
      <w:r w:rsidRPr="00397BF7">
        <w:rPr>
          <w:rFonts w:ascii="Inter" w:hAnsi="Inter"/>
          <w:i/>
          <w:iCs/>
        </w:rPr>
        <w:t>Summation of the 10 commandments</w:t>
      </w:r>
      <w:r w:rsidRPr="00397BF7">
        <w:rPr>
          <w:rFonts w:ascii="Inter" w:hAnsi="Inter"/>
        </w:rPr>
        <w:t xml:space="preserve">. (n.d.). CompellingTruth.org. Retrieved April 14, 2026, from </w:t>
      </w:r>
      <w:hyperlink r:id="rId35" w:tgtFrame="_blank" w:history="1">
        <w:r w:rsidRPr="00397BF7">
          <w:rPr>
            <w:rStyle w:val="Hyperlink"/>
            <w:rFonts w:ascii="Inter" w:hAnsi="Inter"/>
          </w:rPr>
          <w:t>https://www.compellingtruth.org/summation-of-the-10-commandments/</w:t>
        </w:r>
      </w:hyperlink>
    </w:p>
    <w:p w14:paraId="32D043BE" w14:textId="5D6A1558" w:rsidR="002C642F" w:rsidRDefault="00397BF7" w:rsidP="00397BF7">
      <w:pPr>
        <w:numPr>
          <w:ilvl w:val="0"/>
          <w:numId w:val="49"/>
        </w:numPr>
        <w:rPr>
          <w:rFonts w:ascii="Inter" w:hAnsi="Inter"/>
        </w:rPr>
      </w:pPr>
      <w:r w:rsidRPr="00397BF7">
        <w:rPr>
          <w:rFonts w:ascii="Inter" w:hAnsi="Inter"/>
          <w:i/>
          <w:iCs/>
        </w:rPr>
        <w:t>The ten most brutal acts of divine intervention in the Bible</w:t>
      </w:r>
      <w:r w:rsidRPr="00397BF7">
        <w:rPr>
          <w:rFonts w:ascii="Inter" w:hAnsi="Inter"/>
        </w:rPr>
        <w:t xml:space="preserve">. (n.d.). Medium / Backyard Theology. Retrieved April 14, 2026, from </w:t>
      </w:r>
      <w:hyperlink r:id="rId36" w:tgtFrame="_blank" w:history="1">
        <w:r w:rsidRPr="00397BF7">
          <w:rPr>
            <w:rStyle w:val="Hyperlink"/>
            <w:rFonts w:ascii="Inter" w:hAnsi="Inter"/>
          </w:rPr>
          <w:t>https://medium.com/backyard-theology/the-ten-most-brutal-acts-of-divine-intervention-in-the-bible-</w:t>
        </w:r>
        <w:r w:rsidRPr="00397BF7">
          <w:rPr>
            <w:rStyle w:val="Hyperlink"/>
            <w:rFonts w:ascii="Inter" w:hAnsi="Inter"/>
          </w:rPr>
          <w:lastRenderedPageBreak/>
          <w:t>1982df2e2270</w:t>
        </w:r>
      </w:hyperlink>
    </w:p>
    <w:p w14:paraId="051EDC49" w14:textId="77777777" w:rsidR="00397BF7" w:rsidRDefault="00397BF7" w:rsidP="00FA3EF8">
      <w:pPr>
        <w:rPr>
          <w:rFonts w:ascii="Inter" w:hAnsi="Inter"/>
        </w:rPr>
      </w:pPr>
    </w:p>
    <w:p w14:paraId="66AA9AEB" w14:textId="77777777" w:rsidR="00397BF7" w:rsidRDefault="00397BF7" w:rsidP="00FA3EF8">
      <w:pPr>
        <w:rPr>
          <w:rFonts w:ascii="Inter" w:hAnsi="Inter"/>
        </w:rPr>
      </w:pPr>
    </w:p>
    <w:p w14:paraId="178A3431" w14:textId="77777777" w:rsidR="00397BF7" w:rsidRDefault="00397BF7" w:rsidP="00FA3EF8">
      <w:pPr>
        <w:rPr>
          <w:rFonts w:ascii="Inter" w:hAnsi="Inter"/>
        </w:rPr>
      </w:pPr>
    </w:p>
    <w:p w14:paraId="3CF650CC" w14:textId="77777777" w:rsidR="00397BF7" w:rsidRDefault="00397BF7" w:rsidP="00FA3EF8">
      <w:pPr>
        <w:rPr>
          <w:rFonts w:ascii="Inter" w:hAnsi="Inter"/>
        </w:rPr>
      </w:pPr>
    </w:p>
    <w:p w14:paraId="5433B518" w14:textId="77777777" w:rsidR="00397BF7" w:rsidRDefault="00397BF7" w:rsidP="00FA3EF8">
      <w:pPr>
        <w:rPr>
          <w:rFonts w:ascii="Inter" w:hAnsi="Inter"/>
        </w:rPr>
      </w:pPr>
    </w:p>
    <w:p w14:paraId="344D719D" w14:textId="77777777" w:rsidR="00397BF7" w:rsidRDefault="00397BF7" w:rsidP="00FA3EF8">
      <w:pPr>
        <w:rPr>
          <w:rFonts w:ascii="Inter" w:hAnsi="Inter"/>
        </w:rPr>
      </w:pPr>
    </w:p>
    <w:p w14:paraId="6A8F5428" w14:textId="77777777" w:rsidR="00397BF7" w:rsidRDefault="00397BF7" w:rsidP="00FA3EF8">
      <w:pPr>
        <w:rPr>
          <w:rFonts w:ascii="Inter" w:hAnsi="Inter"/>
        </w:rPr>
      </w:pPr>
    </w:p>
    <w:p w14:paraId="67117D58" w14:textId="77777777" w:rsidR="00397BF7" w:rsidRDefault="00397BF7" w:rsidP="00FA3EF8">
      <w:pPr>
        <w:rPr>
          <w:rFonts w:ascii="Inter" w:hAnsi="Inter"/>
        </w:rPr>
      </w:pPr>
    </w:p>
    <w:p w14:paraId="6A2C1EAC" w14:textId="77777777" w:rsidR="00397BF7" w:rsidRDefault="00397BF7" w:rsidP="00FA3EF8">
      <w:pPr>
        <w:rPr>
          <w:rFonts w:ascii="Inter" w:hAnsi="Inter"/>
        </w:rPr>
      </w:pPr>
    </w:p>
    <w:p w14:paraId="05998518" w14:textId="77777777" w:rsidR="00397BF7" w:rsidRDefault="00397BF7" w:rsidP="00FA3EF8">
      <w:pPr>
        <w:rPr>
          <w:rFonts w:ascii="Inter" w:hAnsi="Inter"/>
        </w:rPr>
      </w:pPr>
    </w:p>
    <w:p w14:paraId="536CB40D" w14:textId="77777777" w:rsidR="00397BF7" w:rsidRDefault="00397BF7" w:rsidP="00FA3EF8">
      <w:pPr>
        <w:rPr>
          <w:rFonts w:ascii="Inter" w:hAnsi="Inter"/>
        </w:rPr>
      </w:pPr>
    </w:p>
    <w:p w14:paraId="2F1ED4F3" w14:textId="77777777" w:rsidR="00397BF7" w:rsidRDefault="00397BF7" w:rsidP="00FA3EF8">
      <w:pPr>
        <w:rPr>
          <w:rFonts w:ascii="Inter" w:hAnsi="Inter"/>
        </w:rPr>
      </w:pPr>
    </w:p>
    <w:p w14:paraId="3A853009" w14:textId="77777777" w:rsidR="00397BF7" w:rsidRDefault="00397BF7" w:rsidP="00FA3EF8">
      <w:pPr>
        <w:rPr>
          <w:rFonts w:ascii="Inter" w:hAnsi="Inter"/>
        </w:rPr>
      </w:pPr>
    </w:p>
    <w:p w14:paraId="2138C192" w14:textId="77777777" w:rsidR="00397BF7" w:rsidRDefault="00397BF7" w:rsidP="00FA3EF8">
      <w:pPr>
        <w:rPr>
          <w:rFonts w:ascii="Inter" w:hAnsi="Inter"/>
        </w:rPr>
      </w:pPr>
    </w:p>
    <w:p w14:paraId="1702009B" w14:textId="77777777" w:rsidR="00397BF7" w:rsidRDefault="00397BF7" w:rsidP="00FA3EF8">
      <w:pPr>
        <w:rPr>
          <w:rFonts w:ascii="Inter" w:hAnsi="Inter"/>
        </w:rPr>
      </w:pPr>
    </w:p>
    <w:p w14:paraId="594DEECA" w14:textId="77777777" w:rsidR="00397BF7" w:rsidRDefault="00397BF7" w:rsidP="00FA3EF8">
      <w:pPr>
        <w:rPr>
          <w:rFonts w:ascii="Inter" w:hAnsi="Inter"/>
        </w:rPr>
      </w:pPr>
    </w:p>
    <w:p w14:paraId="1CF412B4" w14:textId="77777777" w:rsidR="00397BF7" w:rsidRDefault="00397BF7" w:rsidP="00FA3EF8">
      <w:pPr>
        <w:rPr>
          <w:rFonts w:ascii="Inter" w:hAnsi="Inter"/>
        </w:rPr>
      </w:pPr>
    </w:p>
    <w:p w14:paraId="3A2510A1" w14:textId="77777777" w:rsidR="00397BF7" w:rsidRDefault="00397BF7" w:rsidP="00FA3EF8">
      <w:pPr>
        <w:rPr>
          <w:rFonts w:ascii="Inter" w:hAnsi="Inter"/>
        </w:rPr>
      </w:pPr>
    </w:p>
    <w:p w14:paraId="64C235E6" w14:textId="77777777" w:rsidR="00397BF7" w:rsidRDefault="00397BF7" w:rsidP="00FA3EF8">
      <w:pPr>
        <w:rPr>
          <w:rFonts w:ascii="Inter" w:hAnsi="Inter"/>
        </w:rPr>
      </w:pPr>
    </w:p>
    <w:p w14:paraId="0BA3EAB6" w14:textId="77777777" w:rsidR="00397BF7" w:rsidRDefault="00397BF7" w:rsidP="00FA3EF8">
      <w:pPr>
        <w:rPr>
          <w:rFonts w:ascii="Inter" w:hAnsi="Inter"/>
        </w:rPr>
      </w:pPr>
    </w:p>
    <w:p w14:paraId="231F9E65" w14:textId="77777777" w:rsidR="00397BF7" w:rsidRDefault="00397BF7" w:rsidP="00FA3EF8">
      <w:pPr>
        <w:rPr>
          <w:rFonts w:ascii="Inter" w:hAnsi="Inter"/>
        </w:rPr>
      </w:pPr>
    </w:p>
    <w:p w14:paraId="67556249" w14:textId="77777777" w:rsidR="00397BF7" w:rsidRDefault="00397BF7" w:rsidP="00FA3EF8">
      <w:pPr>
        <w:rPr>
          <w:rFonts w:ascii="Inter" w:hAnsi="Inter"/>
        </w:rPr>
      </w:pPr>
    </w:p>
    <w:p w14:paraId="479A0701" w14:textId="77777777" w:rsidR="00397BF7" w:rsidRDefault="00397BF7" w:rsidP="00FA3EF8">
      <w:pPr>
        <w:rPr>
          <w:rFonts w:ascii="Inter" w:hAnsi="Inter"/>
        </w:rPr>
      </w:pPr>
    </w:p>
    <w:p w14:paraId="29886D6B" w14:textId="77777777" w:rsidR="00397BF7" w:rsidRDefault="00397BF7" w:rsidP="00FA3EF8">
      <w:pPr>
        <w:rPr>
          <w:rFonts w:ascii="Inter" w:hAnsi="Inter"/>
        </w:rPr>
      </w:pPr>
    </w:p>
    <w:p w14:paraId="652D8DC5" w14:textId="77777777" w:rsidR="00397BF7" w:rsidRDefault="00397BF7" w:rsidP="00FA3EF8">
      <w:pPr>
        <w:rPr>
          <w:rFonts w:ascii="Inter" w:hAnsi="Inter"/>
        </w:rPr>
      </w:pPr>
    </w:p>
    <w:p w14:paraId="0D00EB35" w14:textId="77777777" w:rsidR="00397BF7" w:rsidRDefault="00397BF7" w:rsidP="00FA3EF8">
      <w:pPr>
        <w:rPr>
          <w:rFonts w:ascii="Inter" w:hAnsi="Inter"/>
        </w:rPr>
      </w:pPr>
    </w:p>
    <w:p w14:paraId="3D9C078D" w14:textId="77777777" w:rsidR="00397BF7" w:rsidRDefault="00397BF7" w:rsidP="00FA3EF8">
      <w:pPr>
        <w:rPr>
          <w:rFonts w:ascii="Inter" w:hAnsi="Inter"/>
        </w:rPr>
      </w:pPr>
    </w:p>
    <w:p w14:paraId="48BB037D" w14:textId="77777777" w:rsidR="00397BF7" w:rsidRDefault="00397BF7" w:rsidP="00FA3EF8">
      <w:pPr>
        <w:rPr>
          <w:rFonts w:ascii="Inter" w:hAnsi="Inter"/>
        </w:rPr>
      </w:pPr>
    </w:p>
    <w:p w14:paraId="0E35AAE0" w14:textId="77777777" w:rsidR="00397BF7" w:rsidRDefault="00397BF7" w:rsidP="00FA3EF8">
      <w:pPr>
        <w:rPr>
          <w:rFonts w:ascii="Inter" w:hAnsi="Inter"/>
        </w:rPr>
      </w:pPr>
    </w:p>
    <w:p w14:paraId="75512F85" w14:textId="77777777" w:rsidR="00397BF7" w:rsidRDefault="00397BF7" w:rsidP="00FA3EF8">
      <w:pPr>
        <w:rPr>
          <w:rFonts w:ascii="Inter" w:hAnsi="Inter"/>
        </w:rPr>
      </w:pPr>
    </w:p>
    <w:p w14:paraId="760766A1" w14:textId="77777777" w:rsidR="00397BF7" w:rsidRDefault="00397BF7" w:rsidP="00FA3EF8">
      <w:pPr>
        <w:rPr>
          <w:rFonts w:ascii="Inter" w:hAnsi="Inter"/>
        </w:rPr>
      </w:pPr>
    </w:p>
    <w:p w14:paraId="37306616" w14:textId="77777777" w:rsidR="00397BF7" w:rsidRDefault="00397BF7" w:rsidP="00FA3EF8">
      <w:pPr>
        <w:rPr>
          <w:rFonts w:ascii="Inter" w:hAnsi="Inter"/>
        </w:rPr>
      </w:pPr>
    </w:p>
    <w:p w14:paraId="34021C29" w14:textId="77777777" w:rsidR="00397BF7" w:rsidRDefault="00397BF7" w:rsidP="00FA3EF8">
      <w:pPr>
        <w:rPr>
          <w:rFonts w:ascii="Inter" w:hAnsi="Inter"/>
        </w:rPr>
      </w:pPr>
    </w:p>
    <w:p w14:paraId="031C3042" w14:textId="77777777" w:rsidR="00397BF7" w:rsidRDefault="00397BF7" w:rsidP="00FA3EF8">
      <w:pPr>
        <w:rPr>
          <w:rFonts w:ascii="Inter" w:hAnsi="Inter"/>
        </w:rPr>
      </w:pPr>
    </w:p>
    <w:p w14:paraId="5B6C3A08" w14:textId="77777777" w:rsidR="00397BF7" w:rsidRDefault="00397BF7" w:rsidP="00FA3EF8">
      <w:pPr>
        <w:rPr>
          <w:rFonts w:ascii="Inter" w:hAnsi="Inter"/>
        </w:rPr>
      </w:pPr>
    </w:p>
    <w:p w14:paraId="3C55F79E" w14:textId="77777777" w:rsidR="002C642F" w:rsidRDefault="002C642F" w:rsidP="00FA3EF8">
      <w:pPr>
        <w:rPr>
          <w:rFonts w:ascii="Inter" w:hAnsi="Inter"/>
        </w:rPr>
      </w:pPr>
    </w:p>
    <w:p w14:paraId="77F92AEE" w14:textId="77777777" w:rsidR="00F51110" w:rsidRPr="00FA3EF8" w:rsidRDefault="00F51110" w:rsidP="00FA3EF8">
      <w:pPr>
        <w:rPr>
          <w:rFonts w:ascii="Inter" w:hAnsi="Inter"/>
        </w:rPr>
      </w:pPr>
    </w:p>
    <w:p w14:paraId="53CB0492" w14:textId="77777777" w:rsidR="00FA3EF8" w:rsidRPr="00FA3EF8" w:rsidRDefault="00FA3EF8" w:rsidP="00FA3EF8">
      <w:pPr>
        <w:rPr>
          <w:rFonts w:ascii="Inter" w:hAnsi="Inter"/>
        </w:rPr>
      </w:pPr>
    </w:p>
    <w:p w14:paraId="2E7B39AB" w14:textId="4F256D22" w:rsidR="00FA3EF8" w:rsidRPr="00FA3EF8" w:rsidRDefault="00FA3EF8" w:rsidP="00FA3EF8">
      <w:pPr>
        <w:jc w:val="right"/>
        <w:rPr>
          <w:rFonts w:ascii="Inter" w:hAnsi="Inter"/>
          <w:b/>
          <w:bCs/>
        </w:rPr>
      </w:pPr>
      <w:r w:rsidRPr="00FA3EF8">
        <w:rPr>
          <w:rFonts w:ascii="Inter" w:hAnsi="Inter"/>
          <w:noProof/>
        </w:rPr>
        <w:drawing>
          <wp:anchor distT="0" distB="0" distL="114300" distR="114300" simplePos="0" relativeHeight="251659264" behindDoc="1" locked="0" layoutInCell="1" allowOverlap="1" wp14:anchorId="588B5AD0" wp14:editId="69D894A1">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EF8">
        <w:rPr>
          <w:rFonts w:ascii="Inter" w:hAnsi="Inter"/>
          <w:b/>
          <w:bCs/>
        </w:rPr>
        <w:t>Dr. Correo “Cory” Andrew Hofstad Med Sci. Educ, PO, ND, DO, PharmD, OEM, GPM, Psych, MD, JSD, JD, SEP, MPH, PhD, MBA/COGS, MLSCM, MDiv</w:t>
      </w:r>
    </w:p>
    <w:p w14:paraId="48602CC9" w14:textId="2017E128" w:rsidR="00FA3EF8" w:rsidRPr="00FA3EF8" w:rsidRDefault="00FA3EF8" w:rsidP="00FA3EF8">
      <w:pPr>
        <w:jc w:val="right"/>
        <w:rPr>
          <w:rFonts w:ascii="Inter" w:hAnsi="Inter"/>
          <w:b/>
          <w:bCs/>
        </w:rPr>
      </w:pPr>
    </w:p>
    <w:p w14:paraId="2CA308CA" w14:textId="77777777" w:rsidR="00FA3EF8" w:rsidRPr="00FA3EF8" w:rsidRDefault="00FA3EF8" w:rsidP="00FA3EF8">
      <w:pPr>
        <w:jc w:val="right"/>
        <w:rPr>
          <w:rFonts w:ascii="Inter" w:hAnsi="Inter"/>
        </w:rPr>
      </w:pPr>
    </w:p>
    <w:p w14:paraId="05950B32" w14:textId="77777777" w:rsidR="00FA3EF8" w:rsidRPr="00FA3EF8" w:rsidRDefault="00FA3EF8" w:rsidP="00FA3EF8">
      <w:pPr>
        <w:jc w:val="right"/>
        <w:rPr>
          <w:rFonts w:ascii="Inter" w:hAnsi="Inter"/>
        </w:rPr>
      </w:pPr>
    </w:p>
    <w:p w14:paraId="41DB4086" w14:textId="77777777" w:rsidR="00FA3EF8" w:rsidRPr="00FA3EF8" w:rsidRDefault="00FA3EF8" w:rsidP="00FA3EF8">
      <w:pPr>
        <w:jc w:val="right"/>
        <w:rPr>
          <w:rFonts w:ascii="Inter" w:hAnsi="Inter"/>
        </w:rPr>
      </w:pPr>
    </w:p>
    <w:p w14:paraId="134739D6" w14:textId="77777777" w:rsidR="00FA3EF8" w:rsidRPr="00FA3EF8" w:rsidRDefault="00FA3EF8" w:rsidP="00FA3EF8">
      <w:pPr>
        <w:jc w:val="right"/>
        <w:rPr>
          <w:rFonts w:ascii="Inter" w:hAnsi="Inter"/>
          <w:b/>
          <w:bCs/>
        </w:rPr>
      </w:pPr>
      <w:r w:rsidRPr="00FA3EF8">
        <w:rPr>
          <w:rFonts w:ascii="Inter" w:hAnsi="Inter"/>
          <w:b/>
          <w:bCs/>
        </w:rPr>
        <w:t>Virus Treatment Centers [</w:t>
      </w:r>
      <w:proofErr w:type="spellStart"/>
      <w:r w:rsidRPr="00FA3EF8">
        <w:rPr>
          <w:rFonts w:ascii="Inter" w:hAnsi="Inter"/>
          <w:b/>
          <w:bCs/>
        </w:rPr>
        <w:t>VirusTC</w:t>
      </w:r>
      <w:proofErr w:type="spellEnd"/>
      <w:r w:rsidRPr="00FA3EF8">
        <w:rPr>
          <w:rFonts w:ascii="Inter" w:hAnsi="Inter"/>
          <w:b/>
          <w:bCs/>
        </w:rPr>
        <w:t>]</w:t>
      </w:r>
    </w:p>
    <w:p w14:paraId="2E828276" w14:textId="77777777" w:rsidR="00FA3EF8" w:rsidRPr="00FA3EF8" w:rsidRDefault="00FA3EF8" w:rsidP="00FA3EF8">
      <w:pPr>
        <w:jc w:val="right"/>
        <w:rPr>
          <w:rFonts w:ascii="Inter" w:hAnsi="Inter"/>
        </w:rPr>
      </w:pPr>
      <w:r w:rsidRPr="00FA3EF8">
        <w:rPr>
          <w:rFonts w:ascii="Inter" w:hAnsi="Inter"/>
        </w:rPr>
        <w:t>(425) 400-5893</w:t>
      </w:r>
    </w:p>
    <w:p w14:paraId="5FD3B9CA" w14:textId="77777777" w:rsidR="00FA3EF8" w:rsidRPr="00FA3EF8" w:rsidRDefault="00FA3EF8" w:rsidP="00FA3EF8">
      <w:pPr>
        <w:jc w:val="right"/>
        <w:rPr>
          <w:rFonts w:ascii="Inter" w:hAnsi="Inter"/>
        </w:rPr>
      </w:pPr>
      <w:hyperlink r:id="rId38" w:history="1">
        <w:r w:rsidRPr="00FA3EF8">
          <w:rPr>
            <w:rStyle w:val="Hyperlink"/>
            <w:rFonts w:ascii="Inter" w:hAnsi="Inter"/>
          </w:rPr>
          <w:t>drhofstad@virustreatmentcenters.com</w:t>
        </w:r>
      </w:hyperlink>
    </w:p>
    <w:sectPr w:rsidR="00FA3EF8" w:rsidRPr="00FA3EF8" w:rsidSect="00FA3EF8">
      <w:footerReference w:type="even" r:id="rId39"/>
      <w:footerReference w:type="default" r:id="rId40"/>
      <w:headerReference w:type="first" r:id="rId41"/>
      <w:footerReference w:type="first" r:id="rId4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F1539" w14:textId="77777777" w:rsidR="008E1203" w:rsidRDefault="008E1203" w:rsidP="00FA3EF8">
      <w:r>
        <w:separator/>
      </w:r>
    </w:p>
  </w:endnote>
  <w:endnote w:type="continuationSeparator" w:id="0">
    <w:p w14:paraId="3AF8095B" w14:textId="77777777" w:rsidR="008E1203" w:rsidRDefault="008E1203" w:rsidP="00FA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BE83" w14:textId="7D3B9268" w:rsidR="00FA3EF8" w:rsidRPr="00FA3EF8" w:rsidRDefault="00FA3EF8" w:rsidP="00FA3EF8">
    <w:pPr>
      <w:pStyle w:val="Footer"/>
      <w:jc w:val="center"/>
      <w:rPr>
        <w:rFonts w:ascii="Inter" w:hAnsi="Inter"/>
      </w:rPr>
    </w:pPr>
    <w:hyperlink r:id="rId1" w:history="1">
      <w:r w:rsidRPr="00FA3EF8">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4587" w14:textId="08BD8EB1" w:rsidR="00FA3EF8" w:rsidRPr="00FA3EF8" w:rsidRDefault="00FA3EF8" w:rsidP="00F71D41">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r w:rsidR="00F71D41">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88A6" w14:textId="393FC494" w:rsidR="00FA3EF8" w:rsidRPr="00FA3EF8" w:rsidRDefault="00FA3EF8" w:rsidP="00FA3EF8">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95DC2" w14:textId="77777777" w:rsidR="008E1203" w:rsidRDefault="008E1203" w:rsidP="00FA3EF8">
      <w:r>
        <w:separator/>
      </w:r>
    </w:p>
  </w:footnote>
  <w:footnote w:type="continuationSeparator" w:id="0">
    <w:p w14:paraId="6FE9DA4E" w14:textId="77777777" w:rsidR="008E1203" w:rsidRDefault="008E1203" w:rsidP="00FA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701B" w14:textId="77777777" w:rsidR="00FA3EF8" w:rsidRPr="00FA3EF8" w:rsidRDefault="00FA3EF8" w:rsidP="00FA3EF8">
    <w:pPr>
      <w:pStyle w:val="Header"/>
      <w:jc w:val="right"/>
      <w:rPr>
        <w:rFonts w:ascii="Inter" w:hAnsi="Inter"/>
      </w:rPr>
    </w:pPr>
    <w:r w:rsidRPr="00FA3EF8">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418"/>
    <w:multiLevelType w:val="multilevel"/>
    <w:tmpl w:val="A658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034B9"/>
    <w:multiLevelType w:val="multilevel"/>
    <w:tmpl w:val="C962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3228E"/>
    <w:multiLevelType w:val="multilevel"/>
    <w:tmpl w:val="D86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A57AD"/>
    <w:multiLevelType w:val="multilevel"/>
    <w:tmpl w:val="C556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06596"/>
    <w:multiLevelType w:val="multilevel"/>
    <w:tmpl w:val="0DE6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57791"/>
    <w:multiLevelType w:val="multilevel"/>
    <w:tmpl w:val="92E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C1CB8"/>
    <w:multiLevelType w:val="multilevel"/>
    <w:tmpl w:val="F42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C58DC"/>
    <w:multiLevelType w:val="multilevel"/>
    <w:tmpl w:val="638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A1DAA"/>
    <w:multiLevelType w:val="multilevel"/>
    <w:tmpl w:val="8106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C52F7"/>
    <w:multiLevelType w:val="multilevel"/>
    <w:tmpl w:val="4E2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E4A1D"/>
    <w:multiLevelType w:val="multilevel"/>
    <w:tmpl w:val="05F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D7E67"/>
    <w:multiLevelType w:val="multilevel"/>
    <w:tmpl w:val="3154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F7066"/>
    <w:multiLevelType w:val="multilevel"/>
    <w:tmpl w:val="A6D0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36A04"/>
    <w:multiLevelType w:val="multilevel"/>
    <w:tmpl w:val="F46A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34CC1"/>
    <w:multiLevelType w:val="multilevel"/>
    <w:tmpl w:val="A13C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73565"/>
    <w:multiLevelType w:val="multilevel"/>
    <w:tmpl w:val="4616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663118"/>
    <w:multiLevelType w:val="multilevel"/>
    <w:tmpl w:val="6AE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8F0DFE"/>
    <w:multiLevelType w:val="multilevel"/>
    <w:tmpl w:val="E4D2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E336AD"/>
    <w:multiLevelType w:val="multilevel"/>
    <w:tmpl w:val="918E9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96085C"/>
    <w:multiLevelType w:val="multilevel"/>
    <w:tmpl w:val="9EE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494EF7"/>
    <w:multiLevelType w:val="hybridMultilevel"/>
    <w:tmpl w:val="41689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48173F"/>
    <w:multiLevelType w:val="hybridMultilevel"/>
    <w:tmpl w:val="ABD6C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4870DB"/>
    <w:multiLevelType w:val="multilevel"/>
    <w:tmpl w:val="81E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065008"/>
    <w:multiLevelType w:val="multilevel"/>
    <w:tmpl w:val="0906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61622D"/>
    <w:multiLevelType w:val="multilevel"/>
    <w:tmpl w:val="321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5E2649"/>
    <w:multiLevelType w:val="multilevel"/>
    <w:tmpl w:val="077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256D58"/>
    <w:multiLevelType w:val="hybridMultilevel"/>
    <w:tmpl w:val="969675CE"/>
    <w:lvl w:ilvl="0" w:tplc="E3E43C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E66E38"/>
    <w:multiLevelType w:val="multilevel"/>
    <w:tmpl w:val="5224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7014B0"/>
    <w:multiLevelType w:val="multilevel"/>
    <w:tmpl w:val="9F9E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8932DB"/>
    <w:multiLevelType w:val="multilevel"/>
    <w:tmpl w:val="78D8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B30221"/>
    <w:multiLevelType w:val="multilevel"/>
    <w:tmpl w:val="D9C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193756"/>
    <w:multiLevelType w:val="multilevel"/>
    <w:tmpl w:val="45180E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5E901193"/>
    <w:multiLevelType w:val="multilevel"/>
    <w:tmpl w:val="BE50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685223"/>
    <w:multiLevelType w:val="multilevel"/>
    <w:tmpl w:val="B5F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6B6662"/>
    <w:multiLevelType w:val="multilevel"/>
    <w:tmpl w:val="0E4E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A56668"/>
    <w:multiLevelType w:val="multilevel"/>
    <w:tmpl w:val="FC12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D73112"/>
    <w:multiLevelType w:val="multilevel"/>
    <w:tmpl w:val="9DA4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A57F99"/>
    <w:multiLevelType w:val="hybridMultilevel"/>
    <w:tmpl w:val="08306F66"/>
    <w:lvl w:ilvl="0" w:tplc="D3726A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5F3BA9"/>
    <w:multiLevelType w:val="multilevel"/>
    <w:tmpl w:val="E46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9F1915"/>
    <w:multiLevelType w:val="hybridMultilevel"/>
    <w:tmpl w:val="A288C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9F4D01"/>
    <w:multiLevelType w:val="multilevel"/>
    <w:tmpl w:val="AB7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A826A3"/>
    <w:multiLevelType w:val="multilevel"/>
    <w:tmpl w:val="FC16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0971FF"/>
    <w:multiLevelType w:val="multilevel"/>
    <w:tmpl w:val="3834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5F5FEB"/>
    <w:multiLevelType w:val="hybridMultilevel"/>
    <w:tmpl w:val="75C2F090"/>
    <w:lvl w:ilvl="0" w:tplc="74CE8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8E2C3C"/>
    <w:multiLevelType w:val="multilevel"/>
    <w:tmpl w:val="8FB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D9729E"/>
    <w:multiLevelType w:val="multilevel"/>
    <w:tmpl w:val="CAF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FA5A9D"/>
    <w:multiLevelType w:val="multilevel"/>
    <w:tmpl w:val="F814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C52981"/>
    <w:multiLevelType w:val="multilevel"/>
    <w:tmpl w:val="C49E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F24CD4"/>
    <w:multiLevelType w:val="multilevel"/>
    <w:tmpl w:val="2FA0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492283">
    <w:abstractNumId w:val="31"/>
  </w:num>
  <w:num w:numId="2" w16cid:durableId="311713969">
    <w:abstractNumId w:val="20"/>
  </w:num>
  <w:num w:numId="3" w16cid:durableId="1670402181">
    <w:abstractNumId w:val="22"/>
  </w:num>
  <w:num w:numId="4" w16cid:durableId="336617059">
    <w:abstractNumId w:val="24"/>
  </w:num>
  <w:num w:numId="5" w16cid:durableId="2063015831">
    <w:abstractNumId w:val="19"/>
  </w:num>
  <w:num w:numId="6" w16cid:durableId="2005358251">
    <w:abstractNumId w:val="6"/>
  </w:num>
  <w:num w:numId="7" w16cid:durableId="1253079202">
    <w:abstractNumId w:val="5"/>
  </w:num>
  <w:num w:numId="8" w16cid:durableId="1205289905">
    <w:abstractNumId w:val="8"/>
  </w:num>
  <w:num w:numId="9" w16cid:durableId="682242984">
    <w:abstractNumId w:val="16"/>
  </w:num>
  <w:num w:numId="10" w16cid:durableId="1234706965">
    <w:abstractNumId w:val="32"/>
  </w:num>
  <w:num w:numId="11" w16cid:durableId="1206676365">
    <w:abstractNumId w:val="30"/>
  </w:num>
  <w:num w:numId="12" w16cid:durableId="197201736">
    <w:abstractNumId w:val="33"/>
  </w:num>
  <w:num w:numId="13" w16cid:durableId="646010915">
    <w:abstractNumId w:val="42"/>
  </w:num>
  <w:num w:numId="14" w16cid:durableId="461921059">
    <w:abstractNumId w:val="12"/>
  </w:num>
  <w:num w:numId="15" w16cid:durableId="504634338">
    <w:abstractNumId w:val="7"/>
  </w:num>
  <w:num w:numId="16" w16cid:durableId="1979410531">
    <w:abstractNumId w:val="36"/>
  </w:num>
  <w:num w:numId="17" w16cid:durableId="136998361">
    <w:abstractNumId w:val="44"/>
  </w:num>
  <w:num w:numId="18" w16cid:durableId="1510828106">
    <w:abstractNumId w:val="40"/>
  </w:num>
  <w:num w:numId="19" w16cid:durableId="583729523">
    <w:abstractNumId w:val="4"/>
  </w:num>
  <w:num w:numId="20" w16cid:durableId="930553540">
    <w:abstractNumId w:val="17"/>
  </w:num>
  <w:num w:numId="21" w16cid:durableId="853692914">
    <w:abstractNumId w:val="1"/>
  </w:num>
  <w:num w:numId="22" w16cid:durableId="1217427416">
    <w:abstractNumId w:val="37"/>
  </w:num>
  <w:num w:numId="23" w16cid:durableId="1471436120">
    <w:abstractNumId w:val="2"/>
  </w:num>
  <w:num w:numId="24" w16cid:durableId="354816256">
    <w:abstractNumId w:val="38"/>
  </w:num>
  <w:num w:numId="25" w16cid:durableId="12921719">
    <w:abstractNumId w:val="29"/>
  </w:num>
  <w:num w:numId="26" w16cid:durableId="732122968">
    <w:abstractNumId w:val="10"/>
  </w:num>
  <w:num w:numId="27" w16cid:durableId="300841237">
    <w:abstractNumId w:val="15"/>
  </w:num>
  <w:num w:numId="28" w16cid:durableId="1703823493">
    <w:abstractNumId w:val="27"/>
  </w:num>
  <w:num w:numId="29" w16cid:durableId="1492257922">
    <w:abstractNumId w:val="46"/>
  </w:num>
  <w:num w:numId="30" w16cid:durableId="1055422821">
    <w:abstractNumId w:val="26"/>
  </w:num>
  <w:num w:numId="31" w16cid:durableId="1729301533">
    <w:abstractNumId w:val="23"/>
  </w:num>
  <w:num w:numId="32" w16cid:durableId="1784109225">
    <w:abstractNumId w:val="47"/>
  </w:num>
  <w:num w:numId="33" w16cid:durableId="1869755811">
    <w:abstractNumId w:val="11"/>
  </w:num>
  <w:num w:numId="34" w16cid:durableId="565724159">
    <w:abstractNumId w:val="45"/>
  </w:num>
  <w:num w:numId="35" w16cid:durableId="1543400878">
    <w:abstractNumId w:val="34"/>
  </w:num>
  <w:num w:numId="36" w16cid:durableId="671227850">
    <w:abstractNumId w:val="3"/>
  </w:num>
  <w:num w:numId="37" w16cid:durableId="1099329177">
    <w:abstractNumId w:val="18"/>
  </w:num>
  <w:num w:numId="38" w16cid:durableId="62026814">
    <w:abstractNumId w:val="39"/>
  </w:num>
  <w:num w:numId="39" w16cid:durableId="319887546">
    <w:abstractNumId w:val="21"/>
  </w:num>
  <w:num w:numId="40" w16cid:durableId="107238078">
    <w:abstractNumId w:val="28"/>
  </w:num>
  <w:num w:numId="41" w16cid:durableId="1367218780">
    <w:abstractNumId w:val="48"/>
  </w:num>
  <w:num w:numId="42" w16cid:durableId="717702269">
    <w:abstractNumId w:val="35"/>
  </w:num>
  <w:num w:numId="43" w16cid:durableId="50277915">
    <w:abstractNumId w:val="14"/>
  </w:num>
  <w:num w:numId="44" w16cid:durableId="1550072887">
    <w:abstractNumId w:val="41"/>
  </w:num>
  <w:num w:numId="45" w16cid:durableId="442651654">
    <w:abstractNumId w:val="43"/>
  </w:num>
  <w:num w:numId="46" w16cid:durableId="758864908">
    <w:abstractNumId w:val="25"/>
  </w:num>
  <w:num w:numId="47" w16cid:durableId="451635824">
    <w:abstractNumId w:val="0"/>
  </w:num>
  <w:num w:numId="48" w16cid:durableId="329523402">
    <w:abstractNumId w:val="9"/>
  </w:num>
  <w:num w:numId="49" w16cid:durableId="437258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F8"/>
    <w:rsid w:val="00007493"/>
    <w:rsid w:val="00067264"/>
    <w:rsid w:val="000A74E7"/>
    <w:rsid w:val="000E6CCA"/>
    <w:rsid w:val="00136594"/>
    <w:rsid w:val="001A3B33"/>
    <w:rsid w:val="001C1107"/>
    <w:rsid w:val="001F0888"/>
    <w:rsid w:val="00297A9E"/>
    <w:rsid w:val="002C642F"/>
    <w:rsid w:val="00397BF7"/>
    <w:rsid w:val="003C3A1E"/>
    <w:rsid w:val="00436163"/>
    <w:rsid w:val="004A7509"/>
    <w:rsid w:val="00591ED3"/>
    <w:rsid w:val="005F4421"/>
    <w:rsid w:val="00646EF0"/>
    <w:rsid w:val="00664C22"/>
    <w:rsid w:val="00675966"/>
    <w:rsid w:val="006A7813"/>
    <w:rsid w:val="007666CC"/>
    <w:rsid w:val="00774E2A"/>
    <w:rsid w:val="008049FE"/>
    <w:rsid w:val="0085390D"/>
    <w:rsid w:val="008B72B6"/>
    <w:rsid w:val="008E1203"/>
    <w:rsid w:val="00A30BA6"/>
    <w:rsid w:val="00AD42E3"/>
    <w:rsid w:val="00B0638C"/>
    <w:rsid w:val="00B25E6E"/>
    <w:rsid w:val="00BC4630"/>
    <w:rsid w:val="00BE0A2B"/>
    <w:rsid w:val="00C15F6C"/>
    <w:rsid w:val="00C20201"/>
    <w:rsid w:val="00C75D91"/>
    <w:rsid w:val="00C9139F"/>
    <w:rsid w:val="00CB30A7"/>
    <w:rsid w:val="00CC1FDC"/>
    <w:rsid w:val="00D107CE"/>
    <w:rsid w:val="00D80A96"/>
    <w:rsid w:val="00D8721A"/>
    <w:rsid w:val="00E53CB2"/>
    <w:rsid w:val="00EB54CC"/>
    <w:rsid w:val="00F51110"/>
    <w:rsid w:val="00F71D41"/>
    <w:rsid w:val="00FA3EF8"/>
    <w:rsid w:val="00FB7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D253"/>
  <w15:chartTrackingRefBased/>
  <w15:docId w15:val="{E6298717-27EC-40BF-BE1B-1B4BD642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B33"/>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A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F8"/>
    <w:rPr>
      <w:rFonts w:eastAsiaTheme="majorEastAsia" w:cstheme="majorBidi"/>
      <w:color w:val="272727" w:themeColor="text1" w:themeTint="D8"/>
    </w:rPr>
  </w:style>
  <w:style w:type="paragraph" w:styleId="Title">
    <w:name w:val="Title"/>
    <w:basedOn w:val="Normal"/>
    <w:next w:val="Normal"/>
    <w:link w:val="TitleChar"/>
    <w:uiPriority w:val="10"/>
    <w:qFormat/>
    <w:rsid w:val="00FA3E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F8"/>
    <w:pPr>
      <w:spacing w:before="160"/>
      <w:jc w:val="center"/>
    </w:pPr>
    <w:rPr>
      <w:i/>
      <w:iCs/>
      <w:color w:val="404040" w:themeColor="text1" w:themeTint="BF"/>
    </w:rPr>
  </w:style>
  <w:style w:type="character" w:customStyle="1" w:styleId="QuoteChar">
    <w:name w:val="Quote Char"/>
    <w:basedOn w:val="DefaultParagraphFont"/>
    <w:link w:val="Quote"/>
    <w:uiPriority w:val="29"/>
    <w:rsid w:val="00FA3EF8"/>
    <w:rPr>
      <w:i/>
      <w:iCs/>
      <w:color w:val="404040" w:themeColor="text1" w:themeTint="BF"/>
    </w:rPr>
  </w:style>
  <w:style w:type="paragraph" w:styleId="ListParagraph">
    <w:name w:val="List Paragraph"/>
    <w:basedOn w:val="Normal"/>
    <w:uiPriority w:val="34"/>
    <w:qFormat/>
    <w:rsid w:val="00FA3EF8"/>
    <w:pPr>
      <w:ind w:left="720"/>
      <w:contextualSpacing/>
    </w:pPr>
  </w:style>
  <w:style w:type="character" w:styleId="IntenseEmphasis">
    <w:name w:val="Intense Emphasis"/>
    <w:basedOn w:val="DefaultParagraphFont"/>
    <w:uiPriority w:val="21"/>
    <w:qFormat/>
    <w:rsid w:val="00FA3EF8"/>
    <w:rPr>
      <w:i/>
      <w:iCs/>
      <w:color w:val="0F4761" w:themeColor="accent1" w:themeShade="BF"/>
    </w:rPr>
  </w:style>
  <w:style w:type="paragraph" w:styleId="IntenseQuote">
    <w:name w:val="Intense Quote"/>
    <w:basedOn w:val="Normal"/>
    <w:next w:val="Normal"/>
    <w:link w:val="IntenseQuoteChar"/>
    <w:uiPriority w:val="30"/>
    <w:qFormat/>
    <w:rsid w:val="00FA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F8"/>
    <w:rPr>
      <w:i/>
      <w:iCs/>
      <w:color w:val="0F4761" w:themeColor="accent1" w:themeShade="BF"/>
    </w:rPr>
  </w:style>
  <w:style w:type="character" w:styleId="IntenseReference">
    <w:name w:val="Intense Reference"/>
    <w:basedOn w:val="DefaultParagraphFont"/>
    <w:uiPriority w:val="32"/>
    <w:qFormat/>
    <w:rsid w:val="00FA3EF8"/>
    <w:rPr>
      <w:b/>
      <w:bCs/>
      <w:smallCaps/>
      <w:color w:val="0F4761" w:themeColor="accent1" w:themeShade="BF"/>
      <w:spacing w:val="5"/>
    </w:rPr>
  </w:style>
  <w:style w:type="paragraph" w:styleId="Header">
    <w:name w:val="header"/>
    <w:basedOn w:val="Normal"/>
    <w:link w:val="HeaderChar"/>
    <w:uiPriority w:val="99"/>
    <w:unhideWhenUsed/>
    <w:rsid w:val="00FA3EF8"/>
    <w:pPr>
      <w:tabs>
        <w:tab w:val="center" w:pos="4680"/>
        <w:tab w:val="right" w:pos="9360"/>
      </w:tabs>
    </w:pPr>
  </w:style>
  <w:style w:type="character" w:customStyle="1" w:styleId="HeaderChar">
    <w:name w:val="Header Char"/>
    <w:basedOn w:val="DefaultParagraphFont"/>
    <w:link w:val="Header"/>
    <w:uiPriority w:val="99"/>
    <w:rsid w:val="00FA3EF8"/>
  </w:style>
  <w:style w:type="paragraph" w:styleId="Footer">
    <w:name w:val="footer"/>
    <w:basedOn w:val="Normal"/>
    <w:link w:val="FooterChar"/>
    <w:uiPriority w:val="99"/>
    <w:unhideWhenUsed/>
    <w:rsid w:val="00FA3EF8"/>
    <w:pPr>
      <w:tabs>
        <w:tab w:val="center" w:pos="4680"/>
        <w:tab w:val="right" w:pos="9360"/>
      </w:tabs>
    </w:pPr>
  </w:style>
  <w:style w:type="character" w:customStyle="1" w:styleId="FooterChar">
    <w:name w:val="Footer Char"/>
    <w:basedOn w:val="DefaultParagraphFont"/>
    <w:link w:val="Footer"/>
    <w:uiPriority w:val="99"/>
    <w:rsid w:val="00FA3EF8"/>
  </w:style>
  <w:style w:type="character" w:styleId="Hyperlink">
    <w:name w:val="Hyperlink"/>
    <w:basedOn w:val="DefaultParagraphFont"/>
    <w:uiPriority w:val="99"/>
    <w:unhideWhenUsed/>
    <w:rsid w:val="00FA3EF8"/>
    <w:rPr>
      <w:color w:val="467886" w:themeColor="hyperlink"/>
      <w:u w:val="single"/>
    </w:rPr>
  </w:style>
  <w:style w:type="character" w:styleId="UnresolvedMention">
    <w:name w:val="Unresolved Mention"/>
    <w:basedOn w:val="DefaultParagraphFont"/>
    <w:uiPriority w:val="99"/>
    <w:semiHidden/>
    <w:unhideWhenUsed/>
    <w:rsid w:val="00FA3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noosa.org/oosa/sk/treatyimplementation/index.html" TargetMode="External"/><Relationship Id="rId18" Type="http://schemas.openxmlformats.org/officeDocument/2006/relationships/hyperlink" Target="https://www.google.com/search?q=https://oztorah.com/2012/06/jews-&amp;authuser=1" TargetMode="External"/><Relationship Id="rId26" Type="http://schemas.openxmlformats.org/officeDocument/2006/relationships/hyperlink" Target="https://www.brennancenter.org/our-work/research-reports/what-courts-can-do-if-trump-administration-defies-court-orders" TargetMode="External"/><Relationship Id="rId39" Type="http://schemas.openxmlformats.org/officeDocument/2006/relationships/footer" Target="footer1.xml"/><Relationship Id="rId21" Type="http://schemas.openxmlformats.org/officeDocument/2006/relationships/hyperlink" Target="https://www.openbible.info/topics/world_government" TargetMode="External"/><Relationship Id="rId34" Type="http://schemas.openxmlformats.org/officeDocument/2006/relationships/hyperlink" Target="https://www.google.com/search?q=https://www.biblegateway.com/passage/%3Fsearch%3DLeviticus%2B26:14-45,Deuteronomy%2B28:15-68%26version%3DESV&amp;authuser=1" TargetMode="External"/><Relationship Id="rId42" Type="http://schemas.openxmlformats.org/officeDocument/2006/relationships/footer" Target="footer3.xml"/><Relationship Id="rId7" Type="http://schemas.openxmlformats.org/officeDocument/2006/relationships/hyperlink" Target="https://www.wilsoncenter.org/article/global-legal-landscape-space-who-writes-rules-final-frontier" TargetMode="External"/><Relationship Id="rId2" Type="http://schemas.openxmlformats.org/officeDocument/2006/relationships/styles" Target="styles.xml"/><Relationship Id="rId16" Type="http://schemas.openxmlformats.org/officeDocument/2006/relationships/hyperlink" Target="https://answersingenesis.org/astronomy/does-the-bible-prohibit-space-travel/" TargetMode="External"/><Relationship Id="rId20" Type="http://schemas.openxmlformats.org/officeDocument/2006/relationships/hyperlink" Target="https://answersingenesis.org/astronomy/should-christians-support-space-exploration/" TargetMode="External"/><Relationship Id="rId29" Type="http://schemas.openxmlformats.org/officeDocument/2006/relationships/hyperlink" Target="https://www.youtube.com/watch?v=cHloCl588bM" TargetMode="External"/><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eber.westpoint.edu/space-power-space-force-space-law/" TargetMode="External"/><Relationship Id="rId24" Type="http://schemas.openxmlformats.org/officeDocument/2006/relationships/hyperlink" Target="https://www.nbcnews.com/politics/politics-news/president-defies-judges-orders-contempt-rcna201455" TargetMode="External"/><Relationship Id="rId32" Type="http://schemas.openxmlformats.org/officeDocument/2006/relationships/hyperlink" Target="https://www.youtube.com/watch?v=FC-R4BRUMQk" TargetMode="External"/><Relationship Id="rId37" Type="http://schemas.openxmlformats.org/officeDocument/2006/relationships/image" Target="media/image1.png"/><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oneplace.com/ministries/creation-moments/todays-creation-moment/can-we-explore-space-11821901.html" TargetMode="External"/><Relationship Id="rId23" Type="http://schemas.openxmlformats.org/officeDocument/2006/relationships/hyperlink" Target="https://www.unodc.org/dohadeclaration/en/news/2019/08/judicial-misconduct-and-public-confidence-in-the-rule-of-law.html" TargetMode="External"/><Relationship Id="rId28" Type="http://schemas.openxmlformats.org/officeDocument/2006/relationships/hyperlink" Target="https://www.google.com/search?q=https://ronkelleher.com/531-5-valuable-leadership-&amp;authuser=1" TargetMode="External"/><Relationship Id="rId36" Type="http://schemas.openxmlformats.org/officeDocument/2006/relationships/hyperlink" Target="https://medium.com/backyard-theology/the-ten-most-brutal-acts-of-divine-intervention-in-the-bible-1982df2e2270" TargetMode="External"/><Relationship Id="rId10" Type="http://schemas.openxmlformats.org/officeDocument/2006/relationships/hyperlink" Target="https://www.unoosa.org/oosa/en/ourwork/spacelaw/treaties.html" TargetMode="External"/><Relationship Id="rId19" Type="http://schemas.openxmlformats.org/officeDocument/2006/relationships/hyperlink" Target="https://www.ncregister.com/blog/nec-mike-hopkins" TargetMode="External"/><Relationship Id="rId31" Type="http://schemas.openxmlformats.org/officeDocument/2006/relationships/hyperlink" Target="https://www.bible.com/bible/406/DEU.28.22.ERV"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Outer_Space_Treaty" TargetMode="External"/><Relationship Id="rId14" Type="http://schemas.openxmlformats.org/officeDocument/2006/relationships/hyperlink" Target="https://www.biblestudytools.com/topical-verses/bible-verses-about-aliens/" TargetMode="External"/><Relationship Id="rId22" Type="http://schemas.openxmlformats.org/officeDocument/2006/relationships/hyperlink" Target="https://foxx.house.gov/news/documentsingle.aspx?DocumentID=337851" TargetMode="External"/><Relationship Id="rId27" Type="http://schemas.openxmlformats.org/officeDocument/2006/relationships/hyperlink" Target="https://versebyversecommentary.com/1999/09/22/2-thessalonians-19/comment-page-1/" TargetMode="External"/><Relationship Id="rId30" Type="http://schemas.openxmlformats.org/officeDocument/2006/relationships/hyperlink" Target="https://blogs.ancientfaith.com/wholecounsel/2020/09/22/death-by-holiness/" TargetMode="External"/><Relationship Id="rId35" Type="http://schemas.openxmlformats.org/officeDocument/2006/relationships/hyperlink" Target="https://www.google.com/search?q=https://www.compellingtruth.org/summation-of-the-10-commandments/&amp;authuser=1" TargetMode="External"/><Relationship Id="rId43" Type="http://schemas.openxmlformats.org/officeDocument/2006/relationships/fontTable" Target="fontTable.xml"/><Relationship Id="rId8" Type="http://schemas.openxmlformats.org/officeDocument/2006/relationships/hyperlink" Target="https://www.un.org/en/peace-and-security/international-space-law-explained" TargetMode="External"/><Relationship Id="rId3" Type="http://schemas.openxmlformats.org/officeDocument/2006/relationships/settings" Target="settings.xml"/><Relationship Id="rId12" Type="http://schemas.openxmlformats.org/officeDocument/2006/relationships/hyperlink" Target="https://www.unoosa.org/oosa/en/ourwork/spacelaw/treaties/introouterspacetreaty.html" TargetMode="External"/><Relationship Id="rId17" Type="http://schemas.openxmlformats.org/officeDocument/2006/relationships/hyperlink" Target="https://www.youtube.com/shorts/HC9hokG8Yuk" TargetMode="External"/><Relationship Id="rId25" Type="http://schemas.openxmlformats.org/officeDocument/2006/relationships/hyperlink" Target="https://www.youtube.com/watch?v=Sg2hhwv_0X4" TargetMode="External"/><Relationship Id="rId33" Type="http://schemas.openxmlformats.org/officeDocument/2006/relationships/hyperlink" Target="https://vocal.media/fyi/god-s-harsh-punishments-on-people-in-the-bible" TargetMode="External"/><Relationship Id="rId38" Type="http://schemas.openxmlformats.org/officeDocument/2006/relationships/hyperlink" Target="mailto:drhofstad@virustreatmentcenters.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2226</Words>
  <Characters>12689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3</cp:revision>
  <cp:lastPrinted>2026-04-14T23:32:00Z</cp:lastPrinted>
  <dcterms:created xsi:type="dcterms:W3CDTF">2026-04-15T00:02:00Z</dcterms:created>
  <dcterms:modified xsi:type="dcterms:W3CDTF">2026-04-15T00:08:00Z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4d998ebb-6824-4fd5-ac59-7b62f13e96f2</vt:lpwstr>
  </property>
</Properties>
</file>