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BCAAE9" w14:textId="77777777" w:rsidR="00067264" w:rsidRPr="00067264" w:rsidRDefault="00067264" w:rsidP="00067264">
      <w:pPr>
        <w:pBdr>
          <w:top w:val="nil"/>
          <w:left w:val="nil"/>
          <w:bottom w:val="nil"/>
          <w:right w:val="nil"/>
          <w:between w:val="nil"/>
        </w:pBdr>
        <w:tabs>
          <w:tab w:val="left" w:pos="7200"/>
        </w:tabs>
        <w:spacing w:line="275" w:lineRule="auto"/>
        <w:rPr>
          <w:rFonts w:ascii="Inter" w:eastAsia="Google Sans" w:hAnsi="Inter" w:cs="Google Sans"/>
          <w:b/>
          <w:bCs/>
          <w:sz w:val="32"/>
          <w:szCs w:val="32"/>
        </w:rPr>
      </w:pPr>
      <w:r w:rsidRPr="00067264">
        <w:rPr>
          <w:rFonts w:ascii="Inter" w:eastAsia="Google Sans" w:hAnsi="Inter" w:cs="Google Sans"/>
          <w:b/>
          <w:bCs/>
          <w:sz w:val="32"/>
          <w:szCs w:val="32"/>
        </w:rPr>
        <w:t>Turning the Other Cheek: The Theology of Survival and Defense</w:t>
      </w:r>
    </w:p>
    <w:p w14:paraId="6DF44454" w14:textId="77777777" w:rsidR="00FA3EF8" w:rsidRPr="00FA3EF8" w:rsidRDefault="00FA3EF8" w:rsidP="00FA3EF8">
      <w:pPr>
        <w:pBdr>
          <w:top w:val="nil"/>
          <w:left w:val="nil"/>
          <w:bottom w:val="nil"/>
          <w:right w:val="nil"/>
          <w:between w:val="nil"/>
        </w:pBdr>
        <w:tabs>
          <w:tab w:val="left" w:pos="7200"/>
        </w:tabs>
        <w:spacing w:line="275" w:lineRule="auto"/>
        <w:rPr>
          <w:rFonts w:ascii="Inter" w:eastAsia="Google Sans" w:hAnsi="Inter" w:cs="Google Sans"/>
          <w:b/>
          <w:bCs/>
        </w:rPr>
      </w:pPr>
      <w:r w:rsidRPr="00FA3EF8">
        <w:rPr>
          <w:rFonts w:ascii="Inter" w:eastAsia="Google Sans" w:hAnsi="Inter" w:cs="Google Sans"/>
          <w:b/>
          <w:bCs/>
        </w:rPr>
        <w:tab/>
      </w:r>
    </w:p>
    <w:p w14:paraId="4EEE3EBB" w14:textId="77777777" w:rsidR="00FA3EF8" w:rsidRPr="00FA3EF8" w:rsidRDefault="00FA3EF8" w:rsidP="00FA3EF8">
      <w:pPr>
        <w:pBdr>
          <w:top w:val="nil"/>
          <w:left w:val="nil"/>
          <w:bottom w:val="nil"/>
          <w:right w:val="nil"/>
          <w:between w:val="nil"/>
        </w:pBdr>
        <w:spacing w:line="275" w:lineRule="auto"/>
        <w:rPr>
          <w:rFonts w:ascii="Inter" w:eastAsia="Google Sans" w:hAnsi="Inter" w:cs="Google Sans"/>
          <w:b/>
          <w:bCs/>
        </w:rPr>
      </w:pPr>
      <w:r w:rsidRPr="00FA3EF8">
        <w:rPr>
          <w:rFonts w:ascii="Inter" w:eastAsia="Google Sans" w:hAnsi="Inter" w:cs="Google Sans"/>
          <w:b/>
          <w:bCs/>
          <w:noProof/>
        </w:rPr>
        <w:drawing>
          <wp:inline distT="0" distB="0" distL="0" distR="0" wp14:anchorId="51BA5C10" wp14:editId="756AB96F">
            <wp:extent cx="3819525" cy="4762500"/>
            <wp:effectExtent l="0" t="0" r="9525" b="0"/>
            <wp:docPr id="1915908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908997" name="Picture 1915908997"/>
                    <pic:cNvPicPr/>
                  </pic:nvPicPr>
                  <pic:blipFill>
                    <a:blip r:embed="rId7">
                      <a:extLst>
                        <a:ext uri="{28A0092B-C50C-407E-A947-70E740481C1C}">
                          <a14:useLocalDpi xmlns:a14="http://schemas.microsoft.com/office/drawing/2010/main" val="0"/>
                        </a:ext>
                      </a:extLst>
                    </a:blip>
                    <a:stretch>
                      <a:fillRect/>
                    </a:stretch>
                  </pic:blipFill>
                  <pic:spPr>
                    <a:xfrm>
                      <a:off x="0" y="0"/>
                      <a:ext cx="3819525" cy="4762500"/>
                    </a:xfrm>
                    <a:prstGeom prst="rect">
                      <a:avLst/>
                    </a:prstGeom>
                  </pic:spPr>
                </pic:pic>
              </a:graphicData>
            </a:graphic>
          </wp:inline>
        </w:drawing>
      </w:r>
    </w:p>
    <w:p w14:paraId="24E95B49" w14:textId="77777777" w:rsidR="00FA3EF8" w:rsidRPr="00FA3EF8" w:rsidRDefault="00FA3EF8" w:rsidP="00FA3EF8">
      <w:pPr>
        <w:pBdr>
          <w:top w:val="nil"/>
          <w:left w:val="nil"/>
          <w:bottom w:val="nil"/>
          <w:right w:val="nil"/>
          <w:between w:val="nil"/>
        </w:pBdr>
        <w:spacing w:line="275" w:lineRule="auto"/>
        <w:rPr>
          <w:rFonts w:ascii="Inter" w:eastAsia="Google Sans" w:hAnsi="Inter" w:cs="Google Sans"/>
          <w:b/>
          <w:bCs/>
        </w:rPr>
      </w:pPr>
    </w:p>
    <w:p w14:paraId="275FC0B5" w14:textId="77777777" w:rsidR="00FA3EF8" w:rsidRPr="00FA3EF8" w:rsidRDefault="00FA3EF8" w:rsidP="00FA3EF8">
      <w:pPr>
        <w:pBdr>
          <w:top w:val="nil"/>
          <w:left w:val="nil"/>
          <w:bottom w:val="nil"/>
          <w:right w:val="nil"/>
          <w:between w:val="nil"/>
        </w:pBdr>
        <w:spacing w:line="275" w:lineRule="auto"/>
        <w:rPr>
          <w:rFonts w:ascii="Inter" w:eastAsia="Google Sans" w:hAnsi="Inter" w:cs="Google Sans"/>
          <w:b/>
          <w:bCs/>
        </w:rPr>
      </w:pPr>
      <w:r w:rsidRPr="00FA3EF8">
        <w:rPr>
          <w:rFonts w:ascii="Inter" w:eastAsia="Google Sans" w:hAnsi="Inter" w:cs="Google Sans"/>
          <w:b/>
          <w:bCs/>
        </w:rPr>
        <w:t>A Sermon for Shabbat and Sunday</w:t>
      </w:r>
    </w:p>
    <w:p w14:paraId="42B50C15" w14:textId="77777777" w:rsidR="00FA3EF8" w:rsidRPr="00FA3EF8" w:rsidRDefault="00FA3EF8" w:rsidP="00FA3EF8">
      <w:pPr>
        <w:pBdr>
          <w:top w:val="nil"/>
          <w:left w:val="nil"/>
          <w:bottom w:val="nil"/>
          <w:right w:val="nil"/>
          <w:between w:val="nil"/>
        </w:pBdr>
        <w:spacing w:line="275" w:lineRule="auto"/>
        <w:rPr>
          <w:rFonts w:ascii="Inter" w:eastAsia="Google Sans" w:hAnsi="Inter" w:cs="Google Sans"/>
          <w:b/>
          <w:bCs/>
        </w:rPr>
      </w:pPr>
      <w:r w:rsidRPr="00FA3EF8">
        <w:rPr>
          <w:rFonts w:ascii="Inter" w:eastAsia="Google Sans" w:hAnsi="Inter" w:cs="Google Sans"/>
          <w:b/>
          <w:bCs/>
        </w:rPr>
        <w:t>Readings drawn from the Institute for Scripture Research (ISR) Scriptures</w:t>
      </w:r>
    </w:p>
    <w:p w14:paraId="7AD439B9" w14:textId="77777777" w:rsidR="007666CC" w:rsidRDefault="007666CC" w:rsidP="00FA3EF8">
      <w:pPr>
        <w:rPr>
          <w:rFonts w:ascii="Inter" w:eastAsia="Google Sans" w:hAnsi="Inter" w:cs="Google Sans"/>
          <w:b/>
          <w:bCs/>
        </w:rPr>
      </w:pPr>
    </w:p>
    <w:p w14:paraId="7775B0C9" w14:textId="77777777" w:rsidR="001C1107" w:rsidRPr="001C1107" w:rsidRDefault="001C1107" w:rsidP="001C1107">
      <w:pPr>
        <w:rPr>
          <w:rFonts w:ascii="Inter" w:hAnsi="Inter"/>
        </w:rPr>
      </w:pPr>
      <w:r w:rsidRPr="001C1107">
        <w:rPr>
          <w:rFonts w:ascii="Inter" w:hAnsi="Inter"/>
          <w:b/>
          <w:bCs/>
        </w:rPr>
        <w:t>Turning the Other Cheek: The Theology of Survival and Defense</w:t>
      </w:r>
    </w:p>
    <w:p w14:paraId="135C0F41" w14:textId="77777777" w:rsidR="001C1107" w:rsidRDefault="001C1107" w:rsidP="001C1107">
      <w:pPr>
        <w:rPr>
          <w:rFonts w:ascii="Inter" w:hAnsi="Inter"/>
        </w:rPr>
      </w:pPr>
      <w:r w:rsidRPr="001C1107">
        <w:rPr>
          <w:rFonts w:ascii="Inter" w:hAnsi="Inter"/>
        </w:rPr>
        <w:t>Welcome. Today’s lecture examines one of the most widely misunderstood teachings in biblical history: the command to "turn the other cheek." For centuries, this has been misinterpreted as a blanket mandate for absolute pacifism. However, a precise operational and historical analysis of the text reveals something entirely different.</w:t>
      </w:r>
    </w:p>
    <w:p w14:paraId="15F0C9F6" w14:textId="77777777" w:rsidR="001C1107" w:rsidRDefault="001C1107" w:rsidP="001C1107">
      <w:pPr>
        <w:rPr>
          <w:rFonts w:ascii="Inter" w:hAnsi="Inter"/>
        </w:rPr>
      </w:pPr>
    </w:p>
    <w:p w14:paraId="4DAAE983" w14:textId="77777777" w:rsidR="001C1107" w:rsidRDefault="001C1107" w:rsidP="001C1107">
      <w:pPr>
        <w:rPr>
          <w:rFonts w:ascii="Inter" w:hAnsi="Inter"/>
        </w:rPr>
      </w:pPr>
    </w:p>
    <w:p w14:paraId="465F64C8" w14:textId="77777777" w:rsidR="001C1107" w:rsidRDefault="001C1107" w:rsidP="001C1107">
      <w:pPr>
        <w:rPr>
          <w:rFonts w:ascii="Inter" w:hAnsi="Inter"/>
        </w:rPr>
      </w:pPr>
    </w:p>
    <w:p w14:paraId="1FD2B975" w14:textId="77777777" w:rsidR="001C1107" w:rsidRDefault="001C1107" w:rsidP="001C1107">
      <w:pPr>
        <w:rPr>
          <w:rFonts w:ascii="Inter" w:hAnsi="Inter"/>
        </w:rPr>
      </w:pPr>
    </w:p>
    <w:p w14:paraId="0856FA97" w14:textId="77777777" w:rsidR="001C1107" w:rsidRDefault="001C1107" w:rsidP="001C1107">
      <w:pPr>
        <w:rPr>
          <w:rFonts w:ascii="Inter" w:hAnsi="Inter"/>
        </w:rPr>
      </w:pPr>
    </w:p>
    <w:p w14:paraId="00D2BF12" w14:textId="77777777" w:rsidR="001C1107" w:rsidRPr="001C1107" w:rsidRDefault="001C1107" w:rsidP="001C1107">
      <w:pPr>
        <w:rPr>
          <w:rFonts w:ascii="Inter" w:hAnsi="Inter"/>
        </w:rPr>
      </w:pPr>
    </w:p>
    <w:p w14:paraId="4DC1DB06" w14:textId="77777777" w:rsidR="001C1107" w:rsidRDefault="001C1107" w:rsidP="001C1107">
      <w:pPr>
        <w:rPr>
          <w:rFonts w:ascii="Inter" w:hAnsi="Inter"/>
          <w:b/>
          <w:bCs/>
        </w:rPr>
      </w:pPr>
      <w:r w:rsidRPr="001C1107">
        <w:rPr>
          <w:rFonts w:ascii="Inter" w:hAnsi="Inter"/>
          <w:b/>
          <w:bCs/>
        </w:rPr>
        <w:lastRenderedPageBreak/>
        <w:t>PART 1: The Context of Incarceration and Survival</w:t>
      </w:r>
    </w:p>
    <w:p w14:paraId="3030B0A0" w14:textId="77777777" w:rsidR="001C1107" w:rsidRPr="001C1107" w:rsidRDefault="001C1107" w:rsidP="001C1107">
      <w:pPr>
        <w:rPr>
          <w:rFonts w:ascii="Inter" w:hAnsi="Inter"/>
          <w:b/>
          <w:bCs/>
        </w:rPr>
      </w:pPr>
    </w:p>
    <w:p w14:paraId="20FC47AE" w14:textId="77777777" w:rsidR="001C1107" w:rsidRDefault="001C1107" w:rsidP="001C1107">
      <w:pPr>
        <w:rPr>
          <w:rFonts w:ascii="Inter" w:hAnsi="Inter"/>
        </w:rPr>
      </w:pPr>
      <w:r w:rsidRPr="001C1107">
        <w:rPr>
          <w:rFonts w:ascii="Inter" w:hAnsi="Inter"/>
        </w:rPr>
        <w:t xml:space="preserve">To understand the Gospel of Matthew, you must understand the shadow of the prison system that looms over it. The text is deeply connected to the imprisonment of John the Baptist. While confined in a dungeon—likely the fortress of </w:t>
      </w:r>
      <w:proofErr w:type="spellStart"/>
      <w:r w:rsidRPr="001C1107">
        <w:rPr>
          <w:rFonts w:ascii="Inter" w:hAnsi="Inter"/>
        </w:rPr>
        <w:t>Machaerus</w:t>
      </w:r>
      <w:proofErr w:type="spellEnd"/>
      <w:r w:rsidRPr="001C1107">
        <w:rPr>
          <w:rFonts w:ascii="Inter" w:hAnsi="Inter"/>
        </w:rPr>
        <w:t>—John experienced the brutal, isolated reality of ancient incarceration, ultimately leading to his execution as detailed in Matthew 14.</w:t>
      </w:r>
    </w:p>
    <w:p w14:paraId="735ED17D" w14:textId="77777777" w:rsidR="001C1107" w:rsidRPr="001C1107" w:rsidRDefault="001C1107" w:rsidP="001C1107">
      <w:pPr>
        <w:rPr>
          <w:rFonts w:ascii="Inter" w:hAnsi="Inter"/>
        </w:rPr>
      </w:pPr>
    </w:p>
    <w:p w14:paraId="0956912A" w14:textId="706FC8BA" w:rsidR="001C1107" w:rsidRDefault="001C1107" w:rsidP="001C1107">
      <w:pPr>
        <w:rPr>
          <w:rFonts w:ascii="Inter" w:hAnsi="Inter"/>
        </w:rPr>
      </w:pPr>
      <w:r w:rsidRPr="001C1107">
        <w:rPr>
          <w:rFonts w:ascii="Inter" w:hAnsi="Inter"/>
        </w:rPr>
        <w:t>Jesus was not preaching in a vacuum. He was delivering instructions with the acute awareness that His followers</w:t>
      </w:r>
      <w:r w:rsidR="00903D39">
        <w:rPr>
          <w:rFonts w:ascii="Inter" w:hAnsi="Inter"/>
        </w:rPr>
        <w:t xml:space="preserve"> and </w:t>
      </w:r>
      <w:proofErr w:type="gramStart"/>
      <w:r w:rsidR="00903D39">
        <w:rPr>
          <w:rFonts w:ascii="Inter" w:hAnsi="Inter"/>
        </w:rPr>
        <w:t>His</w:t>
      </w:r>
      <w:proofErr w:type="gramEnd"/>
      <w:r w:rsidR="00903D39">
        <w:rPr>
          <w:rFonts w:ascii="Inter" w:hAnsi="Inter"/>
        </w:rPr>
        <w:t xml:space="preserve"> own family were </w:t>
      </w:r>
      <w:r w:rsidRPr="001C1107">
        <w:rPr>
          <w:rFonts w:ascii="Inter" w:hAnsi="Inter"/>
        </w:rPr>
        <w:t xml:space="preserve">facing imprisonment. When Jesus speaks in Matthew 5:39, saying, </w:t>
      </w:r>
      <w:r w:rsidRPr="001C1107">
        <w:rPr>
          <w:rFonts w:ascii="Inter" w:hAnsi="Inter"/>
          <w:i/>
          <w:iCs/>
        </w:rPr>
        <w:t>"But I tell you not to resist an evil person. But whoever slaps you on your right cheek, turn the other to him also,"</w:t>
      </w:r>
      <w:r w:rsidRPr="001C1107">
        <w:rPr>
          <w:rFonts w:ascii="Inter" w:hAnsi="Inter"/>
        </w:rPr>
        <w:t xml:space="preserve"> He is providing calculated survival instructions</w:t>
      </w:r>
      <w:r w:rsidR="00903D39">
        <w:rPr>
          <w:rFonts w:ascii="Inter" w:hAnsi="Inter"/>
        </w:rPr>
        <w:t xml:space="preserve"> to "roll with the punches",</w:t>
      </w:r>
      <w:r w:rsidRPr="001C1107">
        <w:rPr>
          <w:rFonts w:ascii="Inter" w:hAnsi="Inter"/>
        </w:rPr>
        <w:t xml:space="preserve"> for those </w:t>
      </w:r>
      <w:proofErr w:type="gramStart"/>
      <w:r w:rsidRPr="001C1107">
        <w:rPr>
          <w:rFonts w:ascii="Inter" w:hAnsi="Inter"/>
        </w:rPr>
        <w:t>living in</w:t>
      </w:r>
      <w:proofErr w:type="gramEnd"/>
      <w:r w:rsidRPr="001C1107">
        <w:rPr>
          <w:rFonts w:ascii="Inter" w:hAnsi="Inter"/>
        </w:rPr>
        <w:t xml:space="preserve"> incarceration or under the absolute, crushing weight of a penal system.</w:t>
      </w:r>
    </w:p>
    <w:p w14:paraId="07A145CF" w14:textId="77777777" w:rsidR="001C1107" w:rsidRPr="001C1107" w:rsidRDefault="001C1107" w:rsidP="001C1107">
      <w:pPr>
        <w:rPr>
          <w:rFonts w:ascii="Inter" w:hAnsi="Inter"/>
        </w:rPr>
      </w:pPr>
    </w:p>
    <w:p w14:paraId="590BBF83" w14:textId="77777777" w:rsidR="001C1107" w:rsidRDefault="001C1107" w:rsidP="001C1107">
      <w:pPr>
        <w:rPr>
          <w:rFonts w:ascii="Inter" w:hAnsi="Inter"/>
        </w:rPr>
      </w:pPr>
      <w:r w:rsidRPr="001C1107">
        <w:rPr>
          <w:rFonts w:ascii="Inter" w:hAnsi="Inter"/>
        </w:rPr>
        <w:t>In any modern correctional institution, just as in ancient holding cells, survival requires strict obedience to a system of law, both official and unofficial. "Turning the other cheek" is a requirement for survival. If you are struck by an oppressive guard or an institutional gang member, retaliating with physical violence will only ensure your destruction. It is a cycle of anger and revenge that will get you killed—or, in modern terms, shanked by the gangs.</w:t>
      </w:r>
    </w:p>
    <w:p w14:paraId="02D701C5" w14:textId="77777777" w:rsidR="001C1107" w:rsidRPr="001C1107" w:rsidRDefault="001C1107" w:rsidP="001C1107">
      <w:pPr>
        <w:rPr>
          <w:rFonts w:ascii="Inter" w:hAnsi="Inter"/>
        </w:rPr>
      </w:pPr>
    </w:p>
    <w:p w14:paraId="32BEFAD4" w14:textId="77777777" w:rsidR="001C1107" w:rsidRDefault="001C1107" w:rsidP="001C1107">
      <w:pPr>
        <w:rPr>
          <w:rFonts w:ascii="Inter" w:hAnsi="Inter"/>
        </w:rPr>
      </w:pPr>
      <w:r w:rsidRPr="001C1107">
        <w:rPr>
          <w:rFonts w:ascii="Inter" w:hAnsi="Inter"/>
        </w:rPr>
        <w:t>By turning the other cheek, an inmate refuses to escalate a fatal physical conflict while simultaneously maintaining their internal, spiritual integrity. It is a bold, creative, and nonviolent defiance that breaks the cycle of retaliation. Any advice Jesus gives about submitting to wicked, violent people must be read as the profound, life-saving advice of a man teaching His friends how to survive the brutality of a jail cell.</w:t>
      </w:r>
    </w:p>
    <w:p w14:paraId="732018E7" w14:textId="77777777" w:rsidR="001C1107" w:rsidRDefault="001C1107" w:rsidP="001C1107">
      <w:pPr>
        <w:rPr>
          <w:rFonts w:ascii="Inter" w:hAnsi="Inter"/>
        </w:rPr>
      </w:pPr>
    </w:p>
    <w:p w14:paraId="068F651F" w14:textId="77777777" w:rsidR="001C1107" w:rsidRDefault="001C1107" w:rsidP="001C1107">
      <w:pPr>
        <w:rPr>
          <w:rFonts w:ascii="Inter" w:hAnsi="Inter"/>
        </w:rPr>
      </w:pPr>
    </w:p>
    <w:p w14:paraId="636E00AA" w14:textId="77777777" w:rsidR="001C1107" w:rsidRDefault="001C1107" w:rsidP="001C1107">
      <w:pPr>
        <w:rPr>
          <w:rFonts w:ascii="Inter" w:hAnsi="Inter"/>
        </w:rPr>
      </w:pPr>
    </w:p>
    <w:p w14:paraId="744C11E0" w14:textId="77777777" w:rsidR="001C1107" w:rsidRDefault="001C1107" w:rsidP="001C1107">
      <w:pPr>
        <w:rPr>
          <w:rFonts w:ascii="Inter" w:hAnsi="Inter"/>
        </w:rPr>
      </w:pPr>
    </w:p>
    <w:p w14:paraId="08E047DD" w14:textId="77777777" w:rsidR="001C1107" w:rsidRDefault="001C1107" w:rsidP="001C1107">
      <w:pPr>
        <w:rPr>
          <w:rFonts w:ascii="Inter" w:hAnsi="Inter"/>
        </w:rPr>
      </w:pPr>
    </w:p>
    <w:p w14:paraId="4C4C628A" w14:textId="77777777" w:rsidR="001C1107" w:rsidRDefault="001C1107" w:rsidP="001C1107">
      <w:pPr>
        <w:rPr>
          <w:rFonts w:ascii="Inter" w:hAnsi="Inter"/>
        </w:rPr>
      </w:pPr>
    </w:p>
    <w:p w14:paraId="5A9D808D" w14:textId="77777777" w:rsidR="001C1107" w:rsidRDefault="001C1107" w:rsidP="001C1107">
      <w:pPr>
        <w:rPr>
          <w:rFonts w:ascii="Inter" w:hAnsi="Inter"/>
        </w:rPr>
      </w:pPr>
    </w:p>
    <w:p w14:paraId="6FCCFB3B" w14:textId="77777777" w:rsidR="001C1107" w:rsidRDefault="001C1107" w:rsidP="001C1107">
      <w:pPr>
        <w:rPr>
          <w:rFonts w:ascii="Inter" w:hAnsi="Inter"/>
        </w:rPr>
      </w:pPr>
    </w:p>
    <w:p w14:paraId="1030648E" w14:textId="77777777" w:rsidR="001C1107" w:rsidRDefault="001C1107" w:rsidP="001C1107">
      <w:pPr>
        <w:rPr>
          <w:rFonts w:ascii="Inter" w:hAnsi="Inter"/>
        </w:rPr>
      </w:pPr>
    </w:p>
    <w:p w14:paraId="11335FAE" w14:textId="77777777" w:rsidR="001C1107" w:rsidRDefault="001C1107" w:rsidP="001C1107">
      <w:pPr>
        <w:rPr>
          <w:rFonts w:ascii="Inter" w:hAnsi="Inter"/>
        </w:rPr>
      </w:pPr>
    </w:p>
    <w:p w14:paraId="0B94FA08" w14:textId="77777777" w:rsidR="001C1107" w:rsidRDefault="001C1107" w:rsidP="001C1107">
      <w:pPr>
        <w:rPr>
          <w:rFonts w:ascii="Inter" w:hAnsi="Inter"/>
        </w:rPr>
      </w:pPr>
    </w:p>
    <w:p w14:paraId="1B4648B9" w14:textId="77777777" w:rsidR="001C1107" w:rsidRDefault="001C1107" w:rsidP="001C1107">
      <w:pPr>
        <w:rPr>
          <w:rFonts w:ascii="Inter" w:hAnsi="Inter"/>
        </w:rPr>
      </w:pPr>
    </w:p>
    <w:p w14:paraId="7F993F35" w14:textId="77777777" w:rsidR="001C1107" w:rsidRDefault="001C1107" w:rsidP="001C1107">
      <w:pPr>
        <w:rPr>
          <w:rFonts w:ascii="Inter" w:hAnsi="Inter"/>
        </w:rPr>
      </w:pPr>
    </w:p>
    <w:p w14:paraId="5F7273FA" w14:textId="77777777" w:rsidR="001C1107" w:rsidRDefault="001C1107" w:rsidP="001C1107">
      <w:pPr>
        <w:rPr>
          <w:rFonts w:ascii="Inter" w:hAnsi="Inter"/>
        </w:rPr>
      </w:pPr>
    </w:p>
    <w:p w14:paraId="324F91B6" w14:textId="77777777" w:rsidR="001C1107" w:rsidRDefault="001C1107" w:rsidP="001C1107">
      <w:pPr>
        <w:rPr>
          <w:rFonts w:ascii="Inter" w:hAnsi="Inter"/>
        </w:rPr>
      </w:pPr>
    </w:p>
    <w:p w14:paraId="5B438068" w14:textId="77777777" w:rsidR="001C1107" w:rsidRDefault="001C1107" w:rsidP="001C1107">
      <w:pPr>
        <w:rPr>
          <w:rFonts w:ascii="Inter" w:hAnsi="Inter"/>
        </w:rPr>
      </w:pPr>
    </w:p>
    <w:p w14:paraId="2CFEFB14" w14:textId="77777777" w:rsidR="001C1107" w:rsidRDefault="001C1107" w:rsidP="001C1107">
      <w:pPr>
        <w:rPr>
          <w:rFonts w:ascii="Inter" w:hAnsi="Inter"/>
        </w:rPr>
      </w:pPr>
    </w:p>
    <w:p w14:paraId="20433FBC" w14:textId="77777777" w:rsidR="001C1107" w:rsidRDefault="001C1107" w:rsidP="001C1107">
      <w:pPr>
        <w:rPr>
          <w:rFonts w:ascii="Inter" w:hAnsi="Inter"/>
        </w:rPr>
      </w:pPr>
    </w:p>
    <w:p w14:paraId="09FEE2F8" w14:textId="77777777" w:rsidR="001C1107" w:rsidRDefault="001C1107" w:rsidP="001C1107">
      <w:pPr>
        <w:rPr>
          <w:rFonts w:ascii="Inter" w:hAnsi="Inter"/>
        </w:rPr>
      </w:pPr>
    </w:p>
    <w:p w14:paraId="08913BFF" w14:textId="77777777" w:rsidR="001C1107" w:rsidRDefault="001C1107" w:rsidP="001C1107">
      <w:pPr>
        <w:rPr>
          <w:rFonts w:ascii="Inter" w:hAnsi="Inter"/>
        </w:rPr>
      </w:pPr>
    </w:p>
    <w:p w14:paraId="04720D3C" w14:textId="77777777" w:rsidR="001C1107" w:rsidRPr="001C1107" w:rsidRDefault="001C1107" w:rsidP="001C1107">
      <w:pPr>
        <w:rPr>
          <w:rFonts w:ascii="Inter" w:hAnsi="Inter"/>
        </w:rPr>
      </w:pPr>
    </w:p>
    <w:p w14:paraId="63A9629E" w14:textId="77777777" w:rsidR="001C1107" w:rsidRDefault="001C1107" w:rsidP="001C1107">
      <w:pPr>
        <w:rPr>
          <w:rFonts w:ascii="Inter" w:hAnsi="Inter"/>
          <w:b/>
          <w:bCs/>
        </w:rPr>
      </w:pPr>
      <w:r w:rsidRPr="001C1107">
        <w:rPr>
          <w:rFonts w:ascii="Inter" w:hAnsi="Inter"/>
          <w:b/>
          <w:bCs/>
        </w:rPr>
        <w:lastRenderedPageBreak/>
        <w:t>PART 2: The Mandate for Self-Defense in the Free World</w:t>
      </w:r>
    </w:p>
    <w:p w14:paraId="0EB72D5B" w14:textId="77777777" w:rsidR="001C1107" w:rsidRPr="001C1107" w:rsidRDefault="001C1107" w:rsidP="001C1107">
      <w:pPr>
        <w:rPr>
          <w:rFonts w:ascii="Inter" w:hAnsi="Inter"/>
          <w:b/>
          <w:bCs/>
        </w:rPr>
      </w:pPr>
    </w:p>
    <w:p w14:paraId="74392BCD" w14:textId="77777777" w:rsidR="001C1107" w:rsidRDefault="001C1107" w:rsidP="001C1107">
      <w:pPr>
        <w:rPr>
          <w:rFonts w:ascii="Inter" w:hAnsi="Inter"/>
        </w:rPr>
      </w:pPr>
      <w:r w:rsidRPr="001C1107">
        <w:rPr>
          <w:rFonts w:ascii="Inter" w:hAnsi="Inter"/>
        </w:rPr>
        <w:t>Do not confuse institutional survival tactics with weakness. Outside the walls of a prison, Jesus was a firm, uncompromising teacher of self-defense.</w:t>
      </w:r>
    </w:p>
    <w:p w14:paraId="38C714D9" w14:textId="77777777" w:rsidR="001C1107" w:rsidRPr="001C1107" w:rsidRDefault="001C1107" w:rsidP="001C1107">
      <w:pPr>
        <w:rPr>
          <w:rFonts w:ascii="Inter" w:hAnsi="Inter"/>
        </w:rPr>
      </w:pPr>
    </w:p>
    <w:p w14:paraId="50524099" w14:textId="51606027" w:rsidR="001C1107" w:rsidRDefault="001C1107" w:rsidP="001C1107">
      <w:pPr>
        <w:rPr>
          <w:rFonts w:ascii="Inter" w:hAnsi="Inter"/>
        </w:rPr>
      </w:pPr>
      <w:r w:rsidRPr="001C1107">
        <w:rPr>
          <w:rFonts w:ascii="Inter" w:hAnsi="Inter"/>
        </w:rPr>
        <w:t xml:space="preserve">When operating in the free world, preparation and the defense of one's life and family are paramount. In Luke 22:36, Jesus gives a direct, tactical command to His disciples: </w:t>
      </w:r>
      <w:r w:rsidRPr="001C1107">
        <w:rPr>
          <w:rFonts w:ascii="Inter" w:hAnsi="Inter"/>
          <w:i/>
          <w:iCs/>
        </w:rPr>
        <w:t>"But now, he who has a money bag, let him take it, and likewise a knapsack; and he who has no sword, let him sell his garment and buy one."</w:t>
      </w:r>
      <w:r w:rsidRPr="001C1107">
        <w:rPr>
          <w:rFonts w:ascii="Inter" w:hAnsi="Inter"/>
        </w:rPr>
        <w:t xml:space="preserve"> He expected His followers to be armed and capable of defending themselves against the lethal threats of the road</w:t>
      </w:r>
      <w:r>
        <w:rPr>
          <w:rFonts w:ascii="Inter" w:hAnsi="Inter"/>
        </w:rPr>
        <w:t>, without hiding or cloaking their defensive arms</w:t>
      </w:r>
      <w:r w:rsidRPr="001C1107">
        <w:rPr>
          <w:rFonts w:ascii="Inter" w:hAnsi="Inter"/>
        </w:rPr>
        <w:t>. You do not sell your protective outer clothing to buy a weapon unless you are fully expected to protect your life.</w:t>
      </w:r>
    </w:p>
    <w:p w14:paraId="307D5419" w14:textId="77777777" w:rsidR="001C1107" w:rsidRPr="001C1107" w:rsidRDefault="001C1107" w:rsidP="001C1107">
      <w:pPr>
        <w:rPr>
          <w:rFonts w:ascii="Inter" w:hAnsi="Inter"/>
        </w:rPr>
      </w:pPr>
    </w:p>
    <w:p w14:paraId="7E85016C" w14:textId="52ED0699" w:rsidR="001C1107" w:rsidRDefault="001C1107" w:rsidP="001C1107">
      <w:pPr>
        <w:rPr>
          <w:rFonts w:ascii="Inter" w:hAnsi="Inter"/>
          <w:i/>
          <w:iCs/>
        </w:rPr>
      </w:pPr>
      <w:r w:rsidRPr="001C1107">
        <w:rPr>
          <w:rFonts w:ascii="Inter" w:hAnsi="Inter"/>
        </w:rPr>
        <w:t xml:space="preserve">Jesus drew a hard, unyielding line between personal self-defense and military conquest for kingdom expansion. When standing before the Roman authorities, He stated with absolute clarity in John 18:36: </w:t>
      </w:r>
      <w:r w:rsidRPr="001C1107">
        <w:rPr>
          <w:rFonts w:ascii="Inter" w:hAnsi="Inter"/>
          <w:i/>
          <w:iCs/>
        </w:rPr>
        <w:t xml:space="preserve">"My kingdom is not of this world. If My kingdom were of this world, </w:t>
      </w:r>
      <w:proofErr w:type="gramStart"/>
      <w:r w:rsidRPr="001C1107">
        <w:rPr>
          <w:rFonts w:ascii="Inter" w:hAnsi="Inter"/>
          <w:i/>
          <w:iCs/>
        </w:rPr>
        <w:t>My</w:t>
      </w:r>
      <w:proofErr w:type="gramEnd"/>
      <w:r w:rsidRPr="001C1107">
        <w:rPr>
          <w:rFonts w:ascii="Inter" w:hAnsi="Inter"/>
          <w:i/>
          <w:iCs/>
        </w:rPr>
        <w:t xml:space="preserve"> servants would fight, so that I should not be delivered to the Jews; but now My kingdom is not from here."</w:t>
      </w:r>
    </w:p>
    <w:p w14:paraId="29E515EB" w14:textId="77777777" w:rsidR="001C1107" w:rsidRPr="001C1107" w:rsidRDefault="001C1107" w:rsidP="001C1107">
      <w:pPr>
        <w:rPr>
          <w:rFonts w:ascii="Inter" w:hAnsi="Inter"/>
        </w:rPr>
      </w:pPr>
    </w:p>
    <w:p w14:paraId="4CF6DDF5" w14:textId="6BD84AA0" w:rsidR="001C1107" w:rsidRDefault="001C1107" w:rsidP="001C1107">
      <w:pPr>
        <w:rPr>
          <w:rFonts w:ascii="Inter" w:hAnsi="Inter"/>
        </w:rPr>
      </w:pPr>
      <w:r w:rsidRPr="001C1107">
        <w:rPr>
          <w:rFonts w:ascii="Inter" w:hAnsi="Inter"/>
        </w:rPr>
        <w:t xml:space="preserve">He commanded Peter to put away his sword in the Garden of Gethsemane because Peter was attempting to use violence to defend the </w:t>
      </w:r>
      <w:r w:rsidRPr="001C1107">
        <w:rPr>
          <w:rFonts w:ascii="Inter" w:hAnsi="Inter"/>
          <w:i/>
          <w:iCs/>
        </w:rPr>
        <w:t>spiritual kingdom</w:t>
      </w:r>
      <w:r w:rsidRPr="001C1107">
        <w:rPr>
          <w:rFonts w:ascii="Inter" w:hAnsi="Inter"/>
        </w:rPr>
        <w:t xml:space="preserve"> and alter a divine mission. Jesus would not use force to take land, conquer nations, or expand His religious influence</w:t>
      </w:r>
      <w:r>
        <w:rPr>
          <w:rFonts w:ascii="Inter" w:hAnsi="Inter"/>
        </w:rPr>
        <w:t>.</w:t>
      </w:r>
    </w:p>
    <w:p w14:paraId="05E7768A" w14:textId="77777777" w:rsidR="001C1107" w:rsidRPr="001C1107" w:rsidRDefault="001C1107" w:rsidP="001C1107">
      <w:pPr>
        <w:rPr>
          <w:rFonts w:ascii="Inter" w:hAnsi="Inter"/>
        </w:rPr>
      </w:pPr>
    </w:p>
    <w:p w14:paraId="12550592" w14:textId="77777777" w:rsidR="001C1107" w:rsidRDefault="001C1107" w:rsidP="001C1107">
      <w:pPr>
        <w:rPr>
          <w:rFonts w:ascii="Inter" w:hAnsi="Inter"/>
          <w:b/>
          <w:bCs/>
        </w:rPr>
      </w:pPr>
      <w:r w:rsidRPr="001C1107">
        <w:rPr>
          <w:rFonts w:ascii="Inter" w:hAnsi="Inter"/>
          <w:b/>
          <w:bCs/>
        </w:rPr>
        <w:t>Conclusion</w:t>
      </w:r>
    </w:p>
    <w:p w14:paraId="330877AB" w14:textId="77777777" w:rsidR="001C1107" w:rsidRPr="001C1107" w:rsidRDefault="001C1107" w:rsidP="001C1107">
      <w:pPr>
        <w:rPr>
          <w:rFonts w:ascii="Inter" w:hAnsi="Inter"/>
        </w:rPr>
      </w:pPr>
    </w:p>
    <w:p w14:paraId="62C3703A" w14:textId="77777777" w:rsidR="001C1107" w:rsidRPr="001C1107" w:rsidRDefault="001C1107" w:rsidP="001C1107">
      <w:pPr>
        <w:rPr>
          <w:rFonts w:ascii="Inter" w:hAnsi="Inter"/>
        </w:rPr>
      </w:pPr>
      <w:r w:rsidRPr="001C1107">
        <w:rPr>
          <w:rFonts w:ascii="Inter" w:hAnsi="Inter"/>
        </w:rPr>
        <w:t xml:space="preserve">The doctrine is clear, practical, and highly situational. When you are confined, outmatched by an occupying force, or living inside a prison system, you turn the other cheek. You break the cycle of violence, you maintain your dignity, and you survive. But as free citizens walking in the world, </w:t>
      </w:r>
      <w:proofErr w:type="spellStart"/>
      <w:r w:rsidRPr="001C1107">
        <w:rPr>
          <w:rFonts w:ascii="Inter" w:hAnsi="Inter"/>
        </w:rPr>
        <w:t>you</w:t>
      </w:r>
      <w:proofErr w:type="spellEnd"/>
      <w:r w:rsidRPr="001C1107">
        <w:rPr>
          <w:rFonts w:ascii="Inter" w:hAnsi="Inter"/>
        </w:rPr>
        <w:t xml:space="preserve"> arm yourselves, you remain vigilant, and you fiercely defend your life against evil.</w:t>
      </w:r>
    </w:p>
    <w:p w14:paraId="2C865B95" w14:textId="77777777" w:rsidR="001C1107" w:rsidRDefault="001C1107" w:rsidP="00FA3EF8">
      <w:pPr>
        <w:rPr>
          <w:rFonts w:ascii="Inter" w:hAnsi="Inter"/>
        </w:rPr>
      </w:pPr>
    </w:p>
    <w:p w14:paraId="29E865C2" w14:textId="77777777" w:rsidR="007666CC" w:rsidRDefault="007666CC" w:rsidP="00FA3EF8">
      <w:pPr>
        <w:rPr>
          <w:rFonts w:ascii="Inter" w:hAnsi="Inter"/>
        </w:rPr>
      </w:pPr>
    </w:p>
    <w:p w14:paraId="0516B89D" w14:textId="77777777" w:rsidR="007666CC" w:rsidRDefault="007666CC" w:rsidP="00FA3EF8">
      <w:pPr>
        <w:rPr>
          <w:rFonts w:ascii="Inter" w:hAnsi="Inter"/>
        </w:rPr>
      </w:pPr>
    </w:p>
    <w:p w14:paraId="64A25C9D" w14:textId="77777777" w:rsidR="007666CC" w:rsidRDefault="007666CC" w:rsidP="00FA3EF8">
      <w:pPr>
        <w:rPr>
          <w:rFonts w:ascii="Inter" w:hAnsi="Inter"/>
        </w:rPr>
      </w:pPr>
    </w:p>
    <w:p w14:paraId="5AFE1446" w14:textId="77777777" w:rsidR="00CB30A7" w:rsidRDefault="00CB30A7" w:rsidP="00FA3EF8">
      <w:pPr>
        <w:rPr>
          <w:rFonts w:ascii="Inter" w:hAnsi="Inter"/>
        </w:rPr>
      </w:pPr>
    </w:p>
    <w:p w14:paraId="5E3E7AE6" w14:textId="77777777" w:rsidR="00CB30A7" w:rsidRDefault="00CB30A7" w:rsidP="00FA3EF8">
      <w:pPr>
        <w:rPr>
          <w:rFonts w:ascii="Inter" w:hAnsi="Inter"/>
        </w:rPr>
      </w:pPr>
    </w:p>
    <w:p w14:paraId="26A3092B" w14:textId="77777777" w:rsidR="00CB30A7" w:rsidRDefault="00CB30A7" w:rsidP="00FA3EF8">
      <w:pPr>
        <w:rPr>
          <w:rFonts w:ascii="Inter" w:hAnsi="Inter"/>
        </w:rPr>
      </w:pPr>
    </w:p>
    <w:p w14:paraId="679AD6EA" w14:textId="77777777" w:rsidR="00CB30A7" w:rsidRDefault="00CB30A7" w:rsidP="00FA3EF8">
      <w:pPr>
        <w:rPr>
          <w:rFonts w:ascii="Inter" w:hAnsi="Inter"/>
        </w:rPr>
      </w:pPr>
    </w:p>
    <w:p w14:paraId="65A3812C" w14:textId="77777777" w:rsidR="007666CC" w:rsidRDefault="007666CC" w:rsidP="00FA3EF8">
      <w:pPr>
        <w:rPr>
          <w:rFonts w:ascii="Inter" w:hAnsi="Inter"/>
        </w:rPr>
      </w:pPr>
    </w:p>
    <w:p w14:paraId="179F9AD1" w14:textId="77777777" w:rsidR="007666CC" w:rsidRDefault="007666CC" w:rsidP="00FA3EF8">
      <w:pPr>
        <w:rPr>
          <w:rFonts w:ascii="Inter" w:hAnsi="Inter"/>
        </w:rPr>
      </w:pPr>
    </w:p>
    <w:p w14:paraId="4C4F7FC4" w14:textId="77777777" w:rsidR="007666CC" w:rsidRDefault="007666CC" w:rsidP="00FA3EF8">
      <w:pPr>
        <w:rPr>
          <w:rFonts w:ascii="Inter" w:hAnsi="Inter"/>
        </w:rPr>
      </w:pPr>
    </w:p>
    <w:p w14:paraId="1CB22505" w14:textId="77777777" w:rsidR="007666CC" w:rsidRDefault="007666CC" w:rsidP="00FA3EF8">
      <w:pPr>
        <w:rPr>
          <w:rFonts w:ascii="Inter" w:hAnsi="Inter"/>
        </w:rPr>
      </w:pPr>
    </w:p>
    <w:p w14:paraId="1947DFE0" w14:textId="77777777" w:rsidR="007666CC" w:rsidRDefault="007666CC" w:rsidP="00FA3EF8">
      <w:pPr>
        <w:rPr>
          <w:rFonts w:ascii="Inter" w:hAnsi="Inter"/>
        </w:rPr>
      </w:pPr>
    </w:p>
    <w:p w14:paraId="22730FE3" w14:textId="77777777" w:rsidR="007666CC" w:rsidRDefault="007666CC" w:rsidP="00FA3EF8">
      <w:pPr>
        <w:rPr>
          <w:rFonts w:ascii="Inter" w:hAnsi="Inter"/>
        </w:rPr>
      </w:pPr>
    </w:p>
    <w:p w14:paraId="5F6154A5" w14:textId="77777777" w:rsidR="007666CC" w:rsidRDefault="007666CC" w:rsidP="00FA3EF8">
      <w:pPr>
        <w:rPr>
          <w:rFonts w:ascii="Inter" w:hAnsi="Inter"/>
        </w:rPr>
      </w:pPr>
    </w:p>
    <w:p w14:paraId="77BB922F" w14:textId="77777777" w:rsidR="007666CC" w:rsidRDefault="007666CC" w:rsidP="00FA3EF8">
      <w:pPr>
        <w:rPr>
          <w:rFonts w:ascii="Inter" w:hAnsi="Inter"/>
        </w:rPr>
      </w:pPr>
    </w:p>
    <w:p w14:paraId="56955097" w14:textId="77777777" w:rsidR="007666CC" w:rsidRDefault="007666CC" w:rsidP="00FA3EF8">
      <w:pPr>
        <w:rPr>
          <w:rFonts w:ascii="Inter" w:hAnsi="Inter"/>
        </w:rPr>
      </w:pPr>
    </w:p>
    <w:p w14:paraId="23C5D114" w14:textId="05837554" w:rsidR="007666CC" w:rsidRPr="00D8721A" w:rsidRDefault="00D8721A" w:rsidP="00FA3EF8">
      <w:pPr>
        <w:rPr>
          <w:rFonts w:ascii="Inter" w:hAnsi="Inter"/>
          <w:b/>
          <w:bCs/>
        </w:rPr>
      </w:pPr>
      <w:r w:rsidRPr="00D8721A">
        <w:rPr>
          <w:rFonts w:ascii="Inter" w:hAnsi="Inter"/>
          <w:b/>
          <w:bCs/>
        </w:rPr>
        <w:lastRenderedPageBreak/>
        <w:t>References:</w:t>
      </w:r>
    </w:p>
    <w:p w14:paraId="633A4823" w14:textId="77777777" w:rsidR="00D8721A" w:rsidRDefault="00D8721A" w:rsidP="00FA3EF8">
      <w:pPr>
        <w:rPr>
          <w:rFonts w:ascii="Inter" w:hAnsi="Inter"/>
        </w:rPr>
      </w:pPr>
    </w:p>
    <w:p w14:paraId="3AE6730C" w14:textId="77777777" w:rsidR="00D8721A" w:rsidRPr="00D8721A" w:rsidRDefault="00D8721A" w:rsidP="00D8721A">
      <w:pPr>
        <w:numPr>
          <w:ilvl w:val="0"/>
          <w:numId w:val="11"/>
        </w:numPr>
        <w:rPr>
          <w:rFonts w:ascii="Inter" w:hAnsi="Inter"/>
        </w:rPr>
      </w:pPr>
      <w:r w:rsidRPr="00D8721A">
        <w:rPr>
          <w:rFonts w:ascii="Inter" w:hAnsi="Inter"/>
        </w:rPr>
        <w:t xml:space="preserve">Bible Gateway. (n.d.). </w:t>
      </w:r>
      <w:r w:rsidRPr="00D8721A">
        <w:rPr>
          <w:rFonts w:ascii="Inter" w:hAnsi="Inter"/>
          <w:i/>
          <w:iCs/>
        </w:rPr>
        <w:t>Matthew 14</w:t>
      </w:r>
      <w:r w:rsidRPr="00D8721A">
        <w:rPr>
          <w:rFonts w:ascii="Inter" w:hAnsi="Inter"/>
        </w:rPr>
        <w:t xml:space="preserve">. Retrieved from </w:t>
      </w:r>
      <w:hyperlink r:id="rId8" w:tgtFrame="_blank" w:history="1">
        <w:r w:rsidRPr="00D8721A">
          <w:rPr>
            <w:rStyle w:val="Hyperlink"/>
            <w:rFonts w:ascii="Inter" w:hAnsi="Inter"/>
          </w:rPr>
          <w:t>https://www.biblegateway.com/passage/?search=Matthew+14&amp;version=NLV</w:t>
        </w:r>
      </w:hyperlink>
      <w:r w:rsidRPr="00D8721A">
        <w:rPr>
          <w:rFonts w:ascii="Inter" w:hAnsi="Inter"/>
        </w:rPr>
        <w:t xml:space="preserve"> </w:t>
      </w:r>
    </w:p>
    <w:p w14:paraId="35D87597" w14:textId="77777777" w:rsidR="00D8721A" w:rsidRPr="00D8721A" w:rsidRDefault="00D8721A" w:rsidP="00D8721A">
      <w:pPr>
        <w:numPr>
          <w:ilvl w:val="0"/>
          <w:numId w:val="11"/>
        </w:numPr>
        <w:rPr>
          <w:rFonts w:ascii="Inter" w:hAnsi="Inter"/>
        </w:rPr>
      </w:pPr>
      <w:r w:rsidRPr="00D8721A">
        <w:rPr>
          <w:rFonts w:ascii="Inter" w:hAnsi="Inter"/>
        </w:rPr>
        <w:t xml:space="preserve">Bible Gateway. (n.d.). </w:t>
      </w:r>
      <w:r w:rsidRPr="00D8721A">
        <w:rPr>
          <w:rFonts w:ascii="Inter" w:hAnsi="Inter"/>
          <w:i/>
          <w:iCs/>
        </w:rPr>
        <w:t>Matthew 25:40-45</w:t>
      </w:r>
      <w:r w:rsidRPr="00D8721A">
        <w:rPr>
          <w:rFonts w:ascii="Inter" w:hAnsi="Inter"/>
        </w:rPr>
        <w:t xml:space="preserve">. Retrieved from </w:t>
      </w:r>
      <w:hyperlink r:id="rId9" w:tgtFrame="_blank" w:history="1">
        <w:r w:rsidRPr="00D8721A">
          <w:rPr>
            <w:rStyle w:val="Hyperlink"/>
            <w:rFonts w:ascii="Inter" w:hAnsi="Inter"/>
          </w:rPr>
          <w:t>https://www.biblegateway.com/passage/?search=Matthew+25:40-45&amp;version=NIV;KJV</w:t>
        </w:r>
      </w:hyperlink>
      <w:r w:rsidRPr="00D8721A">
        <w:rPr>
          <w:rFonts w:ascii="Inter" w:hAnsi="Inter"/>
        </w:rPr>
        <w:t xml:space="preserve"> </w:t>
      </w:r>
    </w:p>
    <w:p w14:paraId="4C2400B7" w14:textId="77777777" w:rsidR="00D8721A" w:rsidRPr="00D8721A" w:rsidRDefault="00D8721A" w:rsidP="00D8721A">
      <w:pPr>
        <w:numPr>
          <w:ilvl w:val="0"/>
          <w:numId w:val="11"/>
        </w:numPr>
        <w:rPr>
          <w:rFonts w:ascii="Inter" w:hAnsi="Inter"/>
        </w:rPr>
      </w:pPr>
      <w:r w:rsidRPr="00D8721A">
        <w:rPr>
          <w:rFonts w:ascii="Inter" w:hAnsi="Inter"/>
        </w:rPr>
        <w:t xml:space="preserve">Bible Hub. (n.d.). </w:t>
      </w:r>
      <w:r w:rsidRPr="00D8721A">
        <w:rPr>
          <w:rFonts w:ascii="Inter" w:hAnsi="Inter"/>
          <w:i/>
          <w:iCs/>
        </w:rPr>
        <w:t>Matthew 11:2</w:t>
      </w:r>
      <w:r w:rsidRPr="00D8721A">
        <w:rPr>
          <w:rFonts w:ascii="Inter" w:hAnsi="Inter"/>
        </w:rPr>
        <w:t xml:space="preserve">. Retrieved from </w:t>
      </w:r>
      <w:hyperlink r:id="rId10" w:tgtFrame="_blank" w:history="1">
        <w:r w:rsidRPr="00D8721A">
          <w:rPr>
            <w:rStyle w:val="Hyperlink"/>
            <w:rFonts w:ascii="Inter" w:hAnsi="Inter"/>
          </w:rPr>
          <w:t>https://biblehub.com/matthew/11-2.htm</w:t>
        </w:r>
      </w:hyperlink>
      <w:r w:rsidRPr="00D8721A">
        <w:rPr>
          <w:rFonts w:ascii="Inter" w:hAnsi="Inter"/>
        </w:rPr>
        <w:t xml:space="preserve"> </w:t>
      </w:r>
    </w:p>
    <w:p w14:paraId="1C3C44AC" w14:textId="77777777" w:rsidR="00D8721A" w:rsidRPr="00D8721A" w:rsidRDefault="00D8721A" w:rsidP="00D8721A">
      <w:pPr>
        <w:numPr>
          <w:ilvl w:val="0"/>
          <w:numId w:val="11"/>
        </w:numPr>
        <w:rPr>
          <w:rFonts w:ascii="Inter" w:hAnsi="Inter"/>
        </w:rPr>
      </w:pPr>
      <w:r w:rsidRPr="00D8721A">
        <w:rPr>
          <w:rFonts w:ascii="Inter" w:hAnsi="Inter"/>
        </w:rPr>
        <w:t xml:space="preserve">Diocese of Baton Rouge. (n.d.). </w:t>
      </w:r>
      <w:r w:rsidRPr="00D8721A">
        <w:rPr>
          <w:rFonts w:ascii="Inter" w:hAnsi="Inter"/>
          <w:i/>
          <w:iCs/>
        </w:rPr>
        <w:t>Facebook Post</w:t>
      </w:r>
      <w:r w:rsidRPr="00D8721A">
        <w:rPr>
          <w:rFonts w:ascii="Inter" w:hAnsi="Inter"/>
        </w:rPr>
        <w:t xml:space="preserve">. Retrieved from </w:t>
      </w:r>
      <w:hyperlink r:id="rId11" w:tgtFrame="_blank" w:history="1">
        <w:r w:rsidRPr="00D8721A">
          <w:rPr>
            <w:rStyle w:val="Hyperlink"/>
            <w:rFonts w:ascii="Inter" w:hAnsi="Inter"/>
          </w:rPr>
          <w:t>https://www.facebook.com/DioceseBR/posts/in-matthew-2536-jesus-calls-us-to-visit-and-care-for-those-in-prison-reminding-u/1024113719860309/</w:t>
        </w:r>
      </w:hyperlink>
      <w:r w:rsidRPr="00D8721A">
        <w:rPr>
          <w:rFonts w:ascii="Inter" w:hAnsi="Inter"/>
        </w:rPr>
        <w:t xml:space="preserve"> </w:t>
      </w:r>
    </w:p>
    <w:p w14:paraId="183333AA" w14:textId="77777777" w:rsidR="00D8721A" w:rsidRPr="00D8721A" w:rsidRDefault="00D8721A" w:rsidP="00D8721A">
      <w:pPr>
        <w:numPr>
          <w:ilvl w:val="0"/>
          <w:numId w:val="11"/>
        </w:numPr>
        <w:rPr>
          <w:rFonts w:ascii="Inter" w:hAnsi="Inter"/>
        </w:rPr>
      </w:pPr>
      <w:r w:rsidRPr="00D8721A">
        <w:rPr>
          <w:rFonts w:ascii="Inter" w:hAnsi="Inter"/>
        </w:rPr>
        <w:t xml:space="preserve">St. Vladimir's Orthodox Theological Seminary. (n.d.). </w:t>
      </w:r>
      <w:r w:rsidRPr="00D8721A">
        <w:rPr>
          <w:rFonts w:ascii="Inter" w:hAnsi="Inter"/>
          <w:i/>
          <w:iCs/>
        </w:rPr>
        <w:t>I was in prison and you visited me (Matt 25:37)</w:t>
      </w:r>
      <w:r w:rsidRPr="00D8721A">
        <w:rPr>
          <w:rFonts w:ascii="Inter" w:hAnsi="Inter"/>
        </w:rPr>
        <w:t xml:space="preserve">. Retrieved from </w:t>
      </w:r>
      <w:hyperlink r:id="rId12" w:tgtFrame="_blank" w:history="1">
        <w:r w:rsidRPr="00D8721A">
          <w:rPr>
            <w:rStyle w:val="Hyperlink"/>
            <w:rFonts w:ascii="Inter" w:hAnsi="Inter"/>
          </w:rPr>
          <w:t>https://www.svots.edu/i-was-prison-and-you-visited-me-matt-2537</w:t>
        </w:r>
      </w:hyperlink>
      <w:r w:rsidRPr="00D8721A">
        <w:rPr>
          <w:rFonts w:ascii="Inter" w:hAnsi="Inter"/>
        </w:rPr>
        <w:t xml:space="preserve"> </w:t>
      </w:r>
    </w:p>
    <w:p w14:paraId="7F51C6BD" w14:textId="77777777" w:rsidR="00D8721A" w:rsidRPr="00D8721A" w:rsidRDefault="00D8721A" w:rsidP="00D8721A">
      <w:pPr>
        <w:numPr>
          <w:ilvl w:val="0"/>
          <w:numId w:val="11"/>
        </w:numPr>
        <w:rPr>
          <w:rFonts w:ascii="Inter" w:hAnsi="Inter"/>
        </w:rPr>
      </w:pPr>
      <w:r w:rsidRPr="00D8721A">
        <w:rPr>
          <w:rFonts w:ascii="Inter" w:hAnsi="Inter"/>
        </w:rPr>
        <w:t xml:space="preserve">Working Preacher. (n.d.). </w:t>
      </w:r>
      <w:r w:rsidRPr="00D8721A">
        <w:rPr>
          <w:rFonts w:ascii="Inter" w:hAnsi="Inter"/>
          <w:i/>
          <w:iCs/>
        </w:rPr>
        <w:t>Commentary on Matthew 11:2-11</w:t>
      </w:r>
      <w:r w:rsidRPr="00D8721A">
        <w:rPr>
          <w:rFonts w:ascii="Inter" w:hAnsi="Inter"/>
        </w:rPr>
        <w:t xml:space="preserve">. Retrieved from </w:t>
      </w:r>
      <w:hyperlink r:id="rId13" w:tgtFrame="_blank" w:history="1">
        <w:r w:rsidRPr="00D8721A">
          <w:rPr>
            <w:rStyle w:val="Hyperlink"/>
            <w:rFonts w:ascii="Inter" w:hAnsi="Inter"/>
          </w:rPr>
          <w:t>https://www.workingpreacher.org/commentaries/revised-common-lectionary/third-sunday-of-advent/commentary-on-matthew-112-11-7</w:t>
        </w:r>
      </w:hyperlink>
      <w:r w:rsidRPr="00D8721A">
        <w:rPr>
          <w:rFonts w:ascii="Inter" w:hAnsi="Inter"/>
        </w:rPr>
        <w:t xml:space="preserve"> </w:t>
      </w:r>
    </w:p>
    <w:p w14:paraId="0A85AD97" w14:textId="77777777" w:rsidR="00D8721A" w:rsidRPr="00D8721A" w:rsidRDefault="00D8721A" w:rsidP="00D8721A">
      <w:pPr>
        <w:numPr>
          <w:ilvl w:val="0"/>
          <w:numId w:val="11"/>
        </w:numPr>
        <w:rPr>
          <w:rFonts w:ascii="Inter" w:hAnsi="Inter"/>
        </w:rPr>
      </w:pPr>
      <w:proofErr w:type="spellStart"/>
      <w:r w:rsidRPr="00D8721A">
        <w:rPr>
          <w:rFonts w:ascii="Inter" w:hAnsi="Inter"/>
        </w:rPr>
        <w:t>YouVersion</w:t>
      </w:r>
      <w:proofErr w:type="spellEnd"/>
      <w:r w:rsidRPr="00D8721A">
        <w:rPr>
          <w:rFonts w:ascii="Inter" w:hAnsi="Inter"/>
        </w:rPr>
        <w:t xml:space="preserve">. (n.d.). </w:t>
      </w:r>
      <w:r w:rsidRPr="00D8721A">
        <w:rPr>
          <w:rFonts w:ascii="Inter" w:hAnsi="Inter"/>
          <w:i/>
          <w:iCs/>
        </w:rPr>
        <w:t>Matthew 25:35-46</w:t>
      </w:r>
      <w:r w:rsidRPr="00D8721A">
        <w:rPr>
          <w:rFonts w:ascii="Inter" w:hAnsi="Inter"/>
        </w:rPr>
        <w:t xml:space="preserve">. Retrieved from </w:t>
      </w:r>
      <w:hyperlink r:id="rId14" w:tgtFrame="_blank" w:history="1">
        <w:r w:rsidRPr="00D8721A">
          <w:rPr>
            <w:rStyle w:val="Hyperlink"/>
            <w:rFonts w:ascii="Inter" w:hAnsi="Inter"/>
          </w:rPr>
          <w:t>https://www.bible.com/bible/compare/MAT.25.35-46</w:t>
        </w:r>
      </w:hyperlink>
      <w:r w:rsidRPr="00D8721A">
        <w:rPr>
          <w:rFonts w:ascii="Inter" w:hAnsi="Inter"/>
        </w:rPr>
        <w:t xml:space="preserve"> </w:t>
      </w:r>
    </w:p>
    <w:p w14:paraId="22787949" w14:textId="2C484ABF" w:rsidR="00D8721A" w:rsidRPr="00D8721A" w:rsidRDefault="00D8721A" w:rsidP="00D8721A">
      <w:pPr>
        <w:numPr>
          <w:ilvl w:val="0"/>
          <w:numId w:val="12"/>
        </w:numPr>
        <w:rPr>
          <w:rFonts w:ascii="Inter" w:hAnsi="Inter"/>
        </w:rPr>
      </w:pPr>
      <w:proofErr w:type="spellStart"/>
      <w:r w:rsidRPr="00D8721A">
        <w:rPr>
          <w:rFonts w:ascii="Inter" w:hAnsi="Inter"/>
        </w:rPr>
        <w:t>BibleProject</w:t>
      </w:r>
      <w:proofErr w:type="spellEnd"/>
      <w:r w:rsidRPr="00D8721A">
        <w:rPr>
          <w:rFonts w:ascii="Inter" w:hAnsi="Inter"/>
        </w:rPr>
        <w:t xml:space="preserve">. (n.d.). </w:t>
      </w:r>
      <w:r w:rsidRPr="00D8721A">
        <w:rPr>
          <w:rFonts w:ascii="Inter" w:hAnsi="Inter"/>
          <w:i/>
          <w:iCs/>
        </w:rPr>
        <w:t>What Jesus meant by turn the other cheek</w:t>
      </w:r>
      <w:r w:rsidRPr="00D8721A">
        <w:rPr>
          <w:rFonts w:ascii="Inter" w:hAnsi="Inter"/>
        </w:rPr>
        <w:t xml:space="preserve">. Retrieved from </w:t>
      </w:r>
      <w:hyperlink r:id="rId15" w:tgtFrame="_blank" w:history="1">
        <w:r w:rsidRPr="00D8721A">
          <w:rPr>
            <w:rStyle w:val="Hyperlink"/>
            <w:rFonts w:ascii="Inter" w:hAnsi="Inter"/>
          </w:rPr>
          <w:t>https://bibleproject.com/articles/what-jesus-meant-turn-other-cheek-matthew-539/</w:t>
        </w:r>
      </w:hyperlink>
      <w:r w:rsidRPr="00D8721A">
        <w:rPr>
          <w:rFonts w:ascii="Inter" w:hAnsi="Inter"/>
        </w:rPr>
        <w:t xml:space="preserve">  </w:t>
      </w:r>
    </w:p>
    <w:p w14:paraId="02D1AC7B" w14:textId="77777777" w:rsidR="00D8721A" w:rsidRPr="00D8721A" w:rsidRDefault="00D8721A" w:rsidP="00D8721A">
      <w:pPr>
        <w:numPr>
          <w:ilvl w:val="0"/>
          <w:numId w:val="12"/>
        </w:numPr>
        <w:rPr>
          <w:rFonts w:ascii="Inter" w:hAnsi="Inter"/>
        </w:rPr>
      </w:pPr>
      <w:r w:rsidRPr="00D8721A">
        <w:rPr>
          <w:rFonts w:ascii="Inter" w:hAnsi="Inter"/>
        </w:rPr>
        <w:t xml:space="preserve">Focus on the Family. (n.d.). </w:t>
      </w:r>
      <w:r w:rsidRPr="00D8721A">
        <w:rPr>
          <w:rFonts w:ascii="Inter" w:hAnsi="Inter"/>
          <w:i/>
          <w:iCs/>
        </w:rPr>
        <w:t>Self-defense and turning the other cheek</w:t>
      </w:r>
      <w:r w:rsidRPr="00D8721A">
        <w:rPr>
          <w:rFonts w:ascii="Inter" w:hAnsi="Inter"/>
        </w:rPr>
        <w:t xml:space="preserve">. Retrieved from </w:t>
      </w:r>
      <w:hyperlink r:id="rId16" w:tgtFrame="_blank" w:history="1">
        <w:r w:rsidRPr="00D8721A">
          <w:rPr>
            <w:rStyle w:val="Hyperlink"/>
            <w:rFonts w:ascii="Inter" w:hAnsi="Inter"/>
          </w:rPr>
          <w:t>https://www.focusonthefamily.com/family-qa/self-defense-and-turning-the-other-cheek/</w:t>
        </w:r>
      </w:hyperlink>
      <w:r w:rsidRPr="00D8721A">
        <w:rPr>
          <w:rFonts w:ascii="Inter" w:hAnsi="Inter"/>
        </w:rPr>
        <w:t xml:space="preserve"> </w:t>
      </w:r>
    </w:p>
    <w:p w14:paraId="40D29EAF" w14:textId="77777777" w:rsidR="00D8721A" w:rsidRPr="00D8721A" w:rsidRDefault="00D8721A" w:rsidP="00D8721A">
      <w:pPr>
        <w:numPr>
          <w:ilvl w:val="0"/>
          <w:numId w:val="12"/>
        </w:numPr>
        <w:rPr>
          <w:rFonts w:ascii="Inter" w:hAnsi="Inter"/>
        </w:rPr>
      </w:pPr>
      <w:proofErr w:type="spellStart"/>
      <w:r w:rsidRPr="00D8721A">
        <w:rPr>
          <w:rFonts w:ascii="Inter" w:hAnsi="Inter"/>
        </w:rPr>
        <w:t>GotQuestions</w:t>
      </w:r>
      <w:proofErr w:type="spellEnd"/>
      <w:r w:rsidRPr="00D8721A">
        <w:rPr>
          <w:rFonts w:ascii="Inter" w:hAnsi="Inter"/>
        </w:rPr>
        <w:t xml:space="preserve">. (n.d.). </w:t>
      </w:r>
      <w:r w:rsidRPr="00D8721A">
        <w:rPr>
          <w:rFonts w:ascii="Inter" w:hAnsi="Inter"/>
          <w:i/>
          <w:iCs/>
        </w:rPr>
        <w:t>What does it mean to turn the other cheek?</w:t>
      </w:r>
      <w:r w:rsidRPr="00D8721A">
        <w:rPr>
          <w:rFonts w:ascii="Inter" w:hAnsi="Inter"/>
        </w:rPr>
        <w:t xml:space="preserve"> Retrieved from </w:t>
      </w:r>
      <w:hyperlink r:id="rId17" w:tgtFrame="_blank" w:history="1">
        <w:r w:rsidRPr="00D8721A">
          <w:rPr>
            <w:rStyle w:val="Hyperlink"/>
            <w:rFonts w:ascii="Inter" w:hAnsi="Inter"/>
          </w:rPr>
          <w:t>https://www.gotquestions.org/turn-other-cheek.html</w:t>
        </w:r>
      </w:hyperlink>
      <w:r w:rsidRPr="00D8721A">
        <w:rPr>
          <w:rFonts w:ascii="Inter" w:hAnsi="Inter"/>
        </w:rPr>
        <w:t xml:space="preserve"> </w:t>
      </w:r>
    </w:p>
    <w:p w14:paraId="0B7AFC4E" w14:textId="231F989B" w:rsidR="00D8721A" w:rsidRPr="00D8721A" w:rsidRDefault="00D8721A" w:rsidP="00D8721A">
      <w:pPr>
        <w:numPr>
          <w:ilvl w:val="0"/>
          <w:numId w:val="12"/>
        </w:numPr>
        <w:rPr>
          <w:rFonts w:ascii="Inter" w:hAnsi="Inter"/>
        </w:rPr>
      </w:pPr>
      <w:r w:rsidRPr="00D8721A">
        <w:rPr>
          <w:rFonts w:ascii="Inter" w:hAnsi="Inter"/>
        </w:rPr>
        <w:t xml:space="preserve">Prison Fellowship. (n.d.). </w:t>
      </w:r>
      <w:r w:rsidRPr="00D8721A">
        <w:rPr>
          <w:rFonts w:ascii="Inter" w:hAnsi="Inter"/>
          <w:i/>
          <w:iCs/>
        </w:rPr>
        <w:t>Anger: Ally or enemy?</w:t>
      </w:r>
      <w:r w:rsidRPr="00D8721A">
        <w:rPr>
          <w:rFonts w:ascii="Inter" w:hAnsi="Inter"/>
        </w:rPr>
        <w:t xml:space="preserve"> Retrieved from </w:t>
      </w:r>
      <w:hyperlink r:id="rId18" w:tgtFrame="_blank" w:history="1">
        <w:r w:rsidRPr="00D8721A">
          <w:rPr>
            <w:rStyle w:val="Hyperlink"/>
            <w:rFonts w:ascii="Inter" w:hAnsi="Inter"/>
          </w:rPr>
          <w:t>https://www.prisonfellowship.org/resources/support-friends-family-of-prisoners/prisoner-resources/anger-ally-enemy/</w:t>
        </w:r>
      </w:hyperlink>
      <w:r w:rsidRPr="00D8721A">
        <w:rPr>
          <w:rFonts w:ascii="Inter" w:hAnsi="Inter"/>
        </w:rPr>
        <w:t xml:space="preserve">  </w:t>
      </w:r>
    </w:p>
    <w:p w14:paraId="68449D91" w14:textId="105BE4D8" w:rsidR="00D8721A" w:rsidRPr="00D8721A" w:rsidRDefault="00D8721A" w:rsidP="00D8721A">
      <w:pPr>
        <w:numPr>
          <w:ilvl w:val="0"/>
          <w:numId w:val="12"/>
        </w:numPr>
        <w:rPr>
          <w:rFonts w:ascii="Inter" w:hAnsi="Inter"/>
        </w:rPr>
      </w:pPr>
      <w:r w:rsidRPr="00D8721A">
        <w:rPr>
          <w:rFonts w:ascii="Inter" w:hAnsi="Inter"/>
        </w:rPr>
        <w:t xml:space="preserve">Reenacting the Way. (n.d.). </w:t>
      </w:r>
      <w:r w:rsidRPr="00D8721A">
        <w:rPr>
          <w:rFonts w:ascii="Inter" w:hAnsi="Inter"/>
          <w:i/>
          <w:iCs/>
        </w:rPr>
        <w:t>Turning the other cheek: Jesus' peaceful plan to challenge injustice</w:t>
      </w:r>
      <w:r w:rsidRPr="00D8721A">
        <w:rPr>
          <w:rFonts w:ascii="Inter" w:hAnsi="Inter"/>
        </w:rPr>
        <w:t xml:space="preserve">. Retrieved from </w:t>
      </w:r>
      <w:hyperlink r:id="rId19" w:tgtFrame="_blank" w:history="1">
        <w:r w:rsidRPr="00D8721A">
          <w:rPr>
            <w:rStyle w:val="Hyperlink"/>
            <w:rFonts w:ascii="Inter" w:hAnsi="Inter"/>
          </w:rPr>
          <w:t>https://www.reenactingtheway.com/blog/turning-the-other-cheek-jesus-peaceful-plan-to-challenge-injustice</w:t>
        </w:r>
      </w:hyperlink>
      <w:r w:rsidRPr="00D8721A">
        <w:rPr>
          <w:rFonts w:ascii="Inter" w:hAnsi="Inter"/>
        </w:rPr>
        <w:t xml:space="preserve">  </w:t>
      </w:r>
    </w:p>
    <w:p w14:paraId="2B5DC48E" w14:textId="77777777" w:rsidR="00D8721A" w:rsidRPr="00D8721A" w:rsidRDefault="00D8721A" w:rsidP="00D8721A">
      <w:pPr>
        <w:numPr>
          <w:ilvl w:val="0"/>
          <w:numId w:val="13"/>
        </w:numPr>
        <w:rPr>
          <w:rFonts w:ascii="Inter" w:hAnsi="Inter"/>
        </w:rPr>
      </w:pPr>
      <w:proofErr w:type="spellStart"/>
      <w:r w:rsidRPr="00D8721A">
        <w:rPr>
          <w:rFonts w:ascii="Inter" w:hAnsi="Inter"/>
        </w:rPr>
        <w:t>GotQuestions</w:t>
      </w:r>
      <w:proofErr w:type="spellEnd"/>
      <w:r w:rsidRPr="00D8721A">
        <w:rPr>
          <w:rFonts w:ascii="Inter" w:hAnsi="Inter"/>
        </w:rPr>
        <w:t xml:space="preserve">. (n.d.). </w:t>
      </w:r>
      <w:r w:rsidRPr="00D8721A">
        <w:rPr>
          <w:rFonts w:ascii="Inter" w:hAnsi="Inter"/>
          <w:i/>
          <w:iCs/>
        </w:rPr>
        <w:t>What does the Bible say about self-defense?</w:t>
      </w:r>
      <w:r w:rsidRPr="00D8721A">
        <w:rPr>
          <w:rFonts w:ascii="Inter" w:hAnsi="Inter"/>
        </w:rPr>
        <w:t xml:space="preserve"> Retrieved from </w:t>
      </w:r>
      <w:hyperlink r:id="rId20" w:tgtFrame="_blank" w:history="1">
        <w:r w:rsidRPr="00D8721A">
          <w:rPr>
            <w:rStyle w:val="Hyperlink"/>
            <w:rFonts w:ascii="Inter" w:hAnsi="Inter"/>
          </w:rPr>
          <w:t>https://www.gotquestions.org/self-defense.html</w:t>
        </w:r>
      </w:hyperlink>
      <w:r w:rsidRPr="00D8721A">
        <w:rPr>
          <w:rFonts w:ascii="Inter" w:hAnsi="Inter"/>
        </w:rPr>
        <w:t xml:space="preserve"> </w:t>
      </w:r>
    </w:p>
    <w:p w14:paraId="474A3F3F" w14:textId="77777777" w:rsidR="00D8721A" w:rsidRPr="00D8721A" w:rsidRDefault="00D8721A" w:rsidP="00D8721A">
      <w:pPr>
        <w:numPr>
          <w:ilvl w:val="0"/>
          <w:numId w:val="13"/>
        </w:numPr>
        <w:rPr>
          <w:rFonts w:ascii="Inter" w:hAnsi="Inter"/>
        </w:rPr>
      </w:pPr>
      <w:proofErr w:type="spellStart"/>
      <w:r w:rsidRPr="00D8721A">
        <w:rPr>
          <w:rFonts w:ascii="Inter" w:hAnsi="Inter"/>
        </w:rPr>
        <w:t>OpenBible</w:t>
      </w:r>
      <w:proofErr w:type="spellEnd"/>
      <w:r w:rsidRPr="00D8721A">
        <w:rPr>
          <w:rFonts w:ascii="Inter" w:hAnsi="Inter"/>
        </w:rPr>
        <w:t xml:space="preserve">. (n.d.). </w:t>
      </w:r>
      <w:r w:rsidRPr="00D8721A">
        <w:rPr>
          <w:rFonts w:ascii="Inter" w:hAnsi="Inter"/>
          <w:i/>
          <w:iCs/>
        </w:rPr>
        <w:t>Defending yourself</w:t>
      </w:r>
      <w:r w:rsidRPr="00D8721A">
        <w:rPr>
          <w:rFonts w:ascii="Inter" w:hAnsi="Inter"/>
        </w:rPr>
        <w:t xml:space="preserve">. Retrieved from </w:t>
      </w:r>
      <w:hyperlink r:id="rId21" w:tgtFrame="_blank" w:history="1">
        <w:r w:rsidRPr="00D8721A">
          <w:rPr>
            <w:rStyle w:val="Hyperlink"/>
            <w:rFonts w:ascii="Inter" w:hAnsi="Inter"/>
          </w:rPr>
          <w:t>https://www.openbible.info/topics/defending_yourself</w:t>
        </w:r>
      </w:hyperlink>
      <w:r w:rsidRPr="00D8721A">
        <w:rPr>
          <w:rFonts w:ascii="Inter" w:hAnsi="Inter"/>
        </w:rPr>
        <w:t xml:space="preserve"> </w:t>
      </w:r>
    </w:p>
    <w:p w14:paraId="0C2BA8D3" w14:textId="0DC41E3A" w:rsidR="00D8721A" w:rsidRPr="00D8721A" w:rsidRDefault="00D8721A" w:rsidP="00D8721A">
      <w:pPr>
        <w:numPr>
          <w:ilvl w:val="0"/>
          <w:numId w:val="13"/>
        </w:numPr>
        <w:rPr>
          <w:rFonts w:ascii="Inter" w:hAnsi="Inter"/>
        </w:rPr>
      </w:pPr>
      <w:proofErr w:type="spellStart"/>
      <w:r w:rsidRPr="00D8721A">
        <w:rPr>
          <w:rFonts w:ascii="Inter" w:hAnsi="Inter"/>
        </w:rPr>
        <w:t>OpenBible</w:t>
      </w:r>
      <w:proofErr w:type="spellEnd"/>
      <w:r w:rsidRPr="00D8721A">
        <w:rPr>
          <w:rFonts w:ascii="Inter" w:hAnsi="Inter"/>
        </w:rPr>
        <w:t xml:space="preserve">. (n.d.). </w:t>
      </w:r>
      <w:proofErr w:type="spellStart"/>
      <w:r w:rsidRPr="00D8721A">
        <w:rPr>
          <w:rFonts w:ascii="Inter" w:hAnsi="Inter"/>
          <w:i/>
          <w:iCs/>
        </w:rPr>
        <w:t>Self defense</w:t>
      </w:r>
      <w:proofErr w:type="spellEnd"/>
      <w:r w:rsidRPr="00D8721A">
        <w:rPr>
          <w:rFonts w:ascii="Inter" w:hAnsi="Inter"/>
        </w:rPr>
        <w:t xml:space="preserve">. Retrieved from </w:t>
      </w:r>
      <w:hyperlink r:id="rId22" w:tgtFrame="_blank" w:history="1">
        <w:r w:rsidRPr="00D8721A">
          <w:rPr>
            <w:rStyle w:val="Hyperlink"/>
            <w:rFonts w:ascii="Inter" w:hAnsi="Inter"/>
          </w:rPr>
          <w:t>https://www.openbible.info/topics/self_defense</w:t>
        </w:r>
      </w:hyperlink>
      <w:r w:rsidRPr="00D8721A">
        <w:rPr>
          <w:rFonts w:ascii="Inter" w:hAnsi="Inter"/>
        </w:rPr>
        <w:t xml:space="preserve">  </w:t>
      </w:r>
    </w:p>
    <w:p w14:paraId="4D50FE28" w14:textId="6588D90B" w:rsidR="00D8721A" w:rsidRPr="00D8721A" w:rsidRDefault="00D8721A" w:rsidP="00FA3EF8">
      <w:pPr>
        <w:numPr>
          <w:ilvl w:val="0"/>
          <w:numId w:val="13"/>
        </w:numPr>
        <w:rPr>
          <w:rFonts w:ascii="Inter" w:hAnsi="Inter"/>
        </w:rPr>
      </w:pPr>
      <w:r w:rsidRPr="00D8721A">
        <w:rPr>
          <w:rFonts w:ascii="Inter" w:hAnsi="Inter"/>
        </w:rPr>
        <w:t xml:space="preserve">Voice of Jesus. (n.d.). </w:t>
      </w:r>
      <w:r w:rsidRPr="00D8721A">
        <w:rPr>
          <w:rFonts w:ascii="Inter" w:hAnsi="Inter"/>
          <w:i/>
          <w:iCs/>
        </w:rPr>
        <w:t>Self-defense</w:t>
      </w:r>
      <w:r w:rsidRPr="00D8721A">
        <w:rPr>
          <w:rFonts w:ascii="Inter" w:hAnsi="Inter"/>
        </w:rPr>
        <w:t xml:space="preserve">. Retrieved from </w:t>
      </w:r>
      <w:hyperlink r:id="rId23" w:tgtFrame="_blank" w:history="1">
        <w:r w:rsidRPr="00D8721A">
          <w:rPr>
            <w:rStyle w:val="Hyperlink"/>
            <w:rFonts w:ascii="Inter" w:hAnsi="Inter"/>
          </w:rPr>
          <w:t>https://voiceofjesus.org/selfdefense.html</w:t>
        </w:r>
      </w:hyperlink>
    </w:p>
    <w:p w14:paraId="56B2F901" w14:textId="77777777" w:rsidR="007666CC" w:rsidRDefault="007666CC" w:rsidP="00FA3EF8">
      <w:pPr>
        <w:rPr>
          <w:rFonts w:ascii="Inter" w:hAnsi="Inter"/>
        </w:rPr>
      </w:pPr>
    </w:p>
    <w:p w14:paraId="5708AA7E" w14:textId="77777777" w:rsidR="007666CC" w:rsidRDefault="007666CC" w:rsidP="00FA3EF8">
      <w:pPr>
        <w:rPr>
          <w:rFonts w:ascii="Inter" w:hAnsi="Inter"/>
        </w:rPr>
      </w:pPr>
    </w:p>
    <w:p w14:paraId="40EFD157" w14:textId="77777777" w:rsidR="007666CC" w:rsidRDefault="007666CC" w:rsidP="00FA3EF8">
      <w:pPr>
        <w:rPr>
          <w:rFonts w:ascii="Inter" w:hAnsi="Inter"/>
        </w:rPr>
      </w:pPr>
    </w:p>
    <w:p w14:paraId="42BB9A81" w14:textId="77777777" w:rsidR="007666CC" w:rsidRDefault="007666CC" w:rsidP="00FA3EF8">
      <w:pPr>
        <w:rPr>
          <w:rFonts w:ascii="Inter" w:hAnsi="Inter"/>
        </w:rPr>
      </w:pPr>
    </w:p>
    <w:p w14:paraId="090946CC" w14:textId="77777777" w:rsidR="007666CC" w:rsidRDefault="007666CC" w:rsidP="00FA3EF8">
      <w:pPr>
        <w:rPr>
          <w:rFonts w:ascii="Inter" w:hAnsi="Inter"/>
        </w:rPr>
      </w:pPr>
    </w:p>
    <w:p w14:paraId="139BD5CF" w14:textId="77777777" w:rsidR="007666CC" w:rsidRDefault="007666CC" w:rsidP="00FA3EF8">
      <w:pPr>
        <w:rPr>
          <w:rFonts w:ascii="Inter" w:hAnsi="Inter"/>
        </w:rPr>
      </w:pPr>
    </w:p>
    <w:p w14:paraId="576C0B8F" w14:textId="77777777" w:rsidR="007666CC" w:rsidRDefault="007666CC" w:rsidP="00FA3EF8">
      <w:pPr>
        <w:rPr>
          <w:rFonts w:ascii="Inter" w:hAnsi="Inter"/>
        </w:rPr>
      </w:pPr>
    </w:p>
    <w:p w14:paraId="28EEB2A3" w14:textId="77777777" w:rsidR="007666CC" w:rsidRDefault="007666CC" w:rsidP="00FA3EF8">
      <w:pPr>
        <w:rPr>
          <w:rFonts w:ascii="Inter" w:hAnsi="Inter"/>
        </w:rPr>
      </w:pPr>
    </w:p>
    <w:p w14:paraId="26C18842" w14:textId="77777777" w:rsidR="007666CC" w:rsidRDefault="007666CC" w:rsidP="00FA3EF8">
      <w:pPr>
        <w:rPr>
          <w:rFonts w:ascii="Inter" w:hAnsi="Inter"/>
        </w:rPr>
      </w:pPr>
    </w:p>
    <w:p w14:paraId="14B4650E" w14:textId="77777777" w:rsidR="007666CC" w:rsidRDefault="007666CC" w:rsidP="00FA3EF8">
      <w:pPr>
        <w:rPr>
          <w:rFonts w:ascii="Inter" w:hAnsi="Inter"/>
        </w:rPr>
      </w:pPr>
    </w:p>
    <w:p w14:paraId="6C46D742" w14:textId="77777777" w:rsidR="007666CC" w:rsidRDefault="007666CC" w:rsidP="00FA3EF8">
      <w:pPr>
        <w:rPr>
          <w:rFonts w:ascii="Inter" w:hAnsi="Inter"/>
        </w:rPr>
      </w:pPr>
    </w:p>
    <w:p w14:paraId="478F8311" w14:textId="77777777" w:rsidR="007666CC" w:rsidRDefault="007666CC" w:rsidP="00FA3EF8">
      <w:pPr>
        <w:rPr>
          <w:rFonts w:ascii="Inter" w:hAnsi="Inter"/>
        </w:rPr>
      </w:pPr>
    </w:p>
    <w:p w14:paraId="18F4D6B7" w14:textId="77777777" w:rsidR="007666CC" w:rsidRDefault="007666CC" w:rsidP="00FA3EF8">
      <w:pPr>
        <w:rPr>
          <w:rFonts w:ascii="Inter" w:hAnsi="Inter"/>
        </w:rPr>
      </w:pPr>
    </w:p>
    <w:p w14:paraId="7262089F" w14:textId="77777777" w:rsidR="007666CC" w:rsidRDefault="007666CC" w:rsidP="00FA3EF8">
      <w:pPr>
        <w:rPr>
          <w:rFonts w:ascii="Inter" w:hAnsi="Inter"/>
        </w:rPr>
      </w:pPr>
    </w:p>
    <w:p w14:paraId="12B6E7A8" w14:textId="77777777" w:rsidR="007666CC" w:rsidRDefault="007666CC" w:rsidP="00FA3EF8">
      <w:pPr>
        <w:rPr>
          <w:rFonts w:ascii="Inter" w:hAnsi="Inter"/>
        </w:rPr>
      </w:pPr>
    </w:p>
    <w:p w14:paraId="2C85122A" w14:textId="77777777" w:rsidR="007666CC" w:rsidRDefault="007666CC" w:rsidP="00FA3EF8">
      <w:pPr>
        <w:rPr>
          <w:rFonts w:ascii="Inter" w:hAnsi="Inter"/>
        </w:rPr>
      </w:pPr>
    </w:p>
    <w:p w14:paraId="670C1D7D" w14:textId="77777777" w:rsidR="007666CC" w:rsidRDefault="007666CC" w:rsidP="00FA3EF8">
      <w:pPr>
        <w:rPr>
          <w:rFonts w:ascii="Inter" w:hAnsi="Inter"/>
        </w:rPr>
      </w:pPr>
    </w:p>
    <w:p w14:paraId="177268C5" w14:textId="77777777" w:rsidR="007666CC" w:rsidRPr="00FA3EF8" w:rsidRDefault="007666CC" w:rsidP="00FA3EF8">
      <w:pPr>
        <w:rPr>
          <w:rFonts w:ascii="Inter" w:hAnsi="Inter"/>
        </w:rPr>
      </w:pPr>
    </w:p>
    <w:p w14:paraId="4230E43B" w14:textId="77777777" w:rsidR="00FA3EF8" w:rsidRDefault="00FA3EF8" w:rsidP="00FA3EF8">
      <w:pPr>
        <w:rPr>
          <w:rFonts w:ascii="Inter" w:hAnsi="Inter"/>
        </w:rPr>
      </w:pPr>
    </w:p>
    <w:p w14:paraId="41F7791E" w14:textId="77777777" w:rsidR="00D8721A" w:rsidRDefault="00D8721A" w:rsidP="00FA3EF8">
      <w:pPr>
        <w:rPr>
          <w:rFonts w:ascii="Inter" w:hAnsi="Inter"/>
        </w:rPr>
      </w:pPr>
    </w:p>
    <w:p w14:paraId="47773C5F" w14:textId="77777777" w:rsidR="00D8721A" w:rsidRDefault="00D8721A" w:rsidP="00FA3EF8">
      <w:pPr>
        <w:rPr>
          <w:rFonts w:ascii="Inter" w:hAnsi="Inter"/>
        </w:rPr>
      </w:pPr>
    </w:p>
    <w:p w14:paraId="5FCC37A0" w14:textId="77777777" w:rsidR="00D8721A" w:rsidRDefault="00D8721A" w:rsidP="00FA3EF8">
      <w:pPr>
        <w:rPr>
          <w:rFonts w:ascii="Inter" w:hAnsi="Inter"/>
        </w:rPr>
      </w:pPr>
    </w:p>
    <w:p w14:paraId="77A7FF6E" w14:textId="77777777" w:rsidR="00D8721A" w:rsidRDefault="00D8721A" w:rsidP="00FA3EF8">
      <w:pPr>
        <w:rPr>
          <w:rFonts w:ascii="Inter" w:hAnsi="Inter"/>
        </w:rPr>
      </w:pPr>
    </w:p>
    <w:p w14:paraId="0D47C371" w14:textId="77777777" w:rsidR="00D8721A" w:rsidRDefault="00D8721A" w:rsidP="00FA3EF8">
      <w:pPr>
        <w:rPr>
          <w:rFonts w:ascii="Inter" w:hAnsi="Inter"/>
        </w:rPr>
      </w:pPr>
    </w:p>
    <w:p w14:paraId="43B850BF" w14:textId="77777777" w:rsidR="00D8721A" w:rsidRDefault="00D8721A" w:rsidP="00FA3EF8">
      <w:pPr>
        <w:rPr>
          <w:rFonts w:ascii="Inter" w:hAnsi="Inter"/>
        </w:rPr>
      </w:pPr>
    </w:p>
    <w:p w14:paraId="10D06D0A" w14:textId="77777777" w:rsidR="00D8721A" w:rsidRDefault="00D8721A" w:rsidP="00FA3EF8">
      <w:pPr>
        <w:rPr>
          <w:rFonts w:ascii="Inter" w:hAnsi="Inter"/>
        </w:rPr>
      </w:pPr>
    </w:p>
    <w:p w14:paraId="721DDD83" w14:textId="77777777" w:rsidR="00D8721A" w:rsidRDefault="00D8721A" w:rsidP="00FA3EF8">
      <w:pPr>
        <w:rPr>
          <w:rFonts w:ascii="Inter" w:hAnsi="Inter"/>
        </w:rPr>
      </w:pPr>
    </w:p>
    <w:p w14:paraId="56D7BBDF" w14:textId="77777777" w:rsidR="00D8721A" w:rsidRDefault="00D8721A" w:rsidP="00FA3EF8">
      <w:pPr>
        <w:rPr>
          <w:rFonts w:ascii="Inter" w:hAnsi="Inter"/>
        </w:rPr>
      </w:pPr>
    </w:p>
    <w:p w14:paraId="53767901" w14:textId="77777777" w:rsidR="00D8721A" w:rsidRDefault="00D8721A" w:rsidP="00FA3EF8">
      <w:pPr>
        <w:rPr>
          <w:rFonts w:ascii="Inter" w:hAnsi="Inter"/>
        </w:rPr>
      </w:pPr>
    </w:p>
    <w:p w14:paraId="22F3DFE4" w14:textId="77777777" w:rsidR="00D8721A" w:rsidRDefault="00D8721A" w:rsidP="00FA3EF8">
      <w:pPr>
        <w:rPr>
          <w:rFonts w:ascii="Inter" w:hAnsi="Inter"/>
        </w:rPr>
      </w:pPr>
    </w:p>
    <w:p w14:paraId="537D18F8" w14:textId="77777777" w:rsidR="00D8721A" w:rsidRDefault="00D8721A" w:rsidP="00FA3EF8">
      <w:pPr>
        <w:rPr>
          <w:rFonts w:ascii="Inter" w:hAnsi="Inter"/>
        </w:rPr>
      </w:pPr>
    </w:p>
    <w:p w14:paraId="390579BA" w14:textId="77777777" w:rsidR="00D8721A" w:rsidRDefault="00D8721A" w:rsidP="00FA3EF8">
      <w:pPr>
        <w:rPr>
          <w:rFonts w:ascii="Inter" w:hAnsi="Inter"/>
        </w:rPr>
      </w:pPr>
    </w:p>
    <w:p w14:paraId="1B88C913" w14:textId="77777777" w:rsidR="00D8721A" w:rsidRDefault="00D8721A" w:rsidP="00FA3EF8">
      <w:pPr>
        <w:rPr>
          <w:rFonts w:ascii="Inter" w:hAnsi="Inter"/>
        </w:rPr>
      </w:pPr>
    </w:p>
    <w:p w14:paraId="53E8FEA7" w14:textId="77777777" w:rsidR="00D8721A" w:rsidRDefault="00D8721A" w:rsidP="00FA3EF8">
      <w:pPr>
        <w:rPr>
          <w:rFonts w:ascii="Inter" w:hAnsi="Inter"/>
        </w:rPr>
      </w:pPr>
    </w:p>
    <w:p w14:paraId="02BCCB2E" w14:textId="77777777" w:rsidR="00D8721A" w:rsidRDefault="00D8721A" w:rsidP="00FA3EF8">
      <w:pPr>
        <w:rPr>
          <w:rFonts w:ascii="Inter" w:hAnsi="Inter"/>
        </w:rPr>
      </w:pPr>
    </w:p>
    <w:p w14:paraId="58DF26F6" w14:textId="77777777" w:rsidR="00D8721A" w:rsidRDefault="00D8721A" w:rsidP="00FA3EF8">
      <w:pPr>
        <w:rPr>
          <w:rFonts w:ascii="Inter" w:hAnsi="Inter"/>
        </w:rPr>
      </w:pPr>
    </w:p>
    <w:p w14:paraId="3FA1FC21" w14:textId="77777777" w:rsidR="00D8721A" w:rsidRDefault="00D8721A" w:rsidP="00FA3EF8">
      <w:pPr>
        <w:rPr>
          <w:rFonts w:ascii="Inter" w:hAnsi="Inter"/>
        </w:rPr>
      </w:pPr>
    </w:p>
    <w:p w14:paraId="2747E2F2" w14:textId="77777777" w:rsidR="00D8721A" w:rsidRDefault="00D8721A" w:rsidP="00FA3EF8">
      <w:pPr>
        <w:rPr>
          <w:rFonts w:ascii="Inter" w:hAnsi="Inter"/>
        </w:rPr>
      </w:pPr>
    </w:p>
    <w:p w14:paraId="4C1E49DB" w14:textId="77777777" w:rsidR="00D8721A" w:rsidRDefault="00D8721A" w:rsidP="00FA3EF8">
      <w:pPr>
        <w:rPr>
          <w:rFonts w:ascii="Inter" w:hAnsi="Inter"/>
        </w:rPr>
      </w:pPr>
    </w:p>
    <w:p w14:paraId="59B8BF9A" w14:textId="77777777" w:rsidR="00D8721A" w:rsidRDefault="00D8721A" w:rsidP="00FA3EF8">
      <w:pPr>
        <w:rPr>
          <w:rFonts w:ascii="Inter" w:hAnsi="Inter"/>
        </w:rPr>
      </w:pPr>
    </w:p>
    <w:p w14:paraId="28C6CF08" w14:textId="77777777" w:rsidR="00D8721A" w:rsidRDefault="00D8721A" w:rsidP="00FA3EF8">
      <w:pPr>
        <w:rPr>
          <w:rFonts w:ascii="Inter" w:hAnsi="Inter"/>
        </w:rPr>
      </w:pPr>
    </w:p>
    <w:p w14:paraId="3A7BB729" w14:textId="77777777" w:rsidR="00D8721A" w:rsidRPr="00FA3EF8" w:rsidRDefault="00D8721A" w:rsidP="00FA3EF8">
      <w:pPr>
        <w:rPr>
          <w:rFonts w:ascii="Inter" w:hAnsi="Inter"/>
        </w:rPr>
      </w:pPr>
    </w:p>
    <w:p w14:paraId="68B07024" w14:textId="77777777" w:rsidR="00FA3EF8" w:rsidRPr="00FA3EF8" w:rsidRDefault="00FA3EF8" w:rsidP="00FA3EF8">
      <w:pPr>
        <w:rPr>
          <w:rFonts w:ascii="Inter" w:hAnsi="Inter"/>
        </w:rPr>
      </w:pPr>
    </w:p>
    <w:p w14:paraId="53CB0492" w14:textId="77777777" w:rsidR="00FA3EF8" w:rsidRPr="00FA3EF8" w:rsidRDefault="00FA3EF8" w:rsidP="00FA3EF8">
      <w:pPr>
        <w:rPr>
          <w:rFonts w:ascii="Inter" w:hAnsi="Inter"/>
        </w:rPr>
      </w:pPr>
    </w:p>
    <w:p w14:paraId="2E7B39AB" w14:textId="4F256D22" w:rsidR="00FA3EF8" w:rsidRPr="00FA3EF8" w:rsidRDefault="00FA3EF8" w:rsidP="00FA3EF8">
      <w:pPr>
        <w:jc w:val="right"/>
        <w:rPr>
          <w:rFonts w:ascii="Inter" w:hAnsi="Inter"/>
          <w:b/>
          <w:bCs/>
        </w:rPr>
      </w:pPr>
      <w:r w:rsidRPr="00FA3EF8">
        <w:rPr>
          <w:rFonts w:ascii="Inter" w:hAnsi="Inter"/>
          <w:noProof/>
        </w:rPr>
        <w:drawing>
          <wp:anchor distT="0" distB="0" distL="114300" distR="114300" simplePos="0" relativeHeight="251659264" behindDoc="1" locked="0" layoutInCell="1" allowOverlap="1" wp14:anchorId="588B5AD0" wp14:editId="69D894A1">
            <wp:simplePos x="0" y="0"/>
            <wp:positionH relativeFrom="margin">
              <wp:align>right</wp:align>
            </wp:positionH>
            <wp:positionV relativeFrom="paragraph">
              <wp:posOffset>7620</wp:posOffset>
            </wp:positionV>
            <wp:extent cx="2036445" cy="1146810"/>
            <wp:effectExtent l="0" t="0" r="1905" b="0"/>
            <wp:wrapNone/>
            <wp:docPr id="1755395621" name="Picture 2" descr="A black scribble on a white background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black scribble on a white backgroundDescription automatically generated"/>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036445" cy="1146810"/>
                    </a:xfrm>
                    <a:prstGeom prst="rect">
                      <a:avLst/>
                    </a:prstGeom>
                    <a:noFill/>
                    <a:ln>
                      <a:noFill/>
                    </a:ln>
                  </pic:spPr>
                </pic:pic>
              </a:graphicData>
            </a:graphic>
            <wp14:sizeRelH relativeFrom="page">
              <wp14:pctWidth>0</wp14:pctWidth>
            </wp14:sizeRelH>
            <wp14:sizeRelV relativeFrom="page">
              <wp14:pctHeight>0</wp14:pctHeight>
            </wp14:sizeRelV>
          </wp:anchor>
        </w:drawing>
      </w:r>
      <w:r w:rsidRPr="00FA3EF8">
        <w:rPr>
          <w:rFonts w:ascii="Inter" w:hAnsi="Inter"/>
          <w:b/>
          <w:bCs/>
        </w:rPr>
        <w:t>Dr. Correo “Cory” Andrew Hofstad Med Sci. Educ, PO, ND, DO, PharmD, OEM, GPM, Psych, MD, JSD, JD, SEP, MPH, PhD, MBA/COGS, MLSCM, MDiv</w:t>
      </w:r>
    </w:p>
    <w:p w14:paraId="48602CC9" w14:textId="2017E128" w:rsidR="00FA3EF8" w:rsidRPr="00FA3EF8" w:rsidRDefault="00FA3EF8" w:rsidP="00FA3EF8">
      <w:pPr>
        <w:jc w:val="right"/>
        <w:rPr>
          <w:rFonts w:ascii="Inter" w:hAnsi="Inter"/>
          <w:b/>
          <w:bCs/>
        </w:rPr>
      </w:pPr>
    </w:p>
    <w:p w14:paraId="2CA308CA" w14:textId="77777777" w:rsidR="00FA3EF8" w:rsidRPr="00FA3EF8" w:rsidRDefault="00FA3EF8" w:rsidP="00FA3EF8">
      <w:pPr>
        <w:jc w:val="right"/>
        <w:rPr>
          <w:rFonts w:ascii="Inter" w:hAnsi="Inter"/>
        </w:rPr>
      </w:pPr>
    </w:p>
    <w:p w14:paraId="05950B32" w14:textId="77777777" w:rsidR="00FA3EF8" w:rsidRPr="00FA3EF8" w:rsidRDefault="00FA3EF8" w:rsidP="00FA3EF8">
      <w:pPr>
        <w:jc w:val="right"/>
        <w:rPr>
          <w:rFonts w:ascii="Inter" w:hAnsi="Inter"/>
        </w:rPr>
      </w:pPr>
    </w:p>
    <w:p w14:paraId="41DB4086" w14:textId="77777777" w:rsidR="00FA3EF8" w:rsidRPr="00FA3EF8" w:rsidRDefault="00FA3EF8" w:rsidP="00FA3EF8">
      <w:pPr>
        <w:jc w:val="right"/>
        <w:rPr>
          <w:rFonts w:ascii="Inter" w:hAnsi="Inter"/>
        </w:rPr>
      </w:pPr>
    </w:p>
    <w:p w14:paraId="134739D6" w14:textId="77777777" w:rsidR="00FA3EF8" w:rsidRPr="00FA3EF8" w:rsidRDefault="00FA3EF8" w:rsidP="00FA3EF8">
      <w:pPr>
        <w:jc w:val="right"/>
        <w:rPr>
          <w:rFonts w:ascii="Inter" w:hAnsi="Inter"/>
          <w:b/>
          <w:bCs/>
        </w:rPr>
      </w:pPr>
      <w:r w:rsidRPr="00FA3EF8">
        <w:rPr>
          <w:rFonts w:ascii="Inter" w:hAnsi="Inter"/>
          <w:b/>
          <w:bCs/>
        </w:rPr>
        <w:t>Virus Treatment Centers [</w:t>
      </w:r>
      <w:proofErr w:type="spellStart"/>
      <w:r w:rsidRPr="00FA3EF8">
        <w:rPr>
          <w:rFonts w:ascii="Inter" w:hAnsi="Inter"/>
          <w:b/>
          <w:bCs/>
        </w:rPr>
        <w:t>VirusTC</w:t>
      </w:r>
      <w:proofErr w:type="spellEnd"/>
      <w:r w:rsidRPr="00FA3EF8">
        <w:rPr>
          <w:rFonts w:ascii="Inter" w:hAnsi="Inter"/>
          <w:b/>
          <w:bCs/>
        </w:rPr>
        <w:t>]</w:t>
      </w:r>
    </w:p>
    <w:p w14:paraId="2E828276" w14:textId="77777777" w:rsidR="00FA3EF8" w:rsidRPr="00FA3EF8" w:rsidRDefault="00FA3EF8" w:rsidP="00FA3EF8">
      <w:pPr>
        <w:jc w:val="right"/>
        <w:rPr>
          <w:rFonts w:ascii="Inter" w:hAnsi="Inter"/>
        </w:rPr>
      </w:pPr>
      <w:r w:rsidRPr="00FA3EF8">
        <w:rPr>
          <w:rFonts w:ascii="Inter" w:hAnsi="Inter"/>
        </w:rPr>
        <w:t>(425) 400-5893</w:t>
      </w:r>
    </w:p>
    <w:p w14:paraId="5FD3B9CA" w14:textId="77777777" w:rsidR="00FA3EF8" w:rsidRPr="00FA3EF8" w:rsidRDefault="00FA3EF8" w:rsidP="00FA3EF8">
      <w:pPr>
        <w:jc w:val="right"/>
        <w:rPr>
          <w:rFonts w:ascii="Inter" w:hAnsi="Inter"/>
        </w:rPr>
      </w:pPr>
      <w:hyperlink r:id="rId25" w:history="1">
        <w:r w:rsidRPr="00FA3EF8">
          <w:rPr>
            <w:rStyle w:val="Hyperlink"/>
            <w:rFonts w:ascii="Inter" w:hAnsi="Inter"/>
          </w:rPr>
          <w:t>drhofstad@virustreatmentcenters.com</w:t>
        </w:r>
      </w:hyperlink>
    </w:p>
    <w:sectPr w:rsidR="00FA3EF8" w:rsidRPr="00FA3EF8" w:rsidSect="00FA3EF8">
      <w:footerReference w:type="even" r:id="rId26"/>
      <w:footerReference w:type="default" r:id="rId27"/>
      <w:headerReference w:type="first" r:id="rId28"/>
      <w:footerReference w:type="first" r:id="rId2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89CE6C" w14:textId="77777777" w:rsidR="00D02618" w:rsidRDefault="00D02618" w:rsidP="00FA3EF8">
      <w:r>
        <w:separator/>
      </w:r>
    </w:p>
  </w:endnote>
  <w:endnote w:type="continuationSeparator" w:id="0">
    <w:p w14:paraId="61291754" w14:textId="77777777" w:rsidR="00D02618" w:rsidRDefault="00D02618" w:rsidP="00FA3E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Inter">
    <w:panose1 w:val="02000503000000020004"/>
    <w:charset w:val="00"/>
    <w:family w:val="auto"/>
    <w:pitch w:val="variable"/>
    <w:sig w:usb0="E00002FF" w:usb1="1200A1FF" w:usb2="00000000" w:usb3="00000000" w:csb0="0000019F" w:csb1="00000000"/>
  </w:font>
  <w:font w:name="Google Sans">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A4BE83" w14:textId="7D3B9268" w:rsidR="00FA3EF8" w:rsidRPr="00FA3EF8" w:rsidRDefault="00FA3EF8" w:rsidP="00FA3EF8">
    <w:pPr>
      <w:pStyle w:val="Footer"/>
      <w:jc w:val="center"/>
      <w:rPr>
        <w:rFonts w:ascii="Inter" w:hAnsi="Inter"/>
      </w:rPr>
    </w:pPr>
    <w:hyperlink r:id="rId1" w:history="1">
      <w:r w:rsidRPr="00FA3EF8">
        <w:rPr>
          <w:rStyle w:val="Hyperlink"/>
          <w:rFonts w:ascii="Inter" w:hAnsi="Inter"/>
        </w:rPr>
        <w:t>https://www.foxrothschild.com/health-law</w:t>
      </w:r>
    </w:hyperlink>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754587" w14:textId="1408B309" w:rsidR="00FA3EF8" w:rsidRPr="00FA3EF8" w:rsidRDefault="00FA3EF8" w:rsidP="00FA3EF8">
    <w:pPr>
      <w:pStyle w:val="Footer"/>
      <w:tabs>
        <w:tab w:val="left" w:pos="8100"/>
      </w:tabs>
      <w:rPr>
        <w:rFonts w:ascii="Inter" w:hAnsi="Inter"/>
      </w:rPr>
    </w:pPr>
    <w:r w:rsidRPr="00FA3EF8">
      <w:rPr>
        <w:rFonts w:ascii="Inter" w:hAnsi="Inter"/>
      </w:rPr>
      <w:tab/>
    </w:r>
    <w:hyperlink r:id="rId1" w:history="1">
      <w:r w:rsidRPr="00FA3EF8">
        <w:rPr>
          <w:rStyle w:val="Hyperlink"/>
          <w:rFonts w:ascii="Inter" w:hAnsi="Inter"/>
        </w:rPr>
        <w:t>https://healthcarelawmatters.foxrothschild.com/contact/</w:t>
      </w:r>
    </w:hyperlink>
    <w:r w:rsidRPr="00FA3EF8">
      <w:rPr>
        <w:rFonts w:ascii="Inter" w:hAnsi="Inter"/>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788A6" w14:textId="393FC494" w:rsidR="00FA3EF8" w:rsidRPr="00FA3EF8" w:rsidRDefault="00FA3EF8" w:rsidP="00FA3EF8">
    <w:pPr>
      <w:pStyle w:val="Footer"/>
      <w:jc w:val="center"/>
      <w:rPr>
        <w:rFonts w:ascii="Inter" w:hAnsi="Inter"/>
      </w:rPr>
    </w:pPr>
    <w:hyperlink r:id="rId1" w:history="1">
      <w:r w:rsidRPr="00FA3EF8">
        <w:rPr>
          <w:rStyle w:val="Hyperlink"/>
          <w:rFonts w:ascii="Inter" w:hAnsi="Inter"/>
        </w:rPr>
        <w:t>https://virustreatmentcenters.com</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8649DD" w14:textId="77777777" w:rsidR="00D02618" w:rsidRDefault="00D02618" w:rsidP="00FA3EF8">
      <w:r>
        <w:separator/>
      </w:r>
    </w:p>
  </w:footnote>
  <w:footnote w:type="continuationSeparator" w:id="0">
    <w:p w14:paraId="13172FBE" w14:textId="77777777" w:rsidR="00D02618" w:rsidRDefault="00D02618" w:rsidP="00FA3EF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D6701B" w14:textId="77777777" w:rsidR="00FA3EF8" w:rsidRPr="00FA3EF8" w:rsidRDefault="00FA3EF8" w:rsidP="00FA3EF8">
    <w:pPr>
      <w:pStyle w:val="Header"/>
      <w:jc w:val="right"/>
      <w:rPr>
        <w:rFonts w:ascii="Inter" w:hAnsi="Inter"/>
      </w:rPr>
    </w:pPr>
    <w:r w:rsidRPr="00FA3EF8">
      <w:rPr>
        <w:rFonts w:ascii="Inter" w:hAnsi="Inter"/>
      </w:rPr>
      <w:t>ECNM HOFSTAD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B57791"/>
    <w:multiLevelType w:val="multilevel"/>
    <w:tmpl w:val="92EE5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0C1CB8"/>
    <w:multiLevelType w:val="multilevel"/>
    <w:tmpl w:val="F42E4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4A1DAA"/>
    <w:multiLevelType w:val="multilevel"/>
    <w:tmpl w:val="81062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663118"/>
    <w:multiLevelType w:val="multilevel"/>
    <w:tmpl w:val="6AE2F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96085C"/>
    <w:multiLevelType w:val="multilevel"/>
    <w:tmpl w:val="9EE43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494EF7"/>
    <w:multiLevelType w:val="hybridMultilevel"/>
    <w:tmpl w:val="416895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A4870DB"/>
    <w:multiLevelType w:val="multilevel"/>
    <w:tmpl w:val="81E6D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61622D"/>
    <w:multiLevelType w:val="multilevel"/>
    <w:tmpl w:val="32147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B30221"/>
    <w:multiLevelType w:val="multilevel"/>
    <w:tmpl w:val="D9C4C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193756"/>
    <w:multiLevelType w:val="multilevel"/>
    <w:tmpl w:val="45180E7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5E901193"/>
    <w:multiLevelType w:val="multilevel"/>
    <w:tmpl w:val="BE509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F685223"/>
    <w:multiLevelType w:val="multilevel"/>
    <w:tmpl w:val="B5F2A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F0971FF"/>
    <w:multiLevelType w:val="multilevel"/>
    <w:tmpl w:val="3834A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6492283">
    <w:abstractNumId w:val="9"/>
  </w:num>
  <w:num w:numId="2" w16cid:durableId="311713969">
    <w:abstractNumId w:val="5"/>
  </w:num>
  <w:num w:numId="3" w16cid:durableId="1670402181">
    <w:abstractNumId w:val="6"/>
  </w:num>
  <w:num w:numId="4" w16cid:durableId="336617059">
    <w:abstractNumId w:val="7"/>
  </w:num>
  <w:num w:numId="5" w16cid:durableId="2063015831">
    <w:abstractNumId w:val="4"/>
  </w:num>
  <w:num w:numId="6" w16cid:durableId="2005358251">
    <w:abstractNumId w:val="1"/>
  </w:num>
  <w:num w:numId="7" w16cid:durableId="1253079202">
    <w:abstractNumId w:val="0"/>
  </w:num>
  <w:num w:numId="8" w16cid:durableId="1205289905">
    <w:abstractNumId w:val="2"/>
  </w:num>
  <w:num w:numId="9" w16cid:durableId="682242984">
    <w:abstractNumId w:val="3"/>
  </w:num>
  <w:num w:numId="10" w16cid:durableId="1234706965">
    <w:abstractNumId w:val="10"/>
  </w:num>
  <w:num w:numId="11" w16cid:durableId="1206676365">
    <w:abstractNumId w:val="8"/>
  </w:num>
  <w:num w:numId="12" w16cid:durableId="197201736">
    <w:abstractNumId w:val="11"/>
  </w:num>
  <w:num w:numId="13" w16cid:durableId="6460109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3EF8"/>
    <w:rsid w:val="00067264"/>
    <w:rsid w:val="001C1107"/>
    <w:rsid w:val="001F0888"/>
    <w:rsid w:val="003C3A1E"/>
    <w:rsid w:val="004A7509"/>
    <w:rsid w:val="00591ED3"/>
    <w:rsid w:val="00646EF0"/>
    <w:rsid w:val="006A7813"/>
    <w:rsid w:val="007666CC"/>
    <w:rsid w:val="00774E2A"/>
    <w:rsid w:val="007B5217"/>
    <w:rsid w:val="0085390D"/>
    <w:rsid w:val="008B72B6"/>
    <w:rsid w:val="00903D39"/>
    <w:rsid w:val="00AE27C9"/>
    <w:rsid w:val="00B25E6E"/>
    <w:rsid w:val="00BE0A2B"/>
    <w:rsid w:val="00C20201"/>
    <w:rsid w:val="00C9139F"/>
    <w:rsid w:val="00CB30A7"/>
    <w:rsid w:val="00D02618"/>
    <w:rsid w:val="00D8721A"/>
    <w:rsid w:val="00EB54CC"/>
    <w:rsid w:val="00FA3E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4AD253"/>
  <w15:chartTrackingRefBased/>
  <w15:docId w15:val="{E6298717-27EC-40BF-BE1B-1B4BD64235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66CC"/>
    <w:pPr>
      <w:widowControl w:val="0"/>
      <w:spacing w:after="0" w:line="240" w:lineRule="auto"/>
    </w:pPr>
    <w:rPr>
      <w:rFonts w:ascii="Arial" w:eastAsia="Arial" w:hAnsi="Arial" w:cs="Arial"/>
      <w:kern w:val="0"/>
      <w:sz w:val="22"/>
      <w:szCs w:val="22"/>
      <w14:ligatures w14:val="none"/>
    </w:rPr>
  </w:style>
  <w:style w:type="paragraph" w:styleId="Heading1">
    <w:name w:val="heading 1"/>
    <w:basedOn w:val="Normal"/>
    <w:next w:val="Normal"/>
    <w:link w:val="Heading1Char"/>
    <w:uiPriority w:val="9"/>
    <w:qFormat/>
    <w:rsid w:val="00FA3E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A3E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A3E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3E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3E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3EF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3EF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3EF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3EF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3E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3E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3E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3E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3E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3E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3E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3E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3EF8"/>
    <w:rPr>
      <w:rFonts w:eastAsiaTheme="majorEastAsia" w:cstheme="majorBidi"/>
      <w:color w:val="272727" w:themeColor="text1" w:themeTint="D8"/>
    </w:rPr>
  </w:style>
  <w:style w:type="paragraph" w:styleId="Title">
    <w:name w:val="Title"/>
    <w:basedOn w:val="Normal"/>
    <w:next w:val="Normal"/>
    <w:link w:val="TitleChar"/>
    <w:uiPriority w:val="10"/>
    <w:qFormat/>
    <w:rsid w:val="00FA3EF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3E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3E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3E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3EF8"/>
    <w:pPr>
      <w:spacing w:before="160"/>
      <w:jc w:val="center"/>
    </w:pPr>
    <w:rPr>
      <w:i/>
      <w:iCs/>
      <w:color w:val="404040" w:themeColor="text1" w:themeTint="BF"/>
    </w:rPr>
  </w:style>
  <w:style w:type="character" w:customStyle="1" w:styleId="QuoteChar">
    <w:name w:val="Quote Char"/>
    <w:basedOn w:val="DefaultParagraphFont"/>
    <w:link w:val="Quote"/>
    <w:uiPriority w:val="29"/>
    <w:rsid w:val="00FA3EF8"/>
    <w:rPr>
      <w:i/>
      <w:iCs/>
      <w:color w:val="404040" w:themeColor="text1" w:themeTint="BF"/>
    </w:rPr>
  </w:style>
  <w:style w:type="paragraph" w:styleId="ListParagraph">
    <w:name w:val="List Paragraph"/>
    <w:basedOn w:val="Normal"/>
    <w:uiPriority w:val="34"/>
    <w:qFormat/>
    <w:rsid w:val="00FA3EF8"/>
    <w:pPr>
      <w:ind w:left="720"/>
      <w:contextualSpacing/>
    </w:pPr>
  </w:style>
  <w:style w:type="character" w:styleId="IntenseEmphasis">
    <w:name w:val="Intense Emphasis"/>
    <w:basedOn w:val="DefaultParagraphFont"/>
    <w:uiPriority w:val="21"/>
    <w:qFormat/>
    <w:rsid w:val="00FA3EF8"/>
    <w:rPr>
      <w:i/>
      <w:iCs/>
      <w:color w:val="0F4761" w:themeColor="accent1" w:themeShade="BF"/>
    </w:rPr>
  </w:style>
  <w:style w:type="paragraph" w:styleId="IntenseQuote">
    <w:name w:val="Intense Quote"/>
    <w:basedOn w:val="Normal"/>
    <w:next w:val="Normal"/>
    <w:link w:val="IntenseQuoteChar"/>
    <w:uiPriority w:val="30"/>
    <w:qFormat/>
    <w:rsid w:val="00FA3E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3EF8"/>
    <w:rPr>
      <w:i/>
      <w:iCs/>
      <w:color w:val="0F4761" w:themeColor="accent1" w:themeShade="BF"/>
    </w:rPr>
  </w:style>
  <w:style w:type="character" w:styleId="IntenseReference">
    <w:name w:val="Intense Reference"/>
    <w:basedOn w:val="DefaultParagraphFont"/>
    <w:uiPriority w:val="32"/>
    <w:qFormat/>
    <w:rsid w:val="00FA3EF8"/>
    <w:rPr>
      <w:b/>
      <w:bCs/>
      <w:smallCaps/>
      <w:color w:val="0F4761" w:themeColor="accent1" w:themeShade="BF"/>
      <w:spacing w:val="5"/>
    </w:rPr>
  </w:style>
  <w:style w:type="paragraph" w:styleId="Header">
    <w:name w:val="header"/>
    <w:basedOn w:val="Normal"/>
    <w:link w:val="HeaderChar"/>
    <w:uiPriority w:val="99"/>
    <w:unhideWhenUsed/>
    <w:rsid w:val="00FA3EF8"/>
    <w:pPr>
      <w:tabs>
        <w:tab w:val="center" w:pos="4680"/>
        <w:tab w:val="right" w:pos="9360"/>
      </w:tabs>
    </w:pPr>
  </w:style>
  <w:style w:type="character" w:customStyle="1" w:styleId="HeaderChar">
    <w:name w:val="Header Char"/>
    <w:basedOn w:val="DefaultParagraphFont"/>
    <w:link w:val="Header"/>
    <w:uiPriority w:val="99"/>
    <w:rsid w:val="00FA3EF8"/>
  </w:style>
  <w:style w:type="paragraph" w:styleId="Footer">
    <w:name w:val="footer"/>
    <w:basedOn w:val="Normal"/>
    <w:link w:val="FooterChar"/>
    <w:uiPriority w:val="99"/>
    <w:unhideWhenUsed/>
    <w:rsid w:val="00FA3EF8"/>
    <w:pPr>
      <w:tabs>
        <w:tab w:val="center" w:pos="4680"/>
        <w:tab w:val="right" w:pos="9360"/>
      </w:tabs>
    </w:pPr>
  </w:style>
  <w:style w:type="character" w:customStyle="1" w:styleId="FooterChar">
    <w:name w:val="Footer Char"/>
    <w:basedOn w:val="DefaultParagraphFont"/>
    <w:link w:val="Footer"/>
    <w:uiPriority w:val="99"/>
    <w:rsid w:val="00FA3EF8"/>
  </w:style>
  <w:style w:type="character" w:styleId="Hyperlink">
    <w:name w:val="Hyperlink"/>
    <w:basedOn w:val="DefaultParagraphFont"/>
    <w:uiPriority w:val="99"/>
    <w:unhideWhenUsed/>
    <w:rsid w:val="00FA3EF8"/>
    <w:rPr>
      <w:color w:val="467886" w:themeColor="hyperlink"/>
      <w:u w:val="single"/>
    </w:rPr>
  </w:style>
  <w:style w:type="character" w:styleId="UnresolvedMention">
    <w:name w:val="Unresolved Mention"/>
    <w:basedOn w:val="DefaultParagraphFont"/>
    <w:uiPriority w:val="99"/>
    <w:semiHidden/>
    <w:unhideWhenUsed/>
    <w:rsid w:val="00FA3EF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iblegateway.com/passage/?search=Matthew+14&amp;version=NLV" TargetMode="External"/><Relationship Id="rId13" Type="http://schemas.openxmlformats.org/officeDocument/2006/relationships/hyperlink" Target="https://www.workingpreacher.org/commentaries/revised-common-lectionary/third-sunday-of-advent/commentary-on-matthew-112-11-7" TargetMode="External"/><Relationship Id="rId18" Type="http://schemas.openxmlformats.org/officeDocument/2006/relationships/hyperlink" Target="https://www.prisonfellowship.org/resources/support-friends-family-of-prisoners/prisoner-resources/anger-ally-enemy/" TargetMode="External"/><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hyperlink" Target="https://www.openbible.info/topics/defending_yourself" TargetMode="External"/><Relationship Id="rId7" Type="http://schemas.openxmlformats.org/officeDocument/2006/relationships/image" Target="media/image1.jpg"/><Relationship Id="rId12" Type="http://schemas.openxmlformats.org/officeDocument/2006/relationships/hyperlink" Target="https://www.svots.edu/i-was-prison-and-you-visited-me-matt-2537" TargetMode="External"/><Relationship Id="rId17" Type="http://schemas.openxmlformats.org/officeDocument/2006/relationships/hyperlink" Target="https://www.gotquestions.org/turn-other-cheek.html" TargetMode="External"/><Relationship Id="rId25" Type="http://schemas.openxmlformats.org/officeDocument/2006/relationships/hyperlink" Target="mailto:drhofstad@virustreatmentcenters.com" TargetMode="External"/><Relationship Id="rId2" Type="http://schemas.openxmlformats.org/officeDocument/2006/relationships/styles" Target="styles.xml"/><Relationship Id="rId16" Type="http://schemas.openxmlformats.org/officeDocument/2006/relationships/hyperlink" Target="https://www.focusonthefamily.com/family-qa/self-defense-and-turning-the-other-cheek/" TargetMode="External"/><Relationship Id="rId20" Type="http://schemas.openxmlformats.org/officeDocument/2006/relationships/hyperlink" Target="https://www.gotquestions.org/self-defense.html" TargetMode="External"/><Relationship Id="rId29"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facebook.com/DioceseBR/posts/in-matthew-2536-jesus-calls-us-to-visit-and-care-for-those-in-prison-reminding-u/1024113719860309/" TargetMode="External"/><Relationship Id="rId24"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hyperlink" Target="https://bibleproject.com/articles/what-jesus-meant-turn-other-cheek-matthew-539/" TargetMode="External"/><Relationship Id="rId23" Type="http://schemas.openxmlformats.org/officeDocument/2006/relationships/hyperlink" Target="https://voiceofjesus.org/selfdefense.html" TargetMode="External"/><Relationship Id="rId28" Type="http://schemas.openxmlformats.org/officeDocument/2006/relationships/header" Target="header1.xml"/><Relationship Id="rId10" Type="http://schemas.openxmlformats.org/officeDocument/2006/relationships/hyperlink" Target="https://biblehub.com/matthew/11-2.htm" TargetMode="External"/><Relationship Id="rId19" Type="http://schemas.openxmlformats.org/officeDocument/2006/relationships/hyperlink" Target="https://www.reenactingtheway.com/blog/turning-the-other-cheek-jesus-peaceful-plan-to-challenge-injustice"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biblegateway.com/passage/?search=Matthew+25:40-45&amp;version=NIV;KJV" TargetMode="External"/><Relationship Id="rId14" Type="http://schemas.openxmlformats.org/officeDocument/2006/relationships/hyperlink" Target="https://www.bible.com/bible/compare/MAT.25.35-46" TargetMode="External"/><Relationship Id="rId22" Type="http://schemas.openxmlformats.org/officeDocument/2006/relationships/hyperlink" Target="https://www.openbible.info/topics/self_defense" TargetMode="External"/><Relationship Id="rId27" Type="http://schemas.openxmlformats.org/officeDocument/2006/relationships/footer" Target="footer2.xml"/><Relationship Id="rId30"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s://www.foxrothschild.com/health-law"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healthcarelawmatters.foxrothschild.com/contact/" TargetMode="External"/></Relationships>
</file>

<file path=word/_rels/footer3.xml.rels><?xml version="1.0" encoding="UTF-8" standalone="yes"?>
<Relationships xmlns="http://schemas.openxmlformats.org/package/2006/relationships"><Relationship Id="rId1" Type="http://schemas.openxmlformats.org/officeDocument/2006/relationships/hyperlink" Target="https://virustreatmentcenter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81</TotalTime>
  <Pages>5</Pages>
  <Words>1276</Words>
  <Characters>7276</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Hofstad, Cory</dc:creator>
  <cp:keywords/>
  <dc:description/>
  <cp:lastModifiedBy>Hofstad, Cory</cp:lastModifiedBy>
  <cp:revision>7</cp:revision>
  <cp:lastPrinted>2026-04-10T05:17:00Z</cp:lastPrinted>
  <dcterms:created xsi:type="dcterms:W3CDTF">2026-04-10T05:11:00Z</dcterms:created>
  <dcterms:modified xsi:type="dcterms:W3CDTF">2026-04-11T01:48:00Z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4d998ebb-6824-4fd5-ac59-7b62f13e96f2</vt:lpwstr>
  </property>
</Properties>
</file>