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44605" w14:textId="3B5BBC00" w:rsidR="00DC585F" w:rsidRDefault="00DC585F" w:rsidP="00DC585F">
      <w:pPr>
        <w:rPr>
          <w:b/>
          <w:bCs/>
        </w:rPr>
      </w:pPr>
      <w:r>
        <w:rPr>
          <w:b/>
          <w:bCs/>
        </w:rPr>
        <w:t>Dr. FADM Correo Hofstad</w:t>
      </w:r>
    </w:p>
    <w:p w14:paraId="7411E64A" w14:textId="6DBC8995" w:rsidR="00DC585F" w:rsidRPr="00DC585F" w:rsidRDefault="00DC585F" w:rsidP="00DC585F">
      <w:pPr>
        <w:rPr>
          <w:b/>
          <w:bCs/>
        </w:rPr>
      </w:pPr>
      <w:r w:rsidRPr="00DC585F">
        <w:rPr>
          <w:b/>
          <w:bCs/>
        </w:rPr>
        <w:t>Department of Homeland Security (DHS)</w:t>
      </w:r>
    </w:p>
    <w:p w14:paraId="7075F40D" w14:textId="05844DE5" w:rsidR="00DC585F" w:rsidRDefault="00DC585F" w:rsidP="00DC585F">
      <w:pPr>
        <w:rPr>
          <w:b/>
          <w:bCs/>
        </w:rPr>
      </w:pPr>
      <w:r>
        <w:rPr>
          <w:b/>
          <w:bCs/>
        </w:rPr>
        <w:t>Federal Protective Services</w:t>
      </w:r>
    </w:p>
    <w:p w14:paraId="0CFCB649" w14:textId="55E9B5B5" w:rsidR="00DC585F" w:rsidRPr="00DC585F" w:rsidRDefault="00DC585F" w:rsidP="00DC585F">
      <w:pPr>
        <w:rPr>
          <w:b/>
          <w:bCs/>
        </w:rPr>
      </w:pPr>
      <w:r w:rsidRPr="00DC585F">
        <w:rPr>
          <w:b/>
          <w:bCs/>
        </w:rPr>
        <w:t>Health and Human Services (HHS)</w:t>
      </w:r>
    </w:p>
    <w:p w14:paraId="71BC4B04" w14:textId="689C960A" w:rsidR="00DC585F" w:rsidRPr="00DC585F" w:rsidRDefault="00DC585F" w:rsidP="00DC585F">
      <w:pPr>
        <w:rPr>
          <w:b/>
          <w:bCs/>
        </w:rPr>
      </w:pPr>
      <w:r w:rsidRPr="00DC585F">
        <w:rPr>
          <w:b/>
          <w:bCs/>
        </w:rPr>
        <w:t>Office of Inspector General</w:t>
      </w:r>
    </w:p>
    <w:p w14:paraId="36995151" w14:textId="7FBF4446" w:rsidR="00DC585F" w:rsidRPr="00DC585F" w:rsidRDefault="00DC585F" w:rsidP="00DC585F">
      <w:pPr>
        <w:rPr>
          <w:b/>
          <w:bCs/>
        </w:rPr>
      </w:pPr>
      <w:r w:rsidRPr="00DC585F">
        <w:rPr>
          <w:b/>
          <w:bCs/>
        </w:rPr>
        <w:t>12/24/2024</w:t>
      </w:r>
    </w:p>
    <w:p w14:paraId="683C356F" w14:textId="77777777" w:rsidR="00DC585F" w:rsidRDefault="00DC585F" w:rsidP="00DC585F">
      <w:pPr>
        <w:rPr>
          <w:b/>
          <w:bCs/>
        </w:rPr>
      </w:pPr>
    </w:p>
    <w:p w14:paraId="339F65A6" w14:textId="32A70053" w:rsidR="00DC585F" w:rsidRDefault="00DC585F" w:rsidP="00DC585F">
      <w:pPr>
        <w:jc w:val="center"/>
        <w:rPr>
          <w:b/>
          <w:bCs/>
          <w:sz w:val="40"/>
          <w:szCs w:val="40"/>
        </w:rPr>
      </w:pPr>
      <w:r w:rsidRPr="00DC585F">
        <w:rPr>
          <w:b/>
          <w:bCs/>
          <w:sz w:val="40"/>
          <w:szCs w:val="40"/>
        </w:rPr>
        <w:t>Guardians of Health Security: The Role of Dr. Correo Hofstad in DHS Federal Protective Services</w:t>
      </w:r>
    </w:p>
    <w:p w14:paraId="474B9B59" w14:textId="77777777" w:rsidR="00DC585F" w:rsidRPr="00DC585F" w:rsidRDefault="00DC585F" w:rsidP="00DC585F">
      <w:pPr>
        <w:jc w:val="center"/>
        <w:rPr>
          <w:b/>
          <w:bCs/>
          <w:sz w:val="40"/>
          <w:szCs w:val="40"/>
        </w:rPr>
      </w:pPr>
    </w:p>
    <w:p w14:paraId="050B6F0B" w14:textId="77777777" w:rsidR="00DC585F" w:rsidRPr="00DC585F" w:rsidRDefault="00DC585F" w:rsidP="00DC585F">
      <w:pPr>
        <w:rPr>
          <w:b/>
          <w:bCs/>
        </w:rPr>
      </w:pPr>
      <w:r w:rsidRPr="00DC585F">
        <w:rPr>
          <w:b/>
          <w:bCs/>
        </w:rPr>
        <w:t>Ensuring Safety in Healthcare Operations</w:t>
      </w:r>
    </w:p>
    <w:p w14:paraId="22AFB564" w14:textId="67AB2DE2" w:rsidR="00DC585F" w:rsidRPr="00DC585F" w:rsidRDefault="00DC585F" w:rsidP="00DC585F">
      <w:r w:rsidRPr="00DC585F">
        <w:t>In public safety, few roles are as critical as that of a Federal Protective Services officer. Dr. Correo Hofstad exemplifies this commitment by overseeing the safety of Health and Human Services (HHS) operations across various healthcare settings. As a dedicated police officer within the Department of Homeland Security (DHS) Federal Protective Services, Dr. Hofstad patrols hospitals during large-scale operations, compliance audits, and comprehensive reviews. His responsibilities are paramount, especially as he ensures a secure environment for Department of State Health Services (DSHS) employees during sensitive activities such as interviews and documentation.</w:t>
      </w:r>
    </w:p>
    <w:p w14:paraId="49CE803D" w14:textId="2E78CE67" w:rsidR="00DC585F" w:rsidRPr="00DC585F" w:rsidRDefault="00DC585F" w:rsidP="00DC585F">
      <w:r w:rsidRPr="00DC585F">
        <w:t xml:space="preserve">Moreover, Dr. Hofstad's vigilant presence </w:t>
      </w:r>
      <w:r>
        <w:t>deters</w:t>
      </w:r>
      <w:r w:rsidRPr="00DC585F">
        <w:t xml:space="preserve"> potential threats within hospital environments. His ability to assess risks quickly allows him to implement necessary safety protocols effectively. Consequently, his observations </w:t>
      </w:r>
      <w:r>
        <w:t>are vital</w:t>
      </w:r>
      <w:r w:rsidRPr="00DC585F">
        <w:t xml:space="preserve"> in protecting public health officials during high-pressure situations</w:t>
      </w:r>
      <w:r>
        <w:t xml:space="preserve"> involving</w:t>
      </w:r>
      <w:r w:rsidRPr="00DC585F">
        <w:t xml:space="preserve"> investigations, raids, or transportation operations. Through his keen oversight and proactive approach, Dr. Hofstad reinforces the importance of safety in healthcare facilities, contributing to the broader mission of the HHS Office of Inspector General.</w:t>
      </w:r>
    </w:p>
    <w:p w14:paraId="121A85DF" w14:textId="77777777" w:rsidR="00DC585F" w:rsidRPr="00DC585F" w:rsidRDefault="00DC585F" w:rsidP="00DC585F">
      <w:pPr>
        <w:rPr>
          <w:b/>
          <w:bCs/>
        </w:rPr>
      </w:pPr>
      <w:r w:rsidRPr="00DC585F">
        <w:rPr>
          <w:b/>
          <w:bCs/>
        </w:rPr>
        <w:t>Collaborating for Comprehensive Security</w:t>
      </w:r>
    </w:p>
    <w:p w14:paraId="1E8E6A18" w14:textId="22E76900" w:rsidR="00DC585F" w:rsidRPr="00DC585F" w:rsidRDefault="00DC585F" w:rsidP="00DC585F">
      <w:r w:rsidRPr="00DC585F">
        <w:t xml:space="preserve">Dr. Hofstad's collaboration with the HHS Office of Inspector General highlights the interconnectedness of safety and healthcare integrity. This partnership ensures that all operations adhere to federal regulations and guidelines. When incidents arise, Dr. Hofstad meticulously documents his observations and reports findings, playing an essential role in upholding the integrity of health operations. His insights assist the Office of Inspector General </w:t>
      </w:r>
      <w:r>
        <w:t>in conducting thorough investigations,</w:t>
      </w:r>
      <w:r w:rsidRPr="00DC585F">
        <w:t xml:space="preserve"> fostering transparency and accountability within the healthcare sector.</w:t>
      </w:r>
    </w:p>
    <w:p w14:paraId="5888E964" w14:textId="6F15598F" w:rsidR="00DC585F" w:rsidRPr="00DC585F" w:rsidRDefault="00DC585F" w:rsidP="00DC585F">
      <w:r w:rsidRPr="00DC585F">
        <w:t xml:space="preserve">Furthermore, Dr. Hofstad's presence </w:t>
      </w:r>
      <w:r>
        <w:t>enhances safety and</w:t>
      </w:r>
      <w:r w:rsidRPr="00DC585F">
        <w:t xml:space="preserve"> cultivates trust among healthcare professionals. Their confidence in the security measures allows them to focus on their primary mission: delivering quality </w:t>
      </w:r>
      <w:r>
        <w:t>patient care</w:t>
      </w:r>
      <w:r w:rsidRPr="00DC585F">
        <w:t xml:space="preserve">. As a result, Dr. Hofstad's role extends beyond mere </w:t>
      </w:r>
      <w:r w:rsidRPr="00DC585F">
        <w:lastRenderedPageBreak/>
        <w:t>enforcement; he embodies a spirit of collaboration that promotes a secure environment conducive to effective healthcare delivery.</w:t>
      </w:r>
    </w:p>
    <w:p w14:paraId="55E6AF01" w14:textId="77777777" w:rsidR="00906DB3" w:rsidRDefault="00906DB3"/>
    <w:p w14:paraId="2CA6DD1B" w14:textId="5A07A9CA" w:rsidR="00337385" w:rsidRDefault="00337385">
      <w:pPr>
        <w:rPr>
          <w:b/>
          <w:bCs/>
        </w:rPr>
      </w:pPr>
      <w:r w:rsidRPr="00337385">
        <w:rPr>
          <w:b/>
          <w:bCs/>
        </w:rPr>
        <w:t>Sources:</w:t>
      </w:r>
    </w:p>
    <w:p w14:paraId="78760D7C" w14:textId="1102EC86" w:rsidR="00337385" w:rsidRDefault="00337385" w:rsidP="00337385">
      <w:r w:rsidRPr="00337385">
        <w:rPr>
          <w:i/>
          <w:iCs/>
        </w:rPr>
        <w:t>The Federal Protective Service: Homeland security</w:t>
      </w:r>
      <w:r w:rsidRPr="00337385">
        <w:t xml:space="preserve">. U.S. Department of Homeland Security. (n.d.). </w:t>
      </w:r>
      <w:hyperlink r:id="rId4" w:history="1">
        <w:r w:rsidRPr="00337385">
          <w:rPr>
            <w:rStyle w:val="Hyperlink"/>
          </w:rPr>
          <w:t>https://www.dhs.gov/feder</w:t>
        </w:r>
        <w:r w:rsidRPr="00337385">
          <w:rPr>
            <w:rStyle w:val="Hyperlink"/>
          </w:rPr>
          <w:t>a</w:t>
        </w:r>
        <w:r w:rsidRPr="00337385">
          <w:rPr>
            <w:rStyle w:val="Hyperlink"/>
          </w:rPr>
          <w:t>l-protective-service</w:t>
        </w:r>
      </w:hyperlink>
      <w:r w:rsidRPr="00337385">
        <w:t xml:space="preserve"> </w:t>
      </w:r>
    </w:p>
    <w:p w14:paraId="3A43195F" w14:textId="0D5B0907" w:rsidR="00337385" w:rsidRDefault="00337385" w:rsidP="00337385">
      <w:r w:rsidRPr="00337385">
        <w:t xml:space="preserve">(PSC), P. S. C. (2023, December 8). </w:t>
      </w:r>
      <w:r w:rsidRPr="00337385">
        <w:rPr>
          <w:i/>
          <w:iCs/>
        </w:rPr>
        <w:t>Physical security, emergency management, and safety</w:t>
      </w:r>
      <w:r w:rsidRPr="00337385">
        <w:t xml:space="preserve">. HHS.gov. </w:t>
      </w:r>
      <w:hyperlink r:id="rId5" w:history="1">
        <w:r w:rsidRPr="00337385">
          <w:rPr>
            <w:rStyle w:val="Hyperlink"/>
          </w:rPr>
          <w:t>https://www.hhs.gov/about/agencies/asa/psc/physical-security-emergency-management/index.html</w:t>
        </w:r>
      </w:hyperlink>
      <w:r w:rsidRPr="00337385">
        <w:t xml:space="preserve"> </w:t>
      </w:r>
    </w:p>
    <w:p w14:paraId="40355630" w14:textId="5F5FFA77" w:rsidR="00337385" w:rsidRPr="00337385" w:rsidRDefault="00337385" w:rsidP="00337385">
      <w:r w:rsidRPr="00337385">
        <w:t xml:space="preserve">Federal Protective Service: Will continuing challenges weaken transition and impede progress? | Congress.gov | Library of Congress. (n.d.-b). </w:t>
      </w:r>
      <w:hyperlink r:id="rId6" w:history="1">
        <w:r w:rsidRPr="00337385">
          <w:rPr>
            <w:rStyle w:val="Hyperlink"/>
          </w:rPr>
          <w:t>https://www.congress.gov/event/111th-congress/house-event/LC4886/text</w:t>
        </w:r>
      </w:hyperlink>
      <w:r w:rsidRPr="00337385">
        <w:t xml:space="preserve"> </w:t>
      </w:r>
    </w:p>
    <w:p w14:paraId="3B313265" w14:textId="116AD710" w:rsidR="00337385" w:rsidRPr="00337385" w:rsidRDefault="00337385" w:rsidP="00337385">
      <w:r w:rsidRPr="00337385">
        <w:t xml:space="preserve">Department of Homeland Security. (n.d.-a). </w:t>
      </w:r>
      <w:hyperlink r:id="rId7" w:history="1">
        <w:r w:rsidRPr="00337385">
          <w:rPr>
            <w:rStyle w:val="Hyperlink"/>
          </w:rPr>
          <w:t>https://www.dhs.gov/sites/default/files/2024-03/2024_0309_management_directorate.pdf</w:t>
        </w:r>
      </w:hyperlink>
      <w:r w:rsidRPr="00337385">
        <w:t xml:space="preserve"> </w:t>
      </w:r>
    </w:p>
    <w:p w14:paraId="4E5ED92C" w14:textId="77777777" w:rsidR="00337385" w:rsidRPr="00337385" w:rsidRDefault="00337385"/>
    <w:sectPr w:rsidR="00337385" w:rsidRPr="00337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DC585F"/>
    <w:rsid w:val="00337385"/>
    <w:rsid w:val="00647E78"/>
    <w:rsid w:val="00906DB3"/>
    <w:rsid w:val="00A32F78"/>
    <w:rsid w:val="00C610E7"/>
    <w:rsid w:val="00DC585F"/>
    <w:rsid w:val="00E35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6FEC40"/>
  <w15:chartTrackingRefBased/>
  <w15:docId w15:val="{DCDAA45A-D8C8-421B-BFEA-B1BD399A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8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58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58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8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8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8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8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8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8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8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58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58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58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58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58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8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8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85F"/>
    <w:rPr>
      <w:rFonts w:eastAsiaTheme="majorEastAsia" w:cstheme="majorBidi"/>
      <w:color w:val="272727" w:themeColor="text1" w:themeTint="D8"/>
    </w:rPr>
  </w:style>
  <w:style w:type="paragraph" w:styleId="Title">
    <w:name w:val="Title"/>
    <w:basedOn w:val="Normal"/>
    <w:next w:val="Normal"/>
    <w:link w:val="TitleChar"/>
    <w:uiPriority w:val="10"/>
    <w:qFormat/>
    <w:rsid w:val="00DC58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8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8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8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85F"/>
    <w:pPr>
      <w:spacing w:before="160"/>
      <w:jc w:val="center"/>
    </w:pPr>
    <w:rPr>
      <w:i/>
      <w:iCs/>
      <w:color w:val="404040" w:themeColor="text1" w:themeTint="BF"/>
    </w:rPr>
  </w:style>
  <w:style w:type="character" w:customStyle="1" w:styleId="QuoteChar">
    <w:name w:val="Quote Char"/>
    <w:basedOn w:val="DefaultParagraphFont"/>
    <w:link w:val="Quote"/>
    <w:uiPriority w:val="29"/>
    <w:rsid w:val="00DC585F"/>
    <w:rPr>
      <w:i/>
      <w:iCs/>
      <w:color w:val="404040" w:themeColor="text1" w:themeTint="BF"/>
    </w:rPr>
  </w:style>
  <w:style w:type="paragraph" w:styleId="ListParagraph">
    <w:name w:val="List Paragraph"/>
    <w:basedOn w:val="Normal"/>
    <w:uiPriority w:val="34"/>
    <w:qFormat/>
    <w:rsid w:val="00DC585F"/>
    <w:pPr>
      <w:ind w:left="720"/>
      <w:contextualSpacing/>
    </w:pPr>
  </w:style>
  <w:style w:type="character" w:styleId="IntenseEmphasis">
    <w:name w:val="Intense Emphasis"/>
    <w:basedOn w:val="DefaultParagraphFont"/>
    <w:uiPriority w:val="21"/>
    <w:qFormat/>
    <w:rsid w:val="00DC585F"/>
    <w:rPr>
      <w:i/>
      <w:iCs/>
      <w:color w:val="0F4761" w:themeColor="accent1" w:themeShade="BF"/>
    </w:rPr>
  </w:style>
  <w:style w:type="paragraph" w:styleId="IntenseQuote">
    <w:name w:val="Intense Quote"/>
    <w:basedOn w:val="Normal"/>
    <w:next w:val="Normal"/>
    <w:link w:val="IntenseQuoteChar"/>
    <w:uiPriority w:val="30"/>
    <w:qFormat/>
    <w:rsid w:val="00DC58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85F"/>
    <w:rPr>
      <w:i/>
      <w:iCs/>
      <w:color w:val="0F4761" w:themeColor="accent1" w:themeShade="BF"/>
    </w:rPr>
  </w:style>
  <w:style w:type="character" w:styleId="IntenseReference">
    <w:name w:val="Intense Reference"/>
    <w:basedOn w:val="DefaultParagraphFont"/>
    <w:uiPriority w:val="32"/>
    <w:qFormat/>
    <w:rsid w:val="00DC585F"/>
    <w:rPr>
      <w:b/>
      <w:bCs/>
      <w:smallCaps/>
      <w:color w:val="0F4761" w:themeColor="accent1" w:themeShade="BF"/>
      <w:spacing w:val="5"/>
    </w:rPr>
  </w:style>
  <w:style w:type="character" w:styleId="Hyperlink">
    <w:name w:val="Hyperlink"/>
    <w:basedOn w:val="DefaultParagraphFont"/>
    <w:uiPriority w:val="99"/>
    <w:unhideWhenUsed/>
    <w:rsid w:val="00337385"/>
    <w:rPr>
      <w:color w:val="467886" w:themeColor="hyperlink"/>
      <w:u w:val="single"/>
    </w:rPr>
  </w:style>
  <w:style w:type="character" w:styleId="UnresolvedMention">
    <w:name w:val="Unresolved Mention"/>
    <w:basedOn w:val="DefaultParagraphFont"/>
    <w:uiPriority w:val="99"/>
    <w:semiHidden/>
    <w:unhideWhenUsed/>
    <w:rsid w:val="00337385"/>
    <w:rPr>
      <w:color w:val="605E5C"/>
      <w:shd w:val="clear" w:color="auto" w:fill="E1DFDD"/>
    </w:rPr>
  </w:style>
  <w:style w:type="character" w:styleId="FollowedHyperlink">
    <w:name w:val="FollowedHyperlink"/>
    <w:basedOn w:val="DefaultParagraphFont"/>
    <w:uiPriority w:val="99"/>
    <w:semiHidden/>
    <w:unhideWhenUsed/>
    <w:rsid w:val="0033738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343420">
      <w:bodyDiv w:val="1"/>
      <w:marLeft w:val="0"/>
      <w:marRight w:val="0"/>
      <w:marTop w:val="0"/>
      <w:marBottom w:val="0"/>
      <w:divBdr>
        <w:top w:val="none" w:sz="0" w:space="0" w:color="auto"/>
        <w:left w:val="none" w:sz="0" w:space="0" w:color="auto"/>
        <w:bottom w:val="none" w:sz="0" w:space="0" w:color="auto"/>
        <w:right w:val="none" w:sz="0" w:space="0" w:color="auto"/>
      </w:divBdr>
    </w:div>
    <w:div w:id="1391230002">
      <w:bodyDiv w:val="1"/>
      <w:marLeft w:val="0"/>
      <w:marRight w:val="0"/>
      <w:marTop w:val="0"/>
      <w:marBottom w:val="0"/>
      <w:divBdr>
        <w:top w:val="none" w:sz="0" w:space="0" w:color="auto"/>
        <w:left w:val="none" w:sz="0" w:space="0" w:color="auto"/>
        <w:bottom w:val="none" w:sz="0" w:space="0" w:color="auto"/>
        <w:right w:val="none" w:sz="0" w:space="0" w:color="auto"/>
      </w:divBdr>
    </w:div>
    <w:div w:id="1615596062">
      <w:bodyDiv w:val="1"/>
      <w:marLeft w:val="0"/>
      <w:marRight w:val="0"/>
      <w:marTop w:val="0"/>
      <w:marBottom w:val="0"/>
      <w:divBdr>
        <w:top w:val="none" w:sz="0" w:space="0" w:color="auto"/>
        <w:left w:val="none" w:sz="0" w:space="0" w:color="auto"/>
        <w:bottom w:val="none" w:sz="0" w:space="0" w:color="auto"/>
        <w:right w:val="none" w:sz="0" w:space="0" w:color="auto"/>
      </w:divBdr>
    </w:div>
    <w:div w:id="195864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dhs.gov/sites/default/files/2024-03/2024_0309_management_directorate.pdf%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ngress.gov/event/111th-congress/house-event/LC4886/text%20" TargetMode="External"/><Relationship Id="rId5" Type="http://schemas.openxmlformats.org/officeDocument/2006/relationships/hyperlink" Target="https://www.hhs.gov/about/agencies/asa/psc/physical-security-emergency-management/index.html%20" TargetMode="External"/><Relationship Id="rId4" Type="http://schemas.openxmlformats.org/officeDocument/2006/relationships/hyperlink" Target="https://www.dhs.gov/federal-protective-service%2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438</Words>
  <Characters>3173</Characters>
  <Application>Microsoft Office Word</Application>
  <DocSecurity>0</DocSecurity>
  <Lines>53</Lines>
  <Paragraphs>22</Paragraphs>
  <ScaleCrop>false</ScaleCrop>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2024-12-25T03:12:00Z</dcterms:created>
  <dcterms:modified xsi:type="dcterms:W3CDTF">2024-12-25T04:18:00Z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b75904e0-f883-40b6-9295-3dc5cd6f979d</vt:lpwstr>
  </property>
</Properties>
</file>