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F08B4" w14:textId="7B6001BF" w:rsidR="00767056" w:rsidRPr="00767056" w:rsidRDefault="00767056" w:rsidP="00767056">
      <w:pPr>
        <w:rPr>
          <w:sz w:val="24"/>
          <w:szCs w:val="24"/>
        </w:rPr>
      </w:pPr>
      <w:r w:rsidRPr="00767056">
        <w:rPr>
          <w:sz w:val="24"/>
          <w:szCs w:val="24"/>
        </w:rPr>
        <w:t>Dr. Correo Hofstad</w:t>
      </w:r>
    </w:p>
    <w:p w14:paraId="2187863C" w14:textId="0BF95458" w:rsidR="00767056" w:rsidRPr="00767056" w:rsidRDefault="00767056" w:rsidP="00767056">
      <w:pPr>
        <w:spacing w:after="0"/>
        <w:rPr>
          <w:sz w:val="24"/>
          <w:szCs w:val="24"/>
        </w:rPr>
      </w:pPr>
      <w:r w:rsidRPr="00767056">
        <w:rPr>
          <w:sz w:val="24"/>
          <w:szCs w:val="24"/>
        </w:rPr>
        <w:t>Fred Hutchinson Cancer Center</w:t>
      </w:r>
    </w:p>
    <w:p w14:paraId="720F65CC" w14:textId="2596CFC7" w:rsidR="00767056" w:rsidRPr="00767056" w:rsidRDefault="00767056" w:rsidP="00767056">
      <w:pPr>
        <w:spacing w:after="0"/>
        <w:rPr>
          <w:sz w:val="24"/>
          <w:szCs w:val="24"/>
        </w:rPr>
      </w:pPr>
      <w:r w:rsidRPr="00767056">
        <w:rPr>
          <w:sz w:val="24"/>
          <w:szCs w:val="24"/>
        </w:rPr>
        <w:t>Clinical Trial Budget Specialist</w:t>
      </w:r>
      <w:r w:rsidRPr="00767056">
        <w:rPr>
          <w:sz w:val="24"/>
          <w:szCs w:val="24"/>
        </w:rPr>
        <w:t xml:space="preserve"> Application</w:t>
      </w:r>
    </w:p>
    <w:p w14:paraId="198F95F3" w14:textId="28775E52" w:rsidR="00767056" w:rsidRDefault="00767056" w:rsidP="00767056">
      <w:pPr>
        <w:spacing w:after="0"/>
        <w:rPr>
          <w:sz w:val="24"/>
          <w:szCs w:val="24"/>
        </w:rPr>
      </w:pPr>
      <w:r w:rsidRPr="00767056">
        <w:rPr>
          <w:sz w:val="24"/>
          <w:szCs w:val="24"/>
        </w:rPr>
        <w:t>04-21-2025</w:t>
      </w:r>
    </w:p>
    <w:p w14:paraId="71F388FC" w14:textId="77777777" w:rsidR="00767056" w:rsidRDefault="00767056" w:rsidP="00767056">
      <w:pPr>
        <w:spacing w:after="0"/>
        <w:rPr>
          <w:sz w:val="24"/>
          <w:szCs w:val="24"/>
        </w:rPr>
      </w:pPr>
    </w:p>
    <w:p w14:paraId="253E1AF7" w14:textId="77777777" w:rsidR="00767056" w:rsidRPr="00767056" w:rsidRDefault="00767056" w:rsidP="00767056">
      <w:pPr>
        <w:spacing w:after="0"/>
        <w:rPr>
          <w:sz w:val="24"/>
          <w:szCs w:val="24"/>
        </w:rPr>
      </w:pPr>
    </w:p>
    <w:p w14:paraId="47D62D9F" w14:textId="6EB22AC0" w:rsidR="00767056" w:rsidRDefault="00767056" w:rsidP="00767056">
      <w:pPr>
        <w:jc w:val="center"/>
        <w:rPr>
          <w:b/>
          <w:bCs/>
          <w:sz w:val="40"/>
          <w:szCs w:val="40"/>
        </w:rPr>
      </w:pPr>
      <w:r w:rsidRPr="00767056">
        <w:rPr>
          <w:b/>
          <w:bCs/>
          <w:sz w:val="40"/>
          <w:szCs w:val="40"/>
        </w:rPr>
        <w:t xml:space="preserve">Pioneering New Frontiers in Oncology: Dr. Correo </w:t>
      </w:r>
      <w:r>
        <w:rPr>
          <w:b/>
          <w:bCs/>
          <w:sz w:val="40"/>
          <w:szCs w:val="40"/>
        </w:rPr>
        <w:t>Hofstad's</w:t>
      </w:r>
      <w:r w:rsidRPr="00767056">
        <w:rPr>
          <w:b/>
          <w:bCs/>
          <w:sz w:val="40"/>
          <w:szCs w:val="40"/>
        </w:rPr>
        <w:t xml:space="preserve"> Application for Clinical Trial Budget Specialist</w:t>
      </w:r>
    </w:p>
    <w:p w14:paraId="40EAF958" w14:textId="77777777" w:rsidR="00767056" w:rsidRPr="00767056" w:rsidRDefault="00767056" w:rsidP="00767056">
      <w:pPr>
        <w:jc w:val="center"/>
        <w:rPr>
          <w:b/>
          <w:bCs/>
          <w:sz w:val="24"/>
          <w:szCs w:val="24"/>
        </w:rPr>
      </w:pPr>
    </w:p>
    <w:p w14:paraId="7EA105EC" w14:textId="77777777" w:rsidR="00767056" w:rsidRPr="00767056" w:rsidRDefault="00767056" w:rsidP="00767056">
      <w:pPr>
        <w:rPr>
          <w:b/>
          <w:bCs/>
        </w:rPr>
      </w:pPr>
      <w:r w:rsidRPr="00767056">
        <w:rPr>
          <w:b/>
          <w:bCs/>
        </w:rPr>
        <w:t>Introduction: Setting the Stage for Innovative Oncology</w:t>
      </w:r>
    </w:p>
    <w:p w14:paraId="026D34C9" w14:textId="60797DD1" w:rsidR="00767056" w:rsidRPr="00767056" w:rsidRDefault="00767056" w:rsidP="00767056">
      <w:r>
        <w:t>Financial planning plays a crucial role in the success of clinical trials in the ever-evolving cancer treatment landscape</w:t>
      </w:r>
      <w:r w:rsidRPr="00767056">
        <w:t xml:space="preserve">. Dr. Correo Hofstad is setting the stage to make a significant mark at the Fred Hutchinson Cancer Center by applying for the </w:t>
      </w:r>
      <w:r>
        <w:t>Clinical Trial Budget Specialist position</w:t>
      </w:r>
      <w:r w:rsidRPr="00767056">
        <w:t>. With extensive experience in managing clinical trial budgets</w:t>
      </w:r>
      <w:r>
        <w:t xml:space="preserve"> and negotiations</w:t>
      </w:r>
      <w:r w:rsidRPr="00767056">
        <w:t xml:space="preserve"> and a remarkable background in non-invasive oncology treatments, Dr. Hofstad is uniquely positioned to advance the mission of the Cancer Consortium.</w:t>
      </w:r>
    </w:p>
    <w:p w14:paraId="328EB4D9" w14:textId="46891403" w:rsidR="00767056" w:rsidRPr="00767056" w:rsidRDefault="00767056" w:rsidP="00767056">
      <w:r w:rsidRPr="00767056">
        <w:t>As the healthcare industry increasingly recognizes the importance of budgeting in research funding, experts like Dr. Hofstad bring invaluable skills. This role will enable him to oversee budget creation, ensure compliance with regulatory standards, and lead negotiations with sponsors, thus driving innovative approaches to oncology. His recent collaborations with organizations such as the U.S. Army Medical Research Institute of Infectious Diseases (USAMRIID) and the Combat Casualty Care Research Program (CCCRP) further position him as a leader in clinical research.</w:t>
      </w:r>
    </w:p>
    <w:p w14:paraId="27BCBAA8" w14:textId="77777777" w:rsidR="00767056" w:rsidRPr="00767056" w:rsidRDefault="00767056" w:rsidP="00767056">
      <w:pPr>
        <w:rPr>
          <w:b/>
          <w:bCs/>
        </w:rPr>
      </w:pPr>
      <w:r w:rsidRPr="00767056">
        <w:rPr>
          <w:b/>
          <w:bCs/>
        </w:rPr>
        <w:t>Understanding the Role: Clinical Trial Budget Specialist Responsibilities</w:t>
      </w:r>
    </w:p>
    <w:p w14:paraId="0E519700" w14:textId="72BD2B32" w:rsidR="00767056" w:rsidRPr="00767056" w:rsidRDefault="00767056" w:rsidP="00767056">
      <w:r w:rsidRPr="00767056">
        <w:t xml:space="preserve">As a Clinical Trial Budget Specialist, Dr. </w:t>
      </w:r>
      <w:r>
        <w:t>Hofstad's</w:t>
      </w:r>
      <w:r w:rsidRPr="00767056">
        <w:t xml:space="preserve"> primary role will involve managing the financial aspects of clinical trials from inception to completion. He will meticulously review clinical trial submissions, including any new amendments, and create detailed financial plans </w:t>
      </w:r>
      <w:r>
        <w:t>encompassing</w:t>
      </w:r>
      <w:r w:rsidRPr="00767056">
        <w:t xml:space="preserve"> all necessary review requirements and timelines. </w:t>
      </w:r>
      <w:r>
        <w:t xml:space="preserve">Dr. Hofstad will collaborate effectively with internal and external stakeholders, including clinical and regulatory specialists, to ensure the </w:t>
      </w:r>
      <w:r w:rsidRPr="00767056">
        <w:t>seamless execution of budgetary tasks.</w:t>
      </w:r>
    </w:p>
    <w:p w14:paraId="6B1A97EA" w14:textId="1589E931" w:rsidR="00767056" w:rsidRDefault="00767056" w:rsidP="00767056">
      <w:r>
        <w:t>A</w:t>
      </w:r>
      <w:r w:rsidRPr="00767056">
        <w:t xml:space="preserve">n essential aspect of this role will require Dr. Hofstad to work closely with study teams, central offices, and clinic partners. These collaborations will facilitate a smooth flow of information and resources, which is critical for </w:t>
      </w:r>
      <w:r>
        <w:t>successfully managing</w:t>
      </w:r>
      <w:r w:rsidRPr="00767056">
        <w:t xml:space="preserve"> clinical trials. </w:t>
      </w:r>
      <w:r w:rsidR="00554344">
        <w:t>He aims to uphold the highest research compliance and efficiency standards throughout the trial process by aligning financial and operational requirements with study calendars and billing grids</w:t>
      </w:r>
      <w:r w:rsidRPr="00767056">
        <w:t>.</w:t>
      </w:r>
    </w:p>
    <w:p w14:paraId="14623C01" w14:textId="77777777" w:rsidR="00767056" w:rsidRPr="00767056" w:rsidRDefault="00767056" w:rsidP="00767056"/>
    <w:p w14:paraId="7642DFB2" w14:textId="77777777" w:rsidR="00767056" w:rsidRPr="00767056" w:rsidRDefault="00767056" w:rsidP="00767056">
      <w:pPr>
        <w:rPr>
          <w:b/>
          <w:bCs/>
        </w:rPr>
      </w:pPr>
      <w:r w:rsidRPr="00767056">
        <w:rPr>
          <w:b/>
          <w:bCs/>
        </w:rPr>
        <w:lastRenderedPageBreak/>
        <w:t>Financial Expertise: Driving Budget Creation and Negotiation</w:t>
      </w:r>
    </w:p>
    <w:p w14:paraId="7E8C9AE2" w14:textId="66BC3726" w:rsidR="00767056" w:rsidRPr="00767056" w:rsidRDefault="00767056" w:rsidP="00767056">
      <w:r w:rsidRPr="00767056">
        <w:t xml:space="preserve">A strong financial acumen is vital for any Clinical Trial Budget Specialist, and Dr. Hofstad brings over two decades of experience in this domain. He understands the intricate nuances of budget creation and negotiation within the Cancer Consortium, which is integral for ensuring the success of clinical trials. His expertise lies </w:t>
      </w:r>
      <w:r>
        <w:t>in drafting budgets and</w:t>
      </w:r>
      <w:r w:rsidRPr="00767056">
        <w:t xml:space="preserve"> evaluating the financial implications of various research protocols.</w:t>
      </w:r>
    </w:p>
    <w:p w14:paraId="731ECD9B" w14:textId="416BF4BB" w:rsidR="00767056" w:rsidRPr="00767056" w:rsidRDefault="00767056" w:rsidP="00767056">
      <w:r w:rsidRPr="00767056">
        <w:t xml:space="preserve">Dr. Hofstad's experience with complex organizations, including Fox Rothschild LLP and other high-level medical centers, equips him with the necessary skills to navigate financial discussions with sponsors. His commitment to accuracy and compliance allows him to develop budgets that </w:t>
      </w:r>
      <w:r>
        <w:t>meet institutional requirements and</w:t>
      </w:r>
      <w:r w:rsidRPr="00767056">
        <w:t xml:space="preserve"> support innovative treatments in oncology, such as the UV-C treatment</w:t>
      </w:r>
      <w:r>
        <w:t>s</w:t>
      </w:r>
      <w:r w:rsidRPr="00767056">
        <w:t xml:space="preserve"> he</w:t>
      </w:r>
      <w:r>
        <w:t xml:space="preserve"> has</w:t>
      </w:r>
      <w:r w:rsidRPr="00767056">
        <w:t xml:space="preserve"> pioneered. By leveraging his background and knowledge, Dr. Hofstad is poised to enhance the financial landscape of cancer research.</w:t>
      </w:r>
    </w:p>
    <w:p w14:paraId="7FC296BC" w14:textId="77777777" w:rsidR="00767056" w:rsidRPr="00767056" w:rsidRDefault="00767056" w:rsidP="00767056">
      <w:pPr>
        <w:rPr>
          <w:b/>
          <w:bCs/>
        </w:rPr>
      </w:pPr>
      <w:r w:rsidRPr="00767056">
        <w:rPr>
          <w:b/>
          <w:bCs/>
        </w:rPr>
        <w:t>Commitment to Collaboration: Engaging Internal and External Stakeholders</w:t>
      </w:r>
    </w:p>
    <w:p w14:paraId="671DABFF" w14:textId="7E643F03" w:rsidR="00767056" w:rsidRPr="00767056" w:rsidRDefault="00767056" w:rsidP="00767056">
      <w:r w:rsidRPr="00767056">
        <w:t xml:space="preserve">Collaboration is a cornerstone of successful clinical research, and Dr. Hofstad is deeply committed to fostering partnerships. </w:t>
      </w:r>
      <w:r>
        <w:t>As</w:t>
      </w:r>
      <w:r w:rsidRPr="00767056">
        <w:t xml:space="preserve"> Clinical Trial Budget Specialist, he will engage in meaningful interactions with </w:t>
      </w:r>
      <w:r w:rsidR="00554344">
        <w:t xml:space="preserve">diverse </w:t>
      </w:r>
      <w:r w:rsidRPr="00767056">
        <w:t>stakeholders, including faculty members, study teams, and central office staff. These partnerships will be essential in achieving shared goals and ensuring that clinical trials meet their desired objectives.</w:t>
      </w:r>
    </w:p>
    <w:p w14:paraId="785C3FA8" w14:textId="020D7147" w:rsidR="00767056" w:rsidRPr="00767056" w:rsidRDefault="00767056" w:rsidP="00767056">
      <w:r w:rsidRPr="00767056">
        <w:t xml:space="preserve">Dr. </w:t>
      </w:r>
      <w:r>
        <w:t>Hofstad's</w:t>
      </w:r>
      <w:r w:rsidRPr="00767056">
        <w:t xml:space="preserve"> collaborative approach aligns perfectly with the values of Fred Hutchinson Cancer Center. </w:t>
      </w:r>
      <w:r>
        <w:t>He strives to create an environment where innovative ideas can flourish by promoting open communication and facilitating teamwork</w:t>
      </w:r>
      <w:r w:rsidRPr="00767056">
        <w:t xml:space="preserve">. His proven track record of collaborating with high-profile organizations, such as the CDC and FDA, showcases his ability to navigate complex </w:t>
      </w:r>
      <w:r>
        <w:t>multidisciplinary</w:t>
      </w:r>
      <w:r w:rsidRPr="00767056">
        <w:t xml:space="preserve"> teams effectively, making him an ideal fit for this role.</w:t>
      </w:r>
    </w:p>
    <w:p w14:paraId="06031110" w14:textId="77777777" w:rsidR="00767056" w:rsidRPr="00767056" w:rsidRDefault="00767056" w:rsidP="00767056">
      <w:pPr>
        <w:rPr>
          <w:b/>
          <w:bCs/>
        </w:rPr>
      </w:pPr>
      <w:r w:rsidRPr="00767056">
        <w:rPr>
          <w:b/>
          <w:bCs/>
        </w:rPr>
        <w:t>Knowledge of Clinical Trials: Navigating the Research Process</w:t>
      </w:r>
    </w:p>
    <w:p w14:paraId="3EB23E32" w14:textId="77777777" w:rsidR="00767056" w:rsidRPr="00767056" w:rsidRDefault="00767056" w:rsidP="00767056">
      <w:r w:rsidRPr="00767056">
        <w:t>Understanding the intricacies of the clinical trial process is critical for anyone in a budgeting role. Dr. Hofstad possesses a thorough knowledge of research methodologies, start-up and amendment requirements, and the financial resources necessary to conduct effective clinical research. His familiarity with the operational landscape allows him to identify potential challenges early, ensuring proactive solutions are implemented.</w:t>
      </w:r>
    </w:p>
    <w:p w14:paraId="5708E485" w14:textId="1DEBAB18" w:rsidR="00767056" w:rsidRPr="00767056" w:rsidRDefault="00767056" w:rsidP="00767056">
      <w:r w:rsidRPr="00767056">
        <w:t xml:space="preserve">The importance of this knowledge cannot be overstated. Clinical trials require precise planning and execution to meet regulatory standards, and Dr. </w:t>
      </w:r>
      <w:r>
        <w:t>Hofstad's</w:t>
      </w:r>
      <w:r w:rsidRPr="00767056">
        <w:t xml:space="preserve"> deep understanding of these processes contributes significantly to his effectiveness. By leveraging his expertise, he will facilitate smoother operations, ultimately resulting in more successful clinical trials and groundbreaking advancements in oncology.</w:t>
      </w:r>
    </w:p>
    <w:p w14:paraId="0B33B2CA" w14:textId="77777777" w:rsidR="00767056" w:rsidRPr="00767056" w:rsidRDefault="00767056" w:rsidP="00767056">
      <w:pPr>
        <w:rPr>
          <w:b/>
          <w:bCs/>
        </w:rPr>
      </w:pPr>
      <w:r w:rsidRPr="00767056">
        <w:rPr>
          <w:b/>
          <w:bCs/>
        </w:rPr>
        <w:t>Innovative Approaches: Transforming Oncology Through Non-invasive Treatments</w:t>
      </w:r>
    </w:p>
    <w:p w14:paraId="595E9525" w14:textId="131E2AAC" w:rsidR="00767056" w:rsidRPr="00767056" w:rsidRDefault="00767056" w:rsidP="00767056">
      <w:r>
        <w:t>Dr. Hofstad's dedication to noninvasive oncology treatments is world-changing in an era when patients are increasingly seeking less invasive treatment options. His groundbreaking work in developing UV-C treatment technologies has the potential to revolutionize traditional cancer care. By focusing on noninvasive</w:t>
      </w:r>
      <w:r w:rsidRPr="00767056">
        <w:t xml:space="preserve"> methods, he aligns with the patient-centered approach</w:t>
      </w:r>
      <w:r w:rsidR="00554344">
        <w:t>,</w:t>
      </w:r>
      <w:r w:rsidRPr="00767056">
        <w:t xml:space="preserve"> </w:t>
      </w:r>
      <w:r w:rsidR="00554344">
        <w:t>prioritizing</w:t>
      </w:r>
      <w:r w:rsidRPr="00767056">
        <w:t xml:space="preserve"> comfort and well-being.</w:t>
      </w:r>
    </w:p>
    <w:p w14:paraId="5A5D58F4" w14:textId="428C098E" w:rsidR="00767056" w:rsidRPr="00767056" w:rsidRDefault="00767056" w:rsidP="00767056">
      <w:r w:rsidRPr="00767056">
        <w:t xml:space="preserve">Dr. Hofstad has successfully applied UV-C light technology to treat various oncology conditions, showcasing his innovative mindset and commitment to improving patient outcomes. These advancements </w:t>
      </w:r>
      <w:r>
        <w:t>reduce recovery times and</w:t>
      </w:r>
      <w:r w:rsidRPr="00767056">
        <w:t xml:space="preserve"> lessen the overall burden on patients. As he steps into the Clinical Trial Budget Specialist role, this commitment to innovation will inspire the development of even more non-invasive solutions, establishing him as a trailblazer in cancer treatment.</w:t>
      </w:r>
    </w:p>
    <w:p w14:paraId="592D259E" w14:textId="77777777" w:rsidR="00767056" w:rsidRPr="00767056" w:rsidRDefault="00767056" w:rsidP="00767056">
      <w:pPr>
        <w:rPr>
          <w:b/>
          <w:bCs/>
        </w:rPr>
      </w:pPr>
      <w:r w:rsidRPr="00767056">
        <w:rPr>
          <w:b/>
          <w:bCs/>
        </w:rPr>
        <w:t>A Track Record of Excellence: Achievements and Contributions</w:t>
      </w:r>
    </w:p>
    <w:p w14:paraId="3408F4CB" w14:textId="6C67BA02" w:rsidR="00767056" w:rsidRPr="00767056" w:rsidRDefault="00767056" w:rsidP="00767056">
      <w:r w:rsidRPr="00767056">
        <w:t xml:space="preserve">Dr. </w:t>
      </w:r>
      <w:r>
        <w:t>Hofstad's</w:t>
      </w:r>
      <w:r w:rsidRPr="00767056">
        <w:t xml:space="preserve"> career is punctuated by several remarkable achievements, reflecting his dedication to excellence in the field of oncology. His ability to produce highly effective pathology and oncology treatments for Fred Hutchinson and associated medical centers demonstrates a tangible impact on patient care. In addition, his role in educating orthopedic oncologists on </w:t>
      </w:r>
      <w:r>
        <w:t>eliminating</w:t>
      </w:r>
      <w:r w:rsidRPr="00767056">
        <w:t xml:space="preserve"> osteolytic bone metastasis underscores his commitment to advancing clinical knowledge and practices.</w:t>
      </w:r>
    </w:p>
    <w:p w14:paraId="56A3D3C8" w14:textId="17F859CE" w:rsidR="00767056" w:rsidRDefault="00767056" w:rsidP="00767056">
      <w:r w:rsidRPr="00767056">
        <w:t xml:space="preserve">Furthermore, Dr. Hofstad's development of plant-based synthetic therapies and methodologies for using pharmaceutical acetone in dental oncology showcases his proactive nature and innovative spirit. These contributions </w:t>
      </w:r>
      <w:r>
        <w:t>position him as a thought leader and</w:t>
      </w:r>
      <w:r w:rsidRPr="00767056">
        <w:t xml:space="preserve"> enhance the quality of </w:t>
      </w:r>
      <w:r w:rsidR="00554344">
        <w:t>patient treatment options</w:t>
      </w:r>
      <w:r w:rsidRPr="00767056">
        <w:t>. His proven track record will undoubtedly serve him well as he navigates the complexities of clinical trial budgeting.</w:t>
      </w:r>
    </w:p>
    <w:p w14:paraId="6A1E9DE5" w14:textId="53A6154C" w:rsidR="00767056" w:rsidRPr="00767056" w:rsidRDefault="00767056" w:rsidP="00767056">
      <w:pPr>
        <w:rPr>
          <w:b/>
          <w:bCs/>
          <w:sz w:val="28"/>
          <w:szCs w:val="28"/>
        </w:rPr>
      </w:pPr>
      <w:r w:rsidRPr="00767056">
        <w:rPr>
          <w:b/>
          <w:bCs/>
          <w:sz w:val="28"/>
          <w:szCs w:val="28"/>
        </w:rPr>
        <w:t>The Vision and Expertise of Dr. Correo Hofstad</w:t>
      </w:r>
    </w:p>
    <w:p w14:paraId="660076CC" w14:textId="77777777" w:rsidR="00767056" w:rsidRPr="00767056" w:rsidRDefault="00767056" w:rsidP="00767056">
      <w:pPr>
        <w:rPr>
          <w:b/>
          <w:bCs/>
        </w:rPr>
      </w:pPr>
      <w:r w:rsidRPr="00767056">
        <w:rPr>
          <w:b/>
          <w:bCs/>
        </w:rPr>
        <w:t>Skills for Success: The Essential Toolkit of Dr. Hofstad</w:t>
      </w:r>
    </w:p>
    <w:p w14:paraId="3ADA5377" w14:textId="77777777" w:rsidR="00767056" w:rsidRPr="00767056" w:rsidRDefault="00767056" w:rsidP="00767056">
      <w:r w:rsidRPr="00767056">
        <w:t>To excel as a Clinical Trial Budget Specialist, Dr. Hofstad brings a distinct skill set that combines financial expertise, communication abilities, and a comprehensive understanding of clinical research. His outstanding capabilities in processing complex documents and extracting key information have been honed through years of experience as the Executive Commander of Naval Material for the U.S. Government. This ability is essential for ensuring that all financial aspects of clinical trials are addressed accurately and efficiently.</w:t>
      </w:r>
    </w:p>
    <w:p w14:paraId="64C0D086" w14:textId="721B7F06" w:rsidR="00767056" w:rsidRDefault="00767056" w:rsidP="00767056">
      <w:r w:rsidRPr="00767056">
        <w:t xml:space="preserve">Dr. </w:t>
      </w:r>
      <w:r>
        <w:t>Hofstad's</w:t>
      </w:r>
      <w:r w:rsidRPr="00767056">
        <w:t xml:space="preserve"> proficiency in project management tools and techniques will further enhance his effectiveness in this role. His familiarity with clinical trial management systems (CTMS) and metrics will drive operational success and enable him to monitor the progress of multiple trials simultaneously. By applying these skills, Dr. Hofstad positions himself as a capable leader within the Cancer Consortium.</w:t>
      </w:r>
    </w:p>
    <w:p w14:paraId="455D287E" w14:textId="77777777" w:rsidR="00767056" w:rsidRPr="00767056" w:rsidRDefault="00767056" w:rsidP="00767056">
      <w:pPr>
        <w:rPr>
          <w:b/>
          <w:bCs/>
        </w:rPr>
      </w:pPr>
      <w:r w:rsidRPr="00767056">
        <w:rPr>
          <w:b/>
          <w:bCs/>
        </w:rPr>
        <w:t>Pioneering Change at Fred Hutchinson Cancer Center</w:t>
      </w:r>
    </w:p>
    <w:p w14:paraId="21E73E4B" w14:textId="77777777" w:rsidR="00767056" w:rsidRPr="00767056" w:rsidRDefault="00767056" w:rsidP="00767056">
      <w:r w:rsidRPr="00767056">
        <w:t>In the dynamic arena of oncology, innovation and dedication are paramount. Dr. Correo Hofstad, a seasoned medical professional with a wealth of expertise, is applying for the Clinical Trial Budget Specialist position at Fred Hutchinson Cancer Center. In this role, he aims to leverage his extensive knowledge in clinical research, data management, and advanced treatment methodologies to foster a more effective clinical trial environment. His commitment to the center's core values—collaboration, compassion, determination, excellence, innovation, integrity, and respect—is evident through his track record of enhancing patient outcomes and streamlining operations.</w:t>
      </w:r>
    </w:p>
    <w:p w14:paraId="53D88BF2" w14:textId="6D3484A7" w:rsidR="00767056" w:rsidRPr="00767056" w:rsidRDefault="00767056" w:rsidP="00767056">
      <w:r w:rsidRPr="00767056">
        <w:t xml:space="preserve">Dr. Hofstad's approach to oncology is grounded in an unwavering commitment to science and a focus on evidence-based practices. He has </w:t>
      </w:r>
      <w:r>
        <w:t>overcome adversity</w:t>
      </w:r>
      <w:r w:rsidRPr="00767056">
        <w:t xml:space="preserve"> </w:t>
      </w:r>
      <w:r>
        <w:t xml:space="preserve">while </w:t>
      </w:r>
      <w:r w:rsidRPr="00767056">
        <w:t>tak</w:t>
      </w:r>
      <w:r>
        <w:t>ing</w:t>
      </w:r>
      <w:r w:rsidRPr="00767056">
        <w:t xml:space="preserve"> significant steps to identify and eliminate ineffective clinical treatments and research programs, ensuring that Fred Hutchinson remains at the forefront of innovative cancer care. His educational outreach, particularly towards orthopedic oncologists, highlights his dedication to improving patient care through advanced scientific understanding.</w:t>
      </w:r>
    </w:p>
    <w:p w14:paraId="1EEF2DE9" w14:textId="77777777" w:rsidR="00767056" w:rsidRPr="00767056" w:rsidRDefault="00767056" w:rsidP="00767056">
      <w:pPr>
        <w:rPr>
          <w:b/>
          <w:bCs/>
        </w:rPr>
      </w:pPr>
      <w:r w:rsidRPr="00767056">
        <w:rPr>
          <w:b/>
          <w:bCs/>
        </w:rPr>
        <w:t>A New Paradigm for Treating Osteolytic Bone Metastasis</w:t>
      </w:r>
    </w:p>
    <w:p w14:paraId="58C0F745" w14:textId="2636C066" w:rsidR="00767056" w:rsidRPr="00767056" w:rsidRDefault="00767056" w:rsidP="00767056">
      <w:r>
        <w:t>U</w:t>
      </w:r>
      <w:r w:rsidRPr="00767056">
        <w:t>nderstanding the chemical and biological environment of tumors is critical. Dr. Hofstad has made significant strides in educating professionals on how to effectively address osteolytic bone metastasis</w:t>
      </w:r>
      <w:r w:rsidR="009714AA">
        <w:t xml:space="preserve">, </w:t>
      </w:r>
      <w:r w:rsidRPr="00767056">
        <w:t>a debilitating condition characterized by bone loss due to cancer. He emphasizes the importance of pH levels, suggesting that optimal levels can be pivotal in combating such ailments. By increasing patients' pH levels, physicians can create an environment less conducive to cancer growth.</w:t>
      </w:r>
    </w:p>
    <w:p w14:paraId="7DDAF1AC" w14:textId="43FDB799" w:rsidR="00767056" w:rsidRPr="00767056" w:rsidRDefault="00767056" w:rsidP="00767056">
      <w:r w:rsidRPr="00767056">
        <w:t xml:space="preserve">Dr. Hofstad has articulated that low pH levels correspond to reduced electron concentration in the body. He explains that the skeletal and fascial systems depend on covalent bonds to maintain solid crystal lattice structures from free calcium molecules. This foundational understanding encourages oncologists to adopt new strategies </w:t>
      </w:r>
      <w:r>
        <w:t>prioritizing</w:t>
      </w:r>
      <w:r w:rsidRPr="00767056">
        <w:t xml:space="preserve"> the </w:t>
      </w:r>
      <w:r>
        <w:t>body's</w:t>
      </w:r>
      <w:r w:rsidRPr="00767056">
        <w:t xml:space="preserve"> intrinsic capabilities over traditional, invasive methods. Reconstructing treatment paradigms in this manner exemplifies his commitment to evidence-based and non-invasive oncology treatments.</w:t>
      </w:r>
    </w:p>
    <w:p w14:paraId="53764AFF" w14:textId="77777777" w:rsidR="00767056" w:rsidRPr="00767056" w:rsidRDefault="00767056" w:rsidP="00767056">
      <w:pPr>
        <w:rPr>
          <w:b/>
          <w:bCs/>
        </w:rPr>
      </w:pPr>
      <w:r w:rsidRPr="00767056">
        <w:rPr>
          <w:b/>
          <w:bCs/>
        </w:rPr>
        <w:t>Pioneering Non-Invasive Techniques: The Power of UV-C Treatment</w:t>
      </w:r>
    </w:p>
    <w:p w14:paraId="7C27E7AF" w14:textId="6D504CB6" w:rsidR="00767056" w:rsidRPr="00767056" w:rsidRDefault="00767056" w:rsidP="00767056">
      <w:r w:rsidRPr="00767056">
        <w:t xml:space="preserve">One of Dr. Hofstad's hallmark innovations is </w:t>
      </w:r>
      <w:r>
        <w:t>applying</w:t>
      </w:r>
      <w:r w:rsidRPr="00767056">
        <w:t xml:space="preserve"> UV-C treatment in non-invasive tumor removal procedures. He has consistently pursued methods that mitigate the adverse effects associated with traditional surgical interventions. With UV-C light, Dr. Hofstad has developed pioneering techniques for cleaning septic blood using apheresis machines, indicating a significant shift towards healing modalities that respect the </w:t>
      </w:r>
      <w:r>
        <w:t>body's</w:t>
      </w:r>
      <w:r w:rsidRPr="00767056">
        <w:t xml:space="preserve"> natural defenses.</w:t>
      </w:r>
    </w:p>
    <w:p w14:paraId="21F0169E" w14:textId="0487F744" w:rsidR="00767056" w:rsidRPr="00767056" w:rsidRDefault="00767056" w:rsidP="00767056">
      <w:r w:rsidRPr="00767056">
        <w:t xml:space="preserve">The implications of his work are profound. By applying non-invasive UV-C light technologies, Dr. Hofstad has revolutionized breast tumor removal and has begun to make headway in the removal of brain tumors utilizing short-wavelength fiber optic cables and endoscopic techniques. This transformation in </w:t>
      </w:r>
      <w:r>
        <w:t>approaching</w:t>
      </w:r>
      <w:r w:rsidRPr="00767056">
        <w:t xml:space="preserve"> surgical oncology </w:t>
      </w:r>
      <w:r>
        <w:t>alleviates physical trauma and</w:t>
      </w:r>
      <w:r w:rsidRPr="00767056">
        <w:t xml:space="preserve"> emphasizes patient comfort and </w:t>
      </w:r>
      <w:r>
        <w:t>recovery speed</w:t>
      </w:r>
      <w:r w:rsidRPr="00767056">
        <w:t>. This commitment to pioneering non-invasive oncology treatments is integral to the mission of Fred Hutchinson Cancer Center.</w:t>
      </w:r>
    </w:p>
    <w:p w14:paraId="12A0708F" w14:textId="77777777" w:rsidR="00767056" w:rsidRPr="00767056" w:rsidRDefault="00767056" w:rsidP="00767056">
      <w:pPr>
        <w:rPr>
          <w:b/>
          <w:bCs/>
        </w:rPr>
      </w:pPr>
      <w:r w:rsidRPr="00767056">
        <w:rPr>
          <w:b/>
          <w:bCs/>
        </w:rPr>
        <w:t>Innovative Insights Into Cancer Biochemistry</w:t>
      </w:r>
    </w:p>
    <w:p w14:paraId="300AEA87" w14:textId="4FA29BBE" w:rsidR="00767056" w:rsidRPr="00767056" w:rsidRDefault="00767056" w:rsidP="00767056">
      <w:r w:rsidRPr="00767056">
        <w:t xml:space="preserve">Dr. </w:t>
      </w:r>
      <w:r>
        <w:t>Hofstad's</w:t>
      </w:r>
      <w:r w:rsidRPr="00767056">
        <w:t xml:space="preserve"> work delves deep into the complex biochemistry of cancer and its interactions with the human body. He presents insightful methodologies for removing dental plaque and addressing mouth cancers through pharmaceutical acetone. This unique approach illustrates his ability to innovate within less typical areas of oncology, broadening the scope of treatment possibilities.</w:t>
      </w:r>
    </w:p>
    <w:p w14:paraId="2DD408F2" w14:textId="01B66459" w:rsidR="00767056" w:rsidRPr="00767056" w:rsidRDefault="00767056" w:rsidP="00767056">
      <w:r>
        <w:t>Hofstad's</w:t>
      </w:r>
      <w:r w:rsidRPr="00767056">
        <w:t xml:space="preserve"> research into the role of pycnogonids</w:t>
      </w:r>
      <w:r w:rsidR="009714AA">
        <w:t xml:space="preserve">, an ocean parasite responsible for phage virus infections, </w:t>
      </w:r>
      <w:r w:rsidRPr="00767056">
        <w:t>enriches our understanding of the multifaceted nature of cancer. By educating oncologists about these pathogens and how best to eliminate them, he empowers medical professionals to look beyond conventional diagnostics and consider broader ecological impacts on patient health.</w:t>
      </w:r>
    </w:p>
    <w:p w14:paraId="3A6805D4" w14:textId="77777777" w:rsidR="00767056" w:rsidRPr="00767056" w:rsidRDefault="00767056" w:rsidP="00767056">
      <w:pPr>
        <w:rPr>
          <w:b/>
          <w:bCs/>
        </w:rPr>
      </w:pPr>
      <w:r w:rsidRPr="00767056">
        <w:rPr>
          <w:b/>
          <w:bCs/>
        </w:rPr>
        <w:t>Sustainability in Oncology: The Birth of Plant-Based Solutions</w:t>
      </w:r>
    </w:p>
    <w:p w14:paraId="43B46EA8" w14:textId="181A0844" w:rsidR="00767056" w:rsidRPr="00767056" w:rsidRDefault="00767056" w:rsidP="00767056">
      <w:r>
        <w:t>A fascinating</w:t>
      </w:r>
      <w:r w:rsidRPr="00767056">
        <w:t xml:space="preserve"> aspect of Dr. Hofstad's work is his commitment to sustainability in oncology. His development of plant-based synthetic Fresh Frozen Plasma and Fresh Whole Blood is notable for its potential to transform the landscape of blood products. Utilizing plant-derived materials </w:t>
      </w:r>
      <w:r>
        <w:t>enhances the ethical dimensions of medical treatments and</w:t>
      </w:r>
      <w:r w:rsidRPr="00767056">
        <w:t xml:space="preserve"> aligns with the growing demand for sustainable medical solutions.</w:t>
      </w:r>
    </w:p>
    <w:p w14:paraId="7C05F84C" w14:textId="091551C8" w:rsidR="00767056" w:rsidRPr="00767056" w:rsidRDefault="00767056" w:rsidP="00767056">
      <w:r w:rsidRPr="00767056">
        <w:t xml:space="preserve">In the pursuit of creating these plant-based options, Dr. Hofstad has harnessed innovative techniques that mirror the complex biological processes of human blood products. This work </w:t>
      </w:r>
      <w:r>
        <w:t>provides a viable alternative to traditional blood products and</w:t>
      </w:r>
      <w:r w:rsidRPr="00767056">
        <w:t xml:space="preserve"> opens new avenues for research in regenerative medicine. It is an excellent example of how compassion-driven innovation can </w:t>
      </w:r>
      <w:r>
        <w:t>improve health</w:t>
      </w:r>
      <w:r w:rsidRPr="00767056">
        <w:t xml:space="preserve"> and push the boundaries of what is possible in cancer care.</w:t>
      </w:r>
    </w:p>
    <w:p w14:paraId="0C137093" w14:textId="77777777" w:rsidR="00767056" w:rsidRPr="00767056" w:rsidRDefault="00767056" w:rsidP="00767056">
      <w:pPr>
        <w:rPr>
          <w:b/>
          <w:bCs/>
        </w:rPr>
      </w:pPr>
      <w:r w:rsidRPr="00767056">
        <w:rPr>
          <w:b/>
          <w:bCs/>
        </w:rPr>
        <w:t>Collaboration and Leadership: Driving Change at Fred Hutch</w:t>
      </w:r>
    </w:p>
    <w:p w14:paraId="60D27FB5" w14:textId="1A32BE36" w:rsidR="00767056" w:rsidRPr="00767056" w:rsidRDefault="00767056" w:rsidP="00767056">
      <w:r w:rsidRPr="00767056">
        <w:t xml:space="preserve">Collaboration is at the heart of Fred Hutchinson Cancer </w:t>
      </w:r>
      <w:r w:rsidR="009714AA">
        <w:t>Center's</w:t>
      </w:r>
      <w:r w:rsidRPr="00767056">
        <w:t xml:space="preserve"> mission, and Dr. Hofstad embodies this value through his extensive work with USAMRIID and USAMRICD. His experience managing complex programs within the U.S. Air Force Services Department equips him with a unique perspective on the importance of interdisciplinary teamwork in achieving transformative outcomes in healthcare.</w:t>
      </w:r>
    </w:p>
    <w:p w14:paraId="067A2776" w14:textId="315C785C" w:rsidR="00767056" w:rsidRPr="00767056" w:rsidRDefault="00767056" w:rsidP="00767056">
      <w:r w:rsidRPr="00767056">
        <w:t xml:space="preserve">By effectively coordinating efforts across different functional areas, Dr. Hofstad </w:t>
      </w:r>
      <w:r w:rsidR="009714AA">
        <w:t>maximizes</w:t>
      </w:r>
      <w:r w:rsidRPr="00767056">
        <w:t xml:space="preserve"> the collective expertise of various stakeholders within the Cancer Consortium. His strategic focus ensures that clinical trials </w:t>
      </w:r>
      <w:r w:rsidR="009714AA">
        <w:t>meet regulatory requirements and</w:t>
      </w:r>
      <w:r w:rsidRPr="00767056">
        <w:t xml:space="preserve"> deliver meaningful results to patients. This emphasis on teamwork and mutual respect leads to a more efficient organization </w:t>
      </w:r>
      <w:r w:rsidR="009714AA">
        <w:t>responding</w:t>
      </w:r>
      <w:r w:rsidRPr="00767056">
        <w:t xml:space="preserve"> swiftly to changing clinical landscapes.</w:t>
      </w:r>
    </w:p>
    <w:p w14:paraId="17489224" w14:textId="77777777" w:rsidR="00767056" w:rsidRPr="00767056" w:rsidRDefault="00767056" w:rsidP="00767056">
      <w:pPr>
        <w:rPr>
          <w:b/>
          <w:bCs/>
        </w:rPr>
      </w:pPr>
      <w:r w:rsidRPr="00767056">
        <w:rPr>
          <w:b/>
          <w:bCs/>
        </w:rPr>
        <w:t>Optimizing Clinical Trials: Budget Management Strategies</w:t>
      </w:r>
    </w:p>
    <w:p w14:paraId="561B325D" w14:textId="77777777" w:rsidR="00767056" w:rsidRPr="00767056" w:rsidRDefault="00767056" w:rsidP="00767056">
      <w:r w:rsidRPr="00767056">
        <w:t>As a Clinical Trial Budget Specialist, Dr. Hofstad will play a pivotal role in optimizing the budget creation and negotiation processes within the Cancer Consortium. His previous experience managing budgets within complex academic medical environments demonstrates his expertise in navigating the intricacies involved in clinical research funding.</w:t>
      </w:r>
    </w:p>
    <w:p w14:paraId="6C67F7F8" w14:textId="4A56AA0F" w:rsidR="00767056" w:rsidRDefault="00767056" w:rsidP="00767056">
      <w:r w:rsidRPr="00767056">
        <w:t xml:space="preserve">Budget management in clinical trials is critical, as it can significantly impact trial efficacy and reach. Dr. </w:t>
      </w:r>
      <w:r w:rsidR="009714AA">
        <w:t>Hofstad's</w:t>
      </w:r>
      <w:r w:rsidRPr="00767056">
        <w:t xml:space="preserve"> hands-on experience will enable him to analyze financial plans critically, ensuring that each dollar invested translates into actionable research and patient care improvements. In optimizing budgets, he supports the </w:t>
      </w:r>
      <w:r w:rsidR="009714AA">
        <w:t>Fred Hutchinson Cancer Center's overarching goal of accelerating cancer treatment and prevention breakthroughs</w:t>
      </w:r>
      <w:r w:rsidRPr="00767056">
        <w:t>.</w:t>
      </w:r>
    </w:p>
    <w:p w14:paraId="5479890E" w14:textId="77777777" w:rsidR="00767056" w:rsidRPr="00767056" w:rsidRDefault="00767056" w:rsidP="00767056"/>
    <w:p w14:paraId="6BA0CB4B" w14:textId="77777777" w:rsidR="00767056" w:rsidRPr="00767056" w:rsidRDefault="00767056" w:rsidP="00767056">
      <w:pPr>
        <w:rPr>
          <w:b/>
          <w:bCs/>
        </w:rPr>
      </w:pPr>
      <w:r w:rsidRPr="00767056">
        <w:rPr>
          <w:b/>
          <w:bCs/>
        </w:rPr>
        <w:t>Ensuring Compliance and Reducing Risk in Clinical Research</w:t>
      </w:r>
    </w:p>
    <w:p w14:paraId="12A3F329" w14:textId="45559916" w:rsidR="00767056" w:rsidRPr="00767056" w:rsidRDefault="00767056" w:rsidP="00767056">
      <w:r w:rsidRPr="00767056">
        <w:t xml:space="preserve">Beyond budgeting, Dr. </w:t>
      </w:r>
      <w:r w:rsidR="009714AA">
        <w:t>Hofstad's</w:t>
      </w:r>
      <w:r w:rsidRPr="00767056">
        <w:t xml:space="preserve"> responsibilities will </w:t>
      </w:r>
      <w:r w:rsidR="009714AA">
        <w:t>include</w:t>
      </w:r>
      <w:r w:rsidRPr="00767056">
        <w:t xml:space="preserve"> reviewing clinical trial submissions and ensuring compliance with regulatory standards. His comprehensive understanding of legal and compliance issues, gained through his collaborations with various healthcare organizations, positions him as a knowledgeable advocate for ethical research practices.</w:t>
      </w:r>
    </w:p>
    <w:p w14:paraId="36B42990" w14:textId="4B437831" w:rsidR="00767056" w:rsidRPr="00767056" w:rsidRDefault="00767056" w:rsidP="00767056">
      <w:r w:rsidRPr="00767056">
        <w:t xml:space="preserve">His commitment to integrity and proactive identification of potential risks ensures that the </w:t>
      </w:r>
      <w:r w:rsidR="009714AA">
        <w:t>center's</w:t>
      </w:r>
      <w:r w:rsidRPr="00767056">
        <w:t xml:space="preserve"> research initiatives remain compliant with industry standards. Dr. </w:t>
      </w:r>
      <w:r w:rsidR="009714AA">
        <w:t>Hofstad's</w:t>
      </w:r>
      <w:r w:rsidRPr="00767056">
        <w:t xml:space="preserve"> experience during the recent data breach at Fred Hutch emphasizes the necessity of robust security protocols in protecting patient data. His demonstrated ability to mitigate risks associated with data privacy will be invaluable for his role, enhancing the credibility and safety of clinical trials at the center.</w:t>
      </w:r>
    </w:p>
    <w:p w14:paraId="38AB3F99" w14:textId="77777777" w:rsidR="00767056" w:rsidRPr="00767056" w:rsidRDefault="00767056" w:rsidP="00767056">
      <w:pPr>
        <w:rPr>
          <w:b/>
          <w:bCs/>
        </w:rPr>
      </w:pPr>
      <w:r w:rsidRPr="00767056">
        <w:rPr>
          <w:b/>
          <w:bCs/>
        </w:rPr>
        <w:t>A Vision for the Future: Advancing Cancer Research and Treatment</w:t>
      </w:r>
    </w:p>
    <w:p w14:paraId="1CB39299" w14:textId="77777777" w:rsidR="00767056" w:rsidRPr="00767056" w:rsidRDefault="00767056" w:rsidP="00767056">
      <w:r w:rsidRPr="00767056">
        <w:t>As Dr. Hofstad embarks on this new journey at Fred Hutchinson Cancer Center, his multifaceted experience and innovative vision stand to enhance the institution's contributions to cancer research and treatment. His determination and commitment to excellence align with the center's mission to eradicate cancer through scientific advancement.</w:t>
      </w:r>
    </w:p>
    <w:p w14:paraId="5924994C" w14:textId="571D86C0" w:rsidR="00767056" w:rsidRPr="00767056" w:rsidRDefault="00767056" w:rsidP="00767056">
      <w:r w:rsidRPr="00767056">
        <w:t xml:space="preserve">By applying his extensive knowledge of UV-C treatment, plant-based medical solutions, and non-invasive techniques, Dr. Hofstad is poised to shape the future landscape of oncology. His proactive leadership will inspire </w:t>
      </w:r>
      <w:r w:rsidR="009714AA">
        <w:t>research collaboration</w:t>
      </w:r>
      <w:r w:rsidRPr="00767056">
        <w:t>, ultimately transforming how the medical community approaches cancer treatment.</w:t>
      </w:r>
    </w:p>
    <w:p w14:paraId="540C8BC8" w14:textId="77777777" w:rsidR="00767056" w:rsidRPr="00767056" w:rsidRDefault="00767056" w:rsidP="00767056">
      <w:pPr>
        <w:rPr>
          <w:b/>
          <w:bCs/>
        </w:rPr>
      </w:pPr>
      <w:r w:rsidRPr="00767056">
        <w:rPr>
          <w:b/>
          <w:bCs/>
        </w:rPr>
        <w:t>Future Aspirations: Building the Next Generation of Oncology Trials</w:t>
      </w:r>
    </w:p>
    <w:p w14:paraId="005B4F1A" w14:textId="301C25C8" w:rsidR="00767056" w:rsidRPr="00767056" w:rsidRDefault="00767056" w:rsidP="00767056">
      <w:r w:rsidRPr="00767056">
        <w:t xml:space="preserve">Looking ahead, Dr. Hofstad envisions a future where innovative treatments in oncology are the standard rather than the exception. His commitment to excellence and innovative spirit </w:t>
      </w:r>
      <w:r w:rsidR="009714AA">
        <w:t>influence his career trajectory and</w:t>
      </w:r>
      <w:r w:rsidRPr="00767056">
        <w:t xml:space="preserve"> inspire those around him. By continually pushing the boundaries of clinical research and seeking new avenues for advancement, he aims to contribute to a legacy of enhanced patient care.</w:t>
      </w:r>
    </w:p>
    <w:p w14:paraId="49F64AF2" w14:textId="09B12657" w:rsidR="00767056" w:rsidRPr="00767056" w:rsidRDefault="009714AA" w:rsidP="00767056">
      <w:r>
        <w:t>Dr. Hofstad seeks to play a pivotal role in reshaping the clinical trial landscape through his application for the Clinical Trial Budget Specialist role at Fred Hutchinson Cancer Center</w:t>
      </w:r>
      <w:r w:rsidR="00767056" w:rsidRPr="00767056">
        <w:t>. He understands that successful research requires collaboration, financial acumen, and innovative approaches. As he embarks on this new chapter, Dr. Hofstad is dedicated to fostering a culture of excellence within the Cancer Consortium, ultimately leading to groundbreaking advancements in cancer treatment.</w:t>
      </w:r>
    </w:p>
    <w:p w14:paraId="08A61018" w14:textId="4A2A80FA" w:rsidR="00767056" w:rsidRPr="00767056" w:rsidRDefault="00767056" w:rsidP="00767056">
      <w:pPr>
        <w:rPr>
          <w:b/>
          <w:bCs/>
        </w:rPr>
      </w:pPr>
      <w:r w:rsidRPr="00767056">
        <w:rPr>
          <w:b/>
          <w:bCs/>
        </w:rPr>
        <w:t>A New Era of Oncology Awaits</w:t>
      </w:r>
    </w:p>
    <w:p w14:paraId="65C412FA" w14:textId="1633124F" w:rsidR="00767056" w:rsidRPr="00767056" w:rsidRDefault="00767056" w:rsidP="00767056">
      <w:r w:rsidRPr="00767056">
        <w:t xml:space="preserve">Dr. Correo </w:t>
      </w:r>
      <w:r w:rsidR="009714AA">
        <w:t>Hofstad's</w:t>
      </w:r>
      <w:r w:rsidRPr="00767056">
        <w:t xml:space="preserve"> application for the Clinical Trial Budget Specialist position at Fred Hutchinson Cancer Center exemplifies his enduring commitment to innovation, collaboration, and patient-focused care. His wealth of experience, financial expertise, and dedication to non-invasive oncology treatments uniquely equip him for this critical role. As the Cancer Consortium </w:t>
      </w:r>
      <w:r w:rsidR="009714AA">
        <w:t>strives</w:t>
      </w:r>
      <w:r w:rsidRPr="00767056">
        <w:t xml:space="preserve"> for excellence, Dr. Hofstad is poised to make a meaningful impact in advancing clinical trials and enhancing patient outcomes.</w:t>
      </w:r>
    </w:p>
    <w:p w14:paraId="2E18EBBF" w14:textId="79F9F911" w:rsidR="00767056" w:rsidRDefault="00767056" w:rsidP="00767056">
      <w:r w:rsidRPr="00767056">
        <w:t xml:space="preserve">By embracing this opportunity, Dr. Hofstad is </w:t>
      </w:r>
      <w:r w:rsidR="009714AA">
        <w:t>stepping into a new professional chapter and</w:t>
      </w:r>
      <w:r w:rsidRPr="00767056">
        <w:t xml:space="preserve"> contributing to a larger mission of transforming oncology through pioneering research and treatments. The future of cancer care is bright, and with leaders like Dr. Hofstad paving the way, millions of patients may soon benefit from the breakthroughs that lie ahead.</w:t>
      </w:r>
    </w:p>
    <w:p w14:paraId="11F3B9B2" w14:textId="77777777" w:rsidR="00767056" w:rsidRDefault="00767056" w:rsidP="00767056"/>
    <w:p w14:paraId="4E2798D0" w14:textId="77777777" w:rsidR="00767056" w:rsidRDefault="00767056" w:rsidP="00767056"/>
    <w:p w14:paraId="601E3169" w14:textId="77777777" w:rsidR="00767056" w:rsidRDefault="00767056" w:rsidP="00767056">
      <w:r w:rsidRPr="00237A10">
        <w:rPr>
          <w:noProof/>
        </w:rPr>
        <w:drawing>
          <wp:anchor distT="0" distB="0" distL="114300" distR="114300" simplePos="0" relativeHeight="251659264" behindDoc="1" locked="0" layoutInCell="1" allowOverlap="1" wp14:anchorId="3343DC84" wp14:editId="4D6F8CBE">
            <wp:simplePos x="0" y="0"/>
            <wp:positionH relativeFrom="margin">
              <wp:posOffset>3919220</wp:posOffset>
            </wp:positionH>
            <wp:positionV relativeFrom="paragraph">
              <wp:posOffset>290195</wp:posOffset>
            </wp:positionV>
            <wp:extent cx="2036445" cy="1146810"/>
            <wp:effectExtent l="0" t="0" r="1905" b="0"/>
            <wp:wrapNone/>
            <wp:docPr id="17677737" name="Picture 2"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scribble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6445" cy="1146810"/>
                    </a:xfrm>
                    <a:prstGeom prst="rect">
                      <a:avLst/>
                    </a:prstGeom>
                    <a:noFill/>
                  </pic:spPr>
                </pic:pic>
              </a:graphicData>
            </a:graphic>
            <wp14:sizeRelH relativeFrom="page">
              <wp14:pctWidth>0</wp14:pctWidth>
            </wp14:sizeRelH>
            <wp14:sizeRelV relativeFrom="page">
              <wp14:pctHeight>0</wp14:pctHeight>
            </wp14:sizeRelV>
          </wp:anchor>
        </w:drawing>
      </w:r>
    </w:p>
    <w:p w14:paraId="015A7EC9" w14:textId="77777777" w:rsidR="00767056" w:rsidRPr="00237A10" w:rsidRDefault="00767056" w:rsidP="00767056">
      <w:pPr>
        <w:jc w:val="right"/>
        <w:rPr>
          <w:b/>
          <w:bCs/>
        </w:rPr>
      </w:pPr>
      <w:r w:rsidRPr="00237A10">
        <w:rPr>
          <w:b/>
          <w:bCs/>
        </w:rPr>
        <w:t>Dr. Correo “Cory” Andrew Hofstad Med Sci. Educ, PO, ND, DO, PharmD, OEM, GPM, Psych, MD, JSD, JD, SEP, MPH, PhD, MBA/COGS, MLSCM, MDiv</w:t>
      </w:r>
    </w:p>
    <w:p w14:paraId="07BE9F3E" w14:textId="77777777" w:rsidR="00767056" w:rsidRDefault="00767056" w:rsidP="00767056"/>
    <w:p w14:paraId="36EFC62C" w14:textId="77777777" w:rsidR="00767056" w:rsidRDefault="00767056" w:rsidP="00767056"/>
    <w:p w14:paraId="27925140" w14:textId="77777777" w:rsidR="00767056" w:rsidRDefault="00767056" w:rsidP="00767056">
      <w:pPr>
        <w:tabs>
          <w:tab w:val="left" w:pos="8164"/>
        </w:tabs>
        <w:spacing w:after="0"/>
        <w:jc w:val="right"/>
      </w:pPr>
      <w:r>
        <w:t>1 (206) 837-5051</w:t>
      </w:r>
    </w:p>
    <w:p w14:paraId="3AB02121" w14:textId="77777777" w:rsidR="00767056" w:rsidRPr="00767056" w:rsidRDefault="00767056" w:rsidP="00767056"/>
    <w:p w14:paraId="0D18B995" w14:textId="77777777" w:rsidR="00906DB3" w:rsidRDefault="00906DB3"/>
    <w:sectPr w:rsidR="00906DB3" w:rsidSect="00767056">
      <w:footerReference w:type="even"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8819A" w14:textId="77777777" w:rsidR="00A63967" w:rsidRDefault="00A63967" w:rsidP="00767056">
      <w:pPr>
        <w:spacing w:after="0" w:line="240" w:lineRule="auto"/>
      </w:pPr>
      <w:r>
        <w:separator/>
      </w:r>
    </w:p>
  </w:endnote>
  <w:endnote w:type="continuationSeparator" w:id="0">
    <w:p w14:paraId="16CC4A4E" w14:textId="77777777" w:rsidR="00A63967" w:rsidRDefault="00A63967" w:rsidP="0076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92044" w14:textId="34DAFCB6" w:rsidR="00767056" w:rsidRDefault="00767056" w:rsidP="00767056">
    <w:pPr>
      <w:pStyle w:val="Footer"/>
      <w:jc w:val="center"/>
    </w:pPr>
    <w:hyperlink r:id="rId1" w:history="1">
      <w:r w:rsidRPr="00767056">
        <w:rPr>
          <w:rStyle w:val="Hyperlink"/>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4854E" w14:textId="1BF7A600" w:rsidR="00767056" w:rsidRDefault="00767056" w:rsidP="00767056">
    <w:pPr>
      <w:pStyle w:val="Footer"/>
      <w:jc w:val="center"/>
    </w:pPr>
    <w:hyperlink r:id="rId1" w:history="1">
      <w:r w:rsidRPr="00767056">
        <w:rPr>
          <w:rStyle w:val="Hyperlink"/>
        </w:rPr>
        <w:t>https://www.foxrothschild.com/labor-employment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C118C" w14:textId="2E299FE1" w:rsidR="00767056" w:rsidRDefault="00767056" w:rsidP="00767056">
    <w:pPr>
      <w:pStyle w:val="Footer"/>
      <w:jc w:val="center"/>
    </w:pPr>
    <w:hyperlink r:id="rId1" w:history="1">
      <w:r w:rsidRPr="00767056">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1BEDC" w14:textId="77777777" w:rsidR="00A63967" w:rsidRDefault="00A63967" w:rsidP="00767056">
      <w:pPr>
        <w:spacing w:after="0" w:line="240" w:lineRule="auto"/>
      </w:pPr>
      <w:r>
        <w:separator/>
      </w:r>
    </w:p>
  </w:footnote>
  <w:footnote w:type="continuationSeparator" w:id="0">
    <w:p w14:paraId="176D2DE8" w14:textId="77777777" w:rsidR="00A63967" w:rsidRDefault="00A63967" w:rsidP="00767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2DA9B" w14:textId="5A4CAD9B" w:rsidR="00767056" w:rsidRDefault="00767056" w:rsidP="00767056">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056"/>
    <w:rsid w:val="00136ED3"/>
    <w:rsid w:val="00554344"/>
    <w:rsid w:val="005E62D9"/>
    <w:rsid w:val="00647E78"/>
    <w:rsid w:val="00767056"/>
    <w:rsid w:val="0089342E"/>
    <w:rsid w:val="00906DB3"/>
    <w:rsid w:val="009714AA"/>
    <w:rsid w:val="00A63967"/>
    <w:rsid w:val="00E358E6"/>
    <w:rsid w:val="00F9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C819B"/>
  <w15:chartTrackingRefBased/>
  <w15:docId w15:val="{0C8D4156-A11A-457C-BA2C-F75081F8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056"/>
    <w:rPr>
      <w:rFonts w:eastAsiaTheme="majorEastAsia" w:cstheme="majorBidi"/>
      <w:color w:val="272727" w:themeColor="text1" w:themeTint="D8"/>
    </w:rPr>
  </w:style>
  <w:style w:type="paragraph" w:styleId="Title">
    <w:name w:val="Title"/>
    <w:basedOn w:val="Normal"/>
    <w:next w:val="Normal"/>
    <w:link w:val="TitleChar"/>
    <w:uiPriority w:val="10"/>
    <w:qFormat/>
    <w:rsid w:val="00767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056"/>
    <w:pPr>
      <w:spacing w:before="160"/>
      <w:jc w:val="center"/>
    </w:pPr>
    <w:rPr>
      <w:i/>
      <w:iCs/>
      <w:color w:val="404040" w:themeColor="text1" w:themeTint="BF"/>
    </w:rPr>
  </w:style>
  <w:style w:type="character" w:customStyle="1" w:styleId="QuoteChar">
    <w:name w:val="Quote Char"/>
    <w:basedOn w:val="DefaultParagraphFont"/>
    <w:link w:val="Quote"/>
    <w:uiPriority w:val="29"/>
    <w:rsid w:val="00767056"/>
    <w:rPr>
      <w:i/>
      <w:iCs/>
      <w:color w:val="404040" w:themeColor="text1" w:themeTint="BF"/>
    </w:rPr>
  </w:style>
  <w:style w:type="paragraph" w:styleId="ListParagraph">
    <w:name w:val="List Paragraph"/>
    <w:basedOn w:val="Normal"/>
    <w:uiPriority w:val="34"/>
    <w:qFormat/>
    <w:rsid w:val="00767056"/>
    <w:pPr>
      <w:ind w:left="720"/>
      <w:contextualSpacing/>
    </w:pPr>
  </w:style>
  <w:style w:type="character" w:styleId="IntenseEmphasis">
    <w:name w:val="Intense Emphasis"/>
    <w:basedOn w:val="DefaultParagraphFont"/>
    <w:uiPriority w:val="21"/>
    <w:qFormat/>
    <w:rsid w:val="00767056"/>
    <w:rPr>
      <w:i/>
      <w:iCs/>
      <w:color w:val="0F4761" w:themeColor="accent1" w:themeShade="BF"/>
    </w:rPr>
  </w:style>
  <w:style w:type="paragraph" w:styleId="IntenseQuote">
    <w:name w:val="Intense Quote"/>
    <w:basedOn w:val="Normal"/>
    <w:next w:val="Normal"/>
    <w:link w:val="IntenseQuoteChar"/>
    <w:uiPriority w:val="30"/>
    <w:qFormat/>
    <w:rsid w:val="00767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056"/>
    <w:rPr>
      <w:i/>
      <w:iCs/>
      <w:color w:val="0F4761" w:themeColor="accent1" w:themeShade="BF"/>
    </w:rPr>
  </w:style>
  <w:style w:type="character" w:styleId="IntenseReference">
    <w:name w:val="Intense Reference"/>
    <w:basedOn w:val="DefaultParagraphFont"/>
    <w:uiPriority w:val="32"/>
    <w:qFormat/>
    <w:rsid w:val="00767056"/>
    <w:rPr>
      <w:b/>
      <w:bCs/>
      <w:smallCaps/>
      <w:color w:val="0F4761" w:themeColor="accent1" w:themeShade="BF"/>
      <w:spacing w:val="5"/>
    </w:rPr>
  </w:style>
  <w:style w:type="paragraph" w:styleId="Header">
    <w:name w:val="header"/>
    <w:basedOn w:val="Normal"/>
    <w:link w:val="HeaderChar"/>
    <w:uiPriority w:val="99"/>
    <w:unhideWhenUsed/>
    <w:rsid w:val="0076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56"/>
  </w:style>
  <w:style w:type="paragraph" w:styleId="Footer">
    <w:name w:val="footer"/>
    <w:basedOn w:val="Normal"/>
    <w:link w:val="FooterChar"/>
    <w:uiPriority w:val="99"/>
    <w:unhideWhenUsed/>
    <w:rsid w:val="0076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056"/>
  </w:style>
  <w:style w:type="character" w:styleId="Hyperlink">
    <w:name w:val="Hyperlink"/>
    <w:basedOn w:val="DefaultParagraphFont"/>
    <w:uiPriority w:val="99"/>
    <w:unhideWhenUsed/>
    <w:rsid w:val="00767056"/>
    <w:rPr>
      <w:color w:val="467886" w:themeColor="hyperlink"/>
      <w:u w:val="single"/>
    </w:rPr>
  </w:style>
  <w:style w:type="character" w:styleId="UnresolvedMention">
    <w:name w:val="Unresolved Mention"/>
    <w:basedOn w:val="DefaultParagraphFont"/>
    <w:uiPriority w:val="99"/>
    <w:semiHidden/>
    <w:unhideWhenUsed/>
    <w:rsid w:val="00767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70144">
      <w:bodyDiv w:val="1"/>
      <w:marLeft w:val="0"/>
      <w:marRight w:val="0"/>
      <w:marTop w:val="0"/>
      <w:marBottom w:val="0"/>
      <w:divBdr>
        <w:top w:val="none" w:sz="0" w:space="0" w:color="auto"/>
        <w:left w:val="none" w:sz="0" w:space="0" w:color="auto"/>
        <w:bottom w:val="none" w:sz="0" w:space="0" w:color="auto"/>
        <w:right w:val="none" w:sz="0" w:space="0" w:color="auto"/>
      </w:divBdr>
    </w:div>
    <w:div w:id="475492997">
      <w:bodyDiv w:val="1"/>
      <w:marLeft w:val="0"/>
      <w:marRight w:val="0"/>
      <w:marTop w:val="0"/>
      <w:marBottom w:val="0"/>
      <w:divBdr>
        <w:top w:val="none" w:sz="0" w:space="0" w:color="auto"/>
        <w:left w:val="none" w:sz="0" w:space="0" w:color="auto"/>
        <w:bottom w:val="none" w:sz="0" w:space="0" w:color="auto"/>
        <w:right w:val="none" w:sz="0" w:space="0" w:color="auto"/>
      </w:divBdr>
    </w:div>
    <w:div w:id="766850038">
      <w:bodyDiv w:val="1"/>
      <w:marLeft w:val="0"/>
      <w:marRight w:val="0"/>
      <w:marTop w:val="0"/>
      <w:marBottom w:val="0"/>
      <w:divBdr>
        <w:top w:val="none" w:sz="0" w:space="0" w:color="auto"/>
        <w:left w:val="none" w:sz="0" w:space="0" w:color="auto"/>
        <w:bottom w:val="none" w:sz="0" w:space="0" w:color="auto"/>
        <w:right w:val="none" w:sz="0" w:space="0" w:color="auto"/>
      </w:divBdr>
    </w:div>
    <w:div w:id="898129782">
      <w:bodyDiv w:val="1"/>
      <w:marLeft w:val="0"/>
      <w:marRight w:val="0"/>
      <w:marTop w:val="0"/>
      <w:marBottom w:val="0"/>
      <w:divBdr>
        <w:top w:val="none" w:sz="0" w:space="0" w:color="auto"/>
        <w:left w:val="none" w:sz="0" w:space="0" w:color="auto"/>
        <w:bottom w:val="none" w:sz="0" w:space="0" w:color="auto"/>
        <w:right w:val="none" w:sz="0" w:space="0" w:color="auto"/>
      </w:divBdr>
    </w:div>
    <w:div w:id="1245262655">
      <w:bodyDiv w:val="1"/>
      <w:marLeft w:val="0"/>
      <w:marRight w:val="0"/>
      <w:marTop w:val="0"/>
      <w:marBottom w:val="0"/>
      <w:divBdr>
        <w:top w:val="none" w:sz="0" w:space="0" w:color="auto"/>
        <w:left w:val="none" w:sz="0" w:space="0" w:color="auto"/>
        <w:bottom w:val="none" w:sz="0" w:space="0" w:color="auto"/>
        <w:right w:val="none" w:sz="0" w:space="0" w:color="auto"/>
      </w:divBdr>
    </w:div>
    <w:div w:id="1767841175">
      <w:bodyDiv w:val="1"/>
      <w:marLeft w:val="0"/>
      <w:marRight w:val="0"/>
      <w:marTop w:val="0"/>
      <w:marBottom w:val="0"/>
      <w:divBdr>
        <w:top w:val="none" w:sz="0" w:space="0" w:color="auto"/>
        <w:left w:val="none" w:sz="0" w:space="0" w:color="auto"/>
        <w:bottom w:val="none" w:sz="0" w:space="0" w:color="auto"/>
        <w:right w:val="none" w:sz="0" w:space="0" w:color="auto"/>
      </w:divBdr>
    </w:div>
    <w:div w:id="1824588442">
      <w:bodyDiv w:val="1"/>
      <w:marLeft w:val="0"/>
      <w:marRight w:val="0"/>
      <w:marTop w:val="0"/>
      <w:marBottom w:val="0"/>
      <w:divBdr>
        <w:top w:val="none" w:sz="0" w:space="0" w:color="auto"/>
        <w:left w:val="none" w:sz="0" w:space="0" w:color="auto"/>
        <w:bottom w:val="none" w:sz="0" w:space="0" w:color="auto"/>
        <w:right w:val="none" w:sz="0" w:space="0" w:color="auto"/>
      </w:divBdr>
    </w:div>
    <w:div w:id="188825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foxrothschild.com/labor-employmen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2577</Words>
  <Characters>16190</Characters>
  <Application>Microsoft Office Word</Application>
  <DocSecurity>0</DocSecurity>
  <Lines>241</Lines>
  <Paragraphs>75</Paragraphs>
  <ScaleCrop>false</ScaleCrop>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2025-04-22T05:06:00Z</cp:lastPrinted>
  <dcterms:created xsi:type="dcterms:W3CDTF">2025-04-22T05:06:00Z</dcterms:created>
  <dcterms:modified xsi:type="dcterms:W3CDTF">2025-04-22T06:15:00Z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35bde6b6-5e32-47bd-95ef-a2ebd2fff7e3</vt:lpwstr>
  </property>
</Properties>
</file>