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5AFCC" w14:textId="13B5D5C7" w:rsidR="00A1212E" w:rsidRPr="004E3936" w:rsidRDefault="00A1212E" w:rsidP="00281725">
      <w:pPr>
        <w:jc w:val="center"/>
        <w:rPr>
          <w:rFonts w:ascii="Inter" w:hAnsi="Inter"/>
          <w:sz w:val="40"/>
          <w:szCs w:val="40"/>
        </w:rPr>
      </w:pPr>
    </w:p>
    <w:p w14:paraId="3481D94E" w14:textId="2275B176" w:rsidR="006A7B87" w:rsidRPr="004E3936" w:rsidRDefault="00281725" w:rsidP="00281725">
      <w:pPr>
        <w:jc w:val="center"/>
        <w:rPr>
          <w:rFonts w:ascii="Inter" w:hAnsi="Inter"/>
          <w:sz w:val="40"/>
          <w:szCs w:val="40"/>
        </w:rPr>
      </w:pPr>
      <w:r w:rsidRPr="004E3936">
        <w:rPr>
          <w:rFonts w:ascii="Inter" w:hAnsi="Inter"/>
          <w:sz w:val="40"/>
          <w:szCs w:val="40"/>
        </w:rPr>
        <w:t>Kidney, Bladder, and Urinary Tract Healthcare Solutions by Virus Treatment Centers [VirusTC]</w:t>
      </w:r>
    </w:p>
    <w:p w14:paraId="3767CDCC" w14:textId="42F47140" w:rsidR="00A1212E" w:rsidRPr="004E3936" w:rsidRDefault="00A1212E" w:rsidP="00A1212E">
      <w:pPr>
        <w:rPr>
          <w:rFonts w:ascii="Inter" w:hAnsi="Inter"/>
          <w:b/>
          <w:bCs/>
        </w:rPr>
      </w:pPr>
      <w:r w:rsidRPr="004E3936">
        <w:rPr>
          <w:rFonts w:ascii="Inter" w:hAnsi="Inter"/>
          <w:b/>
          <w:bCs/>
        </w:rPr>
        <w:t>Introduction</w:t>
      </w:r>
    </w:p>
    <w:p w14:paraId="40F8077D" w14:textId="46A8F7B9" w:rsidR="000F0DA2" w:rsidRPr="004E3936" w:rsidRDefault="000F0DA2" w:rsidP="000F0DA2">
      <w:pPr>
        <w:rPr>
          <w:rFonts w:ascii="Inter" w:hAnsi="Inter"/>
        </w:rPr>
      </w:pPr>
      <w:r w:rsidRPr="004E3936">
        <w:rPr>
          <w:rFonts w:ascii="Inter" w:hAnsi="Inter"/>
        </w:rPr>
        <w:t xml:space="preserve">Urinary tract infections that lead to bladder cancer usually form after ingestion or injection of liquid hazardous chemicals. Chemotherapy is a leading cause of bladder cancers. Chemotherapy fluids such as Cyclophosphamide contain phage virus species used to attack large-breed tumors. Workplace chemical accidents involving arsenic, aromatic amines benzidine, and </w:t>
      </w:r>
      <w:proofErr w:type="spellStart"/>
      <w:r w:rsidRPr="004E3936">
        <w:rPr>
          <w:rFonts w:ascii="Inter" w:hAnsi="Inter"/>
        </w:rPr>
        <w:t>betanaphthylamine</w:t>
      </w:r>
      <w:proofErr w:type="spellEnd"/>
      <w:r w:rsidRPr="004E3936">
        <w:rPr>
          <w:rFonts w:ascii="Inter" w:hAnsi="Inter"/>
        </w:rPr>
        <w:t xml:space="preserve"> can cause bladder cancers. Some diabetes medications</w:t>
      </w:r>
      <w:r w:rsidR="00B71E4B">
        <w:rPr>
          <w:rFonts w:ascii="Inter" w:hAnsi="Inter"/>
        </w:rPr>
        <w:t>, such as pioglitazone,</w:t>
      </w:r>
      <w:r w:rsidRPr="004E3936">
        <w:rPr>
          <w:rFonts w:ascii="Inter" w:hAnsi="Inter"/>
        </w:rPr>
        <w:t xml:space="preserve"> can cause bladder cancers.</w:t>
      </w:r>
    </w:p>
    <w:p w14:paraId="06442340" w14:textId="7285F37E" w:rsidR="000F0DA2" w:rsidRPr="004E3936" w:rsidRDefault="000F0DA2" w:rsidP="000F0DA2">
      <w:pPr>
        <w:rPr>
          <w:rFonts w:ascii="Inter" w:hAnsi="Inter"/>
        </w:rPr>
      </w:pPr>
      <w:r w:rsidRPr="004E3936">
        <w:rPr>
          <w:rFonts w:ascii="Inter" w:hAnsi="Inter"/>
        </w:rPr>
        <w:t>Tars from GMO tobacco make their way to the liver. GMO tobacco products contain Typhus</w:t>
      </w:r>
      <w:r w:rsidR="00B71E4B">
        <w:rPr>
          <w:rFonts w:ascii="Inter" w:hAnsi="Inter"/>
        </w:rPr>
        <w:t>,</w:t>
      </w:r>
      <w:r w:rsidRPr="004E3936">
        <w:rPr>
          <w:rFonts w:ascii="Inter" w:hAnsi="Inter"/>
        </w:rPr>
        <w:t xml:space="preserve"> which is sprayed as a pesticide “Roundup”. Typhus species can attach themselves to the tissues of the bladder, grow, metastasize, </w:t>
      </w:r>
      <w:proofErr w:type="spellStart"/>
      <w:r w:rsidRPr="004E3936">
        <w:rPr>
          <w:rFonts w:ascii="Inter" w:hAnsi="Inter"/>
        </w:rPr>
        <w:t>uncoat</w:t>
      </w:r>
      <w:proofErr w:type="spellEnd"/>
      <w:r w:rsidRPr="004E3936">
        <w:rPr>
          <w:rFonts w:ascii="Inter" w:hAnsi="Inter"/>
        </w:rPr>
        <w:t xml:space="preserve"> the bladder, and rupture internal organs</w:t>
      </w:r>
      <w:r w:rsidR="00B71E4B">
        <w:rPr>
          <w:rFonts w:ascii="Inter" w:hAnsi="Inter"/>
        </w:rPr>
        <w:t>,</w:t>
      </w:r>
      <w:r w:rsidRPr="004E3936">
        <w:rPr>
          <w:rFonts w:ascii="Inter" w:hAnsi="Inter"/>
        </w:rPr>
        <w:t xml:space="preserve"> resulting in internal bleeding or death.</w:t>
      </w:r>
      <w:r w:rsidRPr="004E3936">
        <w:rPr>
          <w:rFonts w:ascii="Inter" w:hAnsi="Inter"/>
        </w:rPr>
        <w:br/>
      </w:r>
      <w:r w:rsidRPr="004E3936">
        <w:rPr>
          <w:rFonts w:ascii="Inter" w:hAnsi="Inter"/>
        </w:rPr>
        <w:br/>
        <w:t xml:space="preserve">VirusTC developed our line of kidney, bladder, and urinary tract pathology oncology medications after receiving multiple complaints from doctors </w:t>
      </w:r>
      <w:r w:rsidR="00B71E4B">
        <w:rPr>
          <w:rFonts w:ascii="Inter" w:hAnsi="Inter"/>
        </w:rPr>
        <w:t>about</w:t>
      </w:r>
      <w:r w:rsidRPr="004E3936">
        <w:rPr>
          <w:rFonts w:ascii="Inter" w:hAnsi="Inter"/>
        </w:rPr>
        <w:t xml:space="preserve"> patients passing pycnogonids through their genitalia. VirusTC medications protect internal organs by creating a plant-based protective biofilm within the urinary tract. Plant-based biofilms developed by VirusTC reduce metastasis, virus </w:t>
      </w:r>
      <w:r w:rsidR="00B71E4B">
        <w:rPr>
          <w:rFonts w:ascii="Inter" w:hAnsi="Inter"/>
        </w:rPr>
        <w:t>absorption</w:t>
      </w:r>
      <w:r w:rsidRPr="004E3936">
        <w:rPr>
          <w:rFonts w:ascii="Inter" w:hAnsi="Inter"/>
        </w:rPr>
        <w:t>, sores, uncoating, scarring, and pain associated with passing viral loads through the urinary tract.</w:t>
      </w:r>
    </w:p>
    <w:p w14:paraId="7F0903BF" w14:textId="1629D3F1" w:rsidR="000F0DA2" w:rsidRPr="004E3936" w:rsidRDefault="000F0DA2" w:rsidP="000F0DA2">
      <w:pPr>
        <w:rPr>
          <w:rFonts w:ascii="Inter" w:hAnsi="Inter"/>
        </w:rPr>
      </w:pPr>
      <w:r w:rsidRPr="004E3936">
        <w:rPr>
          <w:rFonts w:ascii="Inter" w:hAnsi="Inter"/>
          <w:b/>
          <w:bCs/>
        </w:rPr>
        <w:t xml:space="preserve">Treatment success increases in cases where biofilm medications </w:t>
      </w:r>
      <w:proofErr w:type="spellStart"/>
      <w:r w:rsidRPr="004E3936">
        <w:rPr>
          <w:rFonts w:ascii="Inter" w:hAnsi="Inter"/>
          <w:b/>
          <w:bCs/>
        </w:rPr>
        <w:t>Siiaat</w:t>
      </w:r>
      <w:proofErr w:type="spellEnd"/>
      <w:r w:rsidRPr="004E3936">
        <w:rPr>
          <w:rFonts w:ascii="Inter" w:hAnsi="Inter"/>
          <w:b/>
          <w:bCs/>
        </w:rPr>
        <w:t xml:space="preserve"> KB+ and KB Basic are taken </w:t>
      </w:r>
      <w:r w:rsidR="00B71E4B">
        <w:rPr>
          <w:rFonts w:ascii="Inter" w:hAnsi="Inter"/>
          <w:b/>
          <w:bCs/>
        </w:rPr>
        <w:t>before</w:t>
      </w:r>
      <w:r w:rsidRPr="004E3936">
        <w:rPr>
          <w:rFonts w:ascii="Inter" w:hAnsi="Inter"/>
          <w:b/>
          <w:bCs/>
        </w:rPr>
        <w:t xml:space="preserve"> other VirusTC pathology oncology medications. Biofilm medications should be taken </w:t>
      </w:r>
      <w:r w:rsidR="00B71E4B">
        <w:rPr>
          <w:rFonts w:ascii="Inter" w:hAnsi="Inter"/>
          <w:b/>
          <w:bCs/>
        </w:rPr>
        <w:t>48 hours</w:t>
      </w:r>
      <w:r w:rsidRPr="004E3936">
        <w:rPr>
          <w:rFonts w:ascii="Inter" w:hAnsi="Inter"/>
          <w:b/>
          <w:bCs/>
        </w:rPr>
        <w:t xml:space="preserve"> before treatments that intend to pass viral loads through the urinary tract.</w:t>
      </w:r>
    </w:p>
    <w:p w14:paraId="1F14ED01" w14:textId="77777777" w:rsidR="00A1212E" w:rsidRPr="004E3936" w:rsidRDefault="00A1212E" w:rsidP="00A1212E">
      <w:pPr>
        <w:rPr>
          <w:rFonts w:ascii="Inter" w:hAnsi="Inter"/>
        </w:rPr>
      </w:pPr>
    </w:p>
    <w:p w14:paraId="2B3E8F8F" w14:textId="77777777" w:rsidR="000F0DA2" w:rsidRPr="004E3936" w:rsidRDefault="000F0DA2" w:rsidP="00A1212E">
      <w:pPr>
        <w:rPr>
          <w:rFonts w:ascii="Inter" w:hAnsi="Inter"/>
        </w:rPr>
      </w:pPr>
    </w:p>
    <w:p w14:paraId="613090AF" w14:textId="77777777" w:rsidR="000F0DA2" w:rsidRPr="004E3936" w:rsidRDefault="000F0DA2" w:rsidP="00A1212E">
      <w:pPr>
        <w:rPr>
          <w:rFonts w:ascii="Inter" w:hAnsi="Inter"/>
        </w:rPr>
      </w:pPr>
    </w:p>
    <w:p w14:paraId="6071B595" w14:textId="77777777" w:rsidR="000F0DA2" w:rsidRPr="004E3936" w:rsidRDefault="000F0DA2" w:rsidP="00A1212E">
      <w:pPr>
        <w:rPr>
          <w:rFonts w:ascii="Inter" w:hAnsi="Inter"/>
        </w:rPr>
      </w:pPr>
    </w:p>
    <w:p w14:paraId="66D74E88" w14:textId="77777777" w:rsidR="000F0DA2" w:rsidRPr="004E3936" w:rsidRDefault="000F0DA2" w:rsidP="00A1212E">
      <w:pPr>
        <w:rPr>
          <w:rFonts w:ascii="Inter" w:hAnsi="Inter"/>
        </w:rPr>
      </w:pPr>
    </w:p>
    <w:p w14:paraId="4C4A7B83" w14:textId="77777777" w:rsidR="000F0DA2" w:rsidRPr="004E3936" w:rsidRDefault="000F0DA2" w:rsidP="00A1212E">
      <w:pPr>
        <w:rPr>
          <w:rFonts w:ascii="Inter" w:hAnsi="Inter"/>
        </w:rPr>
      </w:pPr>
    </w:p>
    <w:p w14:paraId="7269B921" w14:textId="77777777" w:rsidR="000F0DA2" w:rsidRPr="004E3936" w:rsidRDefault="000F0DA2" w:rsidP="00A1212E">
      <w:pPr>
        <w:rPr>
          <w:rFonts w:ascii="Inter" w:hAnsi="Inter"/>
        </w:rPr>
      </w:pPr>
    </w:p>
    <w:p w14:paraId="0011831C" w14:textId="77777777" w:rsidR="000F0DA2" w:rsidRPr="004E3936" w:rsidRDefault="000F0DA2" w:rsidP="00A1212E">
      <w:pPr>
        <w:rPr>
          <w:rFonts w:ascii="Inter" w:hAnsi="Inter"/>
        </w:rPr>
      </w:pPr>
    </w:p>
    <w:p w14:paraId="29D4E874" w14:textId="77777777" w:rsidR="000F0DA2" w:rsidRPr="004E3936" w:rsidRDefault="000F0DA2" w:rsidP="00A1212E">
      <w:pPr>
        <w:rPr>
          <w:rFonts w:ascii="Inter" w:hAnsi="Inter"/>
        </w:rPr>
      </w:pPr>
    </w:p>
    <w:p w14:paraId="11A422E2" w14:textId="77777777" w:rsidR="000F0DA2" w:rsidRPr="004E3936" w:rsidRDefault="000F0DA2" w:rsidP="00A1212E">
      <w:pPr>
        <w:rPr>
          <w:rFonts w:ascii="Inter" w:hAnsi="Inter"/>
        </w:rPr>
      </w:pPr>
    </w:p>
    <w:p w14:paraId="4C861C2A" w14:textId="77777777" w:rsidR="000F0DA2" w:rsidRPr="004E3936" w:rsidRDefault="000F0DA2" w:rsidP="00A1212E">
      <w:pPr>
        <w:rPr>
          <w:rFonts w:ascii="Inter" w:hAnsi="Inter"/>
        </w:rPr>
      </w:pPr>
    </w:p>
    <w:p w14:paraId="07187564" w14:textId="35138E32" w:rsidR="00A1212E" w:rsidRPr="004E3936" w:rsidRDefault="00C53CB6" w:rsidP="00A1212E">
      <w:pPr>
        <w:rPr>
          <w:rFonts w:ascii="Inter" w:hAnsi="Inter"/>
          <w:b/>
          <w:bCs/>
        </w:rPr>
      </w:pPr>
      <w:proofErr w:type="spellStart"/>
      <w:r w:rsidRPr="004E3936">
        <w:rPr>
          <w:rFonts w:ascii="Inter" w:hAnsi="Inter"/>
          <w:b/>
          <w:bCs/>
        </w:rPr>
        <w:t>Siiaat</w:t>
      </w:r>
      <w:proofErr w:type="spellEnd"/>
      <w:r w:rsidRPr="004E3936">
        <w:rPr>
          <w:rFonts w:ascii="Inter" w:hAnsi="Inter"/>
          <w:b/>
          <w:bCs/>
        </w:rPr>
        <w:t xml:space="preserve"> KB+ 1355mg</w:t>
      </w:r>
    </w:p>
    <w:p w14:paraId="1477BF87" w14:textId="53289BDC" w:rsidR="0026716C" w:rsidRPr="004E3936" w:rsidRDefault="0026716C" w:rsidP="00A1212E">
      <w:pPr>
        <w:rPr>
          <w:rFonts w:ascii="Inter" w:hAnsi="Inter"/>
          <w:b/>
          <w:bCs/>
        </w:rPr>
      </w:pPr>
      <w:r w:rsidRPr="004E3936">
        <w:rPr>
          <w:rFonts w:ascii="Inter" w:hAnsi="Inter"/>
          <w:b/>
          <w:bCs/>
          <w:noProof/>
        </w:rPr>
        <w:drawing>
          <wp:inline distT="0" distB="0" distL="0" distR="0" wp14:anchorId="57F02DDF" wp14:editId="2EE89550">
            <wp:extent cx="3723437" cy="2891630"/>
            <wp:effectExtent l="0" t="0" r="0" b="0"/>
            <wp:docPr id="1302508348" name="Picture 9" descr="A model of a molec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08348" name="Picture 9" descr="A model of a molecu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89" cy="290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FAA7" w14:textId="2931C2CD" w:rsidR="00C53CB6" w:rsidRPr="004E3936" w:rsidRDefault="00CB5801" w:rsidP="00A1212E">
      <w:pPr>
        <w:rPr>
          <w:rStyle w:val="x193iq5w"/>
          <w:rFonts w:ascii="Inter" w:hAnsi="Inter"/>
        </w:rPr>
      </w:pPr>
      <w:proofErr w:type="spellStart"/>
      <w:r w:rsidRPr="004E3936">
        <w:rPr>
          <w:rFonts w:ascii="Inter" w:hAnsi="Inter"/>
        </w:rPr>
        <w:t>Siiaat</w:t>
      </w:r>
      <w:proofErr w:type="spellEnd"/>
      <w:r w:rsidRPr="004E3936">
        <w:rPr>
          <w:rFonts w:ascii="Inter" w:hAnsi="Inter"/>
        </w:rPr>
        <w:t xml:space="preserve"> KB+ is a</w:t>
      </w:r>
      <w:r w:rsidR="00D91EFE" w:rsidRPr="004E3936">
        <w:rPr>
          <w:rFonts w:ascii="Inter" w:hAnsi="Inter"/>
        </w:rPr>
        <w:t xml:space="preserve">n </w:t>
      </w:r>
      <w:r w:rsidR="00B71E4B">
        <w:rPr>
          <w:rFonts w:ascii="Inter" w:hAnsi="Inter"/>
        </w:rPr>
        <w:t>FDA-approved</w:t>
      </w:r>
      <w:r w:rsidR="00D91EFE" w:rsidRPr="004E3936">
        <w:rPr>
          <w:rFonts w:ascii="Inter" w:hAnsi="Inter"/>
        </w:rPr>
        <w:t xml:space="preserve"> </w:t>
      </w:r>
      <w:r w:rsidRPr="004E3936">
        <w:rPr>
          <w:rFonts w:ascii="Inter" w:hAnsi="Inter"/>
        </w:rPr>
        <w:t xml:space="preserve">clinical medication </w:t>
      </w:r>
      <w:r w:rsidR="00B71E4B">
        <w:rPr>
          <w:rFonts w:ascii="Inter" w:hAnsi="Inter"/>
        </w:rPr>
        <w:t>that clears</w:t>
      </w:r>
      <w:r w:rsidRPr="004E3936">
        <w:rPr>
          <w:rFonts w:ascii="Inter" w:hAnsi="Inter"/>
        </w:rPr>
        <w:t xml:space="preserve"> large and small breed pycnogonids in the kidneys, bladder, and urinary tract. </w:t>
      </w:r>
      <w:proofErr w:type="spellStart"/>
      <w:r w:rsidR="00D91EFE" w:rsidRPr="004E3936">
        <w:rPr>
          <w:rFonts w:ascii="Inter" w:hAnsi="Inter"/>
        </w:rPr>
        <w:t>Siiaat</w:t>
      </w:r>
      <w:proofErr w:type="spellEnd"/>
      <w:r w:rsidR="00D91EFE" w:rsidRPr="004E3936">
        <w:rPr>
          <w:rFonts w:ascii="Inter" w:hAnsi="Inter"/>
        </w:rPr>
        <w:t xml:space="preserve"> KB+</w:t>
      </w:r>
      <w:r w:rsidR="00014AAC">
        <w:rPr>
          <w:rFonts w:ascii="Inter" w:hAnsi="Inter"/>
        </w:rPr>
        <w:t>,</w:t>
      </w:r>
      <w:r w:rsidR="00D91EFE" w:rsidRPr="004E3936">
        <w:rPr>
          <w:rFonts w:ascii="Inter" w:hAnsi="Inter"/>
        </w:rPr>
        <w:t xml:space="preserve"> </w:t>
      </w:r>
      <w:r w:rsidR="00CB1ED3" w:rsidRPr="004E3936">
        <w:rPr>
          <w:rFonts w:ascii="Inter" w:hAnsi="Inter"/>
        </w:rPr>
        <w:t xml:space="preserve">often called </w:t>
      </w:r>
      <w:r w:rsidR="00D91EFE" w:rsidRPr="004E3936">
        <w:rPr>
          <w:rFonts w:ascii="Inter" w:hAnsi="Inter"/>
        </w:rPr>
        <w:t>“</w:t>
      </w:r>
      <w:proofErr w:type="spellStart"/>
      <w:r w:rsidRPr="004E3936">
        <w:rPr>
          <w:rStyle w:val="x193iq5w"/>
          <w:rFonts w:ascii="Inter" w:hAnsi="Inter"/>
          <w:u w:val="single"/>
        </w:rPr>
        <w:t>S</w:t>
      </w:r>
      <w:r w:rsidRPr="004E3936">
        <w:rPr>
          <w:rStyle w:val="x193iq5w"/>
          <w:rFonts w:ascii="Inter" w:hAnsi="Inter"/>
        </w:rPr>
        <w:t>iiaat</w:t>
      </w:r>
      <w:proofErr w:type="spellEnd"/>
      <w:r w:rsidRPr="004E3936">
        <w:rPr>
          <w:rStyle w:val="x193iq5w"/>
          <w:rFonts w:ascii="Inter" w:hAnsi="Inter"/>
        </w:rPr>
        <w:t xml:space="preserve"> </w:t>
      </w:r>
      <w:proofErr w:type="spellStart"/>
      <w:r w:rsidRPr="004E3936">
        <w:rPr>
          <w:rStyle w:val="x193iq5w"/>
          <w:rFonts w:ascii="Inter" w:hAnsi="Inter"/>
        </w:rPr>
        <w:t>Kirat</w:t>
      </w:r>
      <w:r w:rsidRPr="004E3936">
        <w:rPr>
          <w:rStyle w:val="x193iq5w"/>
          <w:rFonts w:ascii="Inter" w:hAnsi="Inter"/>
          <w:u w:val="single"/>
        </w:rPr>
        <w:t>b</w:t>
      </w:r>
      <w:r w:rsidRPr="004E3936">
        <w:rPr>
          <w:rStyle w:val="x193iq5w"/>
          <w:rFonts w:ascii="Inter" w:hAnsi="Inter"/>
        </w:rPr>
        <w:t>iri</w:t>
      </w:r>
      <w:proofErr w:type="spellEnd"/>
      <w:r w:rsidR="00D91EFE" w:rsidRPr="004E3936">
        <w:rPr>
          <w:rStyle w:val="x193iq5w"/>
          <w:rFonts w:ascii="Inter" w:hAnsi="Inter"/>
        </w:rPr>
        <w:t xml:space="preserve"> Plus” is rich in highly concentrated vaccinium </w:t>
      </w:r>
      <w:proofErr w:type="spellStart"/>
      <w:r w:rsidR="00D91EFE" w:rsidRPr="004E3936">
        <w:rPr>
          <w:rStyle w:val="x193iq5w"/>
          <w:rFonts w:ascii="Inter" w:hAnsi="Inter"/>
        </w:rPr>
        <w:t>macrcarpon</w:t>
      </w:r>
      <w:proofErr w:type="spellEnd"/>
      <w:r w:rsidR="00D91EFE" w:rsidRPr="004E3936">
        <w:rPr>
          <w:rStyle w:val="x193iq5w"/>
          <w:rFonts w:ascii="Inter" w:hAnsi="Inter"/>
        </w:rPr>
        <w:t xml:space="preserve">. Vaccinium </w:t>
      </w:r>
      <w:proofErr w:type="spellStart"/>
      <w:r w:rsidR="00D91EFE" w:rsidRPr="004E3936">
        <w:rPr>
          <w:rStyle w:val="x193iq5w"/>
          <w:rFonts w:ascii="Inter" w:hAnsi="Inter"/>
        </w:rPr>
        <w:t>macrcarpon</w:t>
      </w:r>
      <w:proofErr w:type="spellEnd"/>
      <w:r w:rsidR="00D91EFE" w:rsidRPr="004E3936">
        <w:rPr>
          <w:rStyle w:val="x193iq5w"/>
          <w:rFonts w:ascii="Inter" w:hAnsi="Inter"/>
        </w:rPr>
        <w:t xml:space="preserve"> is a </w:t>
      </w:r>
      <w:r w:rsidR="00B71E4B">
        <w:rPr>
          <w:rStyle w:val="x193iq5w"/>
          <w:rFonts w:ascii="Inter" w:hAnsi="Inter"/>
        </w:rPr>
        <w:t>potent</w:t>
      </w:r>
      <w:r w:rsidR="00D91EFE" w:rsidRPr="004E3936">
        <w:rPr>
          <w:rStyle w:val="x193iq5w"/>
          <w:rFonts w:ascii="Inter" w:hAnsi="Inter"/>
        </w:rPr>
        <w:t xml:space="preserve"> attachment inhibitor that prevents pycnogonids from moving within the kidneys, bladder, and urinary tract without slipping and becoming </w:t>
      </w:r>
      <w:proofErr w:type="spellStart"/>
      <w:r w:rsidR="00D91EFE" w:rsidRPr="004E3936">
        <w:rPr>
          <w:rStyle w:val="x193iq5w"/>
          <w:rFonts w:ascii="Inter" w:hAnsi="Inter"/>
        </w:rPr>
        <w:t>unlodged</w:t>
      </w:r>
      <w:proofErr w:type="spellEnd"/>
      <w:r w:rsidR="00D91EFE" w:rsidRPr="004E3936">
        <w:rPr>
          <w:rStyle w:val="x193iq5w"/>
          <w:rFonts w:ascii="Inter" w:hAnsi="Inter"/>
        </w:rPr>
        <w:t xml:space="preserve">. </w:t>
      </w:r>
      <w:proofErr w:type="spellStart"/>
      <w:r w:rsidR="00D91EFE" w:rsidRPr="004E3936">
        <w:rPr>
          <w:rStyle w:val="x193iq5w"/>
          <w:rFonts w:ascii="Inter" w:hAnsi="Inter"/>
        </w:rPr>
        <w:t>Siiat</w:t>
      </w:r>
      <w:proofErr w:type="spellEnd"/>
      <w:r w:rsidR="00D91EFE" w:rsidRPr="004E3936">
        <w:rPr>
          <w:rStyle w:val="x193iq5w"/>
          <w:rFonts w:ascii="Inter" w:hAnsi="Inter"/>
        </w:rPr>
        <w:t xml:space="preserve"> KB+ contains powerful antioxidants that </w:t>
      </w:r>
      <w:r w:rsidR="00B71E4B">
        <w:rPr>
          <w:rStyle w:val="x193iq5w"/>
          <w:rFonts w:ascii="Inter" w:hAnsi="Inter"/>
        </w:rPr>
        <w:t>meltdown, cook-off</w:t>
      </w:r>
      <w:r w:rsidR="00CB1ED3" w:rsidRPr="004E3936">
        <w:rPr>
          <w:rStyle w:val="x193iq5w"/>
          <w:rFonts w:ascii="Inter" w:hAnsi="Inter"/>
        </w:rPr>
        <w:t>, and flush</w:t>
      </w:r>
      <w:r w:rsidR="00D91EFE" w:rsidRPr="004E3936">
        <w:rPr>
          <w:rStyle w:val="x193iq5w"/>
          <w:rFonts w:ascii="Inter" w:hAnsi="Inter"/>
        </w:rPr>
        <w:t xml:space="preserve"> pycnogonids </w:t>
      </w:r>
      <w:r w:rsidR="00CB1ED3" w:rsidRPr="004E3936">
        <w:rPr>
          <w:rStyle w:val="x193iq5w"/>
          <w:rFonts w:ascii="Inter" w:hAnsi="Inter"/>
        </w:rPr>
        <w:t>within</w:t>
      </w:r>
      <w:r w:rsidR="00D91EFE" w:rsidRPr="004E3936">
        <w:rPr>
          <w:rStyle w:val="x193iq5w"/>
          <w:rFonts w:ascii="Inter" w:hAnsi="Inter"/>
        </w:rPr>
        <w:t xml:space="preserve"> the </w:t>
      </w:r>
      <w:r w:rsidR="00CB1ED3" w:rsidRPr="004E3936">
        <w:rPr>
          <w:rStyle w:val="x193iq5w"/>
          <w:rFonts w:ascii="Inter" w:hAnsi="Inter"/>
        </w:rPr>
        <w:t xml:space="preserve">urinary tract. </w:t>
      </w:r>
      <w:proofErr w:type="spellStart"/>
      <w:r w:rsidR="00CB1ED3" w:rsidRPr="004E3936">
        <w:rPr>
          <w:rStyle w:val="x193iq5w"/>
          <w:rFonts w:ascii="Inter" w:hAnsi="Inter"/>
        </w:rPr>
        <w:t>Siiaat</w:t>
      </w:r>
      <w:proofErr w:type="spellEnd"/>
      <w:r w:rsidR="00CB1ED3" w:rsidRPr="004E3936">
        <w:rPr>
          <w:rStyle w:val="x193iq5w"/>
          <w:rFonts w:ascii="Inter" w:hAnsi="Inter"/>
        </w:rPr>
        <w:t xml:space="preserve"> KB+ is formulated for use with VirusTC medications without dosage modifications.</w:t>
      </w:r>
    </w:p>
    <w:p w14:paraId="16255FDF" w14:textId="77777777" w:rsidR="00DF1396" w:rsidRPr="004E3936" w:rsidRDefault="00DF1396" w:rsidP="00A1212E">
      <w:pPr>
        <w:rPr>
          <w:rFonts w:ascii="Inter" w:hAnsi="Inter"/>
        </w:rPr>
      </w:pPr>
    </w:p>
    <w:p w14:paraId="0B56FC13" w14:textId="76C7B211" w:rsidR="00C53CB6" w:rsidRPr="004E3936" w:rsidRDefault="00C53CB6" w:rsidP="00A1212E">
      <w:pPr>
        <w:rPr>
          <w:rFonts w:ascii="Inter" w:hAnsi="Inter"/>
          <w:b/>
          <w:bCs/>
        </w:rPr>
      </w:pPr>
      <w:r w:rsidRPr="004E3936">
        <w:rPr>
          <w:rFonts w:ascii="Inter" w:hAnsi="Inter"/>
          <w:b/>
          <w:bCs/>
        </w:rPr>
        <w:t>KB Basic 500mg</w:t>
      </w:r>
    </w:p>
    <w:p w14:paraId="59EDC6E2" w14:textId="31063B33" w:rsidR="00CB1ED3" w:rsidRPr="004E3936" w:rsidRDefault="00CB1ED3" w:rsidP="00CB1ED3">
      <w:pPr>
        <w:rPr>
          <w:rFonts w:ascii="Inter" w:hAnsi="Inter"/>
        </w:rPr>
      </w:pPr>
      <w:r w:rsidRPr="004E3936">
        <w:rPr>
          <w:rFonts w:ascii="Inter" w:hAnsi="Inter"/>
        </w:rPr>
        <w:t xml:space="preserve">KB Basic is an FDA-Approved clinical medication used </w:t>
      </w:r>
      <w:r w:rsidR="00976470" w:rsidRPr="004E3936">
        <w:rPr>
          <w:rFonts w:ascii="Inter" w:hAnsi="Inter"/>
        </w:rPr>
        <w:t>to flush the</w:t>
      </w:r>
      <w:r w:rsidRPr="004E3936">
        <w:rPr>
          <w:rFonts w:ascii="Inter" w:hAnsi="Inter"/>
        </w:rPr>
        <w:t xml:space="preserve"> kidneys, bladder, and urinary tract. KB Basic “</w:t>
      </w:r>
      <w:proofErr w:type="spellStart"/>
      <w:r w:rsidRPr="004E3936">
        <w:rPr>
          <w:rStyle w:val="x193iq5w"/>
          <w:rFonts w:ascii="Inter" w:hAnsi="Inter"/>
        </w:rPr>
        <w:t>Kirat</w:t>
      </w:r>
      <w:r w:rsidRPr="004E3936">
        <w:rPr>
          <w:rStyle w:val="x193iq5w"/>
          <w:rFonts w:ascii="Inter" w:hAnsi="Inter"/>
          <w:u w:val="single"/>
        </w:rPr>
        <w:t>b</w:t>
      </w:r>
      <w:r w:rsidRPr="004E3936">
        <w:rPr>
          <w:rStyle w:val="x193iq5w"/>
          <w:rFonts w:ascii="Inter" w:hAnsi="Inter"/>
        </w:rPr>
        <w:t>iri</w:t>
      </w:r>
      <w:proofErr w:type="spellEnd"/>
      <w:r w:rsidRPr="004E3936">
        <w:rPr>
          <w:rStyle w:val="x193iq5w"/>
          <w:rFonts w:ascii="Inter" w:hAnsi="Inter"/>
        </w:rPr>
        <w:t xml:space="preserve"> Basic” is rich in highly concentrated vaccinium </w:t>
      </w:r>
      <w:proofErr w:type="spellStart"/>
      <w:r w:rsidRPr="004E3936">
        <w:rPr>
          <w:rStyle w:val="x193iq5w"/>
          <w:rFonts w:ascii="Inter" w:hAnsi="Inter"/>
        </w:rPr>
        <w:t>macrcarpon</w:t>
      </w:r>
      <w:proofErr w:type="spellEnd"/>
      <w:r w:rsidRPr="004E3936">
        <w:rPr>
          <w:rStyle w:val="x193iq5w"/>
          <w:rFonts w:ascii="Inter" w:hAnsi="Inter"/>
        </w:rPr>
        <w:t xml:space="preserve">. Vaccinium </w:t>
      </w:r>
      <w:proofErr w:type="spellStart"/>
      <w:r w:rsidRPr="004E3936">
        <w:rPr>
          <w:rStyle w:val="x193iq5w"/>
          <w:rFonts w:ascii="Inter" w:hAnsi="Inter"/>
        </w:rPr>
        <w:t>macrcarpon</w:t>
      </w:r>
      <w:proofErr w:type="spellEnd"/>
      <w:r w:rsidRPr="004E3936">
        <w:rPr>
          <w:rStyle w:val="x193iq5w"/>
          <w:rFonts w:ascii="Inter" w:hAnsi="Inter"/>
        </w:rPr>
        <w:t xml:space="preserve"> is a </w:t>
      </w:r>
      <w:r w:rsidR="00B71E4B">
        <w:rPr>
          <w:rStyle w:val="x193iq5w"/>
          <w:rFonts w:ascii="Inter" w:hAnsi="Inter"/>
        </w:rPr>
        <w:t>potent</w:t>
      </w:r>
      <w:r w:rsidRPr="004E3936">
        <w:rPr>
          <w:rStyle w:val="x193iq5w"/>
          <w:rFonts w:ascii="Inter" w:hAnsi="Inter"/>
        </w:rPr>
        <w:t xml:space="preserve"> attachment inhibitor that prevents pycnogonids from moving within the kidneys, bladder, and urinary tract without slipping and becoming </w:t>
      </w:r>
      <w:proofErr w:type="spellStart"/>
      <w:r w:rsidRPr="004E3936">
        <w:rPr>
          <w:rStyle w:val="x193iq5w"/>
          <w:rFonts w:ascii="Inter" w:hAnsi="Inter"/>
        </w:rPr>
        <w:t>unlodged</w:t>
      </w:r>
      <w:proofErr w:type="spellEnd"/>
      <w:r w:rsidRPr="004E3936">
        <w:rPr>
          <w:rStyle w:val="x193iq5w"/>
          <w:rFonts w:ascii="Inter" w:hAnsi="Inter"/>
        </w:rPr>
        <w:t xml:space="preserve">. KB Basic contains antioxidants that increase pH levels within the urinary tract. </w:t>
      </w:r>
      <w:proofErr w:type="spellStart"/>
      <w:r w:rsidRPr="004E3936">
        <w:rPr>
          <w:rStyle w:val="x193iq5w"/>
          <w:rFonts w:ascii="Inter" w:hAnsi="Inter"/>
        </w:rPr>
        <w:t>Siiaat</w:t>
      </w:r>
      <w:proofErr w:type="spellEnd"/>
      <w:r w:rsidRPr="004E3936">
        <w:rPr>
          <w:rStyle w:val="x193iq5w"/>
          <w:rFonts w:ascii="Inter" w:hAnsi="Inter"/>
        </w:rPr>
        <w:t xml:space="preserve"> KB+ is formulated for use with VirusTC medications without dosage modifications.</w:t>
      </w:r>
    </w:p>
    <w:p w14:paraId="0114A40E" w14:textId="7BF2A829" w:rsidR="00C53CB6" w:rsidRPr="004E3936" w:rsidRDefault="00C53CB6" w:rsidP="00A1212E">
      <w:pPr>
        <w:rPr>
          <w:rFonts w:ascii="Inter" w:hAnsi="Inter"/>
          <w:b/>
          <w:bCs/>
        </w:rPr>
      </w:pPr>
    </w:p>
    <w:p w14:paraId="477A7B39" w14:textId="77777777" w:rsidR="000F0DA2" w:rsidRPr="004E3936" w:rsidRDefault="000F0DA2" w:rsidP="00A1212E">
      <w:pPr>
        <w:rPr>
          <w:rFonts w:ascii="Inter" w:hAnsi="Inter"/>
          <w:b/>
          <w:bCs/>
        </w:rPr>
      </w:pPr>
    </w:p>
    <w:p w14:paraId="717BFF39" w14:textId="77777777" w:rsidR="000F0DA2" w:rsidRPr="004E3936" w:rsidRDefault="000F0DA2" w:rsidP="00A1212E">
      <w:pPr>
        <w:rPr>
          <w:rFonts w:ascii="Inter" w:hAnsi="Inter"/>
          <w:b/>
          <w:bCs/>
        </w:rPr>
      </w:pPr>
    </w:p>
    <w:p w14:paraId="0BD22D52" w14:textId="77777777" w:rsidR="000F0DA2" w:rsidRPr="004E3936" w:rsidRDefault="000F0DA2" w:rsidP="00A1212E">
      <w:pPr>
        <w:rPr>
          <w:rFonts w:ascii="Inter" w:hAnsi="Inter"/>
          <w:b/>
          <w:bCs/>
        </w:rPr>
      </w:pPr>
    </w:p>
    <w:p w14:paraId="3252B9B5" w14:textId="77777777" w:rsidR="000F0DA2" w:rsidRPr="004E3936" w:rsidRDefault="000F0DA2" w:rsidP="00A1212E">
      <w:pPr>
        <w:rPr>
          <w:rFonts w:ascii="Inter" w:hAnsi="Inter"/>
          <w:b/>
          <w:bCs/>
        </w:rPr>
      </w:pPr>
    </w:p>
    <w:p w14:paraId="123AE6FD" w14:textId="77777777" w:rsidR="000F0DA2" w:rsidRPr="004E3936" w:rsidRDefault="000F0DA2" w:rsidP="00A1212E">
      <w:pPr>
        <w:rPr>
          <w:rFonts w:ascii="Inter" w:hAnsi="Inter"/>
          <w:b/>
          <w:bCs/>
        </w:rPr>
      </w:pPr>
    </w:p>
    <w:p w14:paraId="1352AEA7" w14:textId="4074B870" w:rsidR="00C53CB6" w:rsidRPr="004E3936" w:rsidRDefault="001343D7" w:rsidP="00A1212E">
      <w:pPr>
        <w:rPr>
          <w:rFonts w:ascii="Inter" w:hAnsi="Inter"/>
          <w:b/>
          <w:bCs/>
        </w:rPr>
      </w:pPr>
      <w:r w:rsidRPr="004E3936">
        <w:rPr>
          <w:rFonts w:ascii="Inter" w:hAnsi="Inter"/>
          <w:b/>
          <w:bCs/>
        </w:rPr>
        <w:t>Melk D+</w:t>
      </w:r>
    </w:p>
    <w:p w14:paraId="499C3E26" w14:textId="1C2519D2" w:rsidR="0026716C" w:rsidRPr="004E3936" w:rsidRDefault="0098789D" w:rsidP="00A1212E">
      <w:pPr>
        <w:rPr>
          <w:rFonts w:ascii="Inter" w:hAnsi="Inter"/>
          <w:b/>
          <w:bCs/>
        </w:rPr>
      </w:pPr>
      <w:r w:rsidRPr="004E3936">
        <w:rPr>
          <w:rFonts w:ascii="Inter" w:hAnsi="Inter"/>
          <w:b/>
          <w:bCs/>
          <w:noProof/>
        </w:rPr>
        <w:drawing>
          <wp:inline distT="0" distB="0" distL="0" distR="0" wp14:anchorId="565C5F7C" wp14:editId="4D53191A">
            <wp:extent cx="3048425" cy="1600423"/>
            <wp:effectExtent l="0" t="0" r="0" b="0"/>
            <wp:docPr id="537940200" name="Picture 10" descr="A molecule model of a substa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40200" name="Picture 10" descr="A molecule model of a substan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FF5E" w14:textId="2BBAC26B" w:rsidR="006B23D6" w:rsidRPr="004E3936" w:rsidRDefault="00976470" w:rsidP="00976470">
      <w:pPr>
        <w:rPr>
          <w:rFonts w:ascii="Inter" w:hAnsi="Inter"/>
          <w:b/>
          <w:bCs/>
        </w:rPr>
      </w:pPr>
      <w:r w:rsidRPr="004E3936">
        <w:rPr>
          <w:rFonts w:ascii="Inter" w:hAnsi="Inter"/>
        </w:rPr>
        <w:t>Melk D+ is an FDA-Approved clinical medication used to restore the urinary tract during cancer treatment. Melk D+ is rich in highly concentrated silymarin. Silymarin is a powerful antioxidant and anti-inflammatory medication used in regenerative medicine. Melk D+ reduces viral loads in the prostate.</w:t>
      </w:r>
      <w:r w:rsidR="006B23D6" w:rsidRPr="004E3936">
        <w:rPr>
          <w:rFonts w:ascii="Inter" w:hAnsi="Inter"/>
        </w:rPr>
        <w:t xml:space="preserve"> </w:t>
      </w:r>
      <w:r w:rsidR="006B23D6" w:rsidRPr="004E3936">
        <w:rPr>
          <w:rFonts w:ascii="Inter" w:hAnsi="Inter"/>
          <w:b/>
          <w:bCs/>
        </w:rPr>
        <w:t xml:space="preserve">Melk D+ is formulated for use with VirusTC medications </w:t>
      </w:r>
      <w:r w:rsidR="006B23D6" w:rsidRPr="004E3936">
        <w:rPr>
          <w:rFonts w:ascii="Inter" w:hAnsi="Inter"/>
          <w:b/>
          <w:bCs/>
          <w:u w:val="single"/>
        </w:rPr>
        <w:t>with dosage modifications</w:t>
      </w:r>
      <w:r w:rsidR="006B23D6" w:rsidRPr="004E3936">
        <w:rPr>
          <w:rFonts w:ascii="Inter" w:hAnsi="Inter"/>
          <w:b/>
          <w:bCs/>
        </w:rPr>
        <w:t xml:space="preserve">. Each Melk D+ tablet contains </w:t>
      </w:r>
      <w:r w:rsidR="006B23D6" w:rsidRPr="004E3936">
        <w:rPr>
          <w:rFonts w:ascii="Inter" w:hAnsi="Inter"/>
          <w:b/>
          <w:bCs/>
          <w:u w:val="single"/>
        </w:rPr>
        <w:t xml:space="preserve">700mg of </w:t>
      </w:r>
      <w:proofErr w:type="spellStart"/>
      <w:r w:rsidR="006B23D6" w:rsidRPr="004E3936">
        <w:rPr>
          <w:rFonts w:ascii="Inter" w:hAnsi="Inter"/>
          <w:b/>
          <w:bCs/>
          <w:u w:val="single"/>
        </w:rPr>
        <w:t>HaldEX</w:t>
      </w:r>
      <w:proofErr w:type="spellEnd"/>
      <w:r w:rsidR="006B23D6" w:rsidRPr="004E3936">
        <w:rPr>
          <w:rFonts w:ascii="Inter" w:hAnsi="Inter"/>
        </w:rPr>
        <w:t xml:space="preserve">. </w:t>
      </w:r>
      <w:r w:rsidR="006B23D6" w:rsidRPr="004E3936">
        <w:rPr>
          <w:rFonts w:ascii="Inter" w:hAnsi="Inter"/>
          <w:b/>
          <w:bCs/>
        </w:rPr>
        <w:t xml:space="preserve">Melk D+ 1000mg 6 tablets daily, </w:t>
      </w:r>
      <w:r w:rsidR="00B71E4B">
        <w:rPr>
          <w:rFonts w:ascii="Inter" w:hAnsi="Inter"/>
          <w:b/>
          <w:bCs/>
        </w:rPr>
        <w:t>two</w:t>
      </w:r>
      <w:r w:rsidR="006B23D6" w:rsidRPr="004E3936">
        <w:rPr>
          <w:rFonts w:ascii="Inter" w:hAnsi="Inter"/>
          <w:b/>
          <w:bCs/>
        </w:rPr>
        <w:t xml:space="preserve"> tablets per meal</w:t>
      </w:r>
      <w:r w:rsidR="00B71E4B">
        <w:rPr>
          <w:rFonts w:ascii="Inter" w:hAnsi="Inter"/>
          <w:b/>
          <w:bCs/>
        </w:rPr>
        <w:t>,</w:t>
      </w:r>
      <w:r w:rsidR="006B23D6" w:rsidRPr="004E3936">
        <w:rPr>
          <w:rFonts w:ascii="Inter" w:hAnsi="Inter"/>
        </w:rPr>
        <w:t xml:space="preserve"> </w:t>
      </w:r>
      <w:r w:rsidR="006B23D6" w:rsidRPr="004E3936">
        <w:rPr>
          <w:rFonts w:ascii="Inter" w:hAnsi="Inter"/>
          <w:b/>
          <w:bCs/>
        </w:rPr>
        <w:t xml:space="preserve">REPLACES </w:t>
      </w:r>
      <w:r w:rsidR="006B23D6" w:rsidRPr="004E3936">
        <w:rPr>
          <w:rFonts w:ascii="Inter" w:hAnsi="Inter"/>
          <w:b/>
          <w:bCs/>
          <w:u w:val="single"/>
        </w:rPr>
        <w:t>ANY</w:t>
      </w:r>
      <w:r w:rsidR="006B23D6" w:rsidRPr="004E3936">
        <w:rPr>
          <w:rFonts w:ascii="Inter" w:hAnsi="Inter"/>
          <w:b/>
          <w:bCs/>
        </w:rPr>
        <w:t xml:space="preserve"> VirusTC </w:t>
      </w:r>
      <w:proofErr w:type="spellStart"/>
      <w:r w:rsidR="006B23D6" w:rsidRPr="004E3936">
        <w:rPr>
          <w:rFonts w:ascii="Inter" w:hAnsi="Inter"/>
          <w:b/>
          <w:bCs/>
        </w:rPr>
        <w:t>HaldEX</w:t>
      </w:r>
      <w:proofErr w:type="spellEnd"/>
      <w:r w:rsidR="006B23D6" w:rsidRPr="004E3936">
        <w:rPr>
          <w:rFonts w:ascii="Inter" w:hAnsi="Inter"/>
          <w:b/>
          <w:bCs/>
        </w:rPr>
        <w:t xml:space="preserve"> PRESCRIPTION</w:t>
      </w:r>
      <w:r w:rsidR="006B23D6" w:rsidRPr="004E3936">
        <w:rPr>
          <w:rFonts w:ascii="Inter" w:hAnsi="Inter"/>
        </w:rPr>
        <w:t xml:space="preserve">. </w:t>
      </w:r>
      <w:r w:rsidR="000F51E7" w:rsidRPr="004E3936">
        <w:rPr>
          <w:rFonts w:ascii="Inter" w:hAnsi="Inter"/>
          <w:b/>
          <w:bCs/>
        </w:rPr>
        <w:t>Consuming large amounts of</w:t>
      </w:r>
      <w:r w:rsidR="006B23D6" w:rsidRPr="004E3936">
        <w:rPr>
          <w:rFonts w:ascii="Inter" w:hAnsi="Inter"/>
          <w:b/>
          <w:bCs/>
        </w:rPr>
        <w:t xml:space="preserve"> turmeric within 24 hours of taking Melk D+</w:t>
      </w:r>
      <w:r w:rsidR="000F51E7" w:rsidRPr="004E3936">
        <w:rPr>
          <w:rFonts w:ascii="Inter" w:hAnsi="Inter"/>
          <w:b/>
          <w:bCs/>
        </w:rPr>
        <w:t xml:space="preserve"> can cause upset stomach or headaches.</w:t>
      </w:r>
    </w:p>
    <w:sectPr w:rsidR="006B23D6" w:rsidRPr="004E3936" w:rsidSect="004E3936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5F4D5" w14:textId="77777777" w:rsidR="00DD30B0" w:rsidRDefault="00DD30B0" w:rsidP="00A1212E">
      <w:pPr>
        <w:spacing w:after="0" w:line="240" w:lineRule="auto"/>
      </w:pPr>
      <w:r>
        <w:separator/>
      </w:r>
    </w:p>
  </w:endnote>
  <w:endnote w:type="continuationSeparator" w:id="0">
    <w:p w14:paraId="728F8466" w14:textId="77777777" w:rsidR="00DD30B0" w:rsidRDefault="00DD30B0" w:rsidP="00A1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B3031" w14:textId="2A14DDCA" w:rsidR="004E3936" w:rsidRDefault="00057E7E" w:rsidP="004E3936">
    <w:pPr>
      <w:pStyle w:val="Footer"/>
      <w:jc w:val="center"/>
    </w:pPr>
    <w:hyperlink r:id="rId1" w:history="1">
      <w:r w:rsidR="004E3936" w:rsidRPr="00057E7E">
        <w:rPr>
          <w:rStyle w:val="Hyperlink"/>
        </w:rPr>
        <w:t>https://foxrothschild.com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C564B" w14:textId="2850296D" w:rsidR="004E3936" w:rsidRDefault="00057E7E" w:rsidP="004E3936">
    <w:pPr>
      <w:pStyle w:val="Footer"/>
      <w:jc w:val="center"/>
    </w:pPr>
    <w:hyperlink r:id="rId1" w:history="1">
      <w:r w:rsidR="004E3936" w:rsidRPr="00057E7E">
        <w:rPr>
          <w:rStyle w:val="Hyperlink"/>
        </w:rPr>
        <w:t>https://virustreatmentcenters.com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22B49" w14:textId="77777777" w:rsidR="00DD30B0" w:rsidRDefault="00DD30B0" w:rsidP="00A1212E">
      <w:pPr>
        <w:spacing w:after="0" w:line="240" w:lineRule="auto"/>
      </w:pPr>
      <w:r>
        <w:separator/>
      </w:r>
    </w:p>
  </w:footnote>
  <w:footnote w:type="continuationSeparator" w:id="0">
    <w:p w14:paraId="5AE0B6AB" w14:textId="77777777" w:rsidR="00DD30B0" w:rsidRDefault="00DD30B0" w:rsidP="00A12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2A1DC" w14:textId="1795E2C5" w:rsidR="00A1212E" w:rsidRDefault="004E3936" w:rsidP="004E3936">
    <w:pPr>
      <w:pStyle w:val="Header"/>
    </w:pPr>
    <w:r w:rsidRPr="00066154">
      <w:rPr>
        <w:b/>
        <w:bCs/>
        <w:noProof/>
      </w:rPr>
      <w:drawing>
        <wp:anchor distT="0" distB="0" distL="114300" distR="114300" simplePos="0" relativeHeight="251660288" behindDoc="0" locked="0" layoutInCell="1" allowOverlap="1" wp14:anchorId="6C295477" wp14:editId="089A3C3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31850" cy="246380"/>
          <wp:effectExtent l="0" t="0" r="0" b="0"/>
          <wp:wrapNone/>
          <wp:docPr id="680867509" name="Picture 1" descr="A blue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0867509" name="Picture 1" descr="A blue and black text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632" b="34483"/>
                  <a:stretch/>
                </pic:blipFill>
                <pic:spPr bwMode="auto">
                  <a:xfrm>
                    <a:off x="0" y="0"/>
                    <a:ext cx="831850" cy="246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4B710FD2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margin-left:95.25pt;margin-top:-16.5pt;width:267pt;height:46.7pt;z-index:25165824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<v:textbox style="mso-next-textbox:#Text Box 2;mso-fit-shape-to-text:t">
            <w:txbxContent>
              <w:p w14:paraId="2B7A7683" w14:textId="6332EEF4" w:rsidR="004E3936" w:rsidRDefault="004E3936" w:rsidP="004E3936">
                <w:pPr>
                  <w:jc w:val="center"/>
                  <w:rPr>
                    <w:rFonts w:ascii="Inter" w:hAnsi="Inter"/>
                    <w:b/>
                    <w:bCs/>
                    <w:sz w:val="18"/>
                    <w:szCs w:val="18"/>
                  </w:rPr>
                </w:pPr>
                <w:r>
                  <w:rPr>
                    <w:rFonts w:ascii="Inter" w:hAnsi="Inter"/>
                    <w:b/>
                    <w:bCs/>
                    <w:sz w:val="18"/>
                    <w:szCs w:val="18"/>
                  </w:rPr>
                  <w:t>Kidney, Bladder, and Urinary Tract Healthcare Solutions</w:t>
                </w:r>
              </w:p>
              <w:p w14:paraId="61E05093" w14:textId="6CC8F37E" w:rsidR="004E3936" w:rsidRPr="00B94E36" w:rsidRDefault="004E3936" w:rsidP="004E3936">
                <w:pPr>
                  <w:jc w:val="center"/>
                  <w:rPr>
                    <w:rFonts w:ascii="Inter" w:hAnsi="Inter"/>
                    <w:b/>
                    <w:bCs/>
                    <w:sz w:val="18"/>
                    <w:szCs w:val="18"/>
                  </w:rPr>
                </w:pPr>
                <w:r>
                  <w:rPr>
                    <w:rFonts w:ascii="Inter" w:hAnsi="Inter"/>
                    <w:b/>
                    <w:bCs/>
                    <w:sz w:val="18"/>
                    <w:szCs w:val="18"/>
                  </w:rPr>
                  <w:t>By Virus Treatment Centers [VirusTC]</w:t>
                </w:r>
              </w:p>
            </w:txbxContent>
          </v:textbox>
          <w10:wrap type="square"/>
        </v:shape>
      </w:pict>
    </w:r>
    <w:r>
      <w:tab/>
    </w:r>
    <w:r>
      <w:tab/>
    </w:r>
    <w:r w:rsidR="00A1212E">
      <w:t>ECNM HOFSTAD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evenAndOddHeaders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B87"/>
    <w:rsid w:val="00014AAC"/>
    <w:rsid w:val="00057E7E"/>
    <w:rsid w:val="000F0DA2"/>
    <w:rsid w:val="000F51E7"/>
    <w:rsid w:val="001343D7"/>
    <w:rsid w:val="00145C80"/>
    <w:rsid w:val="0026716C"/>
    <w:rsid w:val="00281725"/>
    <w:rsid w:val="002952A0"/>
    <w:rsid w:val="004E3936"/>
    <w:rsid w:val="00580D32"/>
    <w:rsid w:val="00647E78"/>
    <w:rsid w:val="006A7B87"/>
    <w:rsid w:val="006B23D6"/>
    <w:rsid w:val="00906DB3"/>
    <w:rsid w:val="00957A52"/>
    <w:rsid w:val="00976470"/>
    <w:rsid w:val="0098789D"/>
    <w:rsid w:val="00A1212E"/>
    <w:rsid w:val="00B71E4B"/>
    <w:rsid w:val="00C53CB6"/>
    <w:rsid w:val="00CB1ED3"/>
    <w:rsid w:val="00CB5801"/>
    <w:rsid w:val="00D012AB"/>
    <w:rsid w:val="00D91EFE"/>
    <w:rsid w:val="00DD30B0"/>
    <w:rsid w:val="00DF1396"/>
    <w:rsid w:val="00DF2EA8"/>
    <w:rsid w:val="00E358E6"/>
    <w:rsid w:val="00F065AF"/>
    <w:rsid w:val="00F7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DA558B"/>
  <w15:chartTrackingRefBased/>
  <w15:docId w15:val="{73CF9A3E-AD30-41DE-87F0-34C1FC07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B8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A7B87"/>
  </w:style>
  <w:style w:type="paragraph" w:styleId="Header">
    <w:name w:val="header"/>
    <w:basedOn w:val="Normal"/>
    <w:link w:val="HeaderChar"/>
    <w:uiPriority w:val="99"/>
    <w:unhideWhenUsed/>
    <w:rsid w:val="00A12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12E"/>
  </w:style>
  <w:style w:type="paragraph" w:styleId="Footer">
    <w:name w:val="footer"/>
    <w:basedOn w:val="Normal"/>
    <w:link w:val="FooterChar"/>
    <w:uiPriority w:val="99"/>
    <w:unhideWhenUsed/>
    <w:rsid w:val="00A12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12E"/>
  </w:style>
  <w:style w:type="character" w:customStyle="1" w:styleId="x193iq5w">
    <w:name w:val="x193iq5w"/>
    <w:basedOn w:val="DefaultParagraphFont"/>
    <w:rsid w:val="00CB5801"/>
  </w:style>
  <w:style w:type="character" w:styleId="Hyperlink">
    <w:name w:val="Hyperlink"/>
    <w:basedOn w:val="DefaultParagraphFont"/>
    <w:uiPriority w:val="99"/>
    <w:unhideWhenUsed/>
    <w:rsid w:val="00057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6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oxrothschild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virustreatmentcent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</Pages>
  <Words>553</Words>
  <Characters>2970</Characters>
  <Application>Microsoft Office Word</Application>
  <DocSecurity>0</DocSecurity>
  <Lines>129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cp:lastPrinted>2024-05-21T00:38:00Z</cp:lastPrinted>
  <dcterms:created xsi:type="dcterms:W3CDTF">2024-05-13T20:56:00Z</dcterms:created>
  <dcterms:modified xsi:type="dcterms:W3CDTF">2024-05-27T22:08:00Z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dd866272-10b2-4258-b4fd-69f62a5ca247</vt:lpwstr>
  </property>
</Properties>
</file>