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C48CC" w14:textId="2E8113EB" w:rsidR="005E23A3" w:rsidRDefault="005E23A3" w:rsidP="005E23A3">
      <w:r>
        <w:t>Cory Hofstad</w:t>
      </w:r>
    </w:p>
    <w:p w14:paraId="1795B6A1" w14:textId="710F0792" w:rsidR="005E23A3" w:rsidRDefault="005E23A3" w:rsidP="005E23A3">
      <w:pPr>
        <w:spacing w:after="0"/>
      </w:pPr>
      <w:r>
        <w:t>Washington State Department of Licensing</w:t>
      </w:r>
    </w:p>
    <w:p w14:paraId="3204E45D" w14:textId="3E5D9769" w:rsidR="005E23A3" w:rsidRDefault="005E23A3" w:rsidP="005E23A3">
      <w:pPr>
        <w:spacing w:after="0"/>
      </w:pPr>
      <w:r w:rsidRPr="005E23A3">
        <w:t>Retaliation Complaint #30727408</w:t>
      </w:r>
    </w:p>
    <w:p w14:paraId="359BCC43" w14:textId="0115E5F5" w:rsidR="005E23A3" w:rsidRDefault="005E23A3" w:rsidP="005E23A3">
      <w:pPr>
        <w:spacing w:after="0"/>
      </w:pPr>
      <w:r>
        <w:t>04-12-2025</w:t>
      </w:r>
    </w:p>
    <w:p w14:paraId="2443E1B0" w14:textId="77777777" w:rsidR="005E23A3" w:rsidRPr="005E23A3" w:rsidRDefault="005E23A3" w:rsidP="005E23A3">
      <w:pPr>
        <w:spacing w:after="0"/>
      </w:pPr>
    </w:p>
    <w:p w14:paraId="055E05A1" w14:textId="34ECB04B" w:rsidR="005E23A3" w:rsidRDefault="005E23A3" w:rsidP="005E23A3">
      <w:pPr>
        <w:jc w:val="center"/>
        <w:rPr>
          <w:b/>
          <w:bCs/>
          <w:sz w:val="40"/>
          <w:szCs w:val="40"/>
        </w:rPr>
      </w:pPr>
      <w:r w:rsidRPr="005E23A3">
        <w:rPr>
          <w:b/>
          <w:bCs/>
          <w:sz w:val="40"/>
          <w:szCs w:val="40"/>
        </w:rPr>
        <w:t>The Irrefutable Truth: Cory Hofstad's Top Secret</w:t>
      </w:r>
      <w:r>
        <w:rPr>
          <w:b/>
          <w:bCs/>
          <w:sz w:val="40"/>
          <w:szCs w:val="40"/>
        </w:rPr>
        <w:t xml:space="preserve"> SCI Full Scope Polygraph</w:t>
      </w:r>
      <w:r w:rsidRPr="005E23A3">
        <w:rPr>
          <w:b/>
          <w:bCs/>
          <w:sz w:val="40"/>
          <w:szCs w:val="40"/>
        </w:rPr>
        <w:t xml:space="preserve"> Security Clearance and Its Impact on Retaliation Claims</w:t>
      </w:r>
    </w:p>
    <w:p w14:paraId="7C411172" w14:textId="77777777" w:rsidR="005E23A3" w:rsidRPr="005E23A3" w:rsidRDefault="005E23A3" w:rsidP="005E23A3">
      <w:pPr>
        <w:jc w:val="center"/>
        <w:rPr>
          <w:b/>
          <w:bCs/>
          <w:sz w:val="40"/>
          <w:szCs w:val="40"/>
        </w:rPr>
      </w:pPr>
    </w:p>
    <w:p w14:paraId="030AA9C3" w14:textId="77777777" w:rsidR="005E23A3" w:rsidRPr="005E23A3" w:rsidRDefault="005E23A3" w:rsidP="005E23A3">
      <w:pPr>
        <w:rPr>
          <w:b/>
          <w:bCs/>
        </w:rPr>
      </w:pPr>
      <w:r w:rsidRPr="005E23A3">
        <w:rPr>
          <w:b/>
          <w:bCs/>
        </w:rPr>
        <w:t>Introduction: Understanding Security Clearances and Their Significance</w:t>
      </w:r>
    </w:p>
    <w:p w14:paraId="4B1F6120" w14:textId="11056AA5" w:rsidR="005E23A3" w:rsidRPr="005E23A3" w:rsidRDefault="005E23A3" w:rsidP="005E23A3">
      <w:r w:rsidRPr="005E23A3">
        <w:t xml:space="preserve">In the landscape of national security and military operations, the importance of thorough vetting through security clearances cannot be overstated. Among various </w:t>
      </w:r>
      <w:r>
        <w:t>assessment forms</w:t>
      </w:r>
      <w:r w:rsidRPr="005E23A3">
        <w:t xml:space="preserve">, the Full Scope Polygraph (FSP) </w:t>
      </w:r>
      <w:r>
        <w:t>is</w:t>
      </w:r>
      <w:r w:rsidRPr="005E23A3">
        <w:t xml:space="preserve"> a crucial tool in determining </w:t>
      </w:r>
      <w:r>
        <w:t xml:space="preserve">personnel's honesty, reliability, and trustworthiness </w:t>
      </w:r>
      <w:r w:rsidRPr="005E23A3">
        <w:t>in sensitive positions. This blog post will delve into the implications of Cory Hofstad's Top Secret SCI Full Scope Polygraph security clearance, particularly emphasizing how it affects his retaliation claims against Allied Universal Security.</w:t>
      </w:r>
    </w:p>
    <w:p w14:paraId="0DDDE6D1" w14:textId="5F2CD5A8" w:rsidR="005E23A3" w:rsidRPr="005E23A3" w:rsidRDefault="005E23A3" w:rsidP="005E23A3">
      <w:r w:rsidRPr="005E23A3">
        <w:t xml:space="preserve">Cory Hofstad, a cleared security guard equipped with a top-level security clearance, has undergone rigorous scientific testing by the United States federal government. This process ensures that he has </w:t>
      </w:r>
      <w:r>
        <w:t>consistently conveyed the truth</w:t>
      </w:r>
      <w:r w:rsidRPr="005E23A3">
        <w:t xml:space="preserve"> across all situations. In contrast, statements made by personnel from Allied Universal Security, who lack Full Scope Polygraph clearance, face significant legal challenges due to the absence of credible, verified information.</w:t>
      </w:r>
    </w:p>
    <w:p w14:paraId="14EC9068" w14:textId="524CF971" w:rsidR="005E23A3" w:rsidRPr="005E23A3" w:rsidRDefault="005E23A3" w:rsidP="005E23A3">
      <w:pPr>
        <w:rPr>
          <w:b/>
          <w:bCs/>
        </w:rPr>
      </w:pPr>
      <w:r w:rsidRPr="005E23A3">
        <w:rPr>
          <w:b/>
          <w:bCs/>
        </w:rPr>
        <w:t>The Mechanics of a Full Scope Polygraph</w:t>
      </w:r>
    </w:p>
    <w:p w14:paraId="526CAD43" w14:textId="6DB21F82" w:rsidR="005E23A3" w:rsidRPr="005E23A3" w:rsidRDefault="005E23A3" w:rsidP="005E23A3">
      <w:r w:rsidRPr="005E23A3">
        <w:t xml:space="preserve">A </w:t>
      </w:r>
      <w:r>
        <w:t>Full-Scope Polygraph integrates</w:t>
      </w:r>
      <w:r w:rsidRPr="005E23A3">
        <w:t xml:space="preserve"> Counterintelligence (CI) and Lifestyle polygraph elements to deliver a comprehensive assessment of an individual's background and character. This dual approach enhances the reliability of the results and strengthens the evaluation process for positions involving access to classified information. Essentially, the FSP acts as a safeguard, ensuring that only individuals who demonstrate complete transparency and honesty are entrusted with sensitive national security information.</w:t>
      </w:r>
    </w:p>
    <w:p w14:paraId="2E3FC81F" w14:textId="1F2F5D6F" w:rsidR="005E23A3" w:rsidRPr="005E23A3" w:rsidRDefault="005E23A3" w:rsidP="005E23A3">
      <w:r w:rsidRPr="005E23A3">
        <w:t>The inclusion of CI questions probes into potential vulnerabilities linked to foreign contacts, espionage, and other activities that may compromise security. Simultaneously, the Lifestyle questions assess personal conduct, financial stability, and substance use, digging deeper into areas that could indicate weaknesses. By examining professional and personal spheres, the FSP provides a robust framework to evaluate trustworthiness effectively.</w:t>
      </w:r>
    </w:p>
    <w:p w14:paraId="5FED0C80" w14:textId="6B25CBFE" w:rsidR="005E23A3" w:rsidRPr="005E23A3" w:rsidRDefault="005E23A3" w:rsidP="005E23A3">
      <w:pPr>
        <w:rPr>
          <w:b/>
          <w:bCs/>
        </w:rPr>
      </w:pPr>
      <w:r w:rsidRPr="005E23A3">
        <w:rPr>
          <w:b/>
          <w:bCs/>
        </w:rPr>
        <w:t>The Role of Security Clearance in Employment</w:t>
      </w:r>
    </w:p>
    <w:p w14:paraId="24057008" w14:textId="0D26BAED" w:rsidR="005E23A3" w:rsidRPr="005E23A3" w:rsidRDefault="005E23A3" w:rsidP="005E23A3">
      <w:r w:rsidRPr="005E23A3">
        <w:lastRenderedPageBreak/>
        <w:t xml:space="preserve">Security clearance </w:t>
      </w:r>
      <w:r>
        <w:t>is essential</w:t>
      </w:r>
      <w:r w:rsidRPr="005E23A3">
        <w:t xml:space="preserve"> in the hiring processes for various positions, particularly those within government agencies, defense contractors, and other organizations dealing with classified information. The </w:t>
      </w:r>
      <w:r>
        <w:t>method</w:t>
      </w:r>
      <w:r w:rsidRPr="005E23A3">
        <w:t xml:space="preserve"> </w:t>
      </w:r>
      <w:r>
        <w:t>establishes a baseline of trust and</w:t>
      </w:r>
      <w:r w:rsidRPr="005E23A3">
        <w:t xml:space="preserve"> streamlines potential hiring by identifying candidates whose backgrounds align with required security standards.</w:t>
      </w:r>
    </w:p>
    <w:p w14:paraId="7FA79B19" w14:textId="76FB7C7B" w:rsidR="005E23A3" w:rsidRPr="005E23A3" w:rsidRDefault="005E23A3" w:rsidP="005E23A3">
      <w:r w:rsidRPr="005E23A3">
        <w:t xml:space="preserve">Moreover, obtaining a security clearance can significantly enhance an </w:t>
      </w:r>
      <w:r>
        <w:t>individual's</w:t>
      </w:r>
      <w:r w:rsidRPr="005E23A3">
        <w:t xml:space="preserve"> career. Individuals like Cory Hofstad, with a cleared security guard license bearing a </w:t>
      </w:r>
      <w:proofErr w:type="gramStart"/>
      <w:r w:rsidRPr="005E23A3">
        <w:t>Top Secret</w:t>
      </w:r>
      <w:proofErr w:type="gramEnd"/>
      <w:r w:rsidRPr="005E23A3">
        <w:t xml:space="preserve"> SCI Full Scope Polygraph clearance, find themselves in a favorable position. This pathway </w:t>
      </w:r>
      <w:r>
        <w:t>opens doors to unique opportunities and</w:t>
      </w:r>
      <w:r w:rsidRPr="005E23A3">
        <w:t xml:space="preserve"> builds a substantial foundation of credibility in sensitive roles.</w:t>
      </w:r>
    </w:p>
    <w:p w14:paraId="5BF61720" w14:textId="21C8989C" w:rsidR="005E23A3" w:rsidRPr="005E23A3" w:rsidRDefault="005E23A3" w:rsidP="005E23A3">
      <w:pPr>
        <w:rPr>
          <w:b/>
          <w:bCs/>
        </w:rPr>
      </w:pPr>
      <w:r w:rsidRPr="005E23A3">
        <w:rPr>
          <w:b/>
          <w:bCs/>
        </w:rPr>
        <w:t>The Implications for Retaliation Claims</w:t>
      </w:r>
    </w:p>
    <w:p w14:paraId="0AE20902" w14:textId="44A11CE3" w:rsidR="005E23A3" w:rsidRPr="005E23A3" w:rsidRDefault="005E23A3" w:rsidP="005E23A3">
      <w:r w:rsidRPr="005E23A3">
        <w:t xml:space="preserve">Cory </w:t>
      </w:r>
      <w:r>
        <w:t>Hofstad's</w:t>
      </w:r>
      <w:r w:rsidRPr="005E23A3">
        <w:t xml:space="preserve"> situation illustrates how a Full Scope Polygraph clearance can </w:t>
      </w:r>
      <w:r>
        <w:t>be</w:t>
      </w:r>
      <w:r w:rsidRPr="005E23A3">
        <w:t xml:space="preserve"> </w:t>
      </w:r>
      <w:r>
        <w:t xml:space="preserve">critical </w:t>
      </w:r>
      <w:r w:rsidRPr="005E23A3">
        <w:t xml:space="preserve">in advocating against retaliation claims. Given that he has undergone extensive testing, Hofstad's reputation for honesty creates a formidable barrier against unsubstantiated allegations from any opposing party. In legal disputes involving retaliation and misconduct, having an FSP ensures </w:t>
      </w:r>
      <w:r>
        <w:t>Hofstad's</w:t>
      </w:r>
      <w:r w:rsidRPr="005E23A3">
        <w:t xml:space="preserve"> claims are taken seriously, as they carry inherent credibility.</w:t>
      </w:r>
    </w:p>
    <w:p w14:paraId="1C805829" w14:textId="6A3C2310" w:rsidR="005E23A3" w:rsidRPr="005E23A3" w:rsidRDefault="005E23A3" w:rsidP="005E23A3">
      <w:r w:rsidRPr="005E23A3">
        <w:t xml:space="preserve">For Allied Universal Security, contesting </w:t>
      </w:r>
      <w:r>
        <w:t>Hofstad's</w:t>
      </w:r>
      <w:r w:rsidRPr="005E23A3">
        <w:t xml:space="preserve"> assertions </w:t>
      </w:r>
      <w:r>
        <w:t xml:space="preserve">disadvantages them. The absence of corresponding clearance among their personnel to corroborate their claims renders their defenses less tenable. The legal presumption shifts toward Hofstad's favor, creating challenges in establishing a credible </w:t>
      </w:r>
      <w:proofErr w:type="spellStart"/>
      <w:r>
        <w:t>counterposition</w:t>
      </w:r>
      <w:proofErr w:type="spellEnd"/>
      <w:r w:rsidRPr="005E23A3">
        <w:t xml:space="preserve"> without verified evidence from the opposing party.</w:t>
      </w:r>
    </w:p>
    <w:p w14:paraId="02C2ECD9" w14:textId="1D5C233A" w:rsidR="005E23A3" w:rsidRPr="005E23A3" w:rsidRDefault="005E23A3" w:rsidP="005E23A3">
      <w:pPr>
        <w:rPr>
          <w:b/>
          <w:bCs/>
        </w:rPr>
      </w:pPr>
      <w:r w:rsidRPr="005E23A3">
        <w:rPr>
          <w:b/>
          <w:bCs/>
        </w:rPr>
        <w:t>Legal Framework Surrounding Security Clearances</w:t>
      </w:r>
    </w:p>
    <w:p w14:paraId="0B04ED0B" w14:textId="5C7097B2" w:rsidR="005E23A3" w:rsidRPr="005E23A3" w:rsidRDefault="005E23A3" w:rsidP="005E23A3">
      <w:r w:rsidRPr="005E23A3">
        <w:t xml:space="preserve">The Washington State Department of Licensing </w:t>
      </w:r>
      <w:r>
        <w:t xml:space="preserve">governs the licensing of security personnel with stringent criteria for those in sensitive positions. The guidelines are designed to ensure that </w:t>
      </w:r>
      <w:r w:rsidRPr="005E23A3">
        <w:t xml:space="preserve">only individuals with proven integrity and reliability obtain clearance. </w:t>
      </w:r>
      <w:r>
        <w:t>Hofstad's</w:t>
      </w:r>
      <w:r w:rsidRPr="005E23A3">
        <w:t xml:space="preserve"> legal framework surrounding his Full Scope Polygraph security clearance fortifies his professional standing in any adjudicatory process.</w:t>
      </w:r>
    </w:p>
    <w:p w14:paraId="570678EB" w14:textId="77777777" w:rsidR="005E23A3" w:rsidRPr="005E23A3" w:rsidRDefault="005E23A3" w:rsidP="005E23A3">
      <w:r w:rsidRPr="005E23A3">
        <w:t>Understanding the nuances of this legal landscape is critical, as various regulations come into play in interpreting the validity of claims made during employment disputes. Moreover, the legal ramifications extend beyond the immediate claim, influencing future employment opportunities and organizational reputations.</w:t>
      </w:r>
    </w:p>
    <w:p w14:paraId="2E59A980" w14:textId="6FFF1E95" w:rsidR="005E23A3" w:rsidRPr="005E23A3" w:rsidRDefault="005E23A3" w:rsidP="005E23A3">
      <w:pPr>
        <w:rPr>
          <w:b/>
          <w:bCs/>
        </w:rPr>
      </w:pPr>
      <w:r w:rsidRPr="005E23A3">
        <w:rPr>
          <w:b/>
          <w:bCs/>
        </w:rPr>
        <w:t>Evaluating the Credibility of Claims</w:t>
      </w:r>
    </w:p>
    <w:p w14:paraId="40C871C3" w14:textId="1E03D674" w:rsidR="005E23A3" w:rsidRPr="005E23A3" w:rsidRDefault="005E23A3" w:rsidP="005E23A3">
      <w:r w:rsidRPr="005E23A3">
        <w:t xml:space="preserve">The credibility of any claim, particularly in a sensitive environment involving national security, hinges upon the integrity of those making the assertions. In </w:t>
      </w:r>
      <w:r>
        <w:t>Hofstad's</w:t>
      </w:r>
      <w:r w:rsidRPr="005E23A3">
        <w:t xml:space="preserve"> case, his proven track record through the Full Scope Polygraph </w:t>
      </w:r>
      <w:r>
        <w:t>validates</w:t>
      </w:r>
      <w:r w:rsidRPr="005E23A3">
        <w:t xml:space="preserve"> his character. Thus, any counterclaims made by less-qualified individuals at Allied Universal Security lack the same level of defensibility.</w:t>
      </w:r>
    </w:p>
    <w:p w14:paraId="3FB47D00" w14:textId="4CFE3F1C" w:rsidR="005E23A3" w:rsidRDefault="005E23A3" w:rsidP="005E23A3">
      <w:r w:rsidRPr="005E23A3">
        <w:t xml:space="preserve">Consequently, the evaluation of credibility extends beyond mere statements. It transforms into </w:t>
      </w:r>
      <w:proofErr w:type="gramStart"/>
      <w:r w:rsidRPr="005E23A3">
        <w:t>a consideration of</w:t>
      </w:r>
      <w:proofErr w:type="gramEnd"/>
      <w:r w:rsidRPr="005E23A3">
        <w:t xml:space="preserve"> who stands behind those statements. For Hofstad, the clear distinction in security clearance levels sets a powerful precedent in legal discussions around his retaliation claims.</w:t>
      </w:r>
    </w:p>
    <w:p w14:paraId="5D0F08BB" w14:textId="64D44DAB" w:rsidR="005E23A3" w:rsidRPr="005E23A3" w:rsidRDefault="005E23A3" w:rsidP="005E23A3">
      <w:r w:rsidRPr="005E23A3">
        <w:rPr>
          <w:b/>
          <w:bCs/>
        </w:rPr>
        <w:t>The Importance of Transparency in Security Roles</w:t>
      </w:r>
    </w:p>
    <w:p w14:paraId="24CED244" w14:textId="2F2A75BD" w:rsidR="005E23A3" w:rsidRPr="005E23A3" w:rsidRDefault="005E23A3" w:rsidP="005E23A3">
      <w:r w:rsidRPr="005E23A3">
        <w:t xml:space="preserve">Transparency </w:t>
      </w:r>
      <w:r>
        <w:t xml:space="preserve">is a pillar in the realm of security roles, particularly when it involves aspects related to national safety and worker integrity. The Full Scope Polygraph not only evaluates truthfulness but also </w:t>
      </w:r>
      <w:r w:rsidRPr="005E23A3">
        <w:t>encourages it by establishing an environment where honesty is mandated. Hofstad's clearance exemplifies the significance of transparency in building trust among peers, superiors, and the public.</w:t>
      </w:r>
    </w:p>
    <w:p w14:paraId="2D65367F" w14:textId="0F9A7372" w:rsidR="005E23A3" w:rsidRPr="005E23A3" w:rsidRDefault="005E23A3" w:rsidP="005E23A3">
      <w:r w:rsidRPr="005E23A3">
        <w:t>The implications of transparency extend to organizational operations</w:t>
      </w:r>
      <w:r>
        <w:t xml:space="preserve">, fostering a culture where individuals feel safe and secure </w:t>
      </w:r>
      <w:r w:rsidRPr="005E23A3">
        <w:t xml:space="preserve">voicing concerns and raising issues. In this context, </w:t>
      </w:r>
      <w:r>
        <w:t>Hofstad's</w:t>
      </w:r>
      <w:r w:rsidRPr="005E23A3">
        <w:t xml:space="preserve"> situation emphasizes the necessity for organizations like Allied Universal Security to carefully manage their internal protocols and the integrity of their </w:t>
      </w:r>
      <w:r>
        <w:t>personnel's</w:t>
      </w:r>
      <w:r w:rsidRPr="005E23A3">
        <w:t xml:space="preserve"> communications.</w:t>
      </w:r>
    </w:p>
    <w:p w14:paraId="1EE87E08" w14:textId="4F34CD4F" w:rsidR="005E23A3" w:rsidRPr="005E23A3" w:rsidRDefault="005E23A3" w:rsidP="005E23A3">
      <w:pPr>
        <w:rPr>
          <w:b/>
          <w:bCs/>
        </w:rPr>
      </w:pPr>
      <w:r w:rsidRPr="005E23A3">
        <w:rPr>
          <w:b/>
          <w:bCs/>
        </w:rPr>
        <w:t>Impacts on Workplace Dynamics</w:t>
      </w:r>
    </w:p>
    <w:p w14:paraId="5837AEDA" w14:textId="39462CB7" w:rsidR="005E23A3" w:rsidRPr="005E23A3" w:rsidRDefault="005E23A3" w:rsidP="005E23A3">
      <w:r w:rsidRPr="005E23A3">
        <w:t xml:space="preserve">The dynamic within any organization can drastically change based on the security clearances held by its personnel. In </w:t>
      </w:r>
      <w:r>
        <w:t>Hofstad's</w:t>
      </w:r>
      <w:r w:rsidRPr="005E23A3">
        <w:t xml:space="preserve"> case, his elevated status through the FSP contributes to a clear power dynamic and sets an example for his colleagues. Those who lack similar clearances may grapple with feelings of inadequacy or distrust, particularly when faced with the rigorous standards Hofstad adheres to.</w:t>
      </w:r>
    </w:p>
    <w:p w14:paraId="6B3BD901" w14:textId="433A4574" w:rsidR="005E23A3" w:rsidRPr="005E23A3" w:rsidRDefault="005E23A3" w:rsidP="005E23A3">
      <w:r w:rsidRPr="005E23A3">
        <w:t xml:space="preserve">Furthermore, workplace tensions can </w:t>
      </w:r>
      <w:r>
        <w:t>be exacerbated</w:t>
      </w:r>
      <w:r w:rsidRPr="005E23A3">
        <w:t xml:space="preserve"> when individuals feel their credibility is </w:t>
      </w:r>
      <w:r>
        <w:t>questioned</w:t>
      </w:r>
      <w:r w:rsidRPr="005E23A3">
        <w:t xml:space="preserve"> without substantial justification. For Allied Universal Security, the challenge lies in reconciling </w:t>
      </w:r>
      <w:r>
        <w:t>Hofstad's claims</w:t>
      </w:r>
      <w:r w:rsidRPr="005E23A3">
        <w:t xml:space="preserve"> with the perception that arises from their personnel's status. As workplace relationships evolve, how organizations address these dynamics will ultimately determine their internal cohesion.</w:t>
      </w:r>
    </w:p>
    <w:p w14:paraId="7200E635" w14:textId="6A193BD5" w:rsidR="005E23A3" w:rsidRPr="005E23A3" w:rsidRDefault="005E23A3" w:rsidP="005E23A3">
      <w:pPr>
        <w:rPr>
          <w:b/>
          <w:bCs/>
        </w:rPr>
      </w:pPr>
      <w:r w:rsidRPr="005E23A3">
        <w:rPr>
          <w:b/>
          <w:bCs/>
        </w:rPr>
        <w:t>Navigating the Legalities of Retaliation Claims</w:t>
      </w:r>
    </w:p>
    <w:p w14:paraId="278C805B" w14:textId="18259572" w:rsidR="005E23A3" w:rsidRPr="005E23A3" w:rsidRDefault="005E23A3" w:rsidP="005E23A3">
      <w:r w:rsidRPr="005E23A3">
        <w:t xml:space="preserve">Navigating the legal complexities of retaliation claims requires a thorough understanding of the applicable laws and precedents. For Cory Hofstad, possessing a Full </w:t>
      </w:r>
      <w:r>
        <w:t>full-scope polygraph</w:t>
      </w:r>
      <w:r w:rsidRPr="005E23A3">
        <w:t xml:space="preserve"> clearance adds credibility to his claims under the relevant legal frameworks. As the legal landscape continues to evolve, </w:t>
      </w:r>
      <w:r>
        <w:t>Hofstad's</w:t>
      </w:r>
      <w:r w:rsidRPr="005E23A3">
        <w:t xml:space="preserve"> expert understanding positions him advantageously to present compelling arguments in support of his case.</w:t>
      </w:r>
    </w:p>
    <w:p w14:paraId="5424FBB3" w14:textId="70AEE60C" w:rsidR="005E23A3" w:rsidRPr="005E23A3" w:rsidRDefault="005E23A3" w:rsidP="005E23A3">
      <w:r w:rsidRPr="005E23A3">
        <w:t>Equally essential is the recognition that retaliation claims are often intricate and multifaceted, demanding legal expertise to navigate effectively. Organizations like Allied Universal Security must also understand their responsibilities when responding to such claims</w:t>
      </w:r>
      <w:r>
        <w:t>, ensuring</w:t>
      </w:r>
      <w:r w:rsidRPr="005E23A3">
        <w:t xml:space="preserve"> that any actions taken are consistent with fair treatment and due process.</w:t>
      </w:r>
    </w:p>
    <w:p w14:paraId="29D8D74C" w14:textId="3AB393F7" w:rsidR="005E23A3" w:rsidRPr="005E23A3" w:rsidRDefault="005E23A3" w:rsidP="005E23A3">
      <w:pPr>
        <w:rPr>
          <w:b/>
          <w:bCs/>
        </w:rPr>
      </w:pPr>
      <w:r w:rsidRPr="005E23A3">
        <w:rPr>
          <w:b/>
          <w:bCs/>
        </w:rPr>
        <w:t>Building Solid Cases and the Role of Forensics</w:t>
      </w:r>
    </w:p>
    <w:p w14:paraId="7EC84D35" w14:textId="14787289" w:rsidR="005E23A3" w:rsidRPr="005E23A3" w:rsidRDefault="005E23A3" w:rsidP="005E23A3">
      <w:r w:rsidRPr="005E23A3">
        <w:t>Building a solid case in any legal dispute necessitates gathering evidence, which</w:t>
      </w:r>
      <w:r>
        <w:t xml:space="preserve"> can include the results of previous polygraphs in Hofstad's instance</w:t>
      </w:r>
      <w:r w:rsidRPr="005E23A3">
        <w:t xml:space="preserve">. The </w:t>
      </w:r>
      <w:r>
        <w:t>complete</w:t>
      </w:r>
      <w:r w:rsidRPr="005E23A3">
        <w:t xml:space="preserve"> examination by qualified professionals serves </w:t>
      </w:r>
      <w:r>
        <w:t>as proof of honesty and</w:t>
      </w:r>
      <w:r w:rsidRPr="005E23A3">
        <w:t xml:space="preserve"> a potential source of evidence in legal proceedings. This intrinsic verification constitutes a critical component of his approach to resolving the issues </w:t>
      </w:r>
      <w:r>
        <w:t>of</w:t>
      </w:r>
      <w:r w:rsidRPr="005E23A3">
        <w:t xml:space="preserve"> retaliation experienced during his tenure at Allied Universal Security.</w:t>
      </w:r>
    </w:p>
    <w:p w14:paraId="6546D8D9" w14:textId="404862AC" w:rsidR="005E23A3" w:rsidRPr="005E23A3" w:rsidRDefault="005E23A3" w:rsidP="005E23A3">
      <w:r w:rsidRPr="005E23A3">
        <w:t xml:space="preserve">In addition to polygraph results, a holistic compiling of records related to </w:t>
      </w:r>
      <w:r>
        <w:t>Hofstad's</w:t>
      </w:r>
      <w:r w:rsidRPr="005E23A3">
        <w:t xml:space="preserve"> work history, experiences, and commendations can further substantiate his claims. Organizations facing allegations must </w:t>
      </w:r>
      <w:r>
        <w:t>ensure</w:t>
      </w:r>
      <w:r w:rsidRPr="005E23A3">
        <w:t xml:space="preserve"> that their responses align with ethical guidelines—not only for organizational integrity but also to preserve public trust in the defense-related industry.</w:t>
      </w:r>
    </w:p>
    <w:p w14:paraId="69F9DA91" w14:textId="0F2E8237" w:rsidR="005E23A3" w:rsidRPr="005E23A3" w:rsidRDefault="005E23A3" w:rsidP="005E23A3">
      <w:pPr>
        <w:rPr>
          <w:b/>
          <w:bCs/>
        </w:rPr>
      </w:pPr>
      <w:r w:rsidRPr="005E23A3">
        <w:rPr>
          <w:b/>
          <w:bCs/>
        </w:rPr>
        <w:t>Conclusion: Establishing Trust through Proven Integrity</w:t>
      </w:r>
    </w:p>
    <w:p w14:paraId="3142CF6F" w14:textId="5C69FC41" w:rsidR="005E23A3" w:rsidRPr="005E23A3" w:rsidRDefault="005E23A3" w:rsidP="005E23A3">
      <w:r>
        <w:t xml:space="preserve">Cory Hofstad's Top Secret SCI Full Scope Polygraph clearance is a benchmark for personal integrity and accountability in security and legal </w:t>
      </w:r>
      <w:r w:rsidRPr="005E23A3">
        <w:t xml:space="preserve">accountability. The ramifications of such a clearance extend far beyond mere employment; they shape perceptions of truthfulness and reliability across various facets of life. </w:t>
      </w:r>
      <w:r>
        <w:t>The implications are profound in disputes, especially those relating to retaliation claims</w:t>
      </w:r>
      <w:r w:rsidRPr="005E23A3">
        <w:t>.</w:t>
      </w:r>
    </w:p>
    <w:p w14:paraId="6B1C983C" w14:textId="1FD6EFC8" w:rsidR="005E23A3" w:rsidRDefault="005E23A3" w:rsidP="005E23A3">
      <w:r w:rsidRPr="005E23A3">
        <w:t xml:space="preserve">As we navigate the complexities of employment law and organizational culture, </w:t>
      </w:r>
      <w:r>
        <w:t>Hofstad's</w:t>
      </w:r>
      <w:r w:rsidRPr="005E23A3">
        <w:t xml:space="preserve"> case </w:t>
      </w:r>
      <w:r>
        <w:t>is</w:t>
      </w:r>
      <w:r w:rsidRPr="005E23A3">
        <w:t xml:space="preserve"> an essential reminder of the importance of unwavering integrity and transparency in fostering trust. For Allied Universal Security and others in the field, understanding the power and scope of security clearances is critical in establishing a safe, reliable working environment.</w:t>
      </w:r>
    </w:p>
    <w:p w14:paraId="4D859246" w14:textId="77777777" w:rsidR="005E23A3" w:rsidRDefault="005E23A3" w:rsidP="005E23A3"/>
    <w:p w14:paraId="550544A1" w14:textId="77777777" w:rsidR="005E23A3" w:rsidRPr="005E23A3" w:rsidRDefault="005E23A3" w:rsidP="005E23A3"/>
    <w:p w14:paraId="0AAC695A" w14:textId="77777777" w:rsidR="005E23A3" w:rsidRPr="00EF3F0E" w:rsidRDefault="005E23A3" w:rsidP="005E23A3"/>
    <w:p w14:paraId="13524DC2" w14:textId="77777777" w:rsidR="005E23A3" w:rsidRDefault="005E23A3" w:rsidP="005E23A3">
      <w:pPr>
        <w:spacing w:after="0"/>
        <w:jc w:val="right"/>
        <w:rPr>
          <w:rFonts w:ascii="Inter" w:hAnsi="Inter"/>
          <w:b/>
          <w:bCs/>
          <w:noProof/>
        </w:rPr>
      </w:pPr>
      <w:r w:rsidRPr="00B3792D">
        <w:rPr>
          <w:rFonts w:ascii="Inter" w:hAnsi="Inter"/>
          <w:b/>
          <w:bCs/>
          <w:noProof/>
        </w:rPr>
        <w:t>Dr. Correo “Cory” Andrew Hofstad Med Sci. Educ, PO, ND, DO, PharmD, OEM, GPM, Psych, MD, JSD, JD, SEP, MPH, PhD, MBA/COGS, MLSCM, MDiv</w:t>
      </w:r>
    </w:p>
    <w:p w14:paraId="577DB775" w14:textId="77777777" w:rsidR="005E23A3" w:rsidRPr="00414099" w:rsidRDefault="005E23A3" w:rsidP="005E23A3">
      <w:pPr>
        <w:spacing w:after="0"/>
        <w:jc w:val="right"/>
        <w:rPr>
          <w:rFonts w:ascii="Inter" w:hAnsi="Inter"/>
          <w:b/>
          <w:bCs/>
          <w:noProof/>
        </w:rPr>
      </w:pPr>
      <w:r w:rsidRPr="00B3792D">
        <w:rPr>
          <w:rFonts w:ascii="Inter" w:hAnsi="Inter"/>
          <w:b/>
          <w:bCs/>
          <w:noProof/>
        </w:rPr>
        <w:drawing>
          <wp:anchor distT="0" distB="0" distL="114300" distR="114300" simplePos="0" relativeHeight="251659264" behindDoc="1" locked="0" layoutInCell="1" allowOverlap="1" wp14:anchorId="72E9DEA0" wp14:editId="110E971D">
            <wp:simplePos x="0" y="0"/>
            <wp:positionH relativeFrom="margin">
              <wp:posOffset>3919220</wp:posOffset>
            </wp:positionH>
            <wp:positionV relativeFrom="paragraph">
              <wp:posOffset>5080</wp:posOffset>
            </wp:positionV>
            <wp:extent cx="2036445" cy="1146810"/>
            <wp:effectExtent l="0" t="0" r="1905" b="0"/>
            <wp:wrapNone/>
            <wp:docPr id="1622967999" name="Picture 1"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67999" name="Picture 1" descr="A black scribble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36445" cy="1146810"/>
                    </a:xfrm>
                    <a:prstGeom prst="rect">
                      <a:avLst/>
                    </a:prstGeom>
                  </pic:spPr>
                </pic:pic>
              </a:graphicData>
            </a:graphic>
            <wp14:sizeRelH relativeFrom="page">
              <wp14:pctWidth>0</wp14:pctWidth>
            </wp14:sizeRelH>
            <wp14:sizeRelV relativeFrom="page">
              <wp14:pctHeight>0</wp14:pctHeight>
            </wp14:sizeRelV>
          </wp:anchor>
        </w:drawing>
      </w:r>
    </w:p>
    <w:p w14:paraId="0CF3F540" w14:textId="77777777" w:rsidR="005E23A3" w:rsidRDefault="005E23A3" w:rsidP="005E23A3"/>
    <w:p w14:paraId="06144164" w14:textId="77777777" w:rsidR="005E23A3" w:rsidRPr="0043324D" w:rsidRDefault="005E23A3" w:rsidP="005E23A3"/>
    <w:p w14:paraId="521D4217" w14:textId="77777777" w:rsidR="005E23A3" w:rsidRPr="0043324D" w:rsidRDefault="005E23A3" w:rsidP="005E23A3"/>
    <w:p w14:paraId="477D3F00" w14:textId="77777777" w:rsidR="005E23A3" w:rsidRDefault="005E23A3" w:rsidP="005E23A3">
      <w:pPr>
        <w:jc w:val="right"/>
        <w:rPr>
          <w:rFonts w:ascii="Inter" w:hAnsi="Inter"/>
        </w:rPr>
      </w:pPr>
      <w:r>
        <w:rPr>
          <w:rFonts w:ascii="Inter" w:hAnsi="Inter"/>
        </w:rPr>
        <w:t>(206) 837-5051</w:t>
      </w:r>
    </w:p>
    <w:p w14:paraId="2AE6CA41" w14:textId="77777777" w:rsidR="005E23A3" w:rsidRPr="002453FA" w:rsidRDefault="005E23A3" w:rsidP="005E23A3">
      <w:pPr>
        <w:jc w:val="right"/>
        <w:rPr>
          <w:rFonts w:ascii="Inter" w:hAnsi="Inter"/>
        </w:rPr>
      </w:pPr>
      <w:r>
        <w:rPr>
          <w:rFonts w:ascii="Inter" w:hAnsi="Inter"/>
        </w:rPr>
        <w:t>Cory.hofstad@seattlecolleges.edu</w:t>
      </w:r>
    </w:p>
    <w:p w14:paraId="463B15B2" w14:textId="77777777" w:rsidR="00906DB3" w:rsidRDefault="00906DB3"/>
    <w:sectPr w:rsidR="00906DB3" w:rsidSect="005E23A3">
      <w:footerReference w:type="even"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6A3CE" w14:textId="77777777" w:rsidR="005214D4" w:rsidRDefault="005214D4" w:rsidP="005E23A3">
      <w:pPr>
        <w:spacing w:after="0" w:line="240" w:lineRule="auto"/>
      </w:pPr>
      <w:r>
        <w:separator/>
      </w:r>
    </w:p>
  </w:endnote>
  <w:endnote w:type="continuationSeparator" w:id="0">
    <w:p w14:paraId="67CF5FCD" w14:textId="77777777" w:rsidR="005214D4" w:rsidRDefault="005214D4" w:rsidP="005E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F70F8" w14:textId="06AD1A24" w:rsidR="005E23A3" w:rsidRDefault="005E23A3" w:rsidP="005E23A3">
    <w:pPr>
      <w:pStyle w:val="Footer"/>
      <w:jc w:val="center"/>
    </w:pPr>
    <w:hyperlink r:id="rId1" w:history="1">
      <w:r w:rsidRPr="005E23A3">
        <w:rPr>
          <w:rStyle w:val="Hyperlink"/>
        </w:rPr>
        <w:t>https://www.foxrothschild.com/labor-employment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61E3" w14:textId="04605E01" w:rsidR="005E23A3" w:rsidRDefault="005E23A3" w:rsidP="005E23A3">
    <w:pPr>
      <w:pStyle w:val="Footer"/>
      <w:jc w:val="center"/>
    </w:pPr>
    <w:hyperlink r:id="rId1" w:history="1">
      <w:r w:rsidRPr="005E23A3">
        <w:rPr>
          <w:rStyle w:val="Hyperlink"/>
        </w:rPr>
        <w:t>https://www.foxrothschild.com/labor-management-relations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71A0F" w14:textId="1F5EE099" w:rsidR="005E23A3" w:rsidRDefault="005E23A3" w:rsidP="005E23A3">
    <w:pPr>
      <w:pStyle w:val="Footer"/>
      <w:jc w:val="center"/>
    </w:pPr>
    <w:hyperlink r:id="rId1" w:history="1">
      <w:r w:rsidRPr="005E23A3">
        <w:rPr>
          <w:rStyle w:val="Hyperlink"/>
        </w:rPr>
        <w:t>https://www.foxrothschild.com/labor-management-relations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3EB3B" w14:textId="77777777" w:rsidR="005214D4" w:rsidRDefault="005214D4" w:rsidP="005E23A3">
      <w:pPr>
        <w:spacing w:after="0" w:line="240" w:lineRule="auto"/>
      </w:pPr>
      <w:r>
        <w:separator/>
      </w:r>
    </w:p>
  </w:footnote>
  <w:footnote w:type="continuationSeparator" w:id="0">
    <w:p w14:paraId="3EE9995B" w14:textId="77777777" w:rsidR="005214D4" w:rsidRDefault="005214D4" w:rsidP="005E2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8DEDD" w14:textId="5144DCD3" w:rsidR="005E23A3" w:rsidRDefault="005E23A3" w:rsidP="005E23A3">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3A3"/>
    <w:rsid w:val="005214D4"/>
    <w:rsid w:val="005E23A3"/>
    <w:rsid w:val="00647E78"/>
    <w:rsid w:val="0089342E"/>
    <w:rsid w:val="00906DB3"/>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90A9C"/>
  <w15:chartTrackingRefBased/>
  <w15:docId w15:val="{54B97197-9696-4DC9-8180-387EB6F2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A3"/>
    <w:rPr>
      <w:rFonts w:eastAsiaTheme="majorEastAsia" w:cstheme="majorBidi"/>
      <w:color w:val="272727" w:themeColor="text1" w:themeTint="D8"/>
    </w:rPr>
  </w:style>
  <w:style w:type="paragraph" w:styleId="Title">
    <w:name w:val="Title"/>
    <w:basedOn w:val="Normal"/>
    <w:next w:val="Normal"/>
    <w:link w:val="TitleChar"/>
    <w:uiPriority w:val="10"/>
    <w:qFormat/>
    <w:rsid w:val="005E2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A3"/>
    <w:pPr>
      <w:spacing w:before="160"/>
      <w:jc w:val="center"/>
    </w:pPr>
    <w:rPr>
      <w:i/>
      <w:iCs/>
      <w:color w:val="404040" w:themeColor="text1" w:themeTint="BF"/>
    </w:rPr>
  </w:style>
  <w:style w:type="character" w:customStyle="1" w:styleId="QuoteChar">
    <w:name w:val="Quote Char"/>
    <w:basedOn w:val="DefaultParagraphFont"/>
    <w:link w:val="Quote"/>
    <w:uiPriority w:val="29"/>
    <w:rsid w:val="005E23A3"/>
    <w:rPr>
      <w:i/>
      <w:iCs/>
      <w:color w:val="404040" w:themeColor="text1" w:themeTint="BF"/>
    </w:rPr>
  </w:style>
  <w:style w:type="paragraph" w:styleId="ListParagraph">
    <w:name w:val="List Paragraph"/>
    <w:basedOn w:val="Normal"/>
    <w:uiPriority w:val="34"/>
    <w:qFormat/>
    <w:rsid w:val="005E23A3"/>
    <w:pPr>
      <w:ind w:left="720"/>
      <w:contextualSpacing/>
    </w:pPr>
  </w:style>
  <w:style w:type="character" w:styleId="IntenseEmphasis">
    <w:name w:val="Intense Emphasis"/>
    <w:basedOn w:val="DefaultParagraphFont"/>
    <w:uiPriority w:val="21"/>
    <w:qFormat/>
    <w:rsid w:val="005E23A3"/>
    <w:rPr>
      <w:i/>
      <w:iCs/>
      <w:color w:val="0F4761" w:themeColor="accent1" w:themeShade="BF"/>
    </w:rPr>
  </w:style>
  <w:style w:type="paragraph" w:styleId="IntenseQuote">
    <w:name w:val="Intense Quote"/>
    <w:basedOn w:val="Normal"/>
    <w:next w:val="Normal"/>
    <w:link w:val="IntenseQuoteChar"/>
    <w:uiPriority w:val="30"/>
    <w:qFormat/>
    <w:rsid w:val="005E2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A3"/>
    <w:rPr>
      <w:i/>
      <w:iCs/>
      <w:color w:val="0F4761" w:themeColor="accent1" w:themeShade="BF"/>
    </w:rPr>
  </w:style>
  <w:style w:type="character" w:styleId="IntenseReference">
    <w:name w:val="Intense Reference"/>
    <w:basedOn w:val="DefaultParagraphFont"/>
    <w:uiPriority w:val="32"/>
    <w:qFormat/>
    <w:rsid w:val="005E23A3"/>
    <w:rPr>
      <w:b/>
      <w:bCs/>
      <w:smallCaps/>
      <w:color w:val="0F4761" w:themeColor="accent1" w:themeShade="BF"/>
      <w:spacing w:val="5"/>
    </w:rPr>
  </w:style>
  <w:style w:type="paragraph" w:styleId="Header">
    <w:name w:val="header"/>
    <w:basedOn w:val="Normal"/>
    <w:link w:val="HeaderChar"/>
    <w:uiPriority w:val="99"/>
    <w:unhideWhenUsed/>
    <w:rsid w:val="005E2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3A3"/>
  </w:style>
  <w:style w:type="paragraph" w:styleId="Footer">
    <w:name w:val="footer"/>
    <w:basedOn w:val="Normal"/>
    <w:link w:val="FooterChar"/>
    <w:uiPriority w:val="99"/>
    <w:unhideWhenUsed/>
    <w:rsid w:val="005E2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3A3"/>
  </w:style>
  <w:style w:type="character" w:styleId="Hyperlink">
    <w:name w:val="Hyperlink"/>
    <w:basedOn w:val="DefaultParagraphFont"/>
    <w:uiPriority w:val="99"/>
    <w:unhideWhenUsed/>
    <w:rsid w:val="005E23A3"/>
    <w:rPr>
      <w:color w:val="467886" w:themeColor="hyperlink"/>
      <w:u w:val="single"/>
    </w:rPr>
  </w:style>
  <w:style w:type="character" w:styleId="UnresolvedMention">
    <w:name w:val="Unresolved Mention"/>
    <w:basedOn w:val="DefaultParagraphFont"/>
    <w:uiPriority w:val="99"/>
    <w:semiHidden/>
    <w:unhideWhenUsed/>
    <w:rsid w:val="005E2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699112">
      <w:bodyDiv w:val="1"/>
      <w:marLeft w:val="0"/>
      <w:marRight w:val="0"/>
      <w:marTop w:val="0"/>
      <w:marBottom w:val="0"/>
      <w:divBdr>
        <w:top w:val="none" w:sz="0" w:space="0" w:color="auto"/>
        <w:left w:val="none" w:sz="0" w:space="0" w:color="auto"/>
        <w:bottom w:val="none" w:sz="0" w:space="0" w:color="auto"/>
        <w:right w:val="none" w:sz="0" w:space="0" w:color="auto"/>
      </w:divBdr>
    </w:div>
    <w:div w:id="170270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foxrothschild.com/labor-employmen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foxrothschild.com/labor-management-relation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foxrothschild.com/labor-management-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1335</Words>
  <Characters>8533</Characters>
  <Application>Microsoft Office Word</Application>
  <DocSecurity>0</DocSecurity>
  <Lines>133</Lines>
  <Paragraphs>47</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2025-04-13T02:44:00Z</dcterms:created>
  <dcterms:modified xsi:type="dcterms:W3CDTF">2025-04-13T02:54:00Z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a2e67957-beae-4f90-9fe6-eeb53db88dd3</vt:lpwstr>
  </property>
</Properties>
</file>