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D42B6" w14:textId="08A2E091" w:rsidR="00540EFE" w:rsidRDefault="00ED1C7A" w:rsidP="001819D1">
      <w:pPr>
        <w:pStyle w:val="Ttulo1"/>
        <w:spacing w:before="70"/>
        <w:jc w:val="both"/>
      </w:pPr>
      <w:r>
        <w:t>Request for Information</w:t>
      </w:r>
      <w:r w:rsidR="005C3904">
        <w:t xml:space="preserve"> </w:t>
      </w:r>
      <w:r w:rsidR="001F1877">
        <w:t>(</w:t>
      </w:r>
      <w:r w:rsidR="005D1BD0">
        <w:t>RFI</w:t>
      </w:r>
      <w:r w:rsidR="001F1877">
        <w:t>)</w:t>
      </w:r>
    </w:p>
    <w:p w14:paraId="01062C19" w14:textId="77777777" w:rsidR="00540EFE" w:rsidRDefault="001F1877">
      <w:pPr>
        <w:pStyle w:val="Ttulo2"/>
        <w:spacing w:before="482"/>
      </w:pPr>
      <w:r>
        <w:t>Instructions for the Buyer</w:t>
      </w:r>
    </w:p>
    <w:p w14:paraId="33B7212E" w14:textId="77777777" w:rsidR="005D1BD0" w:rsidRPr="00F82528" w:rsidRDefault="005D1BD0" w:rsidP="005D1BD0">
      <w:pPr>
        <w:pStyle w:val="Textoindependiente"/>
        <w:spacing w:before="117" w:line="235" w:lineRule="auto"/>
        <w:ind w:right="194"/>
      </w:pPr>
      <w:r w:rsidRPr="00F82528">
        <w:t>A Request for Information (RFI) is a formal request from an agency asking suppliers for information about the type of goods or services currently available for a possible procurement, and the number and type of suppliers who are active in the area of interest. A RFI must not be used to select or shortlist suppliers.</w:t>
      </w:r>
    </w:p>
    <w:p w14:paraId="1380C0CC" w14:textId="2AF19B2F" w:rsidR="005D1BD0" w:rsidRPr="0058461F" w:rsidRDefault="005D1BD0" w:rsidP="005D1BD0">
      <w:pPr>
        <w:pStyle w:val="Textoindependiente"/>
        <w:spacing w:before="117" w:line="235" w:lineRule="auto"/>
        <w:ind w:right="194"/>
      </w:pPr>
      <w:r w:rsidRPr="00F82528">
        <w:t>A few terms to know. The ‘Buyer’ is the government agency using this RFI to request information. The ‘</w:t>
      </w:r>
      <w:r w:rsidR="008D3BD8">
        <w:t>Respondent</w:t>
      </w:r>
      <w:r w:rsidRPr="00F82528">
        <w:t xml:space="preserve"> </w:t>
      </w:r>
      <w:r w:rsidR="00F116F3">
        <w:t>‘</w:t>
      </w:r>
      <w:r w:rsidRPr="00F82528">
        <w:t xml:space="preserve">is the </w:t>
      </w:r>
      <w:r w:rsidR="00F116F3">
        <w:t>party submitting a response to the RFI</w:t>
      </w:r>
      <w:r w:rsidRPr="00F82528">
        <w:t>.</w:t>
      </w:r>
    </w:p>
    <w:p w14:paraId="4D7118D7" w14:textId="1EBFE813" w:rsidR="005D1BD0" w:rsidRPr="00F82528" w:rsidRDefault="005D1BD0" w:rsidP="005D1BD0">
      <w:pPr>
        <w:pStyle w:val="Textoindependiente"/>
        <w:spacing w:before="111"/>
        <w:ind w:left="114"/>
      </w:pPr>
      <w:r w:rsidRPr="00F82528">
        <w:t xml:space="preserve">Everything in </w:t>
      </w:r>
      <w:r w:rsidRPr="00272D2F">
        <w:rPr>
          <w:b/>
          <w:caps/>
          <w:color w:val="EF4056"/>
        </w:rPr>
        <w:t>red</w:t>
      </w:r>
      <w:r w:rsidRPr="00272D2F">
        <w:rPr>
          <w:color w:val="EF4056"/>
        </w:rPr>
        <w:t xml:space="preserve"> </w:t>
      </w:r>
      <w:r w:rsidRPr="00F82528">
        <w:t>is information for the B</w:t>
      </w:r>
      <w:r w:rsidR="00272D2F">
        <w:t xml:space="preserve">uyer (that’s you). Delete these red parts </w:t>
      </w:r>
      <w:r w:rsidRPr="00F82528">
        <w:t xml:space="preserve">throughout the document, prior to publishing the RFI. Anything shaded in </w:t>
      </w:r>
      <w:r w:rsidRPr="00FD5868">
        <w:rPr>
          <w:b/>
          <w:spacing w:val="5"/>
          <w:highlight w:val="yellow"/>
        </w:rPr>
        <w:t>YELLOW</w:t>
      </w:r>
      <w:r w:rsidRPr="00F82528">
        <w:t xml:space="preserve"> is customisable. When you have completed these areas please un-shade them.</w:t>
      </w:r>
    </w:p>
    <w:tbl>
      <w:tblPr>
        <w:tblStyle w:val="Tablaconcuadrcula"/>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heck box"/>
        <w:tblDescription w:val="items t check before you release your RFI"/>
      </w:tblPr>
      <w:tblGrid>
        <w:gridCol w:w="9100"/>
        <w:gridCol w:w="646"/>
      </w:tblGrid>
      <w:tr w:rsidR="00E32E9F" w:rsidRPr="009559F4" w14:paraId="5473560D" w14:textId="77777777" w:rsidTr="001A4754">
        <w:trPr>
          <w:tblHeader/>
        </w:trPr>
        <w:tc>
          <w:tcPr>
            <w:tcW w:w="9100" w:type="dxa"/>
            <w:shd w:val="clear" w:color="auto" w:fill="002060"/>
          </w:tcPr>
          <w:p w14:paraId="7F05801E" w14:textId="2AD46F86" w:rsidR="00E32E9F" w:rsidRPr="009559F4" w:rsidRDefault="00272D2F" w:rsidP="00E32E9F">
            <w:pPr>
              <w:pStyle w:val="TableParagraph"/>
              <w:rPr>
                <w:b/>
                <w:color w:val="FFFFFF" w:themeColor="background1"/>
              </w:rPr>
            </w:pPr>
            <w:r>
              <w:rPr>
                <w:b/>
                <w:color w:val="FFFFFF" w:themeColor="background1"/>
              </w:rPr>
              <w:t>Before you release your RFI…</w:t>
            </w:r>
          </w:p>
        </w:tc>
        <w:tc>
          <w:tcPr>
            <w:tcW w:w="646" w:type="dxa"/>
            <w:shd w:val="clear" w:color="auto" w:fill="002060"/>
          </w:tcPr>
          <w:p w14:paraId="11110180" w14:textId="77777777" w:rsidR="00E32E9F" w:rsidRPr="009559F4" w:rsidRDefault="00E32E9F" w:rsidP="00E32E9F">
            <w:pPr>
              <w:pStyle w:val="TableParagraph"/>
              <w:rPr>
                <w:b/>
                <w:color w:val="FFFFFF" w:themeColor="background1"/>
              </w:rPr>
            </w:pPr>
          </w:p>
        </w:tc>
      </w:tr>
      <w:tr w:rsidR="00E32E9F" w14:paraId="6D6A0729" w14:textId="77777777" w:rsidTr="005D1BD0">
        <w:tc>
          <w:tcPr>
            <w:tcW w:w="9100" w:type="dxa"/>
          </w:tcPr>
          <w:p w14:paraId="209FFE96" w14:textId="78EED5CC" w:rsidR="008D10B8" w:rsidRPr="008D10B8" w:rsidRDefault="00272D2F" w:rsidP="00F50B12">
            <w:pPr>
              <w:pStyle w:val="TableParagraph"/>
              <w:numPr>
                <w:ilvl w:val="0"/>
                <w:numId w:val="6"/>
              </w:numPr>
            </w:pPr>
            <w:r>
              <w:rPr>
                <w:b/>
                <w:bCs/>
              </w:rPr>
              <w:t>Draft</w:t>
            </w:r>
            <w:r w:rsidR="005D1BD0" w:rsidRPr="00A13037">
              <w:rPr>
                <w:b/>
              </w:rPr>
              <w:t xml:space="preserve"> a</w:t>
            </w:r>
            <w:r w:rsidR="005D1BD0" w:rsidRPr="00A13037">
              <w:rPr>
                <w:b/>
                <w:color w:val="193D64"/>
              </w:rPr>
              <w:t xml:space="preserve"> </w:t>
            </w:r>
            <w:hyperlink r:id="rId8">
              <w:r w:rsidR="005D1BD0" w:rsidRPr="00F513DD">
                <w:rPr>
                  <w:b/>
                  <w:bCs/>
                  <w:color w:val="193D64"/>
                  <w:u w:val="single" w:color="7D829D"/>
                </w:rPr>
                <w:t>procurement</w:t>
              </w:r>
              <w:r w:rsidR="005D1BD0" w:rsidRPr="00F513DD">
                <w:rPr>
                  <w:b/>
                  <w:bCs/>
                  <w:color w:val="193D64"/>
                  <w:spacing w:val="-2"/>
                  <w:u w:val="single" w:color="7D829D"/>
                </w:rPr>
                <w:t xml:space="preserve"> </w:t>
              </w:r>
              <w:r w:rsidR="005D1BD0" w:rsidRPr="00F513DD">
                <w:rPr>
                  <w:b/>
                  <w:bCs/>
                  <w:color w:val="193D64"/>
                  <w:u w:val="single" w:color="7D829D"/>
                </w:rPr>
                <w:t>plan</w:t>
              </w:r>
            </w:hyperlink>
            <w:r w:rsidR="005D1BD0" w:rsidRPr="00F513DD">
              <w:rPr>
                <w:b/>
                <w:bCs/>
              </w:rPr>
              <w:t>.</w:t>
            </w:r>
          </w:p>
        </w:tc>
        <w:tc>
          <w:tcPr>
            <w:tcW w:w="646" w:type="dxa"/>
          </w:tcPr>
          <w:p w14:paraId="34F6716C" w14:textId="11F15517" w:rsidR="00E32E9F" w:rsidRDefault="005D1BD0" w:rsidP="00E32E9F">
            <w:pPr>
              <w:pStyle w:val="TableParagraph"/>
            </w:pPr>
            <w:r w:rsidRPr="00A13037">
              <w:fldChar w:fldCharType="begin">
                <w:ffData>
                  <w:name w:val="Check2"/>
                  <w:enabled/>
                  <w:calcOnExit w:val="0"/>
                  <w:checkBox>
                    <w:sizeAuto/>
                    <w:default w:val="0"/>
                  </w:checkBox>
                </w:ffData>
              </w:fldChar>
            </w:r>
            <w:r w:rsidRPr="00A13037">
              <w:instrText xml:space="preserve"> FORMCHECKBOX </w:instrText>
            </w:r>
            <w:r w:rsidR="00000000">
              <w:fldChar w:fldCharType="separate"/>
            </w:r>
            <w:r w:rsidRPr="00A13037">
              <w:fldChar w:fldCharType="end"/>
            </w:r>
          </w:p>
        </w:tc>
      </w:tr>
      <w:tr w:rsidR="00E32E9F" w14:paraId="78BD8B97" w14:textId="77777777" w:rsidTr="005D1BD0">
        <w:tc>
          <w:tcPr>
            <w:tcW w:w="9100" w:type="dxa"/>
          </w:tcPr>
          <w:p w14:paraId="61BEB518" w14:textId="66C5CA28" w:rsidR="005D1BD0" w:rsidRPr="008D10B8" w:rsidRDefault="00272D2F" w:rsidP="00F116F3">
            <w:pPr>
              <w:pStyle w:val="TableParagraph"/>
              <w:numPr>
                <w:ilvl w:val="0"/>
                <w:numId w:val="6"/>
              </w:numPr>
            </w:pPr>
            <w:r>
              <w:rPr>
                <w:b/>
              </w:rPr>
              <w:t>Check</w:t>
            </w:r>
            <w:r w:rsidR="005D1BD0" w:rsidRPr="005D1BD0">
              <w:rPr>
                <w:b/>
              </w:rPr>
              <w:t xml:space="preserve"> this is the right template to gather information for </w:t>
            </w:r>
            <w:r w:rsidR="00F116F3">
              <w:rPr>
                <w:b/>
              </w:rPr>
              <w:t xml:space="preserve">your </w:t>
            </w:r>
            <w:r w:rsidR="005D1BD0" w:rsidRPr="005D1BD0">
              <w:rPr>
                <w:b/>
              </w:rPr>
              <w:t>procurement.</w:t>
            </w:r>
          </w:p>
        </w:tc>
        <w:tc>
          <w:tcPr>
            <w:tcW w:w="646" w:type="dxa"/>
          </w:tcPr>
          <w:p w14:paraId="6C364337" w14:textId="725A0F4C" w:rsidR="00E32E9F" w:rsidRDefault="005D1BD0" w:rsidP="00E32E9F">
            <w:pPr>
              <w:pStyle w:val="TableParagraph"/>
            </w:pPr>
            <w:r w:rsidRPr="00A13037">
              <w:fldChar w:fldCharType="begin">
                <w:ffData>
                  <w:name w:val="Check2"/>
                  <w:enabled/>
                  <w:calcOnExit w:val="0"/>
                  <w:checkBox>
                    <w:sizeAuto/>
                    <w:default w:val="0"/>
                  </w:checkBox>
                </w:ffData>
              </w:fldChar>
            </w:r>
            <w:r w:rsidRPr="00A13037">
              <w:instrText xml:space="preserve"> FORMCHECKBOX </w:instrText>
            </w:r>
            <w:r w:rsidR="00000000">
              <w:fldChar w:fldCharType="separate"/>
            </w:r>
            <w:r w:rsidRPr="00A13037">
              <w:fldChar w:fldCharType="end"/>
            </w:r>
          </w:p>
        </w:tc>
      </w:tr>
      <w:tr w:rsidR="00E32E9F" w14:paraId="2CE4081C" w14:textId="77777777" w:rsidTr="005D1BD0">
        <w:tc>
          <w:tcPr>
            <w:tcW w:w="9100" w:type="dxa"/>
          </w:tcPr>
          <w:p w14:paraId="0B4E7A70" w14:textId="4CE94921" w:rsidR="005D1BD0" w:rsidRPr="005D1BD0" w:rsidRDefault="00272D2F" w:rsidP="00F50B12">
            <w:pPr>
              <w:pStyle w:val="TableParagraph"/>
              <w:numPr>
                <w:ilvl w:val="0"/>
                <w:numId w:val="6"/>
              </w:numPr>
            </w:pPr>
            <w:r>
              <w:rPr>
                <w:b/>
              </w:rPr>
              <w:t>Review</w:t>
            </w:r>
            <w:r w:rsidR="005D1BD0">
              <w:rPr>
                <w:b/>
              </w:rPr>
              <w:t xml:space="preserve"> the CUSTOMISABLE sections in this document (the areas shaded</w:t>
            </w:r>
            <w:r w:rsidR="005D1BD0">
              <w:rPr>
                <w:b/>
                <w:spacing w:val="1"/>
              </w:rPr>
              <w:t xml:space="preserve"> </w:t>
            </w:r>
            <w:r w:rsidR="005D1BD0" w:rsidRPr="00FD5868">
              <w:rPr>
                <w:b/>
                <w:spacing w:val="5"/>
                <w:highlight w:val="yellow"/>
              </w:rPr>
              <w:t>YELLOW</w:t>
            </w:r>
            <w:r w:rsidR="005D1BD0">
              <w:rPr>
                <w:b/>
                <w:spacing w:val="5"/>
              </w:rPr>
              <w:t>).</w:t>
            </w:r>
          </w:p>
          <w:p w14:paraId="280709F9" w14:textId="2CA766B5" w:rsidR="005D1BD0" w:rsidRPr="00F116F3" w:rsidRDefault="00272D2F" w:rsidP="005D1BD0">
            <w:pPr>
              <w:pStyle w:val="Textoindependiente"/>
              <w:spacing w:after="120" w:line="240" w:lineRule="exact"/>
              <w:ind w:left="454"/>
              <w:rPr>
                <w:b/>
              </w:rPr>
            </w:pPr>
            <w:r w:rsidRPr="00F116F3">
              <w:rPr>
                <w:b/>
              </w:rPr>
              <w:t>Important</w:t>
            </w:r>
          </w:p>
          <w:p w14:paraId="65BED381" w14:textId="77777777" w:rsidR="005D1BD0" w:rsidRDefault="005D1BD0" w:rsidP="00F50B12">
            <w:pPr>
              <w:pStyle w:val="Textoindependiente"/>
              <w:numPr>
                <w:ilvl w:val="0"/>
                <w:numId w:val="7"/>
              </w:numPr>
              <w:spacing w:after="120" w:line="240" w:lineRule="exact"/>
              <w:ind w:left="811" w:hanging="357"/>
            </w:pPr>
            <w:r w:rsidRPr="00F116F3">
              <w:rPr>
                <w:b/>
              </w:rPr>
              <w:t xml:space="preserve">Section </w:t>
            </w:r>
            <w:r w:rsidRPr="00F116F3">
              <w:rPr>
                <w:b/>
                <w:spacing w:val="-3"/>
              </w:rPr>
              <w:t>1</w:t>
            </w:r>
            <w:r w:rsidRPr="005D1BD0">
              <w:rPr>
                <w:spacing w:val="-3"/>
              </w:rPr>
              <w:t xml:space="preserve">: </w:t>
            </w:r>
            <w:r>
              <w:t>Do not change the names and sequence of sub-headings, or paragraph numbering.</w:t>
            </w:r>
          </w:p>
          <w:p w14:paraId="06E85087" w14:textId="58C05662" w:rsidR="005D1BD0" w:rsidRDefault="005D1BD0" w:rsidP="00F50B12">
            <w:pPr>
              <w:pStyle w:val="Textoindependiente"/>
              <w:numPr>
                <w:ilvl w:val="0"/>
                <w:numId w:val="7"/>
              </w:numPr>
              <w:spacing w:after="120" w:line="240" w:lineRule="exact"/>
              <w:ind w:left="811" w:hanging="357"/>
            </w:pPr>
            <w:r w:rsidRPr="00F116F3">
              <w:rPr>
                <w:b/>
              </w:rPr>
              <w:t>Section 2</w:t>
            </w:r>
            <w:r w:rsidRPr="00F116F3">
              <w:rPr>
                <w:b/>
                <w:spacing w:val="-4"/>
              </w:rPr>
              <w:t xml:space="preserve">: </w:t>
            </w:r>
            <w:r>
              <w:t xml:space="preserve">Do not change the Section headings, but you can create your own sub-headings </w:t>
            </w:r>
            <w:r w:rsidRPr="00E6443D">
              <w:t>and change the content to suit your requirements.</w:t>
            </w:r>
          </w:p>
          <w:p w14:paraId="0EF5F2DE" w14:textId="2D1C00ED" w:rsidR="005D1BD0" w:rsidRPr="005D1BD0" w:rsidRDefault="00272D2F" w:rsidP="00F50B12">
            <w:pPr>
              <w:pStyle w:val="TableParagraph"/>
              <w:numPr>
                <w:ilvl w:val="0"/>
                <w:numId w:val="6"/>
              </w:numPr>
            </w:pPr>
            <w:r>
              <w:rPr>
                <w:b/>
              </w:rPr>
              <w:t>Complete</w:t>
            </w:r>
            <w:r w:rsidR="005D1BD0" w:rsidRPr="005D1BD0">
              <w:rPr>
                <w:b/>
              </w:rPr>
              <w:t xml:space="preserve"> all sections</w:t>
            </w:r>
            <w:r w:rsidR="00F116F3">
              <w:rPr>
                <w:b/>
              </w:rPr>
              <w:t xml:space="preserve"> in this document</w:t>
            </w:r>
            <w:r w:rsidR="005D1BD0" w:rsidRPr="005D1BD0">
              <w:rPr>
                <w:b/>
              </w:rPr>
              <w:t>.</w:t>
            </w:r>
          </w:p>
        </w:tc>
        <w:tc>
          <w:tcPr>
            <w:tcW w:w="646" w:type="dxa"/>
          </w:tcPr>
          <w:p w14:paraId="0C72D863" w14:textId="0409BC71" w:rsidR="00E32E9F" w:rsidRDefault="005D1BD0" w:rsidP="00E32E9F">
            <w:pPr>
              <w:pStyle w:val="TableParagraph"/>
            </w:pPr>
            <w:r w:rsidRPr="00A13037">
              <w:fldChar w:fldCharType="begin">
                <w:ffData>
                  <w:name w:val="Check2"/>
                  <w:enabled/>
                  <w:calcOnExit w:val="0"/>
                  <w:checkBox>
                    <w:sizeAuto/>
                    <w:default w:val="0"/>
                  </w:checkBox>
                </w:ffData>
              </w:fldChar>
            </w:r>
            <w:r w:rsidRPr="00A13037">
              <w:instrText xml:space="preserve"> FORMCHECKBOX </w:instrText>
            </w:r>
            <w:r w:rsidR="00000000">
              <w:fldChar w:fldCharType="separate"/>
            </w:r>
            <w:r w:rsidRPr="00A13037">
              <w:fldChar w:fldCharType="end"/>
            </w:r>
          </w:p>
        </w:tc>
      </w:tr>
      <w:tr w:rsidR="00E32E9F" w14:paraId="12757915" w14:textId="77777777" w:rsidTr="005D1BD0">
        <w:tc>
          <w:tcPr>
            <w:tcW w:w="9100" w:type="dxa"/>
          </w:tcPr>
          <w:p w14:paraId="4CD06520" w14:textId="265C4F67" w:rsidR="008D10B8" w:rsidRPr="008D10B8" w:rsidRDefault="00272D2F" w:rsidP="00F50B12">
            <w:pPr>
              <w:pStyle w:val="TableParagraph"/>
              <w:numPr>
                <w:ilvl w:val="0"/>
                <w:numId w:val="6"/>
              </w:numPr>
            </w:pPr>
            <w:r>
              <w:rPr>
                <w:b/>
              </w:rPr>
              <w:t>Delete</w:t>
            </w:r>
            <w:r w:rsidR="005D1BD0">
              <w:rPr>
                <w:b/>
              </w:rPr>
              <w:t xml:space="preserve"> all Buyer instructions and tips</w:t>
            </w:r>
            <w:r w:rsidR="005D1BD0">
              <w:rPr>
                <w:b/>
                <w:spacing w:val="-1"/>
              </w:rPr>
              <w:t xml:space="preserve"> </w:t>
            </w:r>
            <w:r w:rsidR="005D1BD0">
              <w:rPr>
                <w:b/>
                <w:spacing w:val="2"/>
              </w:rPr>
              <w:t>(</w:t>
            </w:r>
            <w:r w:rsidR="005D1BD0">
              <w:rPr>
                <w:b/>
                <w:color w:val="EF4056"/>
                <w:spacing w:val="2"/>
              </w:rPr>
              <w:t>RED</w:t>
            </w:r>
            <w:r w:rsidR="005D1BD0">
              <w:rPr>
                <w:b/>
                <w:spacing w:val="2"/>
              </w:rPr>
              <w:t>).</w:t>
            </w:r>
          </w:p>
        </w:tc>
        <w:tc>
          <w:tcPr>
            <w:tcW w:w="646" w:type="dxa"/>
          </w:tcPr>
          <w:p w14:paraId="71C44AC6" w14:textId="048EE8D6" w:rsidR="00E32E9F" w:rsidRDefault="005D1BD0" w:rsidP="00E32E9F">
            <w:pPr>
              <w:pStyle w:val="TableParagraph"/>
            </w:pPr>
            <w:r w:rsidRPr="00A13037">
              <w:fldChar w:fldCharType="begin">
                <w:ffData>
                  <w:name w:val="Check2"/>
                  <w:enabled/>
                  <w:calcOnExit w:val="0"/>
                  <w:checkBox>
                    <w:sizeAuto/>
                    <w:default w:val="0"/>
                  </w:checkBox>
                </w:ffData>
              </w:fldChar>
            </w:r>
            <w:r w:rsidRPr="00A13037">
              <w:instrText xml:space="preserve"> FORMCHECKBOX </w:instrText>
            </w:r>
            <w:r w:rsidR="00000000">
              <w:fldChar w:fldCharType="separate"/>
            </w:r>
            <w:r w:rsidRPr="00A13037">
              <w:fldChar w:fldCharType="end"/>
            </w:r>
          </w:p>
        </w:tc>
      </w:tr>
      <w:tr w:rsidR="005D1BD0" w14:paraId="65AD2DC2" w14:textId="77777777" w:rsidTr="005D1BD0">
        <w:tc>
          <w:tcPr>
            <w:tcW w:w="9100" w:type="dxa"/>
          </w:tcPr>
          <w:p w14:paraId="13D266F8" w14:textId="5484CB94" w:rsidR="005D1BD0" w:rsidRPr="005D1BD0" w:rsidRDefault="00272D2F" w:rsidP="00F50B12">
            <w:pPr>
              <w:pStyle w:val="TableParagraph"/>
              <w:numPr>
                <w:ilvl w:val="0"/>
                <w:numId w:val="6"/>
              </w:numPr>
            </w:pPr>
            <w:r>
              <w:rPr>
                <w:b/>
              </w:rPr>
              <w:t>Un</w:t>
            </w:r>
            <w:r w:rsidR="005B7310">
              <w:rPr>
                <w:b/>
              </w:rPr>
              <w:t>-</w:t>
            </w:r>
            <w:r>
              <w:rPr>
                <w:b/>
              </w:rPr>
              <w:t>shade</w:t>
            </w:r>
            <w:r w:rsidR="005D1BD0" w:rsidRPr="005D1BD0">
              <w:rPr>
                <w:b/>
              </w:rPr>
              <w:t xml:space="preserve"> the customised areas</w:t>
            </w:r>
            <w:r w:rsidR="005D1BD0" w:rsidRPr="005D1BD0">
              <w:rPr>
                <w:b/>
                <w:spacing w:val="-1"/>
              </w:rPr>
              <w:t xml:space="preserve"> </w:t>
            </w:r>
            <w:r w:rsidR="005D1BD0" w:rsidRPr="005D1BD0">
              <w:rPr>
                <w:b/>
                <w:spacing w:val="5"/>
              </w:rPr>
              <w:t>(</w:t>
            </w:r>
            <w:r w:rsidR="005D1BD0" w:rsidRPr="005D1BD0">
              <w:rPr>
                <w:b/>
                <w:spacing w:val="5"/>
                <w:highlight w:val="yellow"/>
              </w:rPr>
              <w:t>YELLOW</w:t>
            </w:r>
            <w:r w:rsidR="005D1BD0" w:rsidRPr="005D1BD0">
              <w:rPr>
                <w:b/>
                <w:spacing w:val="5"/>
              </w:rPr>
              <w:t>)</w:t>
            </w:r>
            <w:r w:rsidR="00F116F3">
              <w:rPr>
                <w:b/>
                <w:spacing w:val="5"/>
              </w:rPr>
              <w:t xml:space="preserve"> by using the highlight pen icon</w:t>
            </w:r>
            <w:r w:rsidR="005D1BD0" w:rsidRPr="005D1BD0">
              <w:rPr>
                <w:b/>
                <w:spacing w:val="5"/>
              </w:rPr>
              <w:t>.</w:t>
            </w:r>
          </w:p>
        </w:tc>
        <w:tc>
          <w:tcPr>
            <w:tcW w:w="646" w:type="dxa"/>
          </w:tcPr>
          <w:p w14:paraId="09C50067" w14:textId="3DB2DB7F" w:rsidR="005D1BD0" w:rsidRPr="00A13037" w:rsidRDefault="00272D2F" w:rsidP="00E32E9F">
            <w:pPr>
              <w:pStyle w:val="TableParagraph"/>
            </w:pPr>
            <w:r w:rsidRPr="00A13037">
              <w:fldChar w:fldCharType="begin">
                <w:ffData>
                  <w:name w:val="Check2"/>
                  <w:enabled/>
                  <w:calcOnExit w:val="0"/>
                  <w:checkBox>
                    <w:sizeAuto/>
                    <w:default w:val="0"/>
                  </w:checkBox>
                </w:ffData>
              </w:fldChar>
            </w:r>
            <w:r w:rsidRPr="00A13037">
              <w:instrText xml:space="preserve"> FORMCHECKBOX </w:instrText>
            </w:r>
            <w:r w:rsidR="00000000">
              <w:fldChar w:fldCharType="separate"/>
            </w:r>
            <w:r w:rsidRPr="00A13037">
              <w:fldChar w:fldCharType="end"/>
            </w:r>
          </w:p>
        </w:tc>
      </w:tr>
      <w:tr w:rsidR="00F116F3" w14:paraId="0B9271ED" w14:textId="77777777" w:rsidTr="005D1BD0">
        <w:tc>
          <w:tcPr>
            <w:tcW w:w="9100" w:type="dxa"/>
          </w:tcPr>
          <w:p w14:paraId="6C4AD786" w14:textId="6590D4E7" w:rsidR="00F116F3" w:rsidRPr="00F116F3" w:rsidRDefault="00F116F3" w:rsidP="00F116F3">
            <w:pPr>
              <w:pStyle w:val="TableParagraph"/>
              <w:numPr>
                <w:ilvl w:val="0"/>
                <w:numId w:val="6"/>
              </w:numPr>
            </w:pPr>
            <w:r>
              <w:rPr>
                <w:b/>
              </w:rPr>
              <w:t>Delete this ‘Instructions for the Buyer’ page</w:t>
            </w:r>
          </w:p>
        </w:tc>
        <w:tc>
          <w:tcPr>
            <w:tcW w:w="646" w:type="dxa"/>
          </w:tcPr>
          <w:p w14:paraId="0E3B149D" w14:textId="3229F433" w:rsidR="00F116F3" w:rsidRPr="00A13037" w:rsidRDefault="00F116F3" w:rsidP="00E32E9F">
            <w:pPr>
              <w:pStyle w:val="TableParagraph"/>
            </w:pPr>
            <w:r w:rsidRPr="00A13037">
              <w:fldChar w:fldCharType="begin">
                <w:ffData>
                  <w:name w:val="Check2"/>
                  <w:enabled/>
                  <w:calcOnExit w:val="0"/>
                  <w:checkBox>
                    <w:sizeAuto/>
                    <w:default w:val="0"/>
                  </w:checkBox>
                </w:ffData>
              </w:fldChar>
            </w:r>
            <w:r w:rsidRPr="00A13037">
              <w:instrText xml:space="preserve"> FORMCHECKBOX </w:instrText>
            </w:r>
            <w:r w:rsidR="00000000">
              <w:fldChar w:fldCharType="separate"/>
            </w:r>
            <w:r w:rsidRPr="00A13037">
              <w:fldChar w:fldCharType="end"/>
            </w:r>
          </w:p>
        </w:tc>
      </w:tr>
    </w:tbl>
    <w:p w14:paraId="117F1EC5" w14:textId="51F4CDD1" w:rsidR="00540EFE" w:rsidRDefault="00540EFE" w:rsidP="00E32E9F">
      <w:pPr>
        <w:pStyle w:val="Textoindependiente"/>
        <w:spacing w:before="1"/>
        <w:ind w:left="0"/>
      </w:pPr>
    </w:p>
    <w:p w14:paraId="3A552835" w14:textId="77777777" w:rsidR="008562E7" w:rsidRDefault="008562E7" w:rsidP="008562E7">
      <w:pPr>
        <w:pageBreakBefore/>
        <w:rPr>
          <w:highlight w:val="yellow"/>
        </w:rPr>
      </w:pPr>
    </w:p>
    <w:p w14:paraId="685B6693" w14:textId="4BA55A0D" w:rsidR="00540EFE" w:rsidRDefault="001F1877" w:rsidP="00581CB1">
      <w:r w:rsidRPr="0029599F">
        <w:rPr>
          <w:highlight w:val="yellow"/>
        </w:rPr>
        <w:t>[insert Buyer (agency) logo]</w:t>
      </w:r>
    </w:p>
    <w:p w14:paraId="60061E4C" w14:textId="77777777" w:rsidR="00540EFE" w:rsidRPr="00581CB1" w:rsidRDefault="00540EFE" w:rsidP="00581CB1">
      <w:pPr>
        <w:rPr>
          <w:highlight w:val="yellow"/>
        </w:rPr>
      </w:pPr>
    </w:p>
    <w:p w14:paraId="44EAFD9C" w14:textId="77777777" w:rsidR="00540EFE" w:rsidRPr="00581CB1" w:rsidRDefault="00540EFE" w:rsidP="00581CB1">
      <w:pPr>
        <w:rPr>
          <w:highlight w:val="yellow"/>
        </w:rPr>
      </w:pPr>
    </w:p>
    <w:p w14:paraId="4B94D5A5" w14:textId="77777777" w:rsidR="00540EFE" w:rsidRPr="00581CB1" w:rsidRDefault="00540EFE" w:rsidP="00581CB1">
      <w:pPr>
        <w:rPr>
          <w:highlight w:val="yellow"/>
        </w:rPr>
      </w:pPr>
    </w:p>
    <w:p w14:paraId="3DEEC669" w14:textId="77777777" w:rsidR="00540EFE" w:rsidRPr="00581CB1" w:rsidRDefault="00540EFE" w:rsidP="00581CB1">
      <w:pPr>
        <w:rPr>
          <w:highlight w:val="yellow"/>
        </w:rPr>
      </w:pPr>
    </w:p>
    <w:p w14:paraId="3656B9AB" w14:textId="77777777" w:rsidR="00540EFE" w:rsidRPr="00581CB1" w:rsidRDefault="00540EFE" w:rsidP="00581CB1">
      <w:pPr>
        <w:rPr>
          <w:highlight w:val="yellow"/>
        </w:rPr>
      </w:pPr>
    </w:p>
    <w:p w14:paraId="5677B308" w14:textId="0B7BA3DB" w:rsidR="00540EFE" w:rsidRPr="00581CB1" w:rsidRDefault="005D1BD0" w:rsidP="004316BE">
      <w:pPr>
        <w:pStyle w:val="Ttulo1"/>
      </w:pPr>
      <w:r>
        <w:t xml:space="preserve">Request for Information </w:t>
      </w:r>
      <w:r w:rsidR="001F1877" w:rsidRPr="00581CB1">
        <w:t>(</w:t>
      </w:r>
      <w:r>
        <w:t>RFI</w:t>
      </w:r>
      <w:r w:rsidR="001F1877" w:rsidRPr="00581CB1">
        <w:t>)</w:t>
      </w:r>
    </w:p>
    <w:p w14:paraId="665F7DB3" w14:textId="77777777" w:rsidR="00C71085" w:rsidRPr="00581CB1" w:rsidRDefault="00C71085" w:rsidP="004316BE">
      <w:pPr>
        <w:rPr>
          <w:highlight w:val="yellow"/>
        </w:rPr>
      </w:pPr>
    </w:p>
    <w:p w14:paraId="5280D69C" w14:textId="66B92CD6" w:rsidR="00C71085" w:rsidRPr="00581CB1" w:rsidRDefault="001F1877" w:rsidP="00DA4FCC">
      <w:pPr>
        <w:pStyle w:val="Textoindependiente"/>
        <w:tabs>
          <w:tab w:val="left" w:pos="567"/>
        </w:tabs>
        <w:rPr>
          <w:color w:val="193D64"/>
        </w:rPr>
      </w:pPr>
      <w:r w:rsidRPr="004316BE">
        <w:t>by</w:t>
      </w:r>
      <w:r w:rsidRPr="00581CB1">
        <w:rPr>
          <w:color w:val="193D64"/>
        </w:rPr>
        <w:t xml:space="preserve">: </w:t>
      </w:r>
      <w:r w:rsidR="00DA4FCC">
        <w:rPr>
          <w:color w:val="193D64"/>
        </w:rPr>
        <w:tab/>
      </w:r>
      <w:r w:rsidRPr="00581CB1">
        <w:rPr>
          <w:color w:val="193D64"/>
          <w:highlight w:val="yellow"/>
        </w:rPr>
        <w:t xml:space="preserve">[insert name of </w:t>
      </w:r>
      <w:r w:rsidR="42929DB9" w:rsidRPr="00581CB1">
        <w:rPr>
          <w:color w:val="193D64"/>
          <w:highlight w:val="yellow"/>
        </w:rPr>
        <w:t>the Buye</w:t>
      </w:r>
      <w:r w:rsidR="42929DB9" w:rsidRPr="00DA4FCC">
        <w:rPr>
          <w:color w:val="193D64"/>
          <w:highlight w:val="yellow"/>
        </w:rPr>
        <w:t>r</w:t>
      </w:r>
      <w:r w:rsidRPr="00DA4FCC">
        <w:rPr>
          <w:color w:val="193D64"/>
          <w:highlight w:val="yellow"/>
        </w:rPr>
        <w:t>]</w:t>
      </w:r>
    </w:p>
    <w:p w14:paraId="4AC60EAA" w14:textId="39228C3E" w:rsidR="00540EFE" w:rsidRPr="00581CB1" w:rsidRDefault="00DA4FCC" w:rsidP="00DA4FCC">
      <w:pPr>
        <w:pStyle w:val="Textoindependiente"/>
        <w:tabs>
          <w:tab w:val="left" w:pos="567"/>
        </w:tabs>
        <w:rPr>
          <w:color w:val="193D64"/>
        </w:rPr>
      </w:pPr>
      <w:r>
        <w:rPr>
          <w:color w:val="193D64"/>
        </w:rPr>
        <w:t>for</w:t>
      </w:r>
      <w:r w:rsidR="001F1877" w:rsidRPr="00581CB1">
        <w:rPr>
          <w:color w:val="193D64"/>
        </w:rPr>
        <w:t xml:space="preserve">: </w:t>
      </w:r>
      <w:r>
        <w:rPr>
          <w:color w:val="193D64"/>
        </w:rPr>
        <w:tab/>
      </w:r>
      <w:r w:rsidR="001F1877" w:rsidRPr="00581CB1">
        <w:rPr>
          <w:color w:val="193D64"/>
          <w:highlight w:val="yellow"/>
        </w:rPr>
        <w:t>[insert name of procurement]</w:t>
      </w:r>
    </w:p>
    <w:p w14:paraId="24107023" w14:textId="514DBD03" w:rsidR="00540EFE" w:rsidRPr="00581CB1" w:rsidRDefault="001F1877" w:rsidP="00DA4FCC">
      <w:pPr>
        <w:pStyle w:val="Textoindependiente"/>
        <w:tabs>
          <w:tab w:val="left" w:pos="567"/>
        </w:tabs>
        <w:rPr>
          <w:color w:val="193D64"/>
        </w:rPr>
      </w:pPr>
      <w:r w:rsidRPr="004316BE">
        <w:t>ref</w:t>
      </w:r>
      <w:r w:rsidRPr="00581CB1">
        <w:rPr>
          <w:color w:val="193D64"/>
        </w:rPr>
        <w:t xml:space="preserve">: </w:t>
      </w:r>
      <w:r w:rsidR="00DA4FCC">
        <w:rPr>
          <w:color w:val="193D64"/>
        </w:rPr>
        <w:tab/>
      </w:r>
      <w:r w:rsidRPr="00581CB1">
        <w:rPr>
          <w:color w:val="193D64"/>
          <w:highlight w:val="yellow"/>
        </w:rPr>
        <w:t>[procurement reference number]</w:t>
      </w:r>
    </w:p>
    <w:p w14:paraId="45FB0818" w14:textId="77777777" w:rsidR="00540EFE" w:rsidRPr="00581CB1" w:rsidRDefault="00540EFE" w:rsidP="004316BE"/>
    <w:p w14:paraId="6D312C1F" w14:textId="77777777" w:rsidR="00C71085" w:rsidRPr="00581CB1" w:rsidRDefault="00C71085" w:rsidP="004316BE"/>
    <w:p w14:paraId="268A121A" w14:textId="1E344A84" w:rsidR="00540EFE" w:rsidRDefault="005D1BD0" w:rsidP="00DA4FCC">
      <w:pPr>
        <w:pStyle w:val="Textoindependiente"/>
        <w:tabs>
          <w:tab w:val="right" w:pos="5103"/>
        </w:tabs>
        <w:contextualSpacing/>
      </w:pPr>
      <w:r>
        <w:rPr>
          <w:color w:val="193D64"/>
        </w:rPr>
        <w:t>RFI</w:t>
      </w:r>
      <w:r w:rsidR="001F1877">
        <w:t xml:space="preserve"> </w:t>
      </w:r>
      <w:r w:rsidR="001F1877" w:rsidRPr="00581CB1">
        <w:t>released</w:t>
      </w:r>
      <w:r w:rsidR="001F1877">
        <w:t xml:space="preserve">: </w:t>
      </w:r>
      <w:r w:rsidR="00DA4FCC">
        <w:tab/>
      </w:r>
      <w:r w:rsidR="001F1877" w:rsidRPr="0029599F">
        <w:rPr>
          <w:highlight w:val="yellow"/>
        </w:rPr>
        <w:t>[DD MM YY]</w:t>
      </w:r>
    </w:p>
    <w:p w14:paraId="79124300" w14:textId="77777777" w:rsidR="004E7DE3" w:rsidRDefault="004E7DE3" w:rsidP="004E7DE3">
      <w:pPr>
        <w:pStyle w:val="Textoindependiente"/>
        <w:tabs>
          <w:tab w:val="right" w:pos="5103"/>
        </w:tabs>
        <w:contextualSpacing/>
      </w:pPr>
      <w:r>
        <w:rPr>
          <w:color w:val="193D64"/>
        </w:rPr>
        <w:t>Deadline for Questions</w:t>
      </w:r>
      <w:r>
        <w:t xml:space="preserve">: </w:t>
      </w:r>
      <w:r>
        <w:tab/>
      </w:r>
      <w:r w:rsidRPr="0029599F">
        <w:rPr>
          <w:highlight w:val="yellow"/>
        </w:rPr>
        <w:t>[DD MM YY]</w:t>
      </w:r>
    </w:p>
    <w:p w14:paraId="750874F5" w14:textId="5EA06DA5" w:rsidR="00581CB1" w:rsidRDefault="001F1877" w:rsidP="00DA4FCC">
      <w:pPr>
        <w:pStyle w:val="Textoindependiente"/>
        <w:tabs>
          <w:tab w:val="right" w:pos="5103"/>
        </w:tabs>
        <w:contextualSpacing/>
      </w:pPr>
      <w:r w:rsidRPr="00581CB1">
        <w:rPr>
          <w:color w:val="193D64"/>
        </w:rPr>
        <w:t>Deadline</w:t>
      </w:r>
      <w:r>
        <w:t xml:space="preserve"> for </w:t>
      </w:r>
      <w:r w:rsidR="005D1BD0">
        <w:t>Responses</w:t>
      </w:r>
      <w:r>
        <w:t xml:space="preserve">: </w:t>
      </w:r>
      <w:r w:rsidR="00DA4FCC">
        <w:tab/>
      </w:r>
      <w:r w:rsidRPr="0029599F">
        <w:rPr>
          <w:highlight w:val="yellow"/>
        </w:rPr>
        <w:t>[TIME DD MM YY]</w:t>
      </w:r>
    </w:p>
    <w:p w14:paraId="76E4F96B" w14:textId="268CFD8B" w:rsidR="00C42444" w:rsidRDefault="00C42444" w:rsidP="004316BE">
      <w:pPr>
        <w:rPr>
          <w:highlight w:val="yellow"/>
        </w:rPr>
      </w:pPr>
    </w:p>
    <w:p w14:paraId="09E77EEA" w14:textId="77777777" w:rsidR="005D1BD0" w:rsidRDefault="005D1BD0" w:rsidP="004316BE">
      <w:pPr>
        <w:rPr>
          <w:highlight w:val="yellow"/>
        </w:rPr>
      </w:pPr>
    </w:p>
    <w:p w14:paraId="33A3DEAD" w14:textId="3AB9B778" w:rsidR="00DA4FCC" w:rsidRDefault="00DA4FCC" w:rsidP="004316BE">
      <w:pPr>
        <w:rPr>
          <w:highlight w:val="yellow"/>
        </w:rPr>
      </w:pPr>
    </w:p>
    <w:p w14:paraId="01C04426" w14:textId="20E95332" w:rsidR="00DA4FCC" w:rsidRDefault="00DA4FCC" w:rsidP="004316BE">
      <w:pPr>
        <w:rPr>
          <w:highlight w:val="yellow"/>
        </w:rPr>
      </w:pPr>
    </w:p>
    <w:p w14:paraId="322960BC" w14:textId="02126296" w:rsidR="00DA4FCC" w:rsidRDefault="00DA4FCC" w:rsidP="004316BE">
      <w:pPr>
        <w:rPr>
          <w:highlight w:val="yellow"/>
        </w:rPr>
      </w:pPr>
    </w:p>
    <w:p w14:paraId="2ACB7724" w14:textId="1276E968" w:rsidR="00540EFE" w:rsidRPr="00581CB1" w:rsidRDefault="001F1877" w:rsidP="00581CB1">
      <w:pPr>
        <w:pStyle w:val="Textoindependiente"/>
        <w:spacing w:line="240" w:lineRule="auto"/>
        <w:contextualSpacing/>
      </w:pPr>
      <w:r w:rsidRPr="0029599F">
        <w:rPr>
          <w:highlight w:val="yellow"/>
        </w:rPr>
        <w:t>[Name of</w:t>
      </w:r>
      <w:r w:rsidRPr="0029599F">
        <w:rPr>
          <w:spacing w:val="-2"/>
          <w:highlight w:val="yellow"/>
        </w:rPr>
        <w:t xml:space="preserve"> </w:t>
      </w:r>
      <w:r w:rsidR="4D810547" w:rsidRPr="0029599F">
        <w:rPr>
          <w:highlight w:val="yellow"/>
        </w:rPr>
        <w:t>B</w:t>
      </w:r>
      <w:r w:rsidRPr="0029599F">
        <w:rPr>
          <w:highlight w:val="yellow"/>
        </w:rPr>
        <w:t>uyer]</w:t>
      </w:r>
    </w:p>
    <w:p w14:paraId="3282BBC0" w14:textId="77777777" w:rsidR="00581CB1" w:rsidRDefault="001F1877" w:rsidP="00581CB1">
      <w:pPr>
        <w:pStyle w:val="Textoindependiente"/>
        <w:contextualSpacing/>
      </w:pPr>
      <w:r w:rsidRPr="0029599F">
        <w:rPr>
          <w:highlight w:val="yellow"/>
        </w:rPr>
        <w:t>[Website]</w:t>
      </w:r>
      <w:r>
        <w:t xml:space="preserve"> </w:t>
      </w:r>
    </w:p>
    <w:p w14:paraId="1AD3C68E" w14:textId="7D5FF5C3" w:rsidR="00581CB1" w:rsidRDefault="001F1877" w:rsidP="00581CB1">
      <w:pPr>
        <w:pStyle w:val="Textoindependiente"/>
        <w:contextualSpacing/>
      </w:pPr>
      <w:r w:rsidRPr="0029599F">
        <w:rPr>
          <w:highlight w:val="yellow"/>
        </w:rPr>
        <w:t>[Street address]</w:t>
      </w:r>
    </w:p>
    <w:p w14:paraId="054DDED2" w14:textId="12AD3B97" w:rsidR="00540EFE" w:rsidRDefault="001F1877" w:rsidP="00581CB1">
      <w:pPr>
        <w:pStyle w:val="Textoindependiente"/>
        <w:spacing w:line="240" w:lineRule="auto"/>
      </w:pPr>
      <w:r w:rsidRPr="0029599F">
        <w:rPr>
          <w:highlight w:val="yellow"/>
        </w:rPr>
        <w:t>[City]</w:t>
      </w:r>
    </w:p>
    <w:p w14:paraId="62486C05" w14:textId="77777777" w:rsidR="005962ED" w:rsidRPr="00581CB1" w:rsidRDefault="005962ED" w:rsidP="00581CB1">
      <w:r w:rsidRPr="00581CB1">
        <w:br w:type="page"/>
      </w:r>
    </w:p>
    <w:p w14:paraId="4101652C" w14:textId="77777777" w:rsidR="00540EFE" w:rsidRPr="00581CB1" w:rsidRDefault="00540EFE" w:rsidP="00581CB1">
      <w:pPr>
        <w:rPr>
          <w:highlight w:val="yellow"/>
        </w:rPr>
        <w:sectPr w:rsidR="00540EFE" w:rsidRPr="00581CB1" w:rsidSect="000A0F40">
          <w:headerReference w:type="default" r:id="rId9"/>
          <w:footerReference w:type="default" r:id="rId10"/>
          <w:pgSz w:w="11910" w:h="16840"/>
          <w:pgMar w:top="1478" w:right="1020" w:bottom="780" w:left="1020" w:header="567" w:footer="369" w:gutter="0"/>
          <w:cols w:space="720"/>
          <w:titlePg/>
          <w:docGrid w:linePitch="299"/>
        </w:sectPr>
      </w:pPr>
    </w:p>
    <w:p w14:paraId="331D6BD1" w14:textId="1150FBA2" w:rsidR="00540EFE" w:rsidRDefault="005D1BD0">
      <w:pPr>
        <w:pStyle w:val="Ttulo2"/>
      </w:pPr>
      <w:r>
        <w:lastRenderedPageBreak/>
        <w:t>The information we require</w:t>
      </w:r>
    </w:p>
    <w:p w14:paraId="486154EC" w14:textId="4FBD8749" w:rsidR="00F116F3" w:rsidRPr="008562E7" w:rsidRDefault="00F116F3" w:rsidP="00F116F3">
      <w:pPr>
        <w:pStyle w:val="Textoindependiente"/>
      </w:pPr>
      <w:r>
        <w:t>This RF</w:t>
      </w:r>
      <w:r w:rsidR="00E50A5B">
        <w:t>I</w:t>
      </w:r>
      <w:r>
        <w:t xml:space="preserve"> is issued by </w:t>
      </w:r>
      <w:r w:rsidRPr="008562E7">
        <w:rPr>
          <w:highlight w:val="yellow"/>
        </w:rPr>
        <w:t>[insert full legal name of Buyer]</w:t>
      </w:r>
      <w:r>
        <w:t xml:space="preserve">, referred to below as “the Buyer” or “we” or “us”.  </w:t>
      </w:r>
    </w:p>
    <w:p w14:paraId="59E2A606" w14:textId="74E650E6" w:rsidR="00540EFE" w:rsidRPr="004316BE" w:rsidRDefault="001F1877" w:rsidP="004316BE">
      <w:pPr>
        <w:pStyle w:val="Textoindependiente"/>
        <w:rPr>
          <w:b/>
          <w:bCs/>
          <w:color w:val="EF4056"/>
        </w:rPr>
      </w:pPr>
      <w:r w:rsidRPr="004316BE">
        <w:rPr>
          <w:b/>
          <w:bCs/>
          <w:color w:val="EF4056"/>
        </w:rPr>
        <w:t xml:space="preserve">This should be a short, concise summary to </w:t>
      </w:r>
      <w:r w:rsidR="005D1BD0">
        <w:rPr>
          <w:b/>
          <w:bCs/>
          <w:color w:val="EF4056"/>
        </w:rPr>
        <w:t xml:space="preserve">let the market know what information you need, and why </w:t>
      </w:r>
      <w:r w:rsidR="008D3BD8">
        <w:rPr>
          <w:b/>
          <w:bCs/>
          <w:color w:val="EF4056"/>
        </w:rPr>
        <w:t>Respondents</w:t>
      </w:r>
      <w:r w:rsidR="005D1BD0">
        <w:rPr>
          <w:b/>
          <w:bCs/>
          <w:color w:val="EF4056"/>
        </w:rPr>
        <w:t xml:space="preserve"> should provide the information</w:t>
      </w:r>
      <w:r w:rsidRPr="004316BE">
        <w:rPr>
          <w:b/>
          <w:bCs/>
          <w:color w:val="EF4056"/>
        </w:rPr>
        <w:t>.</w:t>
      </w:r>
    </w:p>
    <w:p w14:paraId="13167F21" w14:textId="77777777" w:rsidR="005D1BD0" w:rsidRPr="005D1BD0" w:rsidRDefault="005D1BD0" w:rsidP="005D1BD0">
      <w:pPr>
        <w:pStyle w:val="Ttulo3"/>
      </w:pPr>
      <w:r>
        <w:t>What we need</w:t>
      </w:r>
    </w:p>
    <w:p w14:paraId="6117CA69" w14:textId="77777777" w:rsidR="005D1BD0" w:rsidRPr="005D1BD0" w:rsidRDefault="005D1BD0" w:rsidP="005D1BD0">
      <w:pPr>
        <w:pStyle w:val="Textoindependiente"/>
        <w:rPr>
          <w:color w:val="FF0000"/>
        </w:rPr>
      </w:pPr>
      <w:r w:rsidRPr="005D1BD0">
        <w:rPr>
          <w:color w:val="FF0000"/>
        </w:rPr>
        <w:t xml:space="preserve">Summarise what you need to know in one or two paragraphs. Make it succinct. Avoid jargon and acronyms. You can include a little bit of background, if relevant. </w:t>
      </w:r>
      <w:r w:rsidRPr="005D1BD0">
        <w:rPr>
          <w:b/>
          <w:color w:val="FF0000"/>
        </w:rPr>
        <w:t xml:space="preserve"> </w:t>
      </w:r>
      <w:r w:rsidRPr="005D1BD0">
        <w:rPr>
          <w:color w:val="FF0000"/>
        </w:rPr>
        <w:t>Give context to the ‘unknowns’ you need information on, if relevant.</w:t>
      </w:r>
      <w:r w:rsidRPr="005D1BD0">
        <w:rPr>
          <w:b/>
          <w:color w:val="FF0000"/>
        </w:rPr>
        <w:t xml:space="preserve"> </w:t>
      </w:r>
    </w:p>
    <w:p w14:paraId="68BD0B8A" w14:textId="5CB78F8D" w:rsidR="005D1BD0" w:rsidRDefault="005D1BD0" w:rsidP="005D1BD0">
      <w:pPr>
        <w:pStyle w:val="Textoindependiente"/>
      </w:pPr>
      <w:r w:rsidRPr="005D1BD0">
        <w:rPr>
          <w:highlight w:val="yellow"/>
        </w:rPr>
        <w:t>[</w:t>
      </w:r>
      <w:r w:rsidRPr="005D1BD0">
        <w:rPr>
          <w:b/>
          <w:highlight w:val="yellow"/>
        </w:rPr>
        <w:t>Example</w:t>
      </w:r>
      <w:r w:rsidRPr="005D1BD0">
        <w:rPr>
          <w:highlight w:val="yellow"/>
        </w:rPr>
        <w:t>: Replacement of existing automatic passport scanning equipment seeks to improve New Zealanders’ immigration experience when departing or arriving in New Zealand. The Ministry of Business, Innovation and Employment is seeking to understand the technical capability of available passport scanning equipment.]</w:t>
      </w:r>
    </w:p>
    <w:p w14:paraId="74164332" w14:textId="77777777" w:rsidR="005D1BD0" w:rsidRDefault="005D1BD0" w:rsidP="005D1BD0">
      <w:pPr>
        <w:pStyle w:val="Ttulo3"/>
      </w:pPr>
      <w:r>
        <w:t>What we don’t want</w:t>
      </w:r>
    </w:p>
    <w:p w14:paraId="151CB872" w14:textId="77777777" w:rsidR="005D1BD0" w:rsidRPr="005D1BD0" w:rsidRDefault="005D1BD0" w:rsidP="005D1BD0">
      <w:pPr>
        <w:pStyle w:val="Textoindependiente"/>
        <w:rPr>
          <w:color w:val="FF0000"/>
        </w:rPr>
      </w:pPr>
      <w:r w:rsidRPr="005D1BD0">
        <w:rPr>
          <w:color w:val="FF0000"/>
        </w:rPr>
        <w:t>Include this section if there are outcomes or tasks that you don’t want.</w:t>
      </w:r>
    </w:p>
    <w:p w14:paraId="09DCBAD2" w14:textId="77777777" w:rsidR="005D1BD0" w:rsidRPr="005D1BD0" w:rsidRDefault="005D1BD0" w:rsidP="005D1BD0">
      <w:pPr>
        <w:pStyle w:val="Textoindependiente"/>
        <w:rPr>
          <w:highlight w:val="yellow"/>
        </w:rPr>
      </w:pPr>
      <w:r w:rsidRPr="005D1BD0">
        <w:rPr>
          <w:highlight w:val="yellow"/>
        </w:rPr>
        <w:t>[</w:t>
      </w:r>
      <w:r w:rsidRPr="005D1BD0">
        <w:rPr>
          <w:b/>
          <w:highlight w:val="yellow"/>
        </w:rPr>
        <w:t>Example</w:t>
      </w:r>
      <w:r w:rsidRPr="005D1BD0">
        <w:rPr>
          <w:highlight w:val="yellow"/>
        </w:rPr>
        <w:t xml:space="preserve">: </w:t>
      </w:r>
      <w:r w:rsidRPr="00FD5868">
        <w:rPr>
          <w:highlight w:val="yellow"/>
        </w:rPr>
        <w:t>We are not at this stage requesting quotes or proposals, but we are seeking to improve our knowledge on matters such as: what is available in the market and what suppliers are active in this area</w:t>
      </w:r>
      <w:r w:rsidRPr="00F513DD">
        <w:rPr>
          <w:highlight w:val="yellow"/>
        </w:rPr>
        <w:t>.]</w:t>
      </w:r>
    </w:p>
    <w:p w14:paraId="001E5210" w14:textId="77777777" w:rsidR="005D1BD0" w:rsidRDefault="005D1BD0" w:rsidP="005D1BD0">
      <w:pPr>
        <w:pStyle w:val="Ttulo3"/>
      </w:pPr>
      <w:r>
        <w:t xml:space="preserve">Why should you </w:t>
      </w:r>
      <w:r w:rsidRPr="001B5453">
        <w:t>respond</w:t>
      </w:r>
      <w:r>
        <w:t>?</w:t>
      </w:r>
    </w:p>
    <w:p w14:paraId="263EE64A" w14:textId="77777777" w:rsidR="005D1BD0" w:rsidRPr="005D1BD0" w:rsidRDefault="005D1BD0" w:rsidP="005D1BD0">
      <w:pPr>
        <w:pStyle w:val="Textoindependiente"/>
        <w:rPr>
          <w:color w:val="FF0000"/>
        </w:rPr>
      </w:pPr>
      <w:r w:rsidRPr="005D1BD0">
        <w:rPr>
          <w:color w:val="FF0000"/>
        </w:rPr>
        <w:t xml:space="preserve">Motivate suppliers to respond. Be clear about what is in it for them. What difference can they make? Why is your work worthwhile? </w:t>
      </w:r>
    </w:p>
    <w:p w14:paraId="56155A62" w14:textId="77777777" w:rsidR="005D1BD0" w:rsidRPr="005D1BD0" w:rsidRDefault="005D1BD0" w:rsidP="005D1BD0">
      <w:pPr>
        <w:pStyle w:val="Textoindependiente"/>
        <w:rPr>
          <w:highlight w:val="yellow"/>
        </w:rPr>
      </w:pPr>
      <w:r w:rsidRPr="005D1BD0">
        <w:rPr>
          <w:highlight w:val="yellow"/>
        </w:rPr>
        <w:t>[</w:t>
      </w:r>
      <w:r w:rsidRPr="005D1BD0">
        <w:rPr>
          <w:b/>
          <w:highlight w:val="yellow"/>
        </w:rPr>
        <w:t>Example</w:t>
      </w:r>
      <w:r w:rsidRPr="005D1BD0">
        <w:rPr>
          <w:highlight w:val="yellow"/>
        </w:rPr>
        <w:t xml:space="preserve">: </w:t>
      </w:r>
      <w:r w:rsidRPr="00FD5868">
        <w:rPr>
          <w:highlight w:val="yellow"/>
        </w:rPr>
        <w:t>This is a unique opportunity to assist us to understand the market and help us to ensure we deliver public value for New Zealanders</w:t>
      </w:r>
      <w:r w:rsidRPr="00F513DD">
        <w:rPr>
          <w:highlight w:val="yellow"/>
        </w:rPr>
        <w:t>.]</w:t>
      </w:r>
    </w:p>
    <w:p w14:paraId="0B0BEB54" w14:textId="77777777" w:rsidR="005D1BD0" w:rsidRDefault="005D1BD0" w:rsidP="005D1BD0">
      <w:pPr>
        <w:pStyle w:val="Ttulo3"/>
      </w:pPr>
      <w:r>
        <w:t>A bit about us</w:t>
      </w:r>
    </w:p>
    <w:p w14:paraId="634FB5E1" w14:textId="0BEDEAE5" w:rsidR="005D1BD0" w:rsidRPr="005D1BD0" w:rsidRDefault="005D1BD0" w:rsidP="005D1BD0">
      <w:pPr>
        <w:pStyle w:val="Textoindependiente"/>
        <w:rPr>
          <w:color w:val="FF0000"/>
        </w:rPr>
      </w:pPr>
      <w:r w:rsidRPr="005D1BD0">
        <w:rPr>
          <w:color w:val="FF0000"/>
        </w:rPr>
        <w:t xml:space="preserve">An overview of what your agency does and how this request for information fits with your business or policy objectives. A short </w:t>
      </w:r>
      <w:r w:rsidR="008332E3" w:rsidRPr="005D1BD0">
        <w:rPr>
          <w:color w:val="FF0000"/>
        </w:rPr>
        <w:t>high-level</w:t>
      </w:r>
      <w:r w:rsidRPr="005D1BD0">
        <w:rPr>
          <w:color w:val="FF0000"/>
        </w:rPr>
        <w:t xml:space="preserve"> statement is sufficient.</w:t>
      </w:r>
    </w:p>
    <w:p w14:paraId="040153B5" w14:textId="77777777" w:rsidR="005D1BD0" w:rsidRPr="005D1BD0" w:rsidRDefault="005D1BD0" w:rsidP="005D1BD0">
      <w:pPr>
        <w:pStyle w:val="Textoindependiente"/>
        <w:rPr>
          <w:highlight w:val="yellow"/>
        </w:rPr>
      </w:pPr>
      <w:r w:rsidRPr="005D1BD0">
        <w:rPr>
          <w:highlight w:val="yellow"/>
        </w:rPr>
        <w:t>[Example: Our agency plays an important role in shaping and delivering a strong New Zealand economy. We develop and deliver policy, services, advice and regulation to support business growth and the prosperity and wellbeing of all New Zealanders.</w:t>
      </w:r>
      <w:r w:rsidRPr="00FD5868">
        <w:rPr>
          <w:highlight w:val="yellow"/>
        </w:rPr>
        <w:t>]</w:t>
      </w:r>
    </w:p>
    <w:p w14:paraId="4B7F70C6" w14:textId="6656F0A3" w:rsidR="00540EFE" w:rsidRDefault="001F1877" w:rsidP="00F50B12">
      <w:pPr>
        <w:pStyle w:val="Ttulo2"/>
        <w:pageBreakBefore/>
        <w:numPr>
          <w:ilvl w:val="0"/>
          <w:numId w:val="4"/>
        </w:numPr>
      </w:pPr>
      <w:r>
        <w:lastRenderedPageBreak/>
        <w:t>Key Information</w:t>
      </w:r>
    </w:p>
    <w:p w14:paraId="7AC5EC9E" w14:textId="77777777" w:rsidR="005D1BD0" w:rsidRPr="00C0419B" w:rsidRDefault="005D1BD0" w:rsidP="00C0419B">
      <w:pPr>
        <w:pStyle w:val="Textoindependiente"/>
        <w:rPr>
          <w:b/>
          <w:color w:val="FF0000"/>
        </w:rPr>
      </w:pPr>
      <w:r w:rsidRPr="00C0419B">
        <w:rPr>
          <w:b/>
          <w:color w:val="FF0000"/>
        </w:rPr>
        <w:t>Read these instructions and then delete them before publishing the RFI.</w:t>
      </w:r>
    </w:p>
    <w:p w14:paraId="16135D17" w14:textId="77777777" w:rsidR="005D1BD0" w:rsidRPr="00C0419B" w:rsidRDefault="005D1BD0" w:rsidP="00C0419B">
      <w:pPr>
        <w:pStyle w:val="Textoindependiente"/>
        <w:rPr>
          <w:b/>
          <w:color w:val="FF0000"/>
        </w:rPr>
      </w:pPr>
      <w:r w:rsidRPr="00C0419B">
        <w:rPr>
          <w:b/>
          <w:color w:val="FF0000"/>
        </w:rPr>
        <w:t xml:space="preserve">Do not change the names or sequence of the sub headings, or the paragraph numbering in this Section. You can customise the areas highlighted in </w:t>
      </w:r>
      <w:r w:rsidRPr="00C0419B">
        <w:rPr>
          <w:b/>
          <w:color w:val="FF0000"/>
          <w:spacing w:val="5"/>
          <w:highlight w:val="yellow"/>
        </w:rPr>
        <w:t>YELLOW</w:t>
      </w:r>
      <w:r w:rsidRPr="00C0419B">
        <w:rPr>
          <w:b/>
          <w:color w:val="FF0000"/>
        </w:rPr>
        <w:t xml:space="preserve"> according to your requirements. </w:t>
      </w:r>
    </w:p>
    <w:p w14:paraId="7FE70036" w14:textId="13FC8EF8" w:rsidR="005D1BD0" w:rsidRPr="00C0419B" w:rsidRDefault="00CC0FBE" w:rsidP="00C0419B">
      <w:pPr>
        <w:pStyle w:val="Textoindependiente"/>
        <w:rPr>
          <w:color w:val="FF0000"/>
        </w:rPr>
      </w:pPr>
      <w:r>
        <w:rPr>
          <w:color w:val="FF0000"/>
        </w:rPr>
        <w:t>When you have completed this s</w:t>
      </w:r>
      <w:r w:rsidR="005D1BD0" w:rsidRPr="00C0419B">
        <w:rPr>
          <w:color w:val="FF0000"/>
        </w:rPr>
        <w:t xml:space="preserve">ection please delete the </w:t>
      </w:r>
      <w:r w:rsidR="005D1BD0" w:rsidRPr="00C0419B">
        <w:rPr>
          <w:b/>
          <w:bCs/>
          <w:color w:val="FF0000"/>
        </w:rPr>
        <w:t>RED</w:t>
      </w:r>
      <w:r w:rsidR="005D1BD0" w:rsidRPr="00C0419B">
        <w:rPr>
          <w:color w:val="FF0000"/>
        </w:rPr>
        <w:t xml:space="preserve"> instructions and un-shade the </w:t>
      </w:r>
      <w:r w:rsidR="005D1BD0" w:rsidRPr="00C0419B">
        <w:rPr>
          <w:b/>
          <w:bCs/>
          <w:color w:val="FF0000"/>
          <w:spacing w:val="5"/>
          <w:highlight w:val="yellow"/>
        </w:rPr>
        <w:t>YELLOW</w:t>
      </w:r>
      <w:r w:rsidR="005D1BD0" w:rsidRPr="00C0419B">
        <w:rPr>
          <w:color w:val="FF0000"/>
        </w:rPr>
        <w:t xml:space="preserve"> </w:t>
      </w:r>
      <w:r w:rsidR="005D1BD0" w:rsidRPr="00C0419B">
        <w:rPr>
          <w:color w:val="FF0000"/>
        </w:rPr>
        <w:br/>
        <w:t>shaded areas.</w:t>
      </w:r>
    </w:p>
    <w:p w14:paraId="5DECFE5C" w14:textId="2336615A" w:rsidR="00540EFE" w:rsidRDefault="00C0419B" w:rsidP="00F50B12">
      <w:pPr>
        <w:pStyle w:val="Ttulo3"/>
        <w:numPr>
          <w:ilvl w:val="1"/>
          <w:numId w:val="4"/>
        </w:numPr>
      </w:pPr>
      <w:r>
        <w:t>Context</w:t>
      </w:r>
    </w:p>
    <w:p w14:paraId="6D1FBF62" w14:textId="0CD5A9BF" w:rsidR="00540EFE" w:rsidRDefault="00C0419B" w:rsidP="00F50B12">
      <w:pPr>
        <w:pStyle w:val="Prrafodelista"/>
        <w:numPr>
          <w:ilvl w:val="0"/>
          <w:numId w:val="3"/>
        </w:numPr>
        <w:tabs>
          <w:tab w:val="left" w:pos="398"/>
        </w:tabs>
        <w:spacing w:before="92" w:line="235" w:lineRule="auto"/>
        <w:ind w:right="1327"/>
      </w:pPr>
      <w:r w:rsidRPr="00DD18A6">
        <w:t xml:space="preserve">This Request for Information (RFI) seeks information that will help </w:t>
      </w:r>
      <w:r w:rsidRPr="00FD5868">
        <w:rPr>
          <w:highlight w:val="yellow"/>
        </w:rPr>
        <w:t>[agency name]</w:t>
      </w:r>
      <w:r w:rsidRPr="00DD18A6">
        <w:t xml:space="preserve"> determine its Requirements for the </w:t>
      </w:r>
      <w:r w:rsidRPr="00FD5868">
        <w:rPr>
          <w:highlight w:val="yellow"/>
        </w:rPr>
        <w:t>[insert name of procurement]</w:t>
      </w:r>
      <w:r w:rsidRPr="00DD18A6">
        <w:t xml:space="preserve"> contract opportunity</w:t>
      </w:r>
      <w:r w:rsidRPr="00DD18A6">
        <w:rPr>
          <w:bCs/>
        </w:rPr>
        <w:t>.</w:t>
      </w:r>
    </w:p>
    <w:p w14:paraId="0562CB0E" w14:textId="5275EFDF" w:rsidR="00540EFE" w:rsidRPr="004316BE" w:rsidRDefault="00C0419B" w:rsidP="00F50B12">
      <w:pPr>
        <w:pStyle w:val="Prrafodelista"/>
        <w:numPr>
          <w:ilvl w:val="0"/>
          <w:numId w:val="3"/>
        </w:numPr>
        <w:tabs>
          <w:tab w:val="left" w:pos="398"/>
        </w:tabs>
        <w:spacing w:before="92" w:line="235" w:lineRule="auto"/>
        <w:ind w:right="1327"/>
      </w:pPr>
      <w:r w:rsidRPr="00DD18A6">
        <w:rPr>
          <w:bCs/>
        </w:rPr>
        <w:t xml:space="preserve">Following this RFI </w:t>
      </w:r>
      <w:r w:rsidRPr="00FD5868">
        <w:rPr>
          <w:bCs/>
          <w:highlight w:val="yellow"/>
        </w:rPr>
        <w:t>[agency name]</w:t>
      </w:r>
      <w:r w:rsidRPr="00DD18A6">
        <w:rPr>
          <w:bCs/>
        </w:rPr>
        <w:t xml:space="preserve"> will decide on what procurement process it will follow, if any.</w:t>
      </w:r>
    </w:p>
    <w:p w14:paraId="30969D9F" w14:textId="77777777" w:rsidR="00540EFE" w:rsidRDefault="001F1877" w:rsidP="00F50B12">
      <w:pPr>
        <w:pStyle w:val="Ttulo3"/>
        <w:numPr>
          <w:ilvl w:val="1"/>
          <w:numId w:val="4"/>
        </w:numPr>
      </w:pPr>
      <w:r>
        <w:t>Our</w:t>
      </w:r>
      <w:r w:rsidRPr="0065524D">
        <w:t xml:space="preserve"> </w:t>
      </w:r>
      <w:r>
        <w:t>timeline</w:t>
      </w:r>
    </w:p>
    <w:p w14:paraId="71610C66" w14:textId="1AAE41D7" w:rsidR="00540EFE" w:rsidRDefault="001F1877" w:rsidP="00E33CB2">
      <w:pPr>
        <w:pStyle w:val="Textoindependiente"/>
        <w:keepNext/>
        <w:spacing w:before="108"/>
      </w:pPr>
      <w:r>
        <w:t xml:space="preserve">Here is our timeline for this </w:t>
      </w:r>
      <w:r w:rsidR="00C0419B">
        <w:t>RFI</w:t>
      </w:r>
      <w:r>
        <w:t xml:space="preserve"> (New Zealand times and dates):</w:t>
      </w:r>
    </w:p>
    <w:tbl>
      <w:tblPr>
        <w:tblStyle w:val="Tablaconcuadrcula"/>
        <w:tblW w:w="1003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imelines"/>
        <w:tblDescription w:val="lists deadlines"/>
      </w:tblPr>
      <w:tblGrid>
        <w:gridCol w:w="7400"/>
        <w:gridCol w:w="2631"/>
      </w:tblGrid>
      <w:tr w:rsidR="000A0F40" w14:paraId="4DB92E6E" w14:textId="77777777" w:rsidTr="006F4F0D">
        <w:trPr>
          <w:tblHeader/>
        </w:trPr>
        <w:tc>
          <w:tcPr>
            <w:tcW w:w="7400" w:type="dxa"/>
          </w:tcPr>
          <w:p w14:paraId="414E864D" w14:textId="77B8EABE" w:rsidR="000A0F40" w:rsidRPr="004316BE" w:rsidRDefault="00C0419B" w:rsidP="000A0F40">
            <w:pPr>
              <w:pStyle w:val="TableParagraph"/>
              <w:spacing w:before="60" w:after="60" w:line="280" w:lineRule="exact"/>
            </w:pPr>
            <w:r w:rsidRPr="00D21882">
              <w:t>Deadline for Questions from Respondents</w:t>
            </w:r>
            <w:r w:rsidRPr="00EB50F0">
              <w:t>:</w:t>
            </w:r>
          </w:p>
        </w:tc>
        <w:tc>
          <w:tcPr>
            <w:tcW w:w="2631" w:type="dxa"/>
          </w:tcPr>
          <w:p w14:paraId="7C8321EB" w14:textId="55B8D78B" w:rsidR="000A0F40" w:rsidRDefault="000A0F40" w:rsidP="009559F4">
            <w:pPr>
              <w:pStyle w:val="TableParagraph"/>
              <w:spacing w:before="60" w:after="60" w:line="280" w:lineRule="exact"/>
              <w:jc w:val="right"/>
              <w:rPr>
                <w:highlight w:val="yellow"/>
              </w:rPr>
            </w:pPr>
            <w:r>
              <w:rPr>
                <w:highlight w:val="yellow"/>
              </w:rPr>
              <w:t>[time]</w:t>
            </w:r>
            <w:r w:rsidRPr="007949BE">
              <w:t xml:space="preserve"> </w:t>
            </w:r>
            <w:r w:rsidRPr="004316BE">
              <w:rPr>
                <w:highlight w:val="yellow"/>
              </w:rPr>
              <w:t>[DD MM YY]</w:t>
            </w:r>
          </w:p>
        </w:tc>
      </w:tr>
      <w:tr w:rsidR="004316BE" w14:paraId="19E8ABE3" w14:textId="77777777" w:rsidTr="006D5EB3">
        <w:tc>
          <w:tcPr>
            <w:tcW w:w="7400" w:type="dxa"/>
          </w:tcPr>
          <w:p w14:paraId="62DA715C" w14:textId="38FE9536" w:rsidR="004316BE" w:rsidRDefault="00C0419B" w:rsidP="009559F4">
            <w:pPr>
              <w:pStyle w:val="TableParagraph"/>
              <w:spacing w:before="60" w:after="60" w:line="280" w:lineRule="exact"/>
            </w:pPr>
            <w:r w:rsidRPr="00D21882">
              <w:t>Deadline for the Buyer to answer questions:</w:t>
            </w:r>
          </w:p>
        </w:tc>
        <w:tc>
          <w:tcPr>
            <w:tcW w:w="2631" w:type="dxa"/>
          </w:tcPr>
          <w:p w14:paraId="713BB055" w14:textId="55637413" w:rsidR="004316BE" w:rsidRDefault="007949BE" w:rsidP="009559F4">
            <w:pPr>
              <w:pStyle w:val="TableParagraph"/>
              <w:spacing w:before="60" w:after="60" w:line="280" w:lineRule="exact"/>
              <w:jc w:val="right"/>
            </w:pPr>
            <w:r>
              <w:rPr>
                <w:highlight w:val="yellow"/>
              </w:rPr>
              <w:t>[time]</w:t>
            </w:r>
            <w:r w:rsidRPr="007949BE">
              <w:t xml:space="preserve"> </w:t>
            </w:r>
            <w:r w:rsidR="004316BE" w:rsidRPr="004316BE">
              <w:rPr>
                <w:highlight w:val="yellow"/>
              </w:rPr>
              <w:t>[DD MM YY]</w:t>
            </w:r>
          </w:p>
        </w:tc>
      </w:tr>
      <w:tr w:rsidR="004316BE" w14:paraId="1D2DEFC6" w14:textId="77777777" w:rsidTr="006D5EB3">
        <w:tc>
          <w:tcPr>
            <w:tcW w:w="7400" w:type="dxa"/>
          </w:tcPr>
          <w:p w14:paraId="1AF2385A" w14:textId="2DC7682F" w:rsidR="004316BE" w:rsidRPr="004316BE" w:rsidRDefault="000A0F40" w:rsidP="00C0419B">
            <w:pPr>
              <w:pStyle w:val="TableParagraph"/>
              <w:spacing w:before="60" w:after="60" w:line="280" w:lineRule="exact"/>
              <w:rPr>
                <w:b/>
              </w:rPr>
            </w:pPr>
            <w:r>
              <w:rPr>
                <w:b/>
              </w:rPr>
              <w:t xml:space="preserve">Deadline for </w:t>
            </w:r>
            <w:r w:rsidR="00C0419B">
              <w:rPr>
                <w:b/>
              </w:rPr>
              <w:t>Responses</w:t>
            </w:r>
          </w:p>
        </w:tc>
        <w:tc>
          <w:tcPr>
            <w:tcW w:w="2631" w:type="dxa"/>
          </w:tcPr>
          <w:p w14:paraId="59689BCD" w14:textId="597D43A2" w:rsidR="004316BE" w:rsidRDefault="004316BE" w:rsidP="009559F4">
            <w:pPr>
              <w:pStyle w:val="TableParagraph"/>
              <w:spacing w:before="60" w:after="60" w:line="280" w:lineRule="exact"/>
              <w:jc w:val="right"/>
            </w:pPr>
            <w:r>
              <w:rPr>
                <w:highlight w:val="yellow"/>
              </w:rPr>
              <w:t>[time]</w:t>
            </w:r>
            <w:r w:rsidRPr="004316BE">
              <w:t xml:space="preserve"> </w:t>
            </w:r>
            <w:r w:rsidRPr="004316BE">
              <w:rPr>
                <w:highlight w:val="yellow"/>
              </w:rPr>
              <w:t>[DD MM YY]</w:t>
            </w:r>
          </w:p>
        </w:tc>
      </w:tr>
    </w:tbl>
    <w:p w14:paraId="6FDB007A" w14:textId="77777777" w:rsidR="00540EFE" w:rsidRDefault="001F1877" w:rsidP="00F50B12">
      <w:pPr>
        <w:pStyle w:val="Ttulo3"/>
        <w:numPr>
          <w:ilvl w:val="1"/>
          <w:numId w:val="4"/>
        </w:numPr>
      </w:pPr>
      <w:r>
        <w:t>How to contact</w:t>
      </w:r>
      <w:r w:rsidRPr="0065524D">
        <w:t xml:space="preserve"> </w:t>
      </w:r>
      <w:r>
        <w:t>us</w:t>
      </w:r>
    </w:p>
    <w:p w14:paraId="4355AC08" w14:textId="353180F9" w:rsidR="00540EFE" w:rsidRDefault="00C0419B" w:rsidP="00F50B12">
      <w:pPr>
        <w:pStyle w:val="Prrafodelista"/>
        <w:numPr>
          <w:ilvl w:val="0"/>
          <w:numId w:val="2"/>
        </w:numPr>
      </w:pPr>
      <w:r w:rsidRPr="0016033B">
        <w:t>Contact us through our Point of Contact via email or the Government Electronic Tenders Service (GETS) (</w:t>
      </w:r>
      <w:hyperlink r:id="rId11" w:history="1">
        <w:r w:rsidRPr="00102CF8">
          <w:rPr>
            <w:rStyle w:val="Hipervnculo"/>
            <w:color w:val="223C61"/>
          </w:rPr>
          <w:t>www.gets.govt.nz</w:t>
        </w:r>
      </w:hyperlink>
      <w:r w:rsidRPr="0016033B">
        <w:rPr>
          <w:u w:val="single"/>
        </w:rPr>
        <w:t>)</w:t>
      </w:r>
      <w:r w:rsidRPr="0016033B">
        <w:t>.</w:t>
      </w:r>
    </w:p>
    <w:p w14:paraId="27D468D9" w14:textId="273CFDE9" w:rsidR="00540EFE" w:rsidRPr="00C0419B" w:rsidRDefault="001F1877" w:rsidP="00F50B12">
      <w:pPr>
        <w:pStyle w:val="Prrafodelista"/>
        <w:keepNext/>
        <w:numPr>
          <w:ilvl w:val="0"/>
          <w:numId w:val="2"/>
        </w:numPr>
        <w:rPr>
          <w:b/>
        </w:rPr>
      </w:pPr>
      <w:r w:rsidRPr="00C0419B">
        <w:rPr>
          <w:b/>
        </w:rPr>
        <w:t>Our Point of</w:t>
      </w:r>
      <w:r w:rsidRPr="00C0419B">
        <w:rPr>
          <w:b/>
          <w:spacing w:val="-2"/>
        </w:rPr>
        <w:t xml:space="preserve"> </w:t>
      </w:r>
      <w:r w:rsidRPr="00C0419B">
        <w:rPr>
          <w:b/>
        </w:rPr>
        <w:t>Contact:</w:t>
      </w:r>
    </w:p>
    <w:p w14:paraId="197B4764" w14:textId="77777777" w:rsidR="00540EFE" w:rsidRDefault="001F1877" w:rsidP="00C328F7">
      <w:pPr>
        <w:pStyle w:val="Textoindependiente"/>
        <w:ind w:left="397"/>
        <w:contextualSpacing/>
      </w:pPr>
      <w:r>
        <w:rPr>
          <w:b/>
        </w:rPr>
        <w:t xml:space="preserve">Name: </w:t>
      </w:r>
      <w:r w:rsidRPr="0029599F">
        <w:rPr>
          <w:highlight w:val="yellow"/>
        </w:rPr>
        <w:t>[insert the name of the contact person]</w:t>
      </w:r>
    </w:p>
    <w:p w14:paraId="29EA194F" w14:textId="77777777" w:rsidR="00540EFE" w:rsidRDefault="001F1877" w:rsidP="00C328F7">
      <w:pPr>
        <w:pStyle w:val="Textoindependiente"/>
        <w:ind w:left="397"/>
        <w:contextualSpacing/>
      </w:pPr>
      <w:r>
        <w:rPr>
          <w:b/>
        </w:rPr>
        <w:t xml:space="preserve">Title/role: </w:t>
      </w:r>
      <w:r w:rsidRPr="0029599F">
        <w:rPr>
          <w:highlight w:val="yellow"/>
        </w:rPr>
        <w:t>[insert their title or role and the unit they work in]</w:t>
      </w:r>
    </w:p>
    <w:p w14:paraId="00758796" w14:textId="38346BAD" w:rsidR="00540EFE" w:rsidRDefault="001F1877" w:rsidP="00C328F7">
      <w:pPr>
        <w:pStyle w:val="Textoindependiente"/>
        <w:ind w:left="397"/>
        <w:contextualSpacing/>
      </w:pPr>
      <w:r w:rsidRPr="004316BE">
        <w:rPr>
          <w:b/>
        </w:rPr>
        <w:t>Email</w:t>
      </w:r>
      <w:r w:rsidRPr="009630E8">
        <w:rPr>
          <w:b/>
          <w:bCs/>
        </w:rPr>
        <w:t xml:space="preserve"> address: </w:t>
      </w:r>
      <w:r w:rsidRPr="1FAF8267">
        <w:rPr>
          <w:highlight w:val="yellow"/>
        </w:rPr>
        <w:t>[insert email address].</w:t>
      </w:r>
      <w:r w:rsidRPr="1FAF8267">
        <w:t xml:space="preserve"> </w:t>
      </w:r>
      <w:r w:rsidRPr="1FAF8267">
        <w:rPr>
          <w:color w:val="EF4056"/>
        </w:rPr>
        <w:t>[Delete if not applicable]</w:t>
      </w:r>
    </w:p>
    <w:p w14:paraId="21B3BC14" w14:textId="08FC4ADC" w:rsidR="00540EFE" w:rsidRDefault="001F1877" w:rsidP="00F50B12">
      <w:pPr>
        <w:pStyle w:val="Ttulo3"/>
        <w:numPr>
          <w:ilvl w:val="1"/>
          <w:numId w:val="4"/>
        </w:numPr>
      </w:pPr>
      <w:r>
        <w:t>Developing and submitting your</w:t>
      </w:r>
      <w:r>
        <w:rPr>
          <w:spacing w:val="-4"/>
        </w:rPr>
        <w:t xml:space="preserve"> </w:t>
      </w:r>
      <w:r w:rsidR="00C0419B">
        <w:t>information</w:t>
      </w:r>
    </w:p>
    <w:p w14:paraId="4327E53E" w14:textId="459019D4" w:rsidR="00540EFE" w:rsidRDefault="001F1877" w:rsidP="00F50B12">
      <w:pPr>
        <w:pStyle w:val="Prrafodelista"/>
        <w:keepNext/>
        <w:numPr>
          <w:ilvl w:val="0"/>
          <w:numId w:val="1"/>
        </w:numPr>
      </w:pPr>
      <w:r>
        <w:t xml:space="preserve">This is </w:t>
      </w:r>
      <w:r w:rsidR="00C0419B">
        <w:t xml:space="preserve">not a </w:t>
      </w:r>
      <w:r>
        <w:t>tender</w:t>
      </w:r>
      <w:r>
        <w:rPr>
          <w:spacing w:val="-6"/>
        </w:rPr>
        <w:t xml:space="preserve"> </w:t>
      </w:r>
      <w:r>
        <w:t>process.</w:t>
      </w:r>
    </w:p>
    <w:p w14:paraId="7EFB24D8" w14:textId="4625E08D" w:rsidR="00540EFE" w:rsidRDefault="00C0419B" w:rsidP="00F50B12">
      <w:pPr>
        <w:pStyle w:val="Prrafodelista"/>
        <w:keepNext/>
        <w:numPr>
          <w:ilvl w:val="0"/>
          <w:numId w:val="1"/>
        </w:numPr>
      </w:pPr>
      <w:r w:rsidRPr="00E3791F">
        <w:rPr>
          <w:color w:val="4D4C4F"/>
        </w:rPr>
        <w:t xml:space="preserve">Take time to read and </w:t>
      </w:r>
      <w:r w:rsidRPr="00C0419B">
        <w:t>understand</w:t>
      </w:r>
      <w:r w:rsidRPr="00E3791F">
        <w:rPr>
          <w:color w:val="4D4C4F"/>
        </w:rPr>
        <w:t xml:space="preserve"> the RFI. In particular, understand our Requirements. These are in </w:t>
      </w:r>
      <w:hyperlink w:anchor="S2_Requirements" w:history="1">
        <w:r w:rsidRPr="00E3791F">
          <w:rPr>
            <w:rStyle w:val="Hipervnculo"/>
            <w:color w:val="4D4C4F"/>
            <w:u w:val="none"/>
          </w:rPr>
          <w:t>Section 2</w:t>
        </w:r>
      </w:hyperlink>
      <w:r w:rsidRPr="00E3791F">
        <w:rPr>
          <w:color w:val="4D4C4F"/>
        </w:rPr>
        <w:t xml:space="preserve"> of this document.</w:t>
      </w:r>
    </w:p>
    <w:p w14:paraId="39F601E6" w14:textId="085E9628" w:rsidR="00540EFE" w:rsidRDefault="00C0419B" w:rsidP="00F50B12">
      <w:pPr>
        <w:pStyle w:val="Prrafodelista"/>
        <w:numPr>
          <w:ilvl w:val="0"/>
          <w:numId w:val="1"/>
        </w:numPr>
      </w:pPr>
      <w:r w:rsidRPr="00E3791F">
        <w:rPr>
          <w:color w:val="4D4C4F"/>
        </w:rPr>
        <w:t xml:space="preserve">If you have questions, </w:t>
      </w:r>
      <w:r w:rsidR="002411FB">
        <w:rPr>
          <w:color w:val="4D4C4F"/>
        </w:rPr>
        <w:t xml:space="preserve">ask </w:t>
      </w:r>
      <w:r w:rsidRPr="00E3791F">
        <w:rPr>
          <w:color w:val="4D4C4F"/>
        </w:rPr>
        <w:t>our Point of Contact before the Deadline for Questions (see 1.2 above).</w:t>
      </w:r>
    </w:p>
    <w:p w14:paraId="510948F9" w14:textId="410B7D45" w:rsidR="00DB19AB" w:rsidRPr="00C0419B" w:rsidRDefault="00C0419B" w:rsidP="00F50B12">
      <w:pPr>
        <w:pStyle w:val="Prrafodelista"/>
        <w:numPr>
          <w:ilvl w:val="0"/>
          <w:numId w:val="1"/>
        </w:numPr>
        <w:tabs>
          <w:tab w:val="left" w:pos="681"/>
        </w:tabs>
        <w:spacing w:before="109"/>
      </w:pPr>
      <w:r w:rsidRPr="00E3791F">
        <w:rPr>
          <w:color w:val="4D4C4F"/>
        </w:rPr>
        <w:t xml:space="preserve">Submit your Response before the </w:t>
      </w:r>
      <w:hyperlink w:anchor="Closing_date" w:history="1">
        <w:r w:rsidRPr="00E3791F">
          <w:rPr>
            <w:rStyle w:val="Hipervnculo"/>
            <w:color w:val="4D4C4F"/>
            <w:u w:val="none"/>
          </w:rPr>
          <w:t>Deadline</w:t>
        </w:r>
      </w:hyperlink>
      <w:r w:rsidRPr="00E3791F">
        <w:rPr>
          <w:color w:val="4D4C4F"/>
        </w:rPr>
        <w:t xml:space="preserve"> for Responses using the Response Form provided.</w:t>
      </w:r>
    </w:p>
    <w:p w14:paraId="70D185E6" w14:textId="63763208" w:rsidR="00C0419B" w:rsidRPr="009630E8" w:rsidRDefault="00C0419B" w:rsidP="00C0419B">
      <w:pPr>
        <w:pStyle w:val="Textoindependiente"/>
        <w:ind w:left="397"/>
      </w:pPr>
      <w:r w:rsidRPr="00C0419B">
        <w:rPr>
          <w:color w:val="FF0000"/>
        </w:rPr>
        <w:t xml:space="preserve">Buyers: make sure that you attached the RFI Response Form to your RFI. See: </w:t>
      </w:r>
      <w:hyperlink r:id="rId12" w:history="1">
        <w:r w:rsidRPr="00102CF8">
          <w:rPr>
            <w:rStyle w:val="Hipervnculo"/>
            <w:color w:val="223C61"/>
          </w:rPr>
          <w:t>www.govt.nz/procurement/templates/</w:t>
        </w:r>
      </w:hyperlink>
    </w:p>
    <w:p w14:paraId="036D5C87" w14:textId="2D12C57B" w:rsidR="00540EFE" w:rsidRDefault="001F1877" w:rsidP="00F50B12">
      <w:pPr>
        <w:pStyle w:val="Ttulo3"/>
        <w:numPr>
          <w:ilvl w:val="1"/>
          <w:numId w:val="4"/>
        </w:numPr>
      </w:pPr>
      <w:r>
        <w:lastRenderedPageBreak/>
        <w:t>Address for submitting your</w:t>
      </w:r>
      <w:r>
        <w:rPr>
          <w:spacing w:val="-3"/>
        </w:rPr>
        <w:t xml:space="preserve"> </w:t>
      </w:r>
      <w:r w:rsidR="00C0419B">
        <w:t>Response</w:t>
      </w:r>
    </w:p>
    <w:p w14:paraId="443CF5EE" w14:textId="57C83BEE" w:rsidR="00540EFE" w:rsidRDefault="001F1877" w:rsidP="0065524D">
      <w:pPr>
        <w:pStyle w:val="Textoindependiente"/>
      </w:pPr>
      <w:r w:rsidRPr="0065524D">
        <w:t>Submit</w:t>
      </w:r>
      <w:r w:rsidRPr="1FAF8267">
        <w:t xml:space="preserve"> your </w:t>
      </w:r>
      <w:r w:rsidR="00C0419B">
        <w:t>Response</w:t>
      </w:r>
      <w:r w:rsidRPr="1FAF8267">
        <w:t xml:space="preserve"> </w:t>
      </w:r>
      <w:r w:rsidR="00C0419B">
        <w:t xml:space="preserve">to the following address: </w:t>
      </w:r>
      <w:r w:rsidR="00C0419B" w:rsidRPr="00FD5868">
        <w:rPr>
          <w:highlight w:val="yellow"/>
        </w:rPr>
        <w:t>[insert agency email address or GETS in-box address]</w:t>
      </w:r>
      <w:r w:rsidR="00C0419B" w:rsidRPr="00FD5868">
        <w:t>.</w:t>
      </w:r>
    </w:p>
    <w:p w14:paraId="287C74CF" w14:textId="123BAD82" w:rsidR="00540EFE" w:rsidRPr="0065524D" w:rsidRDefault="001F1877" w:rsidP="0065524D">
      <w:pPr>
        <w:pStyle w:val="Textoindependiente"/>
        <w:rPr>
          <w:b/>
        </w:rPr>
      </w:pPr>
      <w:r w:rsidRPr="0065524D">
        <w:rPr>
          <w:b/>
        </w:rPr>
        <w:t xml:space="preserve">We will not accept </w:t>
      </w:r>
      <w:r w:rsidR="00C0419B">
        <w:rPr>
          <w:b/>
        </w:rPr>
        <w:t>Response</w:t>
      </w:r>
      <w:r w:rsidRPr="0065524D">
        <w:rPr>
          <w:b/>
        </w:rPr>
        <w:t xml:space="preserve"> sent by post or delivered to our office.</w:t>
      </w:r>
    </w:p>
    <w:p w14:paraId="7576FFBB" w14:textId="73A2A7D1" w:rsidR="00540EFE" w:rsidRDefault="00C0419B" w:rsidP="00F50B12">
      <w:pPr>
        <w:pStyle w:val="Ttulo3"/>
        <w:numPr>
          <w:ilvl w:val="1"/>
          <w:numId w:val="4"/>
        </w:numPr>
      </w:pPr>
      <w:r w:rsidRPr="00C0419B">
        <w:t xml:space="preserve">Our RFI Terms </w:t>
      </w:r>
    </w:p>
    <w:p w14:paraId="00583E14" w14:textId="2B8EB4ED" w:rsidR="00540EFE" w:rsidRDefault="00C0419B" w:rsidP="00C0419B">
      <w:pPr>
        <w:pStyle w:val="Textoindependiente"/>
        <w:ind w:left="0"/>
      </w:pPr>
      <w:r w:rsidRPr="00C0419B">
        <w:t xml:space="preserve">The RFI is subject to the RFI Terms </w:t>
      </w:r>
      <w:r>
        <w:t xml:space="preserve">in </w:t>
      </w:r>
      <w:r w:rsidRPr="00C0419B">
        <w:t>Section 3</w:t>
      </w:r>
      <w:r w:rsidR="002411FB">
        <w:t xml:space="preserve"> below</w:t>
      </w:r>
      <w:r w:rsidRPr="00C0419B">
        <w:t>.</w:t>
      </w:r>
    </w:p>
    <w:p w14:paraId="144EC826" w14:textId="73C5CBC9" w:rsidR="00540EFE" w:rsidRDefault="001F1877" w:rsidP="00F50B12">
      <w:pPr>
        <w:pStyle w:val="Ttulo3"/>
        <w:numPr>
          <w:ilvl w:val="1"/>
          <w:numId w:val="4"/>
        </w:numPr>
      </w:pPr>
      <w:r>
        <w:t xml:space="preserve">Later changes to the </w:t>
      </w:r>
      <w:r w:rsidR="006A0026">
        <w:t>RF</w:t>
      </w:r>
      <w:r w:rsidR="003D09BD">
        <w:t>I</w:t>
      </w:r>
      <w:r>
        <w:t xml:space="preserve"> or </w:t>
      </w:r>
      <w:r w:rsidR="006A0026">
        <w:t>RF</w:t>
      </w:r>
      <w:r w:rsidR="003D09BD">
        <w:t>I</w:t>
      </w:r>
      <w:r>
        <w:rPr>
          <w:spacing w:val="-7"/>
        </w:rPr>
        <w:t xml:space="preserve"> </w:t>
      </w:r>
      <w:r>
        <w:t>process</w:t>
      </w:r>
    </w:p>
    <w:p w14:paraId="016E3E01" w14:textId="50BF7FDA" w:rsidR="00540EFE" w:rsidRDefault="00C0419B" w:rsidP="00F50B12">
      <w:pPr>
        <w:pStyle w:val="Prrafodelista"/>
        <w:numPr>
          <w:ilvl w:val="0"/>
          <w:numId w:val="5"/>
        </w:numPr>
      </w:pPr>
      <w:r w:rsidRPr="002732E5">
        <w:rPr>
          <w:color w:val="4D4C4F"/>
        </w:rPr>
        <w:t>After publishing the RFI, if we need to change anything or provide additional information we will let</w:t>
      </w:r>
      <w:r w:rsidRPr="002732E5">
        <w:rPr>
          <w:color w:val="4D4C4F"/>
        </w:rPr>
        <w:br/>
        <w:t xml:space="preserve">all Respondents know by </w:t>
      </w:r>
      <w:r w:rsidRPr="002732E5">
        <w:rPr>
          <w:color w:val="4D4C4F"/>
          <w:highlight w:val="yellow"/>
        </w:rPr>
        <w:t xml:space="preserve">[placing a notice on the Government Electronic Tenders Service (GETS at </w:t>
      </w:r>
      <w:hyperlink r:id="rId13" w:history="1">
        <w:r w:rsidRPr="002732E5">
          <w:rPr>
            <w:rStyle w:val="Hipervnculo"/>
            <w:rFonts w:cstheme="minorHAnsi"/>
            <w:color w:val="4D4C4F"/>
            <w:highlight w:val="yellow"/>
          </w:rPr>
          <w:t>www.gets.govt.nz</w:t>
        </w:r>
      </w:hyperlink>
      <w:r w:rsidRPr="002732E5">
        <w:rPr>
          <w:color w:val="4D4C4F"/>
          <w:highlight w:val="yellow"/>
        </w:rPr>
        <w:t>]</w:t>
      </w:r>
      <w:r w:rsidRPr="002732E5">
        <w:rPr>
          <w:color w:val="4D4C4F"/>
        </w:rPr>
        <w:t>.</w:t>
      </w:r>
    </w:p>
    <w:p w14:paraId="55A4F68B" w14:textId="6D7ED7D3" w:rsidR="00540EFE" w:rsidRDefault="00C0419B" w:rsidP="00F50B12">
      <w:pPr>
        <w:pStyle w:val="Prrafodelista"/>
        <w:numPr>
          <w:ilvl w:val="0"/>
          <w:numId w:val="5"/>
        </w:numPr>
      </w:pPr>
      <w:r w:rsidRPr="002732E5">
        <w:rPr>
          <w:color w:val="4D4C4F"/>
          <w:highlight w:val="yellow"/>
        </w:rPr>
        <w:t>[If you downloaded the RFI from GETS you will automatically receive notifications of any changes through GETS]</w:t>
      </w:r>
      <w:r w:rsidRPr="002732E5">
        <w:rPr>
          <w:color w:val="4D4C4F"/>
        </w:rPr>
        <w:t>.</w:t>
      </w:r>
    </w:p>
    <w:p w14:paraId="4D042978" w14:textId="142154B0" w:rsidR="00540EFE" w:rsidRDefault="001F1877" w:rsidP="00F50B12">
      <w:pPr>
        <w:pStyle w:val="Ttulo2"/>
        <w:pageBreakBefore/>
        <w:numPr>
          <w:ilvl w:val="0"/>
          <w:numId w:val="4"/>
        </w:numPr>
      </w:pPr>
      <w:r>
        <w:lastRenderedPageBreak/>
        <w:t>Our Requirements</w:t>
      </w:r>
    </w:p>
    <w:p w14:paraId="43AA5FAB" w14:textId="1CBFBBCC" w:rsidR="00C0419B" w:rsidRPr="00C0419B" w:rsidRDefault="00C0419B" w:rsidP="00C0419B">
      <w:pPr>
        <w:pStyle w:val="Textoindependiente"/>
        <w:rPr>
          <w:b/>
          <w:color w:val="FF0000"/>
        </w:rPr>
      </w:pPr>
      <w:r w:rsidRPr="00C0419B">
        <w:rPr>
          <w:b/>
          <w:color w:val="FF0000"/>
        </w:rPr>
        <w:t xml:space="preserve">Read these instructions and then delete them before </w:t>
      </w:r>
      <w:r w:rsidR="002411FB">
        <w:rPr>
          <w:b/>
          <w:color w:val="FF0000"/>
        </w:rPr>
        <w:t>releasing</w:t>
      </w:r>
      <w:r w:rsidRPr="00C0419B">
        <w:rPr>
          <w:b/>
          <w:color w:val="FF0000"/>
        </w:rPr>
        <w:t xml:space="preserve"> the RFI. </w:t>
      </w:r>
    </w:p>
    <w:p w14:paraId="7A25019A" w14:textId="77777777" w:rsidR="00C0419B" w:rsidRPr="00C0419B" w:rsidRDefault="00C0419B" w:rsidP="00C0419B">
      <w:pPr>
        <w:pStyle w:val="Textoindependiente"/>
        <w:rPr>
          <w:color w:val="FF0000"/>
        </w:rPr>
      </w:pPr>
      <w:r w:rsidRPr="00C0419B">
        <w:rPr>
          <w:color w:val="FF0000"/>
        </w:rPr>
        <w:t xml:space="preserve">Describe what you want to know. </w:t>
      </w:r>
    </w:p>
    <w:p w14:paraId="78BB7305" w14:textId="77777777" w:rsidR="00C0419B" w:rsidRPr="00C0419B" w:rsidRDefault="00C0419B" w:rsidP="00C0419B">
      <w:pPr>
        <w:pStyle w:val="Textoindependiente"/>
        <w:rPr>
          <w:b/>
          <w:color w:val="FF0000"/>
        </w:rPr>
      </w:pPr>
      <w:r w:rsidRPr="00C0419B">
        <w:rPr>
          <w:b/>
          <w:color w:val="FF0000"/>
        </w:rPr>
        <w:t xml:space="preserve">Explain clearly and concisely what information you need to help you determine the requirements for your procurement plan. </w:t>
      </w:r>
    </w:p>
    <w:p w14:paraId="4A386D3E" w14:textId="77777777" w:rsidR="00C0419B" w:rsidRPr="00163F8E" w:rsidRDefault="00C0419B" w:rsidP="00C0419B">
      <w:pPr>
        <w:pStyle w:val="Textoindependiente"/>
        <w:rPr>
          <w:color w:val="EF4056"/>
        </w:rPr>
      </w:pPr>
      <w:r w:rsidRPr="00163F8E">
        <w:rPr>
          <w:color w:val="EF4056"/>
        </w:rPr>
        <w:t>Avoid describing goods or services by their design characteristics or brand names. See</w:t>
      </w:r>
      <w:r w:rsidRPr="000B505B">
        <w:rPr>
          <w:color w:val="223C61"/>
        </w:rPr>
        <w:t xml:space="preserve"> </w:t>
      </w:r>
      <w:hyperlink r:id="rId14" w:history="1">
        <w:r w:rsidRPr="000B505B">
          <w:rPr>
            <w:rStyle w:val="Hipervnculo"/>
            <w:color w:val="223C61"/>
          </w:rPr>
          <w:t>Rule 27</w:t>
        </w:r>
      </w:hyperlink>
      <w:r w:rsidRPr="000B505B">
        <w:rPr>
          <w:color w:val="FC0107"/>
        </w:rPr>
        <w:t xml:space="preserve"> </w:t>
      </w:r>
      <w:r w:rsidRPr="00163F8E">
        <w:rPr>
          <w:color w:val="EF4056"/>
        </w:rPr>
        <w:t xml:space="preserve">Technical </w:t>
      </w:r>
      <w:r w:rsidRPr="00C0419B">
        <w:rPr>
          <w:color w:val="FF0000"/>
        </w:rPr>
        <w:t>Specifications</w:t>
      </w:r>
      <w:r w:rsidRPr="00163F8E">
        <w:rPr>
          <w:color w:val="EF4056"/>
        </w:rPr>
        <w:t xml:space="preserve">.  </w:t>
      </w:r>
    </w:p>
    <w:p w14:paraId="71C3C90C" w14:textId="77777777" w:rsidR="00C0419B" w:rsidRPr="00163F8E" w:rsidRDefault="00C0419B" w:rsidP="00C0419B">
      <w:pPr>
        <w:pStyle w:val="Textoindependiente"/>
        <w:rPr>
          <w:color w:val="EF4056"/>
        </w:rPr>
      </w:pPr>
      <w:r w:rsidRPr="00163F8E">
        <w:rPr>
          <w:color w:val="EF4056"/>
        </w:rPr>
        <w:t xml:space="preserve">Don’t </w:t>
      </w:r>
      <w:r w:rsidRPr="00C0419B">
        <w:rPr>
          <w:color w:val="FF0000"/>
        </w:rPr>
        <w:t>force</w:t>
      </w:r>
      <w:r w:rsidRPr="00163F8E">
        <w:rPr>
          <w:color w:val="EF4056"/>
        </w:rPr>
        <w:t xml:space="preserve"> suppliers to put in large amounts of effort to respond.</w:t>
      </w:r>
    </w:p>
    <w:p w14:paraId="7F04D647" w14:textId="77777777" w:rsidR="00C0419B" w:rsidRPr="00163F8E" w:rsidRDefault="00C0419B" w:rsidP="00C0419B">
      <w:pPr>
        <w:pStyle w:val="Textoindependiente"/>
        <w:rPr>
          <w:color w:val="EF4056"/>
        </w:rPr>
      </w:pPr>
      <w:r w:rsidRPr="00163F8E">
        <w:rPr>
          <w:color w:val="EF4056"/>
        </w:rPr>
        <w:t xml:space="preserve">Don’t </w:t>
      </w:r>
      <w:r w:rsidRPr="00C0419B">
        <w:rPr>
          <w:color w:val="FF0000"/>
        </w:rPr>
        <w:t>ask</w:t>
      </w:r>
      <w:r w:rsidRPr="00163F8E">
        <w:rPr>
          <w:color w:val="EF4056"/>
        </w:rPr>
        <w:t xml:space="preserve"> for specific prices or quotes. You can look for rough budget estimates (e.g. ‘MBIE has not yet established a budget for this project and would welcome advice on the likely cost of these services).</w:t>
      </w:r>
    </w:p>
    <w:p w14:paraId="779D6AFC" w14:textId="02943078" w:rsidR="00C0419B" w:rsidRPr="00163F8E" w:rsidRDefault="00C0419B" w:rsidP="00C0419B">
      <w:pPr>
        <w:pStyle w:val="Textoindependiente"/>
        <w:rPr>
          <w:color w:val="EF4056"/>
        </w:rPr>
      </w:pPr>
      <w:r w:rsidRPr="00163F8E">
        <w:rPr>
          <w:color w:val="EF4056"/>
        </w:rPr>
        <w:t xml:space="preserve">You </w:t>
      </w:r>
      <w:r w:rsidRPr="00C0419B">
        <w:rPr>
          <w:color w:val="FF0000"/>
        </w:rPr>
        <w:t>aren’t</w:t>
      </w:r>
      <w:r w:rsidRPr="00163F8E">
        <w:rPr>
          <w:color w:val="EF4056"/>
        </w:rPr>
        <w:t xml:space="preserve"> looking to evaluate the </w:t>
      </w:r>
      <w:r w:rsidR="008D3BD8">
        <w:rPr>
          <w:color w:val="EF4056"/>
        </w:rPr>
        <w:t>Respondents</w:t>
      </w:r>
      <w:r w:rsidRPr="00163F8E">
        <w:rPr>
          <w:color w:val="EF4056"/>
        </w:rPr>
        <w:t>, but rather find out about the market – so, for example, don’t ask for their skills and experience.</w:t>
      </w:r>
    </w:p>
    <w:p w14:paraId="6D1E35DD" w14:textId="77777777" w:rsidR="00C0419B" w:rsidRDefault="00C0419B" w:rsidP="00C0419B">
      <w:pPr>
        <w:pStyle w:val="Textoindependiente"/>
        <w:rPr>
          <w:bCs/>
          <w:color w:val="223C61"/>
        </w:rPr>
      </w:pPr>
      <w:r w:rsidRPr="00F513DD">
        <w:rPr>
          <w:b/>
          <w:bCs/>
          <w:color w:val="EF4056"/>
        </w:rPr>
        <w:t xml:space="preserve">For more information and resources to help you prepare your RFI visit: </w:t>
      </w:r>
      <w:hyperlink r:id="rId15" w:history="1">
        <w:r w:rsidRPr="001C724B">
          <w:rPr>
            <w:rStyle w:val="Hipervnculo"/>
            <w:color w:val="223C61"/>
          </w:rPr>
          <w:t>www.procurement.govt.nz/procurement/templates</w:t>
        </w:r>
      </w:hyperlink>
    </w:p>
    <w:p w14:paraId="3B0543EA" w14:textId="0A141748" w:rsidR="00C0419B" w:rsidRPr="00163F8E" w:rsidRDefault="00C0419B" w:rsidP="00C0419B">
      <w:pPr>
        <w:pStyle w:val="Textoindependiente"/>
        <w:rPr>
          <w:b/>
          <w:color w:val="EF4056"/>
        </w:rPr>
      </w:pPr>
      <w:r>
        <w:rPr>
          <w:b/>
          <w:bCs/>
          <w:color w:val="EF4056"/>
        </w:rPr>
        <w:t>From</w:t>
      </w:r>
      <w:r w:rsidRPr="00163F8E">
        <w:rPr>
          <w:b/>
          <w:color w:val="EF4056"/>
        </w:rPr>
        <w:t xml:space="preserve"> here, you can tailor this section</w:t>
      </w:r>
      <w:r w:rsidR="002411FB">
        <w:rPr>
          <w:b/>
          <w:color w:val="EF4056"/>
        </w:rPr>
        <w:t xml:space="preserve"> 2</w:t>
      </w:r>
      <w:r w:rsidRPr="00163F8E">
        <w:rPr>
          <w:b/>
          <w:color w:val="EF4056"/>
        </w:rPr>
        <w:t xml:space="preserve"> as you wish, and change sub</w:t>
      </w:r>
      <w:r>
        <w:rPr>
          <w:b/>
          <w:color w:val="EF4056"/>
        </w:rPr>
        <w:t>-</w:t>
      </w:r>
      <w:r w:rsidRPr="00163F8E">
        <w:rPr>
          <w:b/>
          <w:color w:val="EF4056"/>
        </w:rPr>
        <w:t xml:space="preserve">headings and content to suit your </w:t>
      </w:r>
      <w:r w:rsidR="002411FB">
        <w:rPr>
          <w:b/>
          <w:color w:val="EF4056"/>
        </w:rPr>
        <w:t>needs</w:t>
      </w:r>
      <w:r w:rsidRPr="00163F8E">
        <w:rPr>
          <w:b/>
          <w:color w:val="EF4056"/>
        </w:rPr>
        <w:t>. The following sub</w:t>
      </w:r>
      <w:r>
        <w:rPr>
          <w:b/>
          <w:color w:val="EF4056"/>
        </w:rPr>
        <w:t>-</w:t>
      </w:r>
      <w:r w:rsidRPr="00163F8E">
        <w:rPr>
          <w:b/>
          <w:color w:val="EF4056"/>
        </w:rPr>
        <w:t>headings are suggestions; you can delete any that are not relevant.</w:t>
      </w:r>
    </w:p>
    <w:p w14:paraId="540B3FBF" w14:textId="5BEDEDBD" w:rsidR="00C0419B" w:rsidRPr="00163F8E" w:rsidRDefault="00C0419B" w:rsidP="00C0419B">
      <w:pPr>
        <w:pStyle w:val="Textoindependiente"/>
        <w:rPr>
          <w:bCs/>
          <w:color w:val="EF4056"/>
        </w:rPr>
      </w:pPr>
      <w:r w:rsidRPr="00163F8E">
        <w:rPr>
          <w:bCs/>
          <w:color w:val="EF4056"/>
        </w:rPr>
        <w:t xml:space="preserve">When you have completed this Section please un-shade the </w:t>
      </w:r>
      <w:r w:rsidRPr="00163F8E">
        <w:rPr>
          <w:b/>
          <w:highlight w:val="yellow"/>
        </w:rPr>
        <w:t>YELLOW</w:t>
      </w:r>
      <w:r w:rsidRPr="00163F8E">
        <w:rPr>
          <w:bCs/>
        </w:rPr>
        <w:t xml:space="preserve"> </w:t>
      </w:r>
      <w:r w:rsidRPr="00163F8E">
        <w:rPr>
          <w:bCs/>
          <w:color w:val="EF4056"/>
        </w:rPr>
        <w:t>shaded areas</w:t>
      </w:r>
      <w:r w:rsidR="002411FB">
        <w:rPr>
          <w:color w:val="EF4056"/>
        </w:rPr>
        <w:t xml:space="preserve">, and delete all the instructions in </w:t>
      </w:r>
      <w:r w:rsidR="002411FB">
        <w:rPr>
          <w:b/>
          <w:color w:val="EF4056"/>
        </w:rPr>
        <w:t>RED</w:t>
      </w:r>
      <w:r w:rsidRPr="00163F8E">
        <w:rPr>
          <w:bCs/>
          <w:color w:val="EF4056"/>
        </w:rPr>
        <w:t>.</w:t>
      </w:r>
    </w:p>
    <w:p w14:paraId="2E0A6F91" w14:textId="77777777" w:rsidR="00540EFE" w:rsidRPr="00E33CB2" w:rsidRDefault="001F1877" w:rsidP="00F50B12">
      <w:pPr>
        <w:pStyle w:val="Ttulo3"/>
        <w:numPr>
          <w:ilvl w:val="1"/>
          <w:numId w:val="4"/>
        </w:numPr>
        <w:rPr>
          <w:highlight w:val="yellow"/>
        </w:rPr>
      </w:pPr>
      <w:r w:rsidRPr="00E33CB2">
        <w:rPr>
          <w:highlight w:val="yellow"/>
        </w:rPr>
        <w:t>Background</w:t>
      </w:r>
    </w:p>
    <w:p w14:paraId="7067F610" w14:textId="1A080127" w:rsidR="00540EFE" w:rsidRDefault="00C0419B" w:rsidP="00E33CB2">
      <w:pPr>
        <w:pStyle w:val="Textoindependiente"/>
      </w:pPr>
      <w:r w:rsidRPr="00FD5868">
        <w:rPr>
          <w:color w:val="4C4D4F"/>
          <w:highlight w:val="yellow"/>
        </w:rPr>
        <w:t>This request relates to [insert a short/general overview and context of a proposed procurement, business or policy that it relates to].</w:t>
      </w:r>
    </w:p>
    <w:p w14:paraId="0292FB34" w14:textId="77777777" w:rsidR="00540EFE" w:rsidRPr="00CF1C86" w:rsidRDefault="001F1877" w:rsidP="00F50B12">
      <w:pPr>
        <w:pStyle w:val="Ttulo3"/>
        <w:numPr>
          <w:ilvl w:val="1"/>
          <w:numId w:val="4"/>
        </w:numPr>
        <w:rPr>
          <w:highlight w:val="yellow"/>
        </w:rPr>
      </w:pPr>
      <w:r w:rsidRPr="00E33CB2">
        <w:rPr>
          <w:highlight w:val="yellow"/>
        </w:rPr>
        <w:t xml:space="preserve">Key </w:t>
      </w:r>
      <w:r w:rsidRPr="00CF1C86">
        <w:rPr>
          <w:highlight w:val="yellow"/>
        </w:rPr>
        <w:t>outcomes</w:t>
      </w:r>
    </w:p>
    <w:p w14:paraId="2A62F030" w14:textId="2C11AE21" w:rsidR="00540EFE" w:rsidRDefault="00C0419B" w:rsidP="002411FB">
      <w:pPr>
        <w:pStyle w:val="Textoindependiente"/>
        <w:keepNext/>
        <w:rPr>
          <w:color w:val="4C4D4F"/>
        </w:rPr>
      </w:pPr>
      <w:r w:rsidRPr="00FB49ED">
        <w:rPr>
          <w:color w:val="4C4D4F"/>
          <w:highlight w:val="yellow"/>
        </w:rPr>
        <w:t>Key outcomes are about what we are requesting and why. This RFI relates to the possible purchase of [describe the specific goods or services]. The outcomes that we want to achieve are [insert key outcomes in table below].</w:t>
      </w:r>
    </w:p>
    <w:tbl>
      <w:tblPr>
        <w:tblStyle w:val="Tablaconcuadrcula"/>
        <w:tblW w:w="0" w:type="auto"/>
        <w:tblInd w:w="108" w:type="dxa"/>
        <w:tblBorders>
          <w:left w:val="none" w:sz="0" w:space="0" w:color="auto"/>
          <w:right w:val="none" w:sz="0" w:space="0" w:color="auto"/>
          <w:insideV w:val="none" w:sz="0" w:space="0" w:color="auto"/>
        </w:tblBorders>
        <w:tblLook w:val="04A0" w:firstRow="1" w:lastRow="0" w:firstColumn="1" w:lastColumn="0" w:noHBand="0" w:noVBand="1"/>
        <w:tblCaption w:val="key outcomes"/>
        <w:tblDescription w:val="Lists key outcomes"/>
      </w:tblPr>
      <w:tblGrid>
        <w:gridCol w:w="709"/>
        <w:gridCol w:w="9053"/>
      </w:tblGrid>
      <w:sdt>
        <w:sdtPr>
          <w:rPr>
            <w:highlight w:val="yellow"/>
          </w:rPr>
          <w:id w:val="43804128"/>
          <w15:repeatingSection/>
        </w:sdtPr>
        <w:sdtContent>
          <w:sdt>
            <w:sdtPr>
              <w:rPr>
                <w:highlight w:val="yellow"/>
              </w:rPr>
              <w:id w:val="-16392926"/>
              <w:placeholder>
                <w:docPart w:val="DefaultPlaceholder_-1854013436"/>
              </w:placeholder>
              <w15:repeatingSectionItem/>
            </w:sdtPr>
            <w:sdtContent>
              <w:tr w:rsidR="00C0419B" w14:paraId="07AC4D9E" w14:textId="77777777" w:rsidTr="006F4F0D">
                <w:trPr>
                  <w:trHeight w:val="483"/>
                  <w:tblHeader/>
                </w:trPr>
                <w:tc>
                  <w:tcPr>
                    <w:tcW w:w="709" w:type="dxa"/>
                    <w:vAlign w:val="center"/>
                  </w:tcPr>
                  <w:p w14:paraId="4E5A4E7D" w14:textId="5C714AC5" w:rsidR="00C0419B" w:rsidRPr="00163F8E" w:rsidRDefault="00C0419B" w:rsidP="00C0419B">
                    <w:pPr>
                      <w:pStyle w:val="TableParagraph"/>
                      <w:rPr>
                        <w:b/>
                        <w:bCs/>
                        <w:highlight w:val="yellow"/>
                      </w:rPr>
                    </w:pPr>
                    <w:r w:rsidRPr="00163F8E">
                      <w:rPr>
                        <w:highlight w:val="yellow"/>
                      </w:rPr>
                      <w:t>#1</w:t>
                    </w:r>
                  </w:p>
                </w:tc>
                <w:tc>
                  <w:tcPr>
                    <w:tcW w:w="9053" w:type="dxa"/>
                    <w:vAlign w:val="center"/>
                  </w:tcPr>
                  <w:p w14:paraId="7981E7F3" w14:textId="62A12E12" w:rsidR="00C0419B" w:rsidRPr="00FB49ED" w:rsidRDefault="00C0419B" w:rsidP="00C0419B">
                    <w:pPr>
                      <w:pStyle w:val="TableParagraph"/>
                      <w:rPr>
                        <w:b/>
                        <w:bCs/>
                        <w:highlight w:val="yellow"/>
                      </w:rPr>
                    </w:pPr>
                    <w:r w:rsidRPr="00FB49ED">
                      <w:rPr>
                        <w:highlight w:val="yellow"/>
                      </w:rPr>
                      <w:t>[describe first key outcome / question]</w:t>
                    </w:r>
                  </w:p>
                </w:tc>
              </w:tr>
            </w:sdtContent>
          </w:sdt>
        </w:sdtContent>
      </w:sdt>
      <w:sdt>
        <w:sdtPr>
          <w:rPr>
            <w:highlight w:val="yellow"/>
          </w:rPr>
          <w:id w:val="-993489360"/>
          <w15:repeatingSection/>
        </w:sdtPr>
        <w:sdtContent>
          <w:sdt>
            <w:sdtPr>
              <w:rPr>
                <w:highlight w:val="yellow"/>
              </w:rPr>
              <w:id w:val="931557094"/>
              <w:placeholder>
                <w:docPart w:val="DefaultPlaceholder_-1854013436"/>
              </w:placeholder>
              <w15:repeatingSectionItem/>
            </w:sdtPr>
            <w:sdtContent>
              <w:tr w:rsidR="00C0419B" w14:paraId="59F3EDA4" w14:textId="77777777" w:rsidTr="002411FB">
                <w:tc>
                  <w:tcPr>
                    <w:tcW w:w="709" w:type="dxa"/>
                    <w:vAlign w:val="center"/>
                  </w:tcPr>
                  <w:p w14:paraId="782A4F15" w14:textId="79B9A7BA" w:rsidR="00C0419B" w:rsidRPr="00163F8E" w:rsidRDefault="00C0419B" w:rsidP="00C0419B">
                    <w:pPr>
                      <w:pStyle w:val="TableParagraph"/>
                      <w:rPr>
                        <w:b/>
                        <w:bCs/>
                        <w:highlight w:val="yellow"/>
                      </w:rPr>
                    </w:pPr>
                    <w:r w:rsidRPr="00163F8E">
                      <w:rPr>
                        <w:highlight w:val="yellow"/>
                      </w:rPr>
                      <w:t>#2</w:t>
                    </w:r>
                  </w:p>
                </w:tc>
                <w:tc>
                  <w:tcPr>
                    <w:tcW w:w="9053" w:type="dxa"/>
                    <w:vAlign w:val="center"/>
                  </w:tcPr>
                  <w:p w14:paraId="0A28CAAC" w14:textId="66CDA180" w:rsidR="00C0419B" w:rsidRPr="00FB49ED" w:rsidRDefault="00C0419B" w:rsidP="00C0419B">
                    <w:pPr>
                      <w:pStyle w:val="TableParagraph"/>
                      <w:rPr>
                        <w:b/>
                        <w:bCs/>
                      </w:rPr>
                    </w:pPr>
                    <w:r w:rsidRPr="00FB49ED">
                      <w:rPr>
                        <w:highlight w:val="yellow"/>
                      </w:rPr>
                      <w:t xml:space="preserve">[describe </w:t>
                    </w:r>
                    <w:r>
                      <w:rPr>
                        <w:highlight w:val="yellow"/>
                      </w:rPr>
                      <w:t>next</w:t>
                    </w:r>
                    <w:r w:rsidRPr="00FB49ED">
                      <w:rPr>
                        <w:highlight w:val="yellow"/>
                      </w:rPr>
                      <w:t xml:space="preserve"> key outcome / question]</w:t>
                    </w:r>
                  </w:p>
                </w:tc>
              </w:tr>
            </w:sdtContent>
          </w:sdt>
        </w:sdtContent>
      </w:sdt>
      <w:sdt>
        <w:sdtPr>
          <w:rPr>
            <w:highlight w:val="yellow"/>
          </w:rPr>
          <w:id w:val="-1439374335"/>
          <w15:repeatingSection/>
        </w:sdtPr>
        <w:sdtContent>
          <w:sdt>
            <w:sdtPr>
              <w:rPr>
                <w:highlight w:val="yellow"/>
              </w:rPr>
              <w:id w:val="500251240"/>
              <w:placeholder>
                <w:docPart w:val="DefaultPlaceholder_-1854013436"/>
              </w:placeholder>
              <w15:repeatingSectionItem/>
            </w:sdtPr>
            <w:sdtContent>
              <w:tr w:rsidR="00C0419B" w14:paraId="79E4A754" w14:textId="77777777" w:rsidTr="002411FB">
                <w:tc>
                  <w:tcPr>
                    <w:tcW w:w="709" w:type="dxa"/>
                    <w:vAlign w:val="center"/>
                  </w:tcPr>
                  <w:p w14:paraId="7DF09F84" w14:textId="5931586F" w:rsidR="00C0419B" w:rsidRPr="00163F8E" w:rsidRDefault="00C0419B" w:rsidP="00C0419B">
                    <w:pPr>
                      <w:pStyle w:val="TableParagraph"/>
                      <w:rPr>
                        <w:b/>
                        <w:bCs/>
                        <w:highlight w:val="yellow"/>
                      </w:rPr>
                    </w:pPr>
                    <w:r w:rsidRPr="00163F8E">
                      <w:rPr>
                        <w:highlight w:val="yellow"/>
                      </w:rPr>
                      <w:t>#3</w:t>
                    </w:r>
                  </w:p>
                </w:tc>
                <w:tc>
                  <w:tcPr>
                    <w:tcW w:w="9053" w:type="dxa"/>
                    <w:vAlign w:val="center"/>
                  </w:tcPr>
                  <w:p w14:paraId="13247D39" w14:textId="018EAA8B" w:rsidR="00C0419B" w:rsidRPr="00FB49ED" w:rsidRDefault="00C0419B" w:rsidP="00C0419B">
                    <w:pPr>
                      <w:pStyle w:val="TableParagraph"/>
                      <w:rPr>
                        <w:b/>
                        <w:bCs/>
                      </w:rPr>
                    </w:pPr>
                    <w:r w:rsidRPr="00FB49ED">
                      <w:rPr>
                        <w:highlight w:val="yellow"/>
                      </w:rPr>
                      <w:t xml:space="preserve">[describe </w:t>
                    </w:r>
                    <w:r>
                      <w:rPr>
                        <w:highlight w:val="yellow"/>
                      </w:rPr>
                      <w:t>next</w:t>
                    </w:r>
                    <w:r w:rsidRPr="00FB49ED">
                      <w:rPr>
                        <w:highlight w:val="yellow"/>
                      </w:rPr>
                      <w:t xml:space="preserve"> key outcome / question]</w:t>
                    </w:r>
                  </w:p>
                </w:tc>
              </w:tr>
            </w:sdtContent>
          </w:sdt>
        </w:sdtContent>
      </w:sdt>
      <w:sdt>
        <w:sdtPr>
          <w:rPr>
            <w:highlight w:val="yellow"/>
          </w:rPr>
          <w:id w:val="45572194"/>
          <w15:repeatingSection/>
        </w:sdtPr>
        <w:sdtContent>
          <w:sdt>
            <w:sdtPr>
              <w:rPr>
                <w:highlight w:val="yellow"/>
              </w:rPr>
              <w:id w:val="-1858881329"/>
              <w:placeholder>
                <w:docPart w:val="DefaultPlaceholder_-1854013436"/>
              </w:placeholder>
              <w15:repeatingSectionItem/>
            </w:sdtPr>
            <w:sdtContent>
              <w:tr w:rsidR="00C0419B" w14:paraId="6096D7EC" w14:textId="77777777" w:rsidTr="002411FB">
                <w:tc>
                  <w:tcPr>
                    <w:tcW w:w="709" w:type="dxa"/>
                    <w:vAlign w:val="center"/>
                  </w:tcPr>
                  <w:p w14:paraId="53F4477D" w14:textId="7030207F" w:rsidR="00C0419B" w:rsidRPr="00163F8E" w:rsidRDefault="00C0419B" w:rsidP="00C0419B">
                    <w:pPr>
                      <w:pStyle w:val="TableParagraph"/>
                      <w:rPr>
                        <w:b/>
                        <w:bCs/>
                        <w:highlight w:val="yellow"/>
                      </w:rPr>
                    </w:pPr>
                    <w:r w:rsidRPr="00163F8E">
                      <w:rPr>
                        <w:highlight w:val="yellow"/>
                      </w:rPr>
                      <w:t>#4</w:t>
                    </w:r>
                  </w:p>
                </w:tc>
                <w:tc>
                  <w:tcPr>
                    <w:tcW w:w="9053" w:type="dxa"/>
                    <w:vAlign w:val="center"/>
                  </w:tcPr>
                  <w:p w14:paraId="5D67578E" w14:textId="1DB2D207" w:rsidR="00C0419B" w:rsidRPr="00FB49ED" w:rsidRDefault="00C0419B" w:rsidP="00C0419B">
                    <w:pPr>
                      <w:pStyle w:val="TableParagraph"/>
                      <w:rPr>
                        <w:b/>
                        <w:bCs/>
                      </w:rPr>
                    </w:pPr>
                    <w:r w:rsidRPr="00FB49ED">
                      <w:rPr>
                        <w:highlight w:val="yellow"/>
                      </w:rPr>
                      <w:t xml:space="preserve">[describe </w:t>
                    </w:r>
                    <w:r>
                      <w:rPr>
                        <w:highlight w:val="yellow"/>
                      </w:rPr>
                      <w:t>next</w:t>
                    </w:r>
                    <w:r w:rsidRPr="00FB49ED">
                      <w:rPr>
                        <w:highlight w:val="yellow"/>
                      </w:rPr>
                      <w:t xml:space="preserve"> key outcome / question]</w:t>
                    </w:r>
                  </w:p>
                </w:tc>
              </w:tr>
            </w:sdtContent>
          </w:sdt>
        </w:sdtContent>
      </w:sdt>
    </w:tbl>
    <w:p w14:paraId="3D3696CB" w14:textId="77777777" w:rsidR="004E7DE3" w:rsidRDefault="004E7DE3" w:rsidP="004E7DE3">
      <w:pPr>
        <w:pStyle w:val="Textoindependiente"/>
      </w:pPr>
      <w:r>
        <w:rPr>
          <w:color w:val="EF4056"/>
        </w:rPr>
        <w:t>To add new rows to the table, click or tap an existing row, and hit the ‘+’ button that appears on the far right.</w:t>
      </w:r>
    </w:p>
    <w:p w14:paraId="6D8E9807" w14:textId="66FF428D" w:rsidR="00540EFE" w:rsidRDefault="00C0419B" w:rsidP="004E7DE3">
      <w:pPr>
        <w:pStyle w:val="Ttulo2"/>
        <w:numPr>
          <w:ilvl w:val="0"/>
          <w:numId w:val="8"/>
        </w:numPr>
        <w:spacing w:line="240" w:lineRule="atLeast"/>
      </w:pPr>
      <w:r w:rsidRPr="00C0419B">
        <w:lastRenderedPageBreak/>
        <w:t xml:space="preserve">RFI Terms </w:t>
      </w:r>
    </w:p>
    <w:p w14:paraId="19DEB451" w14:textId="77777777" w:rsidR="004E7DE3" w:rsidRDefault="004E7DE3" w:rsidP="004E7DE3">
      <w:pPr>
        <w:pStyle w:val="Textoindependiente"/>
      </w:pPr>
      <w:r>
        <w:t xml:space="preserve">Defined terms </w:t>
      </w:r>
      <w:r w:rsidRPr="0092780E">
        <w:t>are shown using</w:t>
      </w:r>
      <w:r w:rsidRPr="0092780E">
        <w:rPr>
          <w:spacing w:val="-20"/>
        </w:rPr>
        <w:t xml:space="preserve"> </w:t>
      </w:r>
      <w:r w:rsidRPr="0092780E">
        <w:t xml:space="preserve">capitals.  </w:t>
      </w:r>
      <w:r>
        <w:t xml:space="preserve">You can find definitions </w:t>
      </w:r>
      <w:r w:rsidRPr="0092780E">
        <w:t xml:space="preserve">at the end of this Section. </w:t>
      </w:r>
    </w:p>
    <w:p w14:paraId="3590A9A1" w14:textId="77777777" w:rsidR="005E5587" w:rsidRPr="00170CE6" w:rsidRDefault="005E5587" w:rsidP="005E5587">
      <w:pPr>
        <w:pStyle w:val="Ttulo2"/>
        <w:spacing w:before="360"/>
        <w:rPr>
          <w:color w:val="4D4D4F"/>
          <w:sz w:val="36"/>
        </w:rPr>
      </w:pPr>
      <w:r w:rsidRPr="00170CE6">
        <w:rPr>
          <w:color w:val="4D4D4F"/>
          <w:sz w:val="36"/>
        </w:rPr>
        <w:t xml:space="preserve">Preparing and submitting a </w:t>
      </w:r>
      <w:r>
        <w:rPr>
          <w:color w:val="4D4D4F"/>
          <w:sz w:val="36"/>
        </w:rPr>
        <w:t>Response</w:t>
      </w:r>
    </w:p>
    <w:p w14:paraId="09C851EB" w14:textId="77777777" w:rsidR="005E5587" w:rsidRDefault="005E5587" w:rsidP="005E5587">
      <w:pPr>
        <w:pStyle w:val="Ttulo3"/>
        <w:numPr>
          <w:ilvl w:val="1"/>
          <w:numId w:val="8"/>
        </w:numPr>
        <w:spacing w:after="240" w:line="240" w:lineRule="atLeast"/>
      </w:pPr>
      <w:r>
        <w:t>Preparing a</w:t>
      </w:r>
      <w:r w:rsidRPr="00E23B7B">
        <w:t xml:space="preserve"> </w:t>
      </w:r>
      <w:r>
        <w:t>Response</w:t>
      </w:r>
    </w:p>
    <w:p w14:paraId="64FB6256" w14:textId="011EAC91" w:rsidR="005E5587" w:rsidRPr="00350945" w:rsidRDefault="005E5587" w:rsidP="005E5587">
      <w:pPr>
        <w:pStyle w:val="Ttulo4"/>
        <w:keepNext/>
        <w:numPr>
          <w:ilvl w:val="2"/>
          <w:numId w:val="8"/>
        </w:numPr>
        <w:spacing w:before="120" w:after="120" w:line="240" w:lineRule="atLeast"/>
      </w:pPr>
      <w:r w:rsidRPr="00170CE6">
        <w:t>Respondent</w:t>
      </w:r>
      <w:r>
        <w:t xml:space="preserve"> obligations</w:t>
      </w:r>
    </w:p>
    <w:p w14:paraId="1AF85F67" w14:textId="2D90F396" w:rsidR="005E5587" w:rsidRDefault="005E5587" w:rsidP="005E5587">
      <w:pPr>
        <w:pStyle w:val="Prrafodelista"/>
        <w:keepNext/>
        <w:tabs>
          <w:tab w:val="left" w:pos="398"/>
        </w:tabs>
        <w:spacing w:before="88"/>
        <w:ind w:left="567" w:firstLine="0"/>
      </w:pPr>
      <w:r>
        <w:t>The Respondent must:</w:t>
      </w:r>
    </w:p>
    <w:p w14:paraId="4570A3F2" w14:textId="77777777" w:rsidR="005E5587" w:rsidRDefault="005E5587" w:rsidP="005E5587">
      <w:pPr>
        <w:pStyle w:val="Prrafodelista"/>
        <w:numPr>
          <w:ilvl w:val="3"/>
          <w:numId w:val="8"/>
        </w:numPr>
        <w:spacing w:line="240" w:lineRule="atLeast"/>
      </w:pPr>
      <w:r>
        <w:t>read</w:t>
      </w:r>
      <w:r>
        <w:rPr>
          <w:spacing w:val="-5"/>
        </w:rPr>
        <w:t xml:space="preserve"> </w:t>
      </w:r>
      <w:r>
        <w:t>the</w:t>
      </w:r>
      <w:r>
        <w:rPr>
          <w:spacing w:val="-5"/>
        </w:rPr>
        <w:t xml:space="preserve"> </w:t>
      </w:r>
      <w:r>
        <w:t>complete</w:t>
      </w:r>
      <w:r>
        <w:rPr>
          <w:spacing w:val="-4"/>
        </w:rPr>
        <w:t xml:space="preserve"> </w:t>
      </w:r>
      <w:r>
        <w:rPr>
          <w:spacing w:val="-8"/>
        </w:rPr>
        <w:t>RFI</w:t>
      </w:r>
      <w:r>
        <w:rPr>
          <w:spacing w:val="-4"/>
        </w:rPr>
        <w:t xml:space="preserve"> </w:t>
      </w:r>
      <w:r>
        <w:t>and</w:t>
      </w:r>
      <w:r>
        <w:rPr>
          <w:spacing w:val="-5"/>
        </w:rPr>
        <w:t xml:space="preserve"> </w:t>
      </w:r>
      <w:r w:rsidRPr="0092780E">
        <w:t>any</w:t>
      </w:r>
      <w:r>
        <w:rPr>
          <w:spacing w:val="-4"/>
        </w:rPr>
        <w:t xml:space="preserve"> </w:t>
      </w:r>
      <w:r>
        <w:t>additional</w:t>
      </w:r>
      <w:r>
        <w:rPr>
          <w:spacing w:val="-5"/>
        </w:rPr>
        <w:t xml:space="preserve"> </w:t>
      </w:r>
      <w:r>
        <w:t>information</w:t>
      </w:r>
      <w:r>
        <w:rPr>
          <w:spacing w:val="-5"/>
        </w:rPr>
        <w:t xml:space="preserve"> </w:t>
      </w:r>
      <w:r>
        <w:t>provided</w:t>
      </w:r>
      <w:r>
        <w:rPr>
          <w:spacing w:val="-4"/>
        </w:rPr>
        <w:t xml:space="preserve"> </w:t>
      </w:r>
      <w:r>
        <w:t>and</w:t>
      </w:r>
      <w:r>
        <w:rPr>
          <w:spacing w:val="-5"/>
        </w:rPr>
        <w:t xml:space="preserve"> </w:t>
      </w:r>
      <w:r>
        <w:t>referred</w:t>
      </w:r>
      <w:r>
        <w:rPr>
          <w:spacing w:val="-4"/>
        </w:rPr>
        <w:t xml:space="preserve"> </w:t>
      </w:r>
      <w:r>
        <w:t>to by the</w:t>
      </w:r>
      <w:r>
        <w:rPr>
          <w:spacing w:val="-1"/>
        </w:rPr>
        <w:t xml:space="preserve"> </w:t>
      </w:r>
      <w:r>
        <w:t>Buyer</w:t>
      </w:r>
    </w:p>
    <w:p w14:paraId="0D4E573B" w14:textId="3D93D77D" w:rsidR="005E5587" w:rsidRPr="006A06B1" w:rsidRDefault="005E5587" w:rsidP="005E5587">
      <w:pPr>
        <w:pStyle w:val="Prrafodelista"/>
        <w:numPr>
          <w:ilvl w:val="3"/>
          <w:numId w:val="8"/>
        </w:numPr>
        <w:spacing w:line="240" w:lineRule="atLeast"/>
        <w:rPr>
          <w:color w:val="auto"/>
        </w:rPr>
      </w:pPr>
      <w:r>
        <w:t>respond using the</w:t>
      </w:r>
      <w:r>
        <w:rPr>
          <w:spacing w:val="-3"/>
        </w:rPr>
        <w:t xml:space="preserve"> </w:t>
      </w:r>
      <w:r>
        <w:t>RFI</w:t>
      </w:r>
      <w:r>
        <w:rPr>
          <w:spacing w:val="-4"/>
        </w:rPr>
        <w:t xml:space="preserve"> </w:t>
      </w:r>
      <w:r>
        <w:t>Response</w:t>
      </w:r>
      <w:r>
        <w:rPr>
          <w:spacing w:val="-3"/>
        </w:rPr>
        <w:t xml:space="preserve"> </w:t>
      </w:r>
      <w:r>
        <w:t>Form and Pricing Schedule</w:t>
      </w:r>
      <w:r>
        <w:rPr>
          <w:spacing w:val="-4"/>
        </w:rPr>
        <w:t xml:space="preserve"> </w:t>
      </w:r>
      <w:r>
        <w:t>provided</w:t>
      </w:r>
      <w:r>
        <w:rPr>
          <w:spacing w:val="-4"/>
        </w:rPr>
        <w:t xml:space="preserve"> </w:t>
      </w:r>
      <w:r>
        <w:t>and</w:t>
      </w:r>
      <w:r>
        <w:rPr>
          <w:spacing w:val="-4"/>
        </w:rPr>
        <w:t xml:space="preserve"> </w:t>
      </w:r>
      <w:r>
        <w:t>include</w:t>
      </w:r>
      <w:r>
        <w:rPr>
          <w:spacing w:val="-4"/>
        </w:rPr>
        <w:t xml:space="preserve"> </w:t>
      </w:r>
      <w:r>
        <w:t>all</w:t>
      </w:r>
      <w:r>
        <w:rPr>
          <w:spacing w:val="-4"/>
        </w:rPr>
        <w:t xml:space="preserve"> </w:t>
      </w:r>
      <w:r>
        <w:t>information</w:t>
      </w:r>
      <w:r>
        <w:rPr>
          <w:spacing w:val="-5"/>
        </w:rPr>
        <w:t xml:space="preserve"> the Buyer requests</w:t>
      </w:r>
    </w:p>
    <w:p w14:paraId="11751D85" w14:textId="6FD2A11D" w:rsidR="005E5587" w:rsidRDefault="005E5587" w:rsidP="005E5587">
      <w:pPr>
        <w:pStyle w:val="Prrafodelista"/>
        <w:numPr>
          <w:ilvl w:val="3"/>
          <w:numId w:val="8"/>
        </w:numPr>
        <w:spacing w:line="240" w:lineRule="atLeast"/>
      </w:pPr>
      <w:r>
        <w:t>consider the risks and contingencies relating to the delivery of the RFI requirements and outline how it will manage those risks and contingencies</w:t>
      </w:r>
    </w:p>
    <w:p w14:paraId="54FA3BCD" w14:textId="77777777" w:rsidR="005E5587" w:rsidRDefault="005E5587" w:rsidP="005E5587">
      <w:pPr>
        <w:pStyle w:val="Prrafodelista"/>
        <w:numPr>
          <w:ilvl w:val="3"/>
          <w:numId w:val="8"/>
        </w:numPr>
        <w:spacing w:line="240" w:lineRule="atLeast"/>
      </w:pPr>
      <w:r>
        <w:t xml:space="preserve">include any assumptions, dependencies </w:t>
      </w:r>
      <w:r>
        <w:rPr>
          <w:spacing w:val="-3"/>
        </w:rPr>
        <w:t xml:space="preserve">and/or </w:t>
      </w:r>
      <w:r>
        <w:t>qualifications in the Response, including anything that may limit its obligations or increase its quoted pricing or cost estimates</w:t>
      </w:r>
    </w:p>
    <w:p w14:paraId="1ED50210" w14:textId="77777777" w:rsidR="005E5587" w:rsidRDefault="005E5587" w:rsidP="005E5587">
      <w:pPr>
        <w:pStyle w:val="Prrafodelista"/>
        <w:numPr>
          <w:ilvl w:val="3"/>
          <w:numId w:val="8"/>
        </w:numPr>
        <w:spacing w:line="240" w:lineRule="atLeast"/>
      </w:pPr>
      <w:r>
        <w:t>quote prices in NZ$, exclusive of</w:t>
      </w:r>
      <w:r>
        <w:rPr>
          <w:spacing w:val="-4"/>
        </w:rPr>
        <w:t xml:space="preserve"> </w:t>
      </w:r>
      <w:r>
        <w:t>GST</w:t>
      </w:r>
    </w:p>
    <w:p w14:paraId="6CBCEA70" w14:textId="77777777" w:rsidR="005E5587" w:rsidRDefault="005E5587" w:rsidP="005E5587">
      <w:pPr>
        <w:pStyle w:val="Prrafodelista"/>
        <w:numPr>
          <w:ilvl w:val="3"/>
          <w:numId w:val="8"/>
        </w:numPr>
        <w:spacing w:line="240" w:lineRule="atLeast"/>
      </w:pPr>
      <w:r>
        <w:t>obtain independent advice before submitting a Response (if</w:t>
      </w:r>
      <w:r>
        <w:rPr>
          <w:spacing w:val="-11"/>
        </w:rPr>
        <w:t xml:space="preserve"> </w:t>
      </w:r>
      <w:r>
        <w:t>necessary)</w:t>
      </w:r>
    </w:p>
    <w:p w14:paraId="267AC798" w14:textId="4AEFD39A" w:rsidR="005E5587" w:rsidRDefault="005E5587" w:rsidP="005E5587">
      <w:pPr>
        <w:pStyle w:val="Prrafodelista"/>
        <w:numPr>
          <w:ilvl w:val="3"/>
          <w:numId w:val="8"/>
        </w:numPr>
        <w:spacing w:line="240" w:lineRule="atLeast"/>
      </w:pPr>
      <w:r>
        <w:t>make</w:t>
      </w:r>
      <w:r>
        <w:rPr>
          <w:spacing w:val="-4"/>
        </w:rPr>
        <w:t xml:space="preserve"> </w:t>
      </w:r>
      <w:r>
        <w:t>sure</w:t>
      </w:r>
      <w:r>
        <w:rPr>
          <w:spacing w:val="-4"/>
        </w:rPr>
        <w:t xml:space="preserve"> </w:t>
      </w:r>
      <w:r>
        <w:t>the</w:t>
      </w:r>
      <w:r>
        <w:rPr>
          <w:spacing w:val="-4"/>
        </w:rPr>
        <w:t xml:space="preserve"> </w:t>
      </w:r>
      <w:r>
        <w:t>Response</w:t>
      </w:r>
      <w:r>
        <w:rPr>
          <w:spacing w:val="-5"/>
        </w:rPr>
        <w:t xml:space="preserve"> </w:t>
      </w:r>
      <w:r>
        <w:t>is</w:t>
      </w:r>
      <w:r>
        <w:rPr>
          <w:spacing w:val="-4"/>
        </w:rPr>
        <w:t xml:space="preserve"> </w:t>
      </w:r>
      <w:r>
        <w:t>correct</w:t>
      </w:r>
      <w:r>
        <w:rPr>
          <w:spacing w:val="-4"/>
        </w:rPr>
        <w:t xml:space="preserve"> </w:t>
      </w:r>
      <w:r>
        <w:t>and</w:t>
      </w:r>
      <w:r>
        <w:rPr>
          <w:spacing w:val="-5"/>
        </w:rPr>
        <w:t xml:space="preserve"> </w:t>
      </w:r>
      <w:r>
        <w:t>the</w:t>
      </w:r>
      <w:r>
        <w:rPr>
          <w:spacing w:val="-4"/>
        </w:rPr>
        <w:t xml:space="preserve"> </w:t>
      </w:r>
      <w:r>
        <w:t>Response</w:t>
      </w:r>
      <w:r>
        <w:rPr>
          <w:spacing w:val="-4"/>
        </w:rPr>
        <w:t xml:space="preserve"> </w:t>
      </w:r>
      <w:r>
        <w:t>pricing</w:t>
      </w:r>
      <w:r>
        <w:rPr>
          <w:spacing w:val="-4"/>
        </w:rPr>
        <w:t xml:space="preserve"> </w:t>
      </w:r>
      <w:r>
        <w:t>is</w:t>
      </w:r>
      <w:r>
        <w:rPr>
          <w:spacing w:val="-5"/>
        </w:rPr>
        <w:t xml:space="preserve"> </w:t>
      </w:r>
      <w:r>
        <w:t>sustainable,</w:t>
      </w:r>
      <w:r>
        <w:rPr>
          <w:spacing w:val="-4"/>
        </w:rPr>
        <w:t xml:space="preserve"> </w:t>
      </w:r>
      <w:r>
        <w:t>i.e.</w:t>
      </w:r>
      <w:r>
        <w:rPr>
          <w:spacing w:val="-4"/>
        </w:rPr>
        <w:t xml:space="preserve"> </w:t>
      </w:r>
      <w:r>
        <w:t>covers</w:t>
      </w:r>
      <w:r>
        <w:rPr>
          <w:spacing w:val="-5"/>
        </w:rPr>
        <w:t xml:space="preserve"> </w:t>
      </w:r>
      <w:r>
        <w:t>the</w:t>
      </w:r>
      <w:r>
        <w:rPr>
          <w:spacing w:val="-4"/>
        </w:rPr>
        <w:t xml:space="preserve"> </w:t>
      </w:r>
      <w:r>
        <w:t>Whole-of-Life of the Contract, not just the initial</w:t>
      </w:r>
      <w:r>
        <w:rPr>
          <w:spacing w:val="-4"/>
        </w:rPr>
        <w:t xml:space="preserve"> </w:t>
      </w:r>
      <w:r>
        <w:t>term.</w:t>
      </w:r>
    </w:p>
    <w:p w14:paraId="4F47E444" w14:textId="77777777" w:rsidR="005E5587" w:rsidRPr="00350945" w:rsidRDefault="005E5587" w:rsidP="005E5587">
      <w:pPr>
        <w:pStyle w:val="Ttulo4"/>
        <w:keepNext/>
        <w:numPr>
          <w:ilvl w:val="2"/>
          <w:numId w:val="8"/>
        </w:numPr>
        <w:spacing w:before="120" w:after="120" w:line="240" w:lineRule="atLeast"/>
        <w:rPr>
          <w:b w:val="0"/>
        </w:rPr>
      </w:pPr>
      <w:r>
        <w:t>Process</w:t>
      </w:r>
      <w:r>
        <w:rPr>
          <w:spacing w:val="-2"/>
        </w:rPr>
        <w:t xml:space="preserve"> </w:t>
      </w:r>
      <w:r>
        <w:t>acceptance</w:t>
      </w:r>
    </w:p>
    <w:p w14:paraId="140CDA93" w14:textId="6D959E5F" w:rsidR="005E5587" w:rsidRDefault="005E5587" w:rsidP="005E5587">
      <w:pPr>
        <w:pStyle w:val="Textoindependiente"/>
        <w:ind w:left="567"/>
      </w:pPr>
      <w:r w:rsidRPr="354C3203">
        <w:t xml:space="preserve">By submitting a </w:t>
      </w:r>
      <w:r>
        <w:t>Response</w:t>
      </w:r>
      <w:r w:rsidRPr="354C3203">
        <w:t xml:space="preserve">, the Respondent accepts the </w:t>
      </w:r>
      <w:r>
        <w:t>RFI</w:t>
      </w:r>
      <w:r w:rsidRPr="354C3203">
        <w:t>-Terms.</w:t>
      </w:r>
    </w:p>
    <w:p w14:paraId="4C29F306" w14:textId="77777777" w:rsidR="005E5587" w:rsidRDefault="005E5587" w:rsidP="005E5587">
      <w:pPr>
        <w:pStyle w:val="Ttulo4"/>
        <w:keepNext/>
        <w:numPr>
          <w:ilvl w:val="2"/>
          <w:numId w:val="8"/>
        </w:numPr>
        <w:spacing w:before="120" w:after="120" w:line="240" w:lineRule="atLeast"/>
      </w:pPr>
      <w:r>
        <w:t>No obligation, no</w:t>
      </w:r>
      <w:r w:rsidRPr="00350945">
        <w:t xml:space="preserve"> </w:t>
      </w:r>
      <w:r>
        <w:t>penalty</w:t>
      </w:r>
    </w:p>
    <w:p w14:paraId="005CFACF" w14:textId="48E828CF" w:rsidR="005E5587" w:rsidRDefault="005E5587" w:rsidP="005E5587">
      <w:pPr>
        <w:pStyle w:val="Textoindependiente"/>
        <w:ind w:left="567"/>
      </w:pPr>
      <w:r w:rsidRPr="006A06B1">
        <w:t>Suppliers</w:t>
      </w:r>
      <w:r>
        <w:rPr>
          <w:spacing w:val="-3"/>
        </w:rPr>
        <w:t xml:space="preserve"> </w:t>
      </w:r>
      <w:r>
        <w:t>are</w:t>
      </w:r>
      <w:r>
        <w:rPr>
          <w:spacing w:val="-4"/>
        </w:rPr>
        <w:t xml:space="preserve"> </w:t>
      </w:r>
      <w:r>
        <w:t>not</w:t>
      </w:r>
      <w:r>
        <w:rPr>
          <w:spacing w:val="-4"/>
        </w:rPr>
        <w:t xml:space="preserve"> </w:t>
      </w:r>
      <w:r>
        <w:t>expected</w:t>
      </w:r>
      <w:r>
        <w:rPr>
          <w:spacing w:val="-3"/>
        </w:rPr>
        <w:t xml:space="preserve"> </w:t>
      </w:r>
      <w:r>
        <w:t xml:space="preserve">or required to submit a Response in order to remain on any prequalified or registered supplier list. </w:t>
      </w:r>
    </w:p>
    <w:p w14:paraId="0A0E9192" w14:textId="0D726385" w:rsidR="005E5587" w:rsidRDefault="005E5587" w:rsidP="005E5587">
      <w:pPr>
        <w:pStyle w:val="Ttulo3"/>
        <w:numPr>
          <w:ilvl w:val="1"/>
          <w:numId w:val="8"/>
        </w:numPr>
        <w:spacing w:after="240" w:line="240" w:lineRule="atLeast"/>
      </w:pPr>
      <w:r>
        <w:t>Respondent</w:t>
      </w:r>
      <w:r w:rsidRPr="00E23B7B">
        <w:t xml:space="preserve"> </w:t>
      </w:r>
      <w:r>
        <w:t>questions</w:t>
      </w:r>
    </w:p>
    <w:p w14:paraId="6BF3549F" w14:textId="7860A261" w:rsidR="005E5587" w:rsidRPr="005F504D" w:rsidRDefault="005E5587" w:rsidP="008267AC">
      <w:pPr>
        <w:pStyle w:val="Prrafodelista"/>
        <w:keepNext/>
        <w:numPr>
          <w:ilvl w:val="2"/>
          <w:numId w:val="8"/>
        </w:numPr>
        <w:spacing w:line="240" w:lineRule="atLeast"/>
      </w:pPr>
      <w:r>
        <w:t xml:space="preserve">The Respondent must make sure they understand the </w:t>
      </w:r>
      <w:r>
        <w:rPr>
          <w:spacing w:val="-8"/>
        </w:rPr>
        <w:t xml:space="preserve">RFI. </w:t>
      </w:r>
    </w:p>
    <w:p w14:paraId="71024405" w14:textId="4424556A" w:rsidR="005E5587" w:rsidRDefault="005E5587" w:rsidP="005E5587">
      <w:pPr>
        <w:pStyle w:val="Prrafodelista"/>
        <w:keepNext/>
        <w:numPr>
          <w:ilvl w:val="2"/>
          <w:numId w:val="8"/>
        </w:numPr>
        <w:spacing w:line="240" w:lineRule="atLeast"/>
      </w:pPr>
      <w:r>
        <w:t>If the Respondent has any questions or needs clarification,</w:t>
      </w:r>
      <w:r>
        <w:rPr>
          <w:spacing w:val="-9"/>
        </w:rPr>
        <w:t xml:space="preserve"> </w:t>
      </w:r>
      <w:r>
        <w:t>they:</w:t>
      </w:r>
    </w:p>
    <w:p w14:paraId="7EF876DD" w14:textId="267FA695" w:rsidR="005E5587" w:rsidRDefault="005E5587" w:rsidP="005E5587">
      <w:pPr>
        <w:pStyle w:val="Prrafodelista"/>
        <w:numPr>
          <w:ilvl w:val="3"/>
          <w:numId w:val="8"/>
        </w:numPr>
        <w:spacing w:line="240" w:lineRule="atLeast"/>
      </w:pPr>
      <w:r>
        <w:t>must</w:t>
      </w:r>
      <w:r>
        <w:rPr>
          <w:spacing w:val="-4"/>
        </w:rPr>
        <w:t xml:space="preserve"> </w:t>
      </w:r>
      <w:r>
        <w:t>submit</w:t>
      </w:r>
      <w:r>
        <w:rPr>
          <w:spacing w:val="-3"/>
        </w:rPr>
        <w:t xml:space="preserve"> </w:t>
      </w:r>
      <w:r>
        <w:t>questions</w:t>
      </w:r>
      <w:r>
        <w:rPr>
          <w:spacing w:val="-5"/>
        </w:rPr>
        <w:t xml:space="preserve"> </w:t>
      </w:r>
      <w:r>
        <w:t>before</w:t>
      </w:r>
      <w:r>
        <w:rPr>
          <w:spacing w:val="-3"/>
        </w:rPr>
        <w:t xml:space="preserve"> </w:t>
      </w:r>
      <w:r>
        <w:t>the</w:t>
      </w:r>
      <w:r>
        <w:rPr>
          <w:spacing w:val="-4"/>
        </w:rPr>
        <w:t xml:space="preserve"> </w:t>
      </w:r>
      <w:r>
        <w:t>Deadline</w:t>
      </w:r>
      <w:r>
        <w:rPr>
          <w:spacing w:val="-3"/>
        </w:rPr>
        <w:t xml:space="preserve"> </w:t>
      </w:r>
      <w:r>
        <w:t>for</w:t>
      </w:r>
      <w:r>
        <w:rPr>
          <w:spacing w:val="-4"/>
        </w:rPr>
        <w:t xml:space="preserve"> </w:t>
      </w:r>
      <w:r>
        <w:t>Questions (Section 1 of the</w:t>
      </w:r>
      <w:r>
        <w:rPr>
          <w:spacing w:val="-3"/>
        </w:rPr>
        <w:t xml:space="preserve"> RFI)</w:t>
      </w:r>
    </w:p>
    <w:p w14:paraId="1CF4F0A7" w14:textId="0A265708" w:rsidR="005E5587" w:rsidRDefault="005E5587" w:rsidP="005E5587">
      <w:pPr>
        <w:pStyle w:val="Prrafodelista"/>
        <w:numPr>
          <w:ilvl w:val="3"/>
          <w:numId w:val="8"/>
        </w:numPr>
        <w:spacing w:line="240" w:lineRule="atLeast"/>
      </w:pPr>
      <w:r>
        <w:t>must clearly indicate any commercially sensitive information in their</w:t>
      </w:r>
      <w:r>
        <w:rPr>
          <w:spacing w:val="-12"/>
        </w:rPr>
        <w:t xml:space="preserve"> </w:t>
      </w:r>
      <w:r>
        <w:t>questions</w:t>
      </w:r>
    </w:p>
    <w:p w14:paraId="7BC0ED96" w14:textId="7BE58A85" w:rsidR="005E5587" w:rsidRDefault="005E5587" w:rsidP="005E5587">
      <w:pPr>
        <w:pStyle w:val="Prrafodelista"/>
        <w:numPr>
          <w:ilvl w:val="3"/>
          <w:numId w:val="8"/>
        </w:numPr>
        <w:spacing w:line="240" w:lineRule="atLeast"/>
      </w:pPr>
      <w:r>
        <w:t>may withdraw their questions at any</w:t>
      </w:r>
      <w:r>
        <w:rPr>
          <w:spacing w:val="-4"/>
        </w:rPr>
        <w:t xml:space="preserve"> </w:t>
      </w:r>
      <w:r>
        <w:t>time.</w:t>
      </w:r>
    </w:p>
    <w:p w14:paraId="3367992A" w14:textId="0D38F37C" w:rsidR="005E5587" w:rsidRDefault="005E5587" w:rsidP="005E5587">
      <w:pPr>
        <w:pStyle w:val="Prrafodelista"/>
        <w:keepNext/>
        <w:numPr>
          <w:ilvl w:val="2"/>
          <w:numId w:val="8"/>
        </w:numPr>
        <w:spacing w:line="240" w:lineRule="atLeast"/>
      </w:pPr>
      <w:r>
        <w:lastRenderedPageBreak/>
        <w:t>When the Buyer receives questions before the Deadline for Questions:</w:t>
      </w:r>
    </w:p>
    <w:p w14:paraId="286BBBE6" w14:textId="5CE18B40" w:rsidR="005E5587" w:rsidRDefault="005E5587" w:rsidP="005E5587">
      <w:pPr>
        <w:pStyle w:val="Prrafodelista"/>
        <w:numPr>
          <w:ilvl w:val="3"/>
          <w:numId w:val="8"/>
        </w:numPr>
        <w:spacing w:line="240" w:lineRule="atLeast"/>
      </w:pPr>
      <w:r>
        <w:t>The Buyer will respond on or before the Deadline for Answers.</w:t>
      </w:r>
    </w:p>
    <w:p w14:paraId="48141FA6" w14:textId="53A800B9" w:rsidR="005E5587" w:rsidRDefault="005E5587" w:rsidP="005E5587">
      <w:pPr>
        <w:pStyle w:val="Prrafodelista"/>
        <w:numPr>
          <w:ilvl w:val="3"/>
          <w:numId w:val="8"/>
        </w:numPr>
        <w:spacing w:line="240" w:lineRule="atLeast"/>
      </w:pPr>
      <w:r>
        <w:t>The Buyer may provide details of both the questions and the answers to other Respondents. In these circumstances</w:t>
      </w:r>
      <w:r>
        <w:rPr>
          <w:spacing w:val="-5"/>
        </w:rPr>
        <w:t xml:space="preserve"> </w:t>
      </w:r>
      <w:r>
        <w:t>the</w:t>
      </w:r>
      <w:r>
        <w:rPr>
          <w:spacing w:val="-4"/>
        </w:rPr>
        <w:t xml:space="preserve"> </w:t>
      </w:r>
      <w:r>
        <w:t>Buyer</w:t>
      </w:r>
      <w:r>
        <w:rPr>
          <w:spacing w:val="-4"/>
        </w:rPr>
        <w:t xml:space="preserve"> </w:t>
      </w:r>
      <w:r>
        <w:t>will</w:t>
      </w:r>
      <w:r>
        <w:rPr>
          <w:spacing w:val="-5"/>
        </w:rPr>
        <w:t xml:space="preserve"> </w:t>
      </w:r>
      <w:r>
        <w:t>summarise</w:t>
      </w:r>
      <w:r>
        <w:rPr>
          <w:spacing w:val="-4"/>
        </w:rPr>
        <w:t xml:space="preserve"> </w:t>
      </w:r>
      <w:r>
        <w:t>the</w:t>
      </w:r>
      <w:r>
        <w:rPr>
          <w:spacing w:val="-4"/>
        </w:rPr>
        <w:t xml:space="preserve"> </w:t>
      </w:r>
      <w:r>
        <w:t>questions</w:t>
      </w:r>
      <w:r>
        <w:rPr>
          <w:spacing w:val="-5"/>
        </w:rPr>
        <w:t xml:space="preserve"> </w:t>
      </w:r>
      <w:r>
        <w:t>and</w:t>
      </w:r>
      <w:r>
        <w:rPr>
          <w:spacing w:val="-5"/>
        </w:rPr>
        <w:t xml:space="preserve"> </w:t>
      </w:r>
      <w:r>
        <w:t>will</w:t>
      </w:r>
      <w:r>
        <w:rPr>
          <w:spacing w:val="-5"/>
        </w:rPr>
        <w:t xml:space="preserve"> </w:t>
      </w:r>
      <w:r>
        <w:t>not</w:t>
      </w:r>
      <w:r>
        <w:rPr>
          <w:spacing w:val="-4"/>
        </w:rPr>
        <w:t xml:space="preserve"> </w:t>
      </w:r>
      <w:r>
        <w:t>disclose</w:t>
      </w:r>
      <w:r>
        <w:rPr>
          <w:spacing w:val="-4"/>
        </w:rPr>
        <w:t xml:space="preserve"> </w:t>
      </w:r>
      <w:r>
        <w:t>the</w:t>
      </w:r>
      <w:r>
        <w:rPr>
          <w:spacing w:val="-4"/>
        </w:rPr>
        <w:t xml:space="preserve"> </w:t>
      </w:r>
      <w:r>
        <w:t>Respondent’s</w:t>
      </w:r>
      <w:r>
        <w:rPr>
          <w:spacing w:val="-5"/>
        </w:rPr>
        <w:t xml:space="preserve"> </w:t>
      </w:r>
      <w:r>
        <w:t>identity.</w:t>
      </w:r>
    </w:p>
    <w:p w14:paraId="470F0CE1" w14:textId="3629DDA9" w:rsidR="005E5587" w:rsidRDefault="005E5587" w:rsidP="005E5587">
      <w:pPr>
        <w:pStyle w:val="Prrafodelista"/>
        <w:numPr>
          <w:ilvl w:val="3"/>
          <w:numId w:val="8"/>
        </w:numPr>
        <w:spacing w:line="240" w:lineRule="atLeast"/>
      </w:pPr>
      <w:r>
        <w:t>Unless stated otherwise in the RFI, the Buyer will post both the questions and answers on GETS.</w:t>
      </w:r>
    </w:p>
    <w:p w14:paraId="276DEAF5" w14:textId="3F16783E" w:rsidR="005E5587" w:rsidRDefault="005E5587" w:rsidP="005E5587">
      <w:pPr>
        <w:pStyle w:val="Prrafodelista"/>
        <w:numPr>
          <w:ilvl w:val="3"/>
          <w:numId w:val="8"/>
        </w:numPr>
        <w:spacing w:line="240" w:lineRule="atLeast"/>
      </w:pPr>
      <w:r>
        <w:t xml:space="preserve">The Buyer will not publish </w:t>
      </w:r>
      <w:r w:rsidRPr="6C321D56">
        <w:t xml:space="preserve">the </w:t>
      </w:r>
      <w:r>
        <w:t>Respondent</w:t>
      </w:r>
      <w:r w:rsidRPr="6C321D56">
        <w:t>’</w:t>
      </w:r>
      <w:r>
        <w:t xml:space="preserve">s commercially sensitive information. </w:t>
      </w:r>
      <w:r>
        <w:rPr>
          <w:spacing w:val="-4"/>
        </w:rPr>
        <w:t xml:space="preserve">However, </w:t>
      </w:r>
      <w:r>
        <w:t>if the Buyer considers the</w:t>
      </w:r>
      <w:r>
        <w:rPr>
          <w:spacing w:val="-4"/>
        </w:rPr>
        <w:t xml:space="preserve"> </w:t>
      </w:r>
      <w:r>
        <w:t>information</w:t>
      </w:r>
      <w:r>
        <w:rPr>
          <w:spacing w:val="-4"/>
        </w:rPr>
        <w:t xml:space="preserve"> </w:t>
      </w:r>
      <w:r>
        <w:t>to</w:t>
      </w:r>
      <w:r>
        <w:rPr>
          <w:spacing w:val="-4"/>
        </w:rPr>
        <w:t xml:space="preserve"> </w:t>
      </w:r>
      <w:r>
        <w:t>be</w:t>
      </w:r>
      <w:r>
        <w:rPr>
          <w:spacing w:val="-3"/>
        </w:rPr>
        <w:t xml:space="preserve"> </w:t>
      </w:r>
      <w:r>
        <w:t>significant</w:t>
      </w:r>
      <w:r>
        <w:rPr>
          <w:spacing w:val="-3"/>
        </w:rPr>
        <w:t xml:space="preserve"> </w:t>
      </w:r>
      <w:r>
        <w:t>for</w:t>
      </w:r>
      <w:r>
        <w:rPr>
          <w:spacing w:val="-3"/>
        </w:rPr>
        <w:t xml:space="preserve"> </w:t>
      </w:r>
      <w:r>
        <w:t>all</w:t>
      </w:r>
      <w:r>
        <w:rPr>
          <w:spacing w:val="-4"/>
        </w:rPr>
        <w:t xml:space="preserve"> </w:t>
      </w:r>
      <w:r>
        <w:t>Respondents,</w:t>
      </w:r>
      <w:r>
        <w:rPr>
          <w:spacing w:val="-3"/>
        </w:rPr>
        <w:t xml:space="preserve"> </w:t>
      </w:r>
      <w:r>
        <w:t>the</w:t>
      </w:r>
      <w:r>
        <w:rPr>
          <w:spacing w:val="-4"/>
        </w:rPr>
        <w:t xml:space="preserve"> </w:t>
      </w:r>
      <w:r>
        <w:t>Buyer</w:t>
      </w:r>
      <w:r>
        <w:rPr>
          <w:spacing w:val="-3"/>
        </w:rPr>
        <w:t xml:space="preserve"> </w:t>
      </w:r>
      <w:r>
        <w:t>may</w:t>
      </w:r>
      <w:r>
        <w:rPr>
          <w:spacing w:val="-3"/>
        </w:rPr>
        <w:t xml:space="preserve"> </w:t>
      </w:r>
      <w:r>
        <w:t>modify</w:t>
      </w:r>
      <w:r>
        <w:rPr>
          <w:spacing w:val="-3"/>
        </w:rPr>
        <w:t xml:space="preserve"> </w:t>
      </w:r>
      <w:r>
        <w:t>the</w:t>
      </w:r>
      <w:r>
        <w:rPr>
          <w:spacing w:val="-3"/>
        </w:rPr>
        <w:t xml:space="preserve"> </w:t>
      </w:r>
      <w:r>
        <w:t>question</w:t>
      </w:r>
      <w:r>
        <w:rPr>
          <w:spacing w:val="-4"/>
        </w:rPr>
        <w:t xml:space="preserve"> </w:t>
      </w:r>
      <w:r>
        <w:t>and</w:t>
      </w:r>
      <w:r>
        <w:rPr>
          <w:spacing w:val="-4"/>
        </w:rPr>
        <w:t xml:space="preserve"> </w:t>
      </w:r>
      <w:r>
        <w:t xml:space="preserve">publish both this and the </w:t>
      </w:r>
      <w:r>
        <w:rPr>
          <w:spacing w:val="-4"/>
        </w:rPr>
        <w:t xml:space="preserve">answer. </w:t>
      </w:r>
      <w:r>
        <w:t>In that case the Buyer will first give the Respondent the opportunity to withdraw the question or remove any of their own commercially sensitive</w:t>
      </w:r>
      <w:r>
        <w:rPr>
          <w:spacing w:val="-29"/>
        </w:rPr>
        <w:t xml:space="preserve"> </w:t>
      </w:r>
      <w:r>
        <w:t>information.</w:t>
      </w:r>
    </w:p>
    <w:p w14:paraId="3EDB7CF7" w14:textId="77777777" w:rsidR="005E5587" w:rsidRDefault="005E5587" w:rsidP="005E5587">
      <w:pPr>
        <w:pStyle w:val="Ttulo3"/>
        <w:numPr>
          <w:ilvl w:val="1"/>
          <w:numId w:val="8"/>
        </w:numPr>
        <w:spacing w:after="240" w:line="240" w:lineRule="atLeast"/>
      </w:pPr>
      <w:r>
        <w:t>Submitting a</w:t>
      </w:r>
      <w:r w:rsidRPr="00E23B7B">
        <w:t xml:space="preserve"> </w:t>
      </w:r>
      <w:r>
        <w:t>Response</w:t>
      </w:r>
    </w:p>
    <w:p w14:paraId="0555DFE8" w14:textId="7516D2BC" w:rsidR="005E5587" w:rsidRDefault="005E5587" w:rsidP="005E5587">
      <w:pPr>
        <w:pStyle w:val="Prrafodelista"/>
        <w:keepNext/>
        <w:numPr>
          <w:ilvl w:val="2"/>
          <w:numId w:val="8"/>
        </w:numPr>
        <w:spacing w:line="240" w:lineRule="atLeast"/>
      </w:pPr>
      <w:r w:rsidRPr="6C321D56">
        <w:t xml:space="preserve">The </w:t>
      </w:r>
      <w:r>
        <w:t>Respondent</w:t>
      </w:r>
      <w:r>
        <w:rPr>
          <w:spacing w:val="-4"/>
        </w:rPr>
        <w:t xml:space="preserve"> must ensure </w:t>
      </w:r>
      <w:r>
        <w:t>the</w:t>
      </w:r>
      <w:r>
        <w:rPr>
          <w:spacing w:val="-3"/>
        </w:rPr>
        <w:t xml:space="preserve"> </w:t>
      </w:r>
      <w:r>
        <w:t>Buyer</w:t>
      </w:r>
      <w:r>
        <w:rPr>
          <w:spacing w:val="-3"/>
        </w:rPr>
        <w:t xml:space="preserve"> </w:t>
      </w:r>
      <w:r>
        <w:t>receives</w:t>
      </w:r>
      <w:r>
        <w:rPr>
          <w:spacing w:val="-4"/>
        </w:rPr>
        <w:t xml:space="preserve"> </w:t>
      </w:r>
      <w:r>
        <w:t>the</w:t>
      </w:r>
      <w:r>
        <w:rPr>
          <w:spacing w:val="-3"/>
        </w:rPr>
        <w:t xml:space="preserve"> </w:t>
      </w:r>
      <w:r>
        <w:t>Response</w:t>
      </w:r>
      <w:r>
        <w:rPr>
          <w:spacing w:val="-4"/>
        </w:rPr>
        <w:t xml:space="preserve"> </w:t>
      </w:r>
      <w:r>
        <w:t>at</w:t>
      </w:r>
      <w:r>
        <w:rPr>
          <w:spacing w:val="-3"/>
        </w:rPr>
        <w:t xml:space="preserve"> </w:t>
      </w:r>
      <w:r>
        <w:t>the</w:t>
      </w:r>
      <w:r>
        <w:rPr>
          <w:spacing w:val="-3"/>
        </w:rPr>
        <w:t xml:space="preserve"> </w:t>
      </w:r>
      <w:r>
        <w:t>correct</w:t>
      </w:r>
      <w:r>
        <w:rPr>
          <w:spacing w:val="-3"/>
        </w:rPr>
        <w:t xml:space="preserve"> </w:t>
      </w:r>
      <w:r>
        <w:t>address</w:t>
      </w:r>
      <w:r>
        <w:rPr>
          <w:spacing w:val="-4"/>
        </w:rPr>
        <w:t xml:space="preserve"> </w:t>
      </w:r>
      <w:r>
        <w:t>on</w:t>
      </w:r>
      <w:r>
        <w:rPr>
          <w:spacing w:val="-4"/>
        </w:rPr>
        <w:t xml:space="preserve"> </w:t>
      </w:r>
      <w:r>
        <w:t>or before</w:t>
      </w:r>
      <w:r>
        <w:rPr>
          <w:spacing w:val="-4"/>
        </w:rPr>
        <w:t xml:space="preserve"> </w:t>
      </w:r>
      <w:r>
        <w:t>the</w:t>
      </w:r>
      <w:r>
        <w:rPr>
          <w:spacing w:val="-3"/>
        </w:rPr>
        <w:t xml:space="preserve"> </w:t>
      </w:r>
      <w:r>
        <w:t>Deadline</w:t>
      </w:r>
      <w:r>
        <w:rPr>
          <w:spacing w:val="-3"/>
        </w:rPr>
        <w:t xml:space="preserve"> </w:t>
      </w:r>
      <w:r>
        <w:t>for</w:t>
      </w:r>
      <w:r>
        <w:rPr>
          <w:spacing w:val="-3"/>
        </w:rPr>
        <w:t xml:space="preserve"> </w:t>
      </w:r>
      <w:r>
        <w:t>Responses.</w:t>
      </w:r>
    </w:p>
    <w:p w14:paraId="4A7B8865" w14:textId="0BF679CC" w:rsidR="005E5587" w:rsidRPr="005F504D" w:rsidRDefault="005E5587" w:rsidP="005E5587">
      <w:pPr>
        <w:pStyle w:val="Prrafodelista"/>
        <w:numPr>
          <w:ilvl w:val="2"/>
          <w:numId w:val="8"/>
        </w:numPr>
        <w:spacing w:line="240" w:lineRule="atLeast"/>
        <w:rPr>
          <w:color w:val="auto"/>
        </w:rPr>
      </w:pPr>
      <w:r>
        <w:t>After the Deadline for Responses, the Buyer will acknowledge receipt of the Response.</w:t>
      </w:r>
    </w:p>
    <w:p w14:paraId="002C5E9E" w14:textId="77777777" w:rsidR="005E5587" w:rsidRDefault="005E5587" w:rsidP="005E5587">
      <w:pPr>
        <w:pStyle w:val="Prrafodelista"/>
        <w:keepNext/>
        <w:numPr>
          <w:ilvl w:val="2"/>
          <w:numId w:val="8"/>
        </w:numPr>
        <w:spacing w:line="240" w:lineRule="atLeast"/>
      </w:pPr>
      <w:bookmarkStart w:id="0" w:name="_Ref69658877"/>
      <w:r>
        <w:t>The Respondent must ensure</w:t>
      </w:r>
      <w:r>
        <w:rPr>
          <w:spacing w:val="-3"/>
        </w:rPr>
        <w:t xml:space="preserve"> </w:t>
      </w:r>
      <w:r>
        <w:t>that</w:t>
      </w:r>
      <w:r>
        <w:rPr>
          <w:spacing w:val="-3"/>
        </w:rPr>
        <w:t xml:space="preserve"> </w:t>
      </w:r>
      <w:r>
        <w:t>all</w:t>
      </w:r>
      <w:r>
        <w:rPr>
          <w:spacing w:val="-4"/>
        </w:rPr>
        <w:t xml:space="preserve"> </w:t>
      </w:r>
      <w:r>
        <w:t>information</w:t>
      </w:r>
      <w:r>
        <w:rPr>
          <w:spacing w:val="-4"/>
        </w:rPr>
        <w:t xml:space="preserve"> </w:t>
      </w:r>
      <w:r>
        <w:t>they</w:t>
      </w:r>
      <w:r>
        <w:rPr>
          <w:spacing w:val="-3"/>
        </w:rPr>
        <w:t xml:space="preserve"> </w:t>
      </w:r>
      <w:r>
        <w:t>provide</w:t>
      </w:r>
      <w:r>
        <w:rPr>
          <w:spacing w:val="-3"/>
        </w:rPr>
        <w:t xml:space="preserve"> </w:t>
      </w:r>
      <w:r>
        <w:t>to</w:t>
      </w:r>
      <w:r>
        <w:rPr>
          <w:spacing w:val="-4"/>
        </w:rPr>
        <w:t xml:space="preserve"> </w:t>
      </w:r>
      <w:r>
        <w:t>the</w:t>
      </w:r>
      <w:r>
        <w:rPr>
          <w:spacing w:val="-4"/>
        </w:rPr>
        <w:t xml:space="preserve"> </w:t>
      </w:r>
      <w:r>
        <w:t>Buyer:</w:t>
      </w:r>
      <w:bookmarkEnd w:id="0"/>
    </w:p>
    <w:p w14:paraId="4136714C" w14:textId="77777777" w:rsidR="005E5587" w:rsidRDefault="005E5587" w:rsidP="005E5587">
      <w:pPr>
        <w:pStyle w:val="Prrafodelista"/>
        <w:numPr>
          <w:ilvl w:val="3"/>
          <w:numId w:val="8"/>
        </w:numPr>
        <w:spacing w:line="240" w:lineRule="atLeast"/>
      </w:pPr>
      <w:r>
        <w:t>is true, accurate and</w:t>
      </w:r>
      <w:r>
        <w:rPr>
          <w:spacing w:val="-3"/>
        </w:rPr>
        <w:t xml:space="preserve"> </w:t>
      </w:r>
      <w:r>
        <w:t>complete</w:t>
      </w:r>
    </w:p>
    <w:p w14:paraId="60A5364B" w14:textId="77777777" w:rsidR="005E5587" w:rsidRDefault="005E5587" w:rsidP="005E5587">
      <w:pPr>
        <w:pStyle w:val="Prrafodelista"/>
        <w:numPr>
          <w:ilvl w:val="3"/>
          <w:numId w:val="8"/>
        </w:numPr>
        <w:spacing w:line="240" w:lineRule="atLeast"/>
      </w:pPr>
      <w:r>
        <w:t>is not misleading in any material</w:t>
      </w:r>
      <w:r>
        <w:rPr>
          <w:spacing w:val="-5"/>
        </w:rPr>
        <w:t xml:space="preserve"> </w:t>
      </w:r>
      <w:r>
        <w:t>respect</w:t>
      </w:r>
    </w:p>
    <w:p w14:paraId="3D20C0A0" w14:textId="3CF5CED7" w:rsidR="005E5587" w:rsidRDefault="005E5587" w:rsidP="005E5587">
      <w:pPr>
        <w:pStyle w:val="Prrafodelista"/>
        <w:numPr>
          <w:ilvl w:val="3"/>
          <w:numId w:val="8"/>
        </w:numPr>
        <w:spacing w:line="240" w:lineRule="atLeast"/>
      </w:pPr>
      <w:r>
        <w:t>does not contain material that infringes a third party’s</w:t>
      </w:r>
      <w:r w:rsidRPr="005F504D">
        <w:t xml:space="preserve"> intellectual property </w:t>
      </w:r>
      <w:r>
        <w:t>rights</w:t>
      </w:r>
    </w:p>
    <w:p w14:paraId="2C8A8AC0" w14:textId="77777777" w:rsidR="005E5587" w:rsidRDefault="005E5587" w:rsidP="005E5587">
      <w:pPr>
        <w:pStyle w:val="Prrafodelista"/>
        <w:numPr>
          <w:ilvl w:val="3"/>
          <w:numId w:val="8"/>
        </w:numPr>
        <w:spacing w:line="240" w:lineRule="atLeast"/>
      </w:pPr>
      <w:r>
        <w:t>is identical, if they supply both hard and soft copies.</w:t>
      </w:r>
    </w:p>
    <w:p w14:paraId="59F9AC4F" w14:textId="77777777" w:rsidR="005E5587" w:rsidRDefault="005E5587" w:rsidP="005E5587">
      <w:pPr>
        <w:pStyle w:val="Prrafodelista"/>
        <w:numPr>
          <w:ilvl w:val="2"/>
          <w:numId w:val="8"/>
        </w:numPr>
        <w:spacing w:line="240" w:lineRule="atLeast"/>
      </w:pPr>
      <w:bookmarkStart w:id="1" w:name="_Ref69658902"/>
      <w:r>
        <w:t>The Buyer may rely on the Response and all information provided by the Respondent during the RFI process (e.g. correspondence and negotiations).</w:t>
      </w:r>
      <w:bookmarkEnd w:id="1"/>
    </w:p>
    <w:p w14:paraId="5A543441" w14:textId="7094E548" w:rsidR="005E5587" w:rsidRDefault="005E5587" w:rsidP="005E5587">
      <w:pPr>
        <w:pStyle w:val="Ttulo3"/>
        <w:numPr>
          <w:ilvl w:val="1"/>
          <w:numId w:val="8"/>
        </w:numPr>
        <w:spacing w:after="240" w:line="240" w:lineRule="atLeast"/>
      </w:pPr>
      <w:r w:rsidRPr="6C321D56">
        <w:t xml:space="preserve">Clarification of </w:t>
      </w:r>
      <w:r>
        <w:t>Response</w:t>
      </w:r>
      <w:r w:rsidRPr="6C321D56">
        <w:t xml:space="preserve"> </w:t>
      </w:r>
    </w:p>
    <w:p w14:paraId="6B658E7B" w14:textId="23BFF7B2" w:rsidR="005E5587" w:rsidRDefault="005E5587" w:rsidP="005E5587">
      <w:pPr>
        <w:pStyle w:val="Prrafodelista"/>
        <w:numPr>
          <w:ilvl w:val="2"/>
          <w:numId w:val="8"/>
        </w:numPr>
        <w:spacing w:line="240" w:lineRule="atLeast"/>
      </w:pPr>
      <w:r>
        <w:t>The</w:t>
      </w:r>
      <w:r>
        <w:rPr>
          <w:spacing w:val="-3"/>
        </w:rPr>
        <w:t xml:space="preserve"> </w:t>
      </w:r>
      <w:r>
        <w:t>Buyer</w:t>
      </w:r>
      <w:r>
        <w:rPr>
          <w:spacing w:val="-3"/>
        </w:rPr>
        <w:t xml:space="preserve"> </w:t>
      </w:r>
      <w:r>
        <w:t>may</w:t>
      </w:r>
      <w:r>
        <w:rPr>
          <w:spacing w:val="-3"/>
        </w:rPr>
        <w:t xml:space="preserve"> </w:t>
      </w:r>
      <w:r>
        <w:t>ask</w:t>
      </w:r>
      <w:r>
        <w:rPr>
          <w:spacing w:val="-3"/>
        </w:rPr>
        <w:t xml:space="preserve"> the</w:t>
      </w:r>
      <w:r>
        <w:rPr>
          <w:spacing w:val="-4"/>
        </w:rPr>
        <w:t xml:space="preserve"> </w:t>
      </w:r>
      <w:r>
        <w:t>Respondent</w:t>
      </w:r>
      <w:r>
        <w:rPr>
          <w:spacing w:val="-2"/>
        </w:rPr>
        <w:t xml:space="preserve"> </w:t>
      </w:r>
      <w:r>
        <w:t>for</w:t>
      </w:r>
      <w:r>
        <w:rPr>
          <w:spacing w:val="-3"/>
        </w:rPr>
        <w:t xml:space="preserve"> </w:t>
      </w:r>
      <w:r>
        <w:t>more</w:t>
      </w:r>
      <w:r>
        <w:rPr>
          <w:spacing w:val="-3"/>
        </w:rPr>
        <w:t xml:space="preserve"> </w:t>
      </w:r>
      <w:r>
        <w:t>information</w:t>
      </w:r>
      <w:r>
        <w:rPr>
          <w:spacing w:val="-4"/>
        </w:rPr>
        <w:t xml:space="preserve"> </w:t>
      </w:r>
      <w:r>
        <w:t>or</w:t>
      </w:r>
      <w:r>
        <w:rPr>
          <w:spacing w:val="-3"/>
        </w:rPr>
        <w:t xml:space="preserve"> </w:t>
      </w:r>
      <w:r>
        <w:t>clarification</w:t>
      </w:r>
      <w:r>
        <w:rPr>
          <w:spacing w:val="-3"/>
        </w:rPr>
        <w:t xml:space="preserve"> </w:t>
      </w:r>
      <w:r>
        <w:t>on</w:t>
      </w:r>
      <w:r>
        <w:rPr>
          <w:spacing w:val="-4"/>
        </w:rPr>
        <w:t xml:space="preserve"> the </w:t>
      </w:r>
      <w:r>
        <w:t>Response</w:t>
      </w:r>
      <w:r>
        <w:rPr>
          <w:spacing w:val="-4"/>
        </w:rPr>
        <w:t xml:space="preserve"> </w:t>
      </w:r>
      <w:r>
        <w:t>at</w:t>
      </w:r>
      <w:r>
        <w:rPr>
          <w:spacing w:val="-3"/>
        </w:rPr>
        <w:t xml:space="preserve"> </w:t>
      </w:r>
      <w:r>
        <w:t>any</w:t>
      </w:r>
      <w:r>
        <w:rPr>
          <w:spacing w:val="-2"/>
        </w:rPr>
        <w:t xml:space="preserve"> </w:t>
      </w:r>
      <w:r>
        <w:t>time</w:t>
      </w:r>
      <w:r>
        <w:rPr>
          <w:spacing w:val="-3"/>
        </w:rPr>
        <w:t xml:space="preserve"> </w:t>
      </w:r>
      <w:r>
        <w:t>during the RFI</w:t>
      </w:r>
      <w:r>
        <w:rPr>
          <w:spacing w:val="-1"/>
        </w:rPr>
        <w:t xml:space="preserve"> </w:t>
      </w:r>
      <w:r>
        <w:t>process.</w:t>
      </w:r>
    </w:p>
    <w:p w14:paraId="321801F7" w14:textId="77777777" w:rsidR="005E5587" w:rsidRDefault="005E5587" w:rsidP="005E5587">
      <w:pPr>
        <w:pStyle w:val="Prrafodelista"/>
        <w:numPr>
          <w:ilvl w:val="2"/>
          <w:numId w:val="8"/>
        </w:numPr>
        <w:spacing w:line="240" w:lineRule="atLeast"/>
      </w:pPr>
      <w:r>
        <w:t>The Buyer need not ask all Respondents for the same</w:t>
      </w:r>
      <w:r>
        <w:rPr>
          <w:spacing w:val="-6"/>
        </w:rPr>
        <w:t xml:space="preserve"> </w:t>
      </w:r>
      <w:r>
        <w:t>clarification.</w:t>
      </w:r>
    </w:p>
    <w:p w14:paraId="5E102F2E" w14:textId="77777777" w:rsidR="005E5587" w:rsidRDefault="005E5587" w:rsidP="005E5587">
      <w:pPr>
        <w:pStyle w:val="Prrafodelista"/>
        <w:numPr>
          <w:ilvl w:val="2"/>
          <w:numId w:val="8"/>
        </w:numPr>
        <w:spacing w:line="240" w:lineRule="atLeast"/>
      </w:pPr>
      <w:r>
        <w:t>The</w:t>
      </w:r>
      <w:r>
        <w:rPr>
          <w:spacing w:val="-4"/>
        </w:rPr>
        <w:t xml:space="preserve"> </w:t>
      </w:r>
      <w:r>
        <w:t>Respondent</w:t>
      </w:r>
      <w:r>
        <w:rPr>
          <w:spacing w:val="-3"/>
        </w:rPr>
        <w:t xml:space="preserve"> </w:t>
      </w:r>
      <w:r>
        <w:t>agrees</w:t>
      </w:r>
      <w:r>
        <w:rPr>
          <w:spacing w:val="-4"/>
        </w:rPr>
        <w:t xml:space="preserve"> </w:t>
      </w:r>
      <w:r>
        <w:t>to</w:t>
      </w:r>
      <w:r>
        <w:rPr>
          <w:spacing w:val="-4"/>
        </w:rPr>
        <w:t xml:space="preserve"> </w:t>
      </w:r>
      <w:r>
        <w:t>provide</w:t>
      </w:r>
      <w:r>
        <w:rPr>
          <w:spacing w:val="-4"/>
        </w:rPr>
        <w:t xml:space="preserve"> </w:t>
      </w:r>
      <w:r>
        <w:t>the</w:t>
      </w:r>
      <w:r>
        <w:rPr>
          <w:spacing w:val="-3"/>
        </w:rPr>
        <w:t xml:space="preserve"> </w:t>
      </w:r>
      <w:r>
        <w:t>information or clarification</w:t>
      </w:r>
      <w:r>
        <w:rPr>
          <w:spacing w:val="-4"/>
        </w:rPr>
        <w:t xml:space="preserve"> </w:t>
      </w:r>
      <w:r>
        <w:t>as</w:t>
      </w:r>
      <w:r>
        <w:rPr>
          <w:spacing w:val="-4"/>
        </w:rPr>
        <w:t xml:space="preserve"> </w:t>
      </w:r>
      <w:r>
        <w:t>soon</w:t>
      </w:r>
      <w:r>
        <w:rPr>
          <w:spacing w:val="-5"/>
        </w:rPr>
        <w:t xml:space="preserve"> </w:t>
      </w:r>
      <w:r>
        <w:t>as</w:t>
      </w:r>
      <w:r>
        <w:rPr>
          <w:spacing w:val="-4"/>
        </w:rPr>
        <w:t xml:space="preserve"> </w:t>
      </w:r>
      <w:r>
        <w:t>possible,</w:t>
      </w:r>
      <w:r>
        <w:rPr>
          <w:spacing w:val="-3"/>
        </w:rPr>
        <w:t xml:space="preserve"> </w:t>
      </w:r>
      <w:r>
        <w:t>in</w:t>
      </w:r>
      <w:r>
        <w:rPr>
          <w:spacing w:val="-4"/>
        </w:rPr>
        <w:t xml:space="preserve"> </w:t>
      </w:r>
      <w:r>
        <w:t>the</w:t>
      </w:r>
      <w:r>
        <w:rPr>
          <w:spacing w:val="-3"/>
        </w:rPr>
        <w:t xml:space="preserve"> </w:t>
      </w:r>
      <w:r>
        <w:t>format</w:t>
      </w:r>
      <w:r>
        <w:rPr>
          <w:spacing w:val="-4"/>
        </w:rPr>
        <w:t xml:space="preserve"> </w:t>
      </w:r>
      <w:r>
        <w:t>requested</w:t>
      </w:r>
      <w:r>
        <w:rPr>
          <w:spacing w:val="-3"/>
        </w:rPr>
        <w:t xml:space="preserve"> </w:t>
      </w:r>
      <w:r>
        <w:t>by</w:t>
      </w:r>
      <w:r>
        <w:rPr>
          <w:spacing w:val="-3"/>
        </w:rPr>
        <w:t xml:space="preserve"> </w:t>
      </w:r>
      <w:r>
        <w:t xml:space="preserve">the </w:t>
      </w:r>
      <w:r>
        <w:rPr>
          <w:spacing w:val="-3"/>
        </w:rPr>
        <w:t>Buyer.</w:t>
      </w:r>
    </w:p>
    <w:p w14:paraId="2DEED85F" w14:textId="77777777" w:rsidR="005E5587" w:rsidRPr="00170CE6" w:rsidRDefault="005E5587" w:rsidP="005E5587">
      <w:pPr>
        <w:pStyle w:val="Ttulo2"/>
        <w:spacing w:before="360"/>
        <w:rPr>
          <w:color w:val="4D4D4F"/>
          <w:sz w:val="36"/>
        </w:rPr>
      </w:pPr>
      <w:r w:rsidRPr="00170CE6">
        <w:rPr>
          <w:color w:val="4D4D4F"/>
          <w:sz w:val="36"/>
        </w:rPr>
        <w:lastRenderedPageBreak/>
        <w:t xml:space="preserve">Standard </w:t>
      </w:r>
      <w:r>
        <w:rPr>
          <w:color w:val="4D4D4F"/>
          <w:sz w:val="36"/>
        </w:rPr>
        <w:t>RFI</w:t>
      </w:r>
      <w:r w:rsidRPr="00170CE6">
        <w:rPr>
          <w:color w:val="4D4D4F"/>
          <w:sz w:val="36"/>
        </w:rPr>
        <w:t xml:space="preserve"> conditions</w:t>
      </w:r>
    </w:p>
    <w:p w14:paraId="3EEF7420" w14:textId="77777777" w:rsidR="005E5587" w:rsidRDefault="005E5587" w:rsidP="005E5587">
      <w:pPr>
        <w:pStyle w:val="Ttulo3"/>
        <w:numPr>
          <w:ilvl w:val="1"/>
          <w:numId w:val="8"/>
        </w:numPr>
        <w:spacing w:after="240" w:line="240" w:lineRule="atLeast"/>
      </w:pPr>
      <w:bookmarkStart w:id="2" w:name="_Ref69658958"/>
      <w:r>
        <w:t>Buyer’s Point of</w:t>
      </w:r>
      <w:r w:rsidRPr="00E23B7B">
        <w:t xml:space="preserve"> </w:t>
      </w:r>
      <w:r>
        <w:t>Contact</w:t>
      </w:r>
      <w:bookmarkEnd w:id="2"/>
    </w:p>
    <w:p w14:paraId="0346D1A3" w14:textId="3D25117B" w:rsidR="005E5587" w:rsidRDefault="005E5587" w:rsidP="007C7CBD">
      <w:pPr>
        <w:pStyle w:val="Prrafodelista"/>
        <w:keepNext/>
        <w:numPr>
          <w:ilvl w:val="2"/>
          <w:numId w:val="8"/>
        </w:numPr>
        <w:spacing w:line="240" w:lineRule="atLeast"/>
      </w:pPr>
      <w:r>
        <w:t xml:space="preserve">The Respondent must direct all RFI enquiries to the Buyer’s Point of Contact in Section 1 of the </w:t>
      </w:r>
      <w:r>
        <w:rPr>
          <w:spacing w:val="-4"/>
        </w:rPr>
        <w:t>RFI.</w:t>
      </w:r>
    </w:p>
    <w:p w14:paraId="4EE4FDCE" w14:textId="77777777" w:rsidR="005E5587" w:rsidRDefault="005E5587" w:rsidP="005E5587">
      <w:pPr>
        <w:pStyle w:val="Prrafodelista"/>
        <w:numPr>
          <w:ilvl w:val="2"/>
          <w:numId w:val="8"/>
        </w:numPr>
        <w:spacing w:line="240" w:lineRule="atLeast"/>
      </w:pPr>
      <w:r>
        <w:t>Only</w:t>
      </w:r>
      <w:r>
        <w:rPr>
          <w:spacing w:val="-3"/>
        </w:rPr>
        <w:t xml:space="preserve"> </w:t>
      </w:r>
      <w:r>
        <w:t>the</w:t>
      </w:r>
      <w:r>
        <w:rPr>
          <w:spacing w:val="-3"/>
        </w:rPr>
        <w:t xml:space="preserve"> </w:t>
      </w:r>
      <w:r>
        <w:t>Point</w:t>
      </w:r>
      <w:r>
        <w:rPr>
          <w:spacing w:val="-3"/>
        </w:rPr>
        <w:t xml:space="preserve"> </w:t>
      </w:r>
      <w:r>
        <w:t>of</w:t>
      </w:r>
      <w:r>
        <w:rPr>
          <w:spacing w:val="-4"/>
        </w:rPr>
        <w:t xml:space="preserve"> </w:t>
      </w:r>
      <w:r>
        <w:t>Contact,</w:t>
      </w:r>
      <w:r>
        <w:rPr>
          <w:spacing w:val="-3"/>
        </w:rPr>
        <w:t xml:space="preserve"> </w:t>
      </w:r>
      <w:r>
        <w:t>or</w:t>
      </w:r>
      <w:r>
        <w:rPr>
          <w:spacing w:val="-3"/>
        </w:rPr>
        <w:t xml:space="preserve"> </w:t>
      </w:r>
      <w:r>
        <w:t>a</w:t>
      </w:r>
      <w:r>
        <w:rPr>
          <w:spacing w:val="-3"/>
        </w:rPr>
        <w:t xml:space="preserve"> </w:t>
      </w:r>
      <w:r>
        <w:t>person</w:t>
      </w:r>
      <w:r>
        <w:rPr>
          <w:spacing w:val="-4"/>
        </w:rPr>
        <w:t xml:space="preserve"> </w:t>
      </w:r>
      <w:r>
        <w:t>authorised</w:t>
      </w:r>
      <w:r>
        <w:rPr>
          <w:spacing w:val="-3"/>
        </w:rPr>
        <w:t xml:space="preserve"> </w:t>
      </w:r>
      <w:r>
        <w:t>by</w:t>
      </w:r>
      <w:r>
        <w:rPr>
          <w:spacing w:val="-3"/>
        </w:rPr>
        <w:t xml:space="preserve"> </w:t>
      </w:r>
      <w:r>
        <w:t>the</w:t>
      </w:r>
      <w:r>
        <w:rPr>
          <w:spacing w:val="-3"/>
        </w:rPr>
        <w:t xml:space="preserve"> Buyer, </w:t>
      </w:r>
      <w:r>
        <w:t>may</w:t>
      </w:r>
      <w:r>
        <w:rPr>
          <w:spacing w:val="-2"/>
        </w:rPr>
        <w:t xml:space="preserve"> </w:t>
      </w:r>
      <w:r>
        <w:t>communicate</w:t>
      </w:r>
      <w:r>
        <w:rPr>
          <w:spacing w:val="-3"/>
        </w:rPr>
        <w:t xml:space="preserve"> </w:t>
      </w:r>
      <w:r>
        <w:t>with</w:t>
      </w:r>
      <w:r>
        <w:rPr>
          <w:spacing w:val="-4"/>
        </w:rPr>
        <w:t xml:space="preserve"> </w:t>
      </w:r>
      <w:r>
        <w:t>the</w:t>
      </w:r>
      <w:r>
        <w:rPr>
          <w:spacing w:val="-3"/>
        </w:rPr>
        <w:t xml:space="preserve"> </w:t>
      </w:r>
      <w:r>
        <w:t xml:space="preserve">Respondent on any aspect of the </w:t>
      </w:r>
      <w:r>
        <w:rPr>
          <w:spacing w:val="-8"/>
        </w:rPr>
        <w:t xml:space="preserve">RFI. </w:t>
      </w:r>
      <w:r>
        <w:t>The Buyer will not be bound by any statement made by any other</w:t>
      </w:r>
      <w:r>
        <w:rPr>
          <w:spacing w:val="-25"/>
        </w:rPr>
        <w:t xml:space="preserve"> </w:t>
      </w:r>
      <w:r>
        <w:t>person.</w:t>
      </w:r>
    </w:p>
    <w:p w14:paraId="41E9AC64" w14:textId="25B92B2D" w:rsidR="005E5587" w:rsidRDefault="005E5587" w:rsidP="005E5587">
      <w:pPr>
        <w:pStyle w:val="Prrafodelista"/>
        <w:numPr>
          <w:ilvl w:val="2"/>
          <w:numId w:val="8"/>
        </w:numPr>
        <w:spacing w:line="240" w:lineRule="atLeast"/>
      </w:pPr>
      <w:r>
        <w:t>The</w:t>
      </w:r>
      <w:r>
        <w:rPr>
          <w:spacing w:val="-3"/>
        </w:rPr>
        <w:t xml:space="preserve"> </w:t>
      </w:r>
      <w:r>
        <w:t>Buyer</w:t>
      </w:r>
      <w:r>
        <w:rPr>
          <w:spacing w:val="-2"/>
        </w:rPr>
        <w:t xml:space="preserve"> </w:t>
      </w:r>
      <w:r>
        <w:t>may</w:t>
      </w:r>
      <w:r>
        <w:rPr>
          <w:spacing w:val="-3"/>
        </w:rPr>
        <w:t xml:space="preserve"> </w:t>
      </w:r>
      <w:r>
        <w:t>change</w:t>
      </w:r>
      <w:r>
        <w:rPr>
          <w:spacing w:val="-2"/>
        </w:rPr>
        <w:t xml:space="preserve"> </w:t>
      </w:r>
      <w:r>
        <w:t>its</w:t>
      </w:r>
      <w:r>
        <w:rPr>
          <w:spacing w:val="-4"/>
        </w:rPr>
        <w:t xml:space="preserve"> </w:t>
      </w:r>
      <w:r>
        <w:t>Point</w:t>
      </w:r>
      <w:r>
        <w:rPr>
          <w:spacing w:val="-2"/>
        </w:rPr>
        <w:t xml:space="preserve"> </w:t>
      </w:r>
      <w:r>
        <w:t>of</w:t>
      </w:r>
      <w:r>
        <w:rPr>
          <w:spacing w:val="-4"/>
        </w:rPr>
        <w:t xml:space="preserve"> </w:t>
      </w:r>
      <w:r>
        <w:t>Contact</w:t>
      </w:r>
      <w:r>
        <w:rPr>
          <w:spacing w:val="-2"/>
        </w:rPr>
        <w:t xml:space="preserve"> </w:t>
      </w:r>
      <w:r>
        <w:t>at</w:t>
      </w:r>
      <w:r>
        <w:rPr>
          <w:spacing w:val="-3"/>
        </w:rPr>
        <w:t xml:space="preserve"> </w:t>
      </w:r>
      <w:r>
        <w:t>any</w:t>
      </w:r>
      <w:r>
        <w:rPr>
          <w:spacing w:val="-2"/>
        </w:rPr>
        <w:t xml:space="preserve"> </w:t>
      </w:r>
      <w:r>
        <w:t>time.</w:t>
      </w:r>
      <w:r>
        <w:rPr>
          <w:spacing w:val="-3"/>
        </w:rPr>
        <w:t xml:space="preserve"> </w:t>
      </w:r>
      <w:r>
        <w:t>The</w:t>
      </w:r>
      <w:r>
        <w:rPr>
          <w:spacing w:val="-3"/>
        </w:rPr>
        <w:t xml:space="preserve"> </w:t>
      </w:r>
      <w:r>
        <w:t>Buyer</w:t>
      </w:r>
      <w:r>
        <w:rPr>
          <w:spacing w:val="-2"/>
        </w:rPr>
        <w:t xml:space="preserve"> </w:t>
      </w:r>
      <w:r>
        <w:t>will</w:t>
      </w:r>
      <w:r>
        <w:rPr>
          <w:spacing w:val="-4"/>
        </w:rPr>
        <w:t xml:space="preserve"> </w:t>
      </w:r>
      <w:r>
        <w:t>notify</w:t>
      </w:r>
      <w:r>
        <w:rPr>
          <w:spacing w:val="-2"/>
        </w:rPr>
        <w:t xml:space="preserve"> the </w:t>
      </w:r>
      <w:r>
        <w:t>Respondent</w:t>
      </w:r>
      <w:r>
        <w:rPr>
          <w:spacing w:val="-4"/>
        </w:rPr>
        <w:t xml:space="preserve"> of any change </w:t>
      </w:r>
      <w:r>
        <w:t>by</w:t>
      </w:r>
      <w:r>
        <w:rPr>
          <w:spacing w:val="-2"/>
        </w:rPr>
        <w:t xml:space="preserve"> </w:t>
      </w:r>
      <w:r>
        <w:t>email</w:t>
      </w:r>
      <w:r>
        <w:rPr>
          <w:spacing w:val="-4"/>
        </w:rPr>
        <w:t xml:space="preserve"> </w:t>
      </w:r>
      <w:r>
        <w:t>or posting a notification on GETS</w:t>
      </w:r>
      <w:r>
        <w:rPr>
          <w:spacing w:val="-3"/>
        </w:rPr>
        <w:t>.</w:t>
      </w:r>
    </w:p>
    <w:p w14:paraId="3C876008" w14:textId="77777777" w:rsidR="005E5587" w:rsidRPr="001774BE" w:rsidRDefault="005E5587" w:rsidP="005E5587">
      <w:pPr>
        <w:pStyle w:val="Prrafodelista"/>
        <w:numPr>
          <w:ilvl w:val="2"/>
          <w:numId w:val="8"/>
        </w:numPr>
        <w:spacing w:line="240" w:lineRule="atLeast"/>
      </w:pPr>
      <w:bookmarkStart w:id="3" w:name="_Ref69717375"/>
      <w:r w:rsidRPr="001774BE">
        <w:t xml:space="preserve">If a Respondent has an existing contract with the Buyer, business as usual communications, for the purposes of managing delivery of that contract, will continue using the usual contacts. </w:t>
      </w:r>
    </w:p>
    <w:p w14:paraId="307BD55E" w14:textId="4BBA2D5F" w:rsidR="005E5587" w:rsidRDefault="005E5587" w:rsidP="005E5587">
      <w:pPr>
        <w:pStyle w:val="Prrafodelista"/>
        <w:numPr>
          <w:ilvl w:val="2"/>
          <w:numId w:val="8"/>
        </w:numPr>
        <w:spacing w:line="240" w:lineRule="atLeast"/>
      </w:pPr>
      <w:r>
        <w:t>If</w:t>
      </w:r>
      <w:r>
        <w:rPr>
          <w:spacing w:val="-4"/>
        </w:rPr>
        <w:t xml:space="preserve"> </w:t>
      </w:r>
      <w:r w:rsidRPr="6C321D56">
        <w:t>the</w:t>
      </w:r>
      <w:r>
        <w:rPr>
          <w:spacing w:val="-3"/>
        </w:rPr>
        <w:t xml:space="preserve"> </w:t>
      </w:r>
      <w:r>
        <w:t>Respondent</w:t>
      </w:r>
      <w:r>
        <w:rPr>
          <w:spacing w:val="-2"/>
        </w:rPr>
        <w:t xml:space="preserve"> </w:t>
      </w:r>
      <w:r>
        <w:t>has</w:t>
      </w:r>
      <w:r>
        <w:rPr>
          <w:spacing w:val="-4"/>
        </w:rPr>
        <w:t xml:space="preserve"> </w:t>
      </w:r>
      <w:r>
        <w:t>an</w:t>
      </w:r>
      <w:r>
        <w:rPr>
          <w:spacing w:val="-3"/>
        </w:rPr>
        <w:t xml:space="preserve"> </w:t>
      </w:r>
      <w:r>
        <w:t>existing</w:t>
      </w:r>
      <w:r>
        <w:rPr>
          <w:spacing w:val="-2"/>
        </w:rPr>
        <w:t xml:space="preserve"> </w:t>
      </w:r>
      <w:r>
        <w:t>contract</w:t>
      </w:r>
      <w:r>
        <w:rPr>
          <w:spacing w:val="-3"/>
        </w:rPr>
        <w:t xml:space="preserve"> </w:t>
      </w:r>
      <w:r>
        <w:t>with</w:t>
      </w:r>
      <w:r>
        <w:rPr>
          <w:spacing w:val="-3"/>
        </w:rPr>
        <w:t xml:space="preserve"> </w:t>
      </w:r>
      <w:r>
        <w:t>the</w:t>
      </w:r>
      <w:r>
        <w:rPr>
          <w:spacing w:val="-2"/>
        </w:rPr>
        <w:t xml:space="preserve"> </w:t>
      </w:r>
      <w:r>
        <w:rPr>
          <w:spacing w:val="-3"/>
        </w:rPr>
        <w:t xml:space="preserve">Buyer, </w:t>
      </w:r>
      <w:r>
        <w:t>the</w:t>
      </w:r>
      <w:r>
        <w:rPr>
          <w:spacing w:val="-2"/>
        </w:rPr>
        <w:t xml:space="preserve"> </w:t>
      </w:r>
      <w:r>
        <w:t>Respondent</w:t>
      </w:r>
      <w:r>
        <w:rPr>
          <w:spacing w:val="-2"/>
        </w:rPr>
        <w:t xml:space="preserve"> </w:t>
      </w:r>
      <w:r>
        <w:t>must</w:t>
      </w:r>
      <w:r>
        <w:rPr>
          <w:spacing w:val="-3"/>
        </w:rPr>
        <w:t xml:space="preserve"> </w:t>
      </w:r>
      <w:r>
        <w:t>not</w:t>
      </w:r>
      <w:r>
        <w:rPr>
          <w:spacing w:val="-2"/>
        </w:rPr>
        <w:t xml:space="preserve"> </w:t>
      </w:r>
      <w:r>
        <w:t>use</w:t>
      </w:r>
      <w:r>
        <w:rPr>
          <w:spacing w:val="-2"/>
        </w:rPr>
        <w:t xml:space="preserve"> </w:t>
      </w:r>
      <w:r>
        <w:t>its</w:t>
      </w:r>
      <w:r>
        <w:rPr>
          <w:spacing w:val="-4"/>
        </w:rPr>
        <w:t xml:space="preserve"> </w:t>
      </w:r>
      <w:r>
        <w:t>business-as-usual communications to contact the Buyer regarding the</w:t>
      </w:r>
      <w:r>
        <w:rPr>
          <w:spacing w:val="-6"/>
        </w:rPr>
        <w:t xml:space="preserve"> </w:t>
      </w:r>
      <w:r>
        <w:rPr>
          <w:spacing w:val="-8"/>
        </w:rPr>
        <w:t>RFI.</w:t>
      </w:r>
      <w:bookmarkEnd w:id="3"/>
    </w:p>
    <w:p w14:paraId="19B55569" w14:textId="6985579E" w:rsidR="005E5587" w:rsidRDefault="005E5587" w:rsidP="005E5587">
      <w:pPr>
        <w:pStyle w:val="Ttulo3"/>
        <w:numPr>
          <w:ilvl w:val="1"/>
          <w:numId w:val="8"/>
        </w:numPr>
        <w:spacing w:after="240" w:line="240" w:lineRule="atLeast"/>
      </w:pPr>
      <w:r>
        <w:t>Conflict of</w:t>
      </w:r>
      <w:r w:rsidRPr="00E23B7B">
        <w:t xml:space="preserve"> Interest</w:t>
      </w:r>
    </w:p>
    <w:p w14:paraId="5C9A63F3" w14:textId="1ACC67BE" w:rsidR="005E5587" w:rsidRDefault="005E5587" w:rsidP="005E5587">
      <w:pPr>
        <w:pStyle w:val="Prrafodelista"/>
        <w:numPr>
          <w:ilvl w:val="2"/>
          <w:numId w:val="8"/>
        </w:numPr>
        <w:spacing w:line="240" w:lineRule="atLeast"/>
      </w:pPr>
      <w:r>
        <w:t>The Respondent must complete the Conflict of Interest declaration in the RFI Response Form. If a joint Response</w:t>
      </w:r>
      <w:r>
        <w:rPr>
          <w:spacing w:val="-5"/>
        </w:rPr>
        <w:t xml:space="preserve"> </w:t>
      </w:r>
      <w:r>
        <w:t>is</w:t>
      </w:r>
      <w:r>
        <w:rPr>
          <w:spacing w:val="-5"/>
        </w:rPr>
        <w:t xml:space="preserve"> </w:t>
      </w:r>
      <w:r>
        <w:t>being</w:t>
      </w:r>
      <w:r>
        <w:rPr>
          <w:spacing w:val="-3"/>
        </w:rPr>
        <w:t xml:space="preserve"> </w:t>
      </w:r>
      <w:r>
        <w:t>submitted,</w:t>
      </w:r>
      <w:r>
        <w:rPr>
          <w:spacing w:val="-4"/>
        </w:rPr>
        <w:t xml:space="preserve"> </w:t>
      </w:r>
      <w:r>
        <w:t>each</w:t>
      </w:r>
      <w:r>
        <w:rPr>
          <w:spacing w:val="-5"/>
        </w:rPr>
        <w:t xml:space="preserve"> </w:t>
      </w:r>
      <w:r>
        <w:t>party</w:t>
      </w:r>
      <w:r>
        <w:rPr>
          <w:spacing w:val="-3"/>
        </w:rPr>
        <w:t xml:space="preserve"> </w:t>
      </w:r>
      <w:r>
        <w:t>must</w:t>
      </w:r>
      <w:r>
        <w:rPr>
          <w:spacing w:val="-5"/>
        </w:rPr>
        <w:t xml:space="preserve"> </w:t>
      </w:r>
      <w:r>
        <w:t>complete</w:t>
      </w:r>
      <w:r>
        <w:rPr>
          <w:spacing w:val="-4"/>
        </w:rPr>
        <w:t xml:space="preserve"> </w:t>
      </w:r>
      <w:r>
        <w:t>the</w:t>
      </w:r>
      <w:r>
        <w:rPr>
          <w:spacing w:val="-3"/>
        </w:rPr>
        <w:t xml:space="preserve"> </w:t>
      </w:r>
      <w:r>
        <w:t>Conflict</w:t>
      </w:r>
      <w:r>
        <w:rPr>
          <w:spacing w:val="-4"/>
        </w:rPr>
        <w:t xml:space="preserve"> </w:t>
      </w:r>
      <w:r>
        <w:t>of</w:t>
      </w:r>
      <w:r>
        <w:rPr>
          <w:spacing w:val="-4"/>
        </w:rPr>
        <w:t xml:space="preserve"> </w:t>
      </w:r>
      <w:r>
        <w:t>Interest</w:t>
      </w:r>
      <w:r>
        <w:rPr>
          <w:spacing w:val="-4"/>
        </w:rPr>
        <w:t xml:space="preserve"> </w:t>
      </w:r>
      <w:r>
        <w:t>declaration</w:t>
      </w:r>
      <w:r>
        <w:rPr>
          <w:spacing w:val="-5"/>
        </w:rPr>
        <w:t xml:space="preserve"> </w:t>
      </w:r>
      <w:r>
        <w:t>separately.</w:t>
      </w:r>
    </w:p>
    <w:p w14:paraId="29F95412" w14:textId="7ECA99E2" w:rsidR="005E5587" w:rsidRDefault="005E5587" w:rsidP="005E5587">
      <w:pPr>
        <w:pStyle w:val="Prrafodelista"/>
        <w:numPr>
          <w:ilvl w:val="2"/>
          <w:numId w:val="8"/>
        </w:numPr>
        <w:spacing w:line="240" w:lineRule="atLeast"/>
      </w:pPr>
      <w:r w:rsidRPr="6C321D56">
        <w:t>If</w:t>
      </w:r>
      <w:r>
        <w:rPr>
          <w:spacing w:val="-5"/>
        </w:rPr>
        <w:t xml:space="preserve"> </w:t>
      </w:r>
      <w:r>
        <w:t>a</w:t>
      </w:r>
      <w:r>
        <w:rPr>
          <w:spacing w:val="-4"/>
        </w:rPr>
        <w:t xml:space="preserve"> </w:t>
      </w:r>
      <w:r>
        <w:t>Conflict</w:t>
      </w:r>
      <w:r>
        <w:rPr>
          <w:spacing w:val="-3"/>
        </w:rPr>
        <w:t xml:space="preserve"> </w:t>
      </w:r>
      <w:r>
        <w:t>of</w:t>
      </w:r>
      <w:r>
        <w:rPr>
          <w:spacing w:val="-4"/>
        </w:rPr>
        <w:t xml:space="preserve"> </w:t>
      </w:r>
      <w:r>
        <w:t>Interest</w:t>
      </w:r>
      <w:r>
        <w:rPr>
          <w:spacing w:val="-4"/>
        </w:rPr>
        <w:t xml:space="preserve"> </w:t>
      </w:r>
      <w:r>
        <w:t>arise</w:t>
      </w:r>
      <w:r w:rsidRPr="6C321D56">
        <w:t>s</w:t>
      </w:r>
      <w:r>
        <w:rPr>
          <w:spacing w:val="-3"/>
        </w:rPr>
        <w:t xml:space="preserve"> </w:t>
      </w:r>
      <w:r>
        <w:t>during</w:t>
      </w:r>
      <w:r>
        <w:rPr>
          <w:spacing w:val="-3"/>
        </w:rPr>
        <w:t xml:space="preserve"> </w:t>
      </w:r>
      <w:r>
        <w:t>the</w:t>
      </w:r>
      <w:r>
        <w:rPr>
          <w:spacing w:val="-3"/>
        </w:rPr>
        <w:t xml:space="preserve"> </w:t>
      </w:r>
      <w:r>
        <w:t>RFI</w:t>
      </w:r>
      <w:r>
        <w:rPr>
          <w:spacing w:val="-4"/>
        </w:rPr>
        <w:t xml:space="preserve"> </w:t>
      </w:r>
      <w:r>
        <w:t>process,</w:t>
      </w:r>
      <w:r>
        <w:rPr>
          <w:spacing w:val="-3"/>
        </w:rPr>
        <w:t xml:space="preserve"> </w:t>
      </w:r>
      <w:r>
        <w:t>the</w:t>
      </w:r>
      <w:r>
        <w:rPr>
          <w:spacing w:val="-3"/>
        </w:rPr>
        <w:t xml:space="preserve"> </w:t>
      </w:r>
      <w:r>
        <w:t>Respondent</w:t>
      </w:r>
      <w:r>
        <w:rPr>
          <w:spacing w:val="-3"/>
        </w:rPr>
        <w:t xml:space="preserve"> </w:t>
      </w:r>
      <w:r>
        <w:t>must</w:t>
      </w:r>
      <w:r>
        <w:rPr>
          <w:spacing w:val="-4"/>
        </w:rPr>
        <w:t xml:space="preserve"> </w:t>
      </w:r>
      <w:r>
        <w:t>inform</w:t>
      </w:r>
      <w:r>
        <w:rPr>
          <w:spacing w:val="-3"/>
        </w:rPr>
        <w:t xml:space="preserve"> </w:t>
      </w:r>
      <w:r>
        <w:t>the</w:t>
      </w:r>
      <w:r>
        <w:rPr>
          <w:spacing w:val="-3"/>
        </w:rPr>
        <w:t xml:space="preserve"> </w:t>
      </w:r>
      <w:r>
        <w:t>Buyer immediately.</w:t>
      </w:r>
    </w:p>
    <w:p w14:paraId="5D1AF481" w14:textId="68960A1D" w:rsidR="005E5587" w:rsidRDefault="005E5587" w:rsidP="005E5587">
      <w:pPr>
        <w:pStyle w:val="Prrafodelista"/>
        <w:numPr>
          <w:ilvl w:val="2"/>
          <w:numId w:val="8"/>
        </w:numPr>
        <w:spacing w:line="240" w:lineRule="atLeast"/>
      </w:pPr>
      <w:r>
        <w:t>The Buyer may exclude a Respondent from the RFI process if a material Conflict of Interest arises.</w:t>
      </w:r>
    </w:p>
    <w:p w14:paraId="6E22DB04" w14:textId="5F0EDFD6" w:rsidR="005E5587" w:rsidRDefault="005E5587" w:rsidP="005E5587">
      <w:pPr>
        <w:pStyle w:val="Ttulo3"/>
        <w:numPr>
          <w:ilvl w:val="1"/>
          <w:numId w:val="8"/>
        </w:numPr>
        <w:spacing w:after="240" w:line="240" w:lineRule="atLeast"/>
      </w:pPr>
      <w:bookmarkStart w:id="4" w:name="_Ref69714767"/>
      <w:r>
        <w:t>Confidential</w:t>
      </w:r>
      <w:r w:rsidRPr="00E23B7B">
        <w:t xml:space="preserve"> </w:t>
      </w:r>
      <w:r>
        <w:t>Information</w:t>
      </w:r>
      <w:bookmarkEnd w:id="4"/>
    </w:p>
    <w:p w14:paraId="4A3926B5" w14:textId="77777777" w:rsidR="005E5587" w:rsidRDefault="005E5587" w:rsidP="005E5587">
      <w:pPr>
        <w:pStyle w:val="Prrafodelista"/>
        <w:keepNext/>
        <w:numPr>
          <w:ilvl w:val="2"/>
          <w:numId w:val="8"/>
        </w:numPr>
        <w:spacing w:line="240" w:lineRule="atLeast"/>
      </w:pPr>
      <w:r>
        <w:t>Without</w:t>
      </w:r>
      <w:r>
        <w:rPr>
          <w:spacing w:val="-5"/>
        </w:rPr>
        <w:t xml:space="preserve"> </w:t>
      </w:r>
      <w:r>
        <w:t>limiting</w:t>
      </w:r>
      <w:r>
        <w:rPr>
          <w:spacing w:val="-4"/>
        </w:rPr>
        <w:t xml:space="preserve"> </w:t>
      </w:r>
      <w:r>
        <w:t>any</w:t>
      </w:r>
      <w:r>
        <w:rPr>
          <w:spacing w:val="-4"/>
        </w:rPr>
        <w:t xml:space="preserve"> other </w:t>
      </w:r>
      <w:r>
        <w:t>confidentiality</w:t>
      </w:r>
      <w:r>
        <w:rPr>
          <w:spacing w:val="-4"/>
        </w:rPr>
        <w:t xml:space="preserve"> </w:t>
      </w:r>
      <w:r>
        <w:t>agreement</w:t>
      </w:r>
      <w:r>
        <w:rPr>
          <w:spacing w:val="-4"/>
        </w:rPr>
        <w:t xml:space="preserve"> </w:t>
      </w:r>
      <w:r>
        <w:t>between</w:t>
      </w:r>
      <w:r>
        <w:rPr>
          <w:spacing w:val="-5"/>
        </w:rPr>
        <w:t xml:space="preserve"> </w:t>
      </w:r>
      <w:r>
        <w:t>them,</w:t>
      </w:r>
      <w:r>
        <w:rPr>
          <w:spacing w:val="-5"/>
        </w:rPr>
        <w:t xml:space="preserve"> </w:t>
      </w:r>
      <w:r>
        <w:t>the</w:t>
      </w:r>
      <w:r>
        <w:rPr>
          <w:spacing w:val="-4"/>
        </w:rPr>
        <w:t xml:space="preserve"> </w:t>
      </w:r>
      <w:r>
        <w:t>Buyer</w:t>
      </w:r>
      <w:r>
        <w:rPr>
          <w:spacing w:val="-4"/>
        </w:rPr>
        <w:t xml:space="preserve"> </w:t>
      </w:r>
      <w:r>
        <w:t>and</w:t>
      </w:r>
      <w:r>
        <w:rPr>
          <w:spacing w:val="-5"/>
        </w:rPr>
        <w:t xml:space="preserve"> </w:t>
      </w:r>
      <w:r>
        <w:t>the</w:t>
      </w:r>
      <w:r>
        <w:rPr>
          <w:spacing w:val="-4"/>
        </w:rPr>
        <w:t xml:space="preserve"> </w:t>
      </w:r>
      <w:r>
        <w:t>Respondent</w:t>
      </w:r>
      <w:r>
        <w:rPr>
          <w:spacing w:val="-4"/>
        </w:rPr>
        <w:t xml:space="preserve"> </w:t>
      </w:r>
      <w:r>
        <w:t>will</w:t>
      </w:r>
      <w:r>
        <w:rPr>
          <w:spacing w:val="-5"/>
        </w:rPr>
        <w:t xml:space="preserve"> </w:t>
      </w:r>
      <w:r>
        <w:t>both take reasonable steps to protect the other party’s Confidential</w:t>
      </w:r>
      <w:r>
        <w:rPr>
          <w:spacing w:val="-6"/>
        </w:rPr>
        <w:t xml:space="preserve"> </w:t>
      </w:r>
      <w:r>
        <w:t>Information.</w:t>
      </w:r>
    </w:p>
    <w:p w14:paraId="0D8ECA25" w14:textId="04E2FD8B" w:rsidR="005E5587" w:rsidRDefault="005E5587" w:rsidP="005E5587">
      <w:pPr>
        <w:pStyle w:val="Prrafodelista"/>
        <w:numPr>
          <w:ilvl w:val="2"/>
          <w:numId w:val="8"/>
        </w:numPr>
        <w:spacing w:line="240" w:lineRule="atLeast"/>
      </w:pPr>
      <w:r>
        <w:t>Except as permitted by the other provisions of this Section </w:t>
      </w:r>
      <w:r w:rsidR="00542133">
        <w:t>3</w:t>
      </w:r>
      <w:r>
        <w:rPr>
          <w:spacing w:val="-5"/>
        </w:rPr>
        <w:t xml:space="preserve">, </w:t>
      </w:r>
      <w:r>
        <w:t>neither party will disclose the other party’s Confidential Information to a third party without that other party’s prior written</w:t>
      </w:r>
      <w:r>
        <w:rPr>
          <w:spacing w:val="-3"/>
        </w:rPr>
        <w:t xml:space="preserve"> </w:t>
      </w:r>
      <w:r>
        <w:t>consent.</w:t>
      </w:r>
    </w:p>
    <w:p w14:paraId="39ED9F7F" w14:textId="7C3413CB" w:rsidR="005E5587" w:rsidRPr="006A06B1" w:rsidRDefault="005E5587" w:rsidP="005E5587">
      <w:pPr>
        <w:pStyle w:val="Prrafodelista"/>
        <w:numPr>
          <w:ilvl w:val="2"/>
          <w:numId w:val="8"/>
        </w:numPr>
        <w:spacing w:line="240" w:lineRule="atLeast"/>
      </w:pPr>
      <w:bookmarkStart w:id="5" w:name="_Ref69717706"/>
      <w:r>
        <w:t xml:space="preserve">Each party </w:t>
      </w:r>
      <w:r w:rsidRPr="007D7D1B">
        <w:t xml:space="preserve">may each disclose </w:t>
      </w:r>
      <w:r>
        <w:t xml:space="preserve">the other party’s </w:t>
      </w:r>
      <w:r w:rsidRPr="007D7D1B">
        <w:t xml:space="preserve">Confidential Information to anyone who is directly involved in the </w:t>
      </w:r>
      <w:r>
        <w:t>RFI</w:t>
      </w:r>
      <w:r w:rsidRPr="007D7D1B">
        <w:t xml:space="preserve"> process on </w:t>
      </w:r>
      <w:r>
        <w:t xml:space="preserve">that party’s </w:t>
      </w:r>
      <w:r w:rsidRPr="007D7D1B">
        <w:t xml:space="preserve">behalf, but only for the purpose of participating in the </w:t>
      </w:r>
      <w:r>
        <w:t>RFI</w:t>
      </w:r>
      <w:r w:rsidRPr="007D7D1B">
        <w:t>. This could include (but is not limited to) officers, employees, consultants, contractors, professional advisors, evaluation panel members, partners, principals or directors. Where this occurs, the disclosing party must take reasonable steps</w:t>
      </w:r>
      <w:r>
        <w:t xml:space="preserve"> to ensure the third party </w:t>
      </w:r>
      <w:r w:rsidRPr="6C321D56">
        <w:t xml:space="preserve">does not disclose </w:t>
      </w:r>
      <w:r>
        <w:t xml:space="preserve">the information to anyone else, and </w:t>
      </w:r>
      <w:r w:rsidRPr="6C321D56">
        <w:t xml:space="preserve">does not use the </w:t>
      </w:r>
      <w:r>
        <w:t>i</w:t>
      </w:r>
      <w:r w:rsidRPr="6C321D56">
        <w:t xml:space="preserve">nformation for any purpose other than </w:t>
      </w:r>
      <w:r>
        <w:t xml:space="preserve">participating in </w:t>
      </w:r>
      <w:r w:rsidRPr="6C321D56">
        <w:t xml:space="preserve">the </w:t>
      </w:r>
      <w:r>
        <w:t>RFI process</w:t>
      </w:r>
      <w:r w:rsidRPr="6C321D56">
        <w:t>.</w:t>
      </w:r>
      <w:bookmarkEnd w:id="5"/>
    </w:p>
    <w:p w14:paraId="6C0C8B7F" w14:textId="580C8D46" w:rsidR="005E5587" w:rsidRDefault="005E5587" w:rsidP="005E5587">
      <w:pPr>
        <w:pStyle w:val="Prrafodelista"/>
        <w:numPr>
          <w:ilvl w:val="2"/>
          <w:numId w:val="8"/>
        </w:numPr>
        <w:spacing w:line="240" w:lineRule="atLeast"/>
        <w:rPr>
          <w:rFonts w:asciiTheme="minorHAnsi" w:eastAsiaTheme="minorEastAsia" w:hAnsiTheme="minorHAnsi" w:cstheme="minorBidi"/>
        </w:rPr>
      </w:pPr>
      <w:r>
        <w:t>The Respondent</w:t>
      </w:r>
      <w:r>
        <w:rPr>
          <w:spacing w:val="-6"/>
        </w:rPr>
        <w:t xml:space="preserve"> </w:t>
      </w:r>
      <w:r>
        <w:t>acknowledges</w:t>
      </w:r>
      <w:r>
        <w:rPr>
          <w:spacing w:val="-4"/>
        </w:rPr>
        <w:t xml:space="preserve"> </w:t>
      </w:r>
      <w:r>
        <w:t>that</w:t>
      </w:r>
      <w:r>
        <w:rPr>
          <w:spacing w:val="-4"/>
        </w:rPr>
        <w:t xml:space="preserve"> </w:t>
      </w:r>
      <w:r>
        <w:t>the</w:t>
      </w:r>
      <w:r>
        <w:rPr>
          <w:spacing w:val="-4"/>
        </w:rPr>
        <w:t xml:space="preserve"> </w:t>
      </w:r>
      <w:r>
        <w:t>Buyer’s</w:t>
      </w:r>
      <w:r>
        <w:rPr>
          <w:spacing w:val="-5"/>
        </w:rPr>
        <w:t xml:space="preserve"> </w:t>
      </w:r>
      <w:r>
        <w:t>confidentiality</w:t>
      </w:r>
      <w:r>
        <w:rPr>
          <w:spacing w:val="-4"/>
        </w:rPr>
        <w:t xml:space="preserve"> </w:t>
      </w:r>
      <w:r>
        <w:t>obligations</w:t>
      </w:r>
      <w:r>
        <w:rPr>
          <w:spacing w:val="-5"/>
        </w:rPr>
        <w:t xml:space="preserve"> </w:t>
      </w:r>
      <w:r>
        <w:t xml:space="preserve">are subject to requirements imposed by the Official Information Act 1982 </w:t>
      </w:r>
      <w:r>
        <w:rPr>
          <w:spacing w:val="-3"/>
        </w:rPr>
        <w:t xml:space="preserve">(OIA), </w:t>
      </w:r>
      <w:r w:rsidR="005B7310">
        <w:t>the Privacy Act 2020</w:t>
      </w:r>
      <w:r>
        <w:t>, parliamentary and constitutional convention, and any other obligations imposed by</w:t>
      </w:r>
      <w:r>
        <w:rPr>
          <w:spacing w:val="-20"/>
        </w:rPr>
        <w:t xml:space="preserve"> </w:t>
      </w:r>
      <w:r>
        <w:rPr>
          <w:spacing w:val="-4"/>
        </w:rPr>
        <w:t xml:space="preserve">law. </w:t>
      </w:r>
      <w:r w:rsidRPr="354C3203">
        <w:t>Where the Buyer receives an OIA request that relates to a Respondent’s Confidential Information, the Buyer may ask the Respondent to explain why the information is considered by the Respondent to be confidential or commercially sensitive.</w:t>
      </w:r>
    </w:p>
    <w:p w14:paraId="38508877" w14:textId="77777777" w:rsidR="005E5587" w:rsidRDefault="005E5587" w:rsidP="005E5587">
      <w:pPr>
        <w:pStyle w:val="Prrafodelista"/>
        <w:numPr>
          <w:ilvl w:val="2"/>
          <w:numId w:val="8"/>
        </w:numPr>
        <w:spacing w:line="240" w:lineRule="atLeast"/>
      </w:pPr>
      <w:r>
        <w:lastRenderedPageBreak/>
        <w:t>The Respondent may disclose the Buyer’s Confidential Information to the extent strictly necessary to comply with law or the rules of any stock exchange on which the securities of the Respondent or any related entity are currently listed.  Unless prohibited by law, the Respondent must consult with the Buyer before making such a disclosure.</w:t>
      </w:r>
    </w:p>
    <w:p w14:paraId="0490047E" w14:textId="77777777" w:rsidR="005E5587" w:rsidRPr="007D7D1B" w:rsidRDefault="005E5587" w:rsidP="005E5587">
      <w:pPr>
        <w:pStyle w:val="Prrafodelista"/>
        <w:numPr>
          <w:ilvl w:val="2"/>
          <w:numId w:val="8"/>
        </w:numPr>
        <w:spacing w:line="240" w:lineRule="atLeast"/>
      </w:pPr>
      <w:r>
        <w:t xml:space="preserve">The Buyer will not be in breach of its obligations if it discloses Confidential Information to the appropriate authority because of suspected collusive or anti-competitive tendering </w:t>
      </w:r>
      <w:r w:rsidRPr="007D7D1B">
        <w:t xml:space="preserve">behaviour. </w:t>
      </w:r>
    </w:p>
    <w:p w14:paraId="2408FF49" w14:textId="77777777" w:rsidR="005E5587" w:rsidRDefault="005E5587" w:rsidP="005E5587">
      <w:pPr>
        <w:pStyle w:val="Ttulo3"/>
        <w:numPr>
          <w:ilvl w:val="1"/>
          <w:numId w:val="8"/>
        </w:numPr>
        <w:spacing w:after="240" w:line="240" w:lineRule="atLeast"/>
      </w:pPr>
      <w:r>
        <w:t>Costs of participating in the RFI</w:t>
      </w:r>
      <w:r w:rsidRPr="00E23B7B">
        <w:t xml:space="preserve"> </w:t>
      </w:r>
      <w:r>
        <w:t>process</w:t>
      </w:r>
    </w:p>
    <w:p w14:paraId="08365F20" w14:textId="75227299" w:rsidR="005E5587" w:rsidRPr="006771AE" w:rsidRDefault="005E5587" w:rsidP="005E5587">
      <w:pPr>
        <w:pStyle w:val="Prrafodelista"/>
        <w:ind w:left="567" w:firstLine="0"/>
      </w:pPr>
      <w:r w:rsidRPr="6C321D56">
        <w:t xml:space="preserve">Except as otherwise stated in the </w:t>
      </w:r>
      <w:r>
        <w:t>RFI</w:t>
      </w:r>
      <w:r w:rsidRPr="6C321D56">
        <w:t>, the Respondent must meet their own costs associated with the preparation</w:t>
      </w:r>
      <w:r>
        <w:t xml:space="preserve"> and </w:t>
      </w:r>
      <w:r w:rsidRPr="6C321D56">
        <w:t xml:space="preserve">presentation of the </w:t>
      </w:r>
      <w:r>
        <w:t>Response</w:t>
      </w:r>
      <w:r w:rsidRPr="6C321D56">
        <w:t>.</w:t>
      </w:r>
    </w:p>
    <w:p w14:paraId="28EC0CAB" w14:textId="77777777" w:rsidR="005E5587" w:rsidRDefault="005E5587" w:rsidP="005E5587">
      <w:pPr>
        <w:pStyle w:val="Ttulo3"/>
        <w:numPr>
          <w:ilvl w:val="1"/>
          <w:numId w:val="8"/>
        </w:numPr>
        <w:spacing w:after="240" w:line="240" w:lineRule="atLeast"/>
      </w:pPr>
      <w:bookmarkStart w:id="6" w:name="_Ref69714768"/>
      <w:r>
        <w:t>Ownership of</w:t>
      </w:r>
      <w:r w:rsidRPr="00E23B7B">
        <w:t xml:space="preserve"> </w:t>
      </w:r>
      <w:r>
        <w:t>documents</w:t>
      </w:r>
      <w:bookmarkEnd w:id="6"/>
    </w:p>
    <w:p w14:paraId="02AEBEE3" w14:textId="77777777" w:rsidR="005E5587" w:rsidRDefault="005E5587" w:rsidP="005E5587">
      <w:pPr>
        <w:pStyle w:val="Prrafodelista"/>
        <w:numPr>
          <w:ilvl w:val="2"/>
          <w:numId w:val="8"/>
        </w:numPr>
        <w:spacing w:line="240" w:lineRule="atLeast"/>
      </w:pPr>
      <w:r>
        <w:t xml:space="preserve">The RFI and its contents remain the property of the </w:t>
      </w:r>
      <w:r>
        <w:rPr>
          <w:spacing w:val="-3"/>
        </w:rPr>
        <w:t xml:space="preserve">Buyer. </w:t>
      </w:r>
      <w:r>
        <w:t>All Intellectual Property rights in the RFI remain the property of the Buyer or its</w:t>
      </w:r>
      <w:r>
        <w:rPr>
          <w:spacing w:val="-4"/>
        </w:rPr>
        <w:t xml:space="preserve"> </w:t>
      </w:r>
      <w:r>
        <w:t>licensors.</w:t>
      </w:r>
    </w:p>
    <w:p w14:paraId="04DDB7E0" w14:textId="77777777" w:rsidR="005E5587" w:rsidRDefault="005E5587" w:rsidP="005E5587">
      <w:pPr>
        <w:pStyle w:val="Prrafodelista"/>
        <w:numPr>
          <w:ilvl w:val="2"/>
          <w:numId w:val="8"/>
        </w:numPr>
        <w:spacing w:line="240" w:lineRule="atLeast"/>
        <w:rPr>
          <w:rFonts w:asciiTheme="minorHAnsi" w:eastAsiaTheme="minorEastAsia" w:hAnsiTheme="minorHAnsi" w:cstheme="minorBidi"/>
        </w:rPr>
      </w:pPr>
      <w:r w:rsidRPr="6C321D56">
        <w:t xml:space="preserve">The Buyer may request the immediate return or destruction of any </w:t>
      </w:r>
      <w:r>
        <w:t>RFI</w:t>
      </w:r>
      <w:r w:rsidRPr="6C321D56">
        <w:t xml:space="preserve"> documents and any copies, in which case the Respondent must comply in a timely manner.</w:t>
      </w:r>
    </w:p>
    <w:p w14:paraId="48E3C2B3" w14:textId="459347AD" w:rsidR="005E5587" w:rsidRDefault="005E5587" w:rsidP="005E5587">
      <w:pPr>
        <w:pStyle w:val="Prrafodelista"/>
        <w:numPr>
          <w:ilvl w:val="2"/>
          <w:numId w:val="8"/>
        </w:numPr>
        <w:spacing w:line="240" w:lineRule="atLeast"/>
      </w:pPr>
      <w:r>
        <w:t>All</w:t>
      </w:r>
      <w:r>
        <w:rPr>
          <w:spacing w:val="-4"/>
        </w:rPr>
        <w:t xml:space="preserve"> </w:t>
      </w:r>
      <w:r>
        <w:t>documents</w:t>
      </w:r>
      <w:r>
        <w:rPr>
          <w:spacing w:val="-4"/>
        </w:rPr>
        <w:t xml:space="preserve"> </w:t>
      </w:r>
      <w:r>
        <w:t>forming</w:t>
      </w:r>
      <w:r>
        <w:rPr>
          <w:spacing w:val="-2"/>
        </w:rPr>
        <w:t xml:space="preserve"> </w:t>
      </w:r>
      <w:r>
        <w:t>part</w:t>
      </w:r>
      <w:r>
        <w:rPr>
          <w:spacing w:val="-3"/>
        </w:rPr>
        <w:t xml:space="preserve"> </w:t>
      </w:r>
      <w:r>
        <w:t>of</w:t>
      </w:r>
      <w:r>
        <w:rPr>
          <w:spacing w:val="-3"/>
        </w:rPr>
        <w:t xml:space="preserve"> </w:t>
      </w:r>
      <w:r>
        <w:t>the</w:t>
      </w:r>
      <w:r>
        <w:rPr>
          <w:spacing w:val="-3"/>
        </w:rPr>
        <w:t xml:space="preserve"> </w:t>
      </w:r>
      <w:r>
        <w:t>Response</w:t>
      </w:r>
      <w:r>
        <w:rPr>
          <w:spacing w:val="-3"/>
        </w:rPr>
        <w:t xml:space="preserve"> </w:t>
      </w:r>
      <w:r>
        <w:t>will,</w:t>
      </w:r>
      <w:r>
        <w:rPr>
          <w:spacing w:val="-3"/>
        </w:rPr>
        <w:t xml:space="preserve"> </w:t>
      </w:r>
      <w:r>
        <w:t>once</w:t>
      </w:r>
      <w:r>
        <w:rPr>
          <w:spacing w:val="-3"/>
        </w:rPr>
        <w:t xml:space="preserve"> </w:t>
      </w:r>
      <w:r>
        <w:t>they</w:t>
      </w:r>
      <w:r>
        <w:rPr>
          <w:spacing w:val="-3"/>
        </w:rPr>
        <w:t xml:space="preserve"> </w:t>
      </w:r>
      <w:r>
        <w:t>are</w:t>
      </w:r>
      <w:r>
        <w:rPr>
          <w:spacing w:val="-2"/>
        </w:rPr>
        <w:t xml:space="preserve"> </w:t>
      </w:r>
      <w:r>
        <w:t>delivered</w:t>
      </w:r>
      <w:r>
        <w:rPr>
          <w:spacing w:val="-3"/>
        </w:rPr>
        <w:t xml:space="preserve"> </w:t>
      </w:r>
      <w:r>
        <w:t>to</w:t>
      </w:r>
      <w:r>
        <w:rPr>
          <w:spacing w:val="-3"/>
        </w:rPr>
        <w:t xml:space="preserve"> </w:t>
      </w:r>
      <w:r>
        <w:t>the</w:t>
      </w:r>
      <w:r>
        <w:rPr>
          <w:spacing w:val="-3"/>
        </w:rPr>
        <w:t xml:space="preserve"> Buyer, </w:t>
      </w:r>
      <w:r>
        <w:t>become</w:t>
      </w:r>
      <w:r>
        <w:rPr>
          <w:spacing w:val="-2"/>
        </w:rPr>
        <w:t xml:space="preserve"> </w:t>
      </w:r>
      <w:r>
        <w:t xml:space="preserve">the property of the </w:t>
      </w:r>
      <w:r>
        <w:rPr>
          <w:spacing w:val="-3"/>
        </w:rPr>
        <w:t xml:space="preserve">Buyer. The </w:t>
      </w:r>
      <w:r>
        <w:t>Response will not be returned to the</w:t>
      </w:r>
      <w:r>
        <w:rPr>
          <w:spacing w:val="-7"/>
        </w:rPr>
        <w:t xml:space="preserve"> </w:t>
      </w:r>
      <w:r>
        <w:t>Respondent.</w:t>
      </w:r>
    </w:p>
    <w:p w14:paraId="64B131F2" w14:textId="77777777" w:rsidR="005E5587" w:rsidRDefault="005E5587" w:rsidP="005E5587">
      <w:pPr>
        <w:pStyle w:val="Prrafodelista"/>
        <w:numPr>
          <w:ilvl w:val="2"/>
          <w:numId w:val="8"/>
        </w:numPr>
        <w:spacing w:line="240" w:lineRule="atLeast"/>
      </w:pPr>
      <w:r>
        <w:t>Intellectual Property rights in the Response remain the property of the Respondent or its</w:t>
      </w:r>
      <w:r>
        <w:rPr>
          <w:spacing w:val="-19"/>
        </w:rPr>
        <w:t xml:space="preserve"> </w:t>
      </w:r>
      <w:r>
        <w:t>licensors.</w:t>
      </w:r>
    </w:p>
    <w:p w14:paraId="7CD5F52A" w14:textId="77777777" w:rsidR="005E5587" w:rsidRPr="00A80E50" w:rsidRDefault="005E5587" w:rsidP="005E5587">
      <w:pPr>
        <w:pStyle w:val="Prrafodelista"/>
        <w:numPr>
          <w:ilvl w:val="2"/>
          <w:numId w:val="8"/>
        </w:numPr>
        <w:spacing w:line="240" w:lineRule="atLeast"/>
      </w:pPr>
      <w:r>
        <w:t>The</w:t>
      </w:r>
      <w:r>
        <w:rPr>
          <w:spacing w:val="-4"/>
        </w:rPr>
        <w:t xml:space="preserve"> </w:t>
      </w:r>
      <w:r>
        <w:t>Respondent</w:t>
      </w:r>
      <w:r>
        <w:rPr>
          <w:spacing w:val="-4"/>
        </w:rPr>
        <w:t xml:space="preserve"> </w:t>
      </w:r>
      <w:r>
        <w:t>grants</w:t>
      </w:r>
      <w:r>
        <w:rPr>
          <w:spacing w:val="-4"/>
        </w:rPr>
        <w:t xml:space="preserve"> </w:t>
      </w:r>
      <w:r>
        <w:t>to</w:t>
      </w:r>
      <w:r>
        <w:rPr>
          <w:spacing w:val="-5"/>
        </w:rPr>
        <w:t xml:space="preserve"> </w:t>
      </w:r>
      <w:r>
        <w:t>the</w:t>
      </w:r>
      <w:r>
        <w:rPr>
          <w:spacing w:val="-3"/>
        </w:rPr>
        <w:t xml:space="preserve"> </w:t>
      </w:r>
      <w:r>
        <w:t>Buyer</w:t>
      </w:r>
      <w:r>
        <w:rPr>
          <w:spacing w:val="-4"/>
        </w:rPr>
        <w:t xml:space="preserve"> </w:t>
      </w:r>
      <w:r>
        <w:t>a</w:t>
      </w:r>
      <w:r>
        <w:rPr>
          <w:spacing w:val="-4"/>
        </w:rPr>
        <w:t xml:space="preserve"> </w:t>
      </w:r>
      <w:r>
        <w:t>licence</w:t>
      </w:r>
      <w:r>
        <w:rPr>
          <w:spacing w:val="-5"/>
        </w:rPr>
        <w:t xml:space="preserve"> </w:t>
      </w:r>
      <w:r>
        <w:t>to</w:t>
      </w:r>
      <w:r>
        <w:rPr>
          <w:spacing w:val="-4"/>
        </w:rPr>
        <w:t xml:space="preserve"> </w:t>
      </w:r>
      <w:r>
        <w:t>retain,</w:t>
      </w:r>
      <w:r>
        <w:rPr>
          <w:spacing w:val="-4"/>
        </w:rPr>
        <w:t xml:space="preserve"> </w:t>
      </w:r>
      <w:r>
        <w:t>use,</w:t>
      </w:r>
      <w:r>
        <w:rPr>
          <w:spacing w:val="-3"/>
        </w:rPr>
        <w:t xml:space="preserve"> </w:t>
      </w:r>
      <w:r>
        <w:t>copy</w:t>
      </w:r>
      <w:r>
        <w:rPr>
          <w:spacing w:val="-4"/>
        </w:rPr>
        <w:t xml:space="preserve"> </w:t>
      </w:r>
      <w:r>
        <w:t>and</w:t>
      </w:r>
      <w:r>
        <w:rPr>
          <w:spacing w:val="-4"/>
        </w:rPr>
        <w:t xml:space="preserve"> </w:t>
      </w:r>
      <w:r>
        <w:t>disclose</w:t>
      </w:r>
      <w:r>
        <w:rPr>
          <w:spacing w:val="-4"/>
        </w:rPr>
        <w:t xml:space="preserve"> </w:t>
      </w:r>
      <w:r>
        <w:t>information</w:t>
      </w:r>
      <w:r>
        <w:rPr>
          <w:spacing w:val="-4"/>
        </w:rPr>
        <w:t xml:space="preserve"> </w:t>
      </w:r>
      <w:r>
        <w:t>contained</w:t>
      </w:r>
      <w:r>
        <w:rPr>
          <w:spacing w:val="-4"/>
        </w:rPr>
        <w:t xml:space="preserve"> </w:t>
      </w:r>
      <w:r>
        <w:t>in the Response for any purpose related to the RFI</w:t>
      </w:r>
      <w:r>
        <w:rPr>
          <w:spacing w:val="-6"/>
        </w:rPr>
        <w:t xml:space="preserve"> </w:t>
      </w:r>
      <w:r>
        <w:t>process, including keeping appropriate records.</w:t>
      </w:r>
    </w:p>
    <w:p w14:paraId="372B4DCF" w14:textId="0D27F033" w:rsidR="005E5587" w:rsidRPr="00170CE6" w:rsidRDefault="005E5587" w:rsidP="005E5587">
      <w:pPr>
        <w:pStyle w:val="Ttulo3"/>
        <w:numPr>
          <w:ilvl w:val="1"/>
          <w:numId w:val="8"/>
        </w:numPr>
        <w:spacing w:after="240" w:line="240" w:lineRule="atLeast"/>
      </w:pPr>
      <w:bookmarkStart w:id="7" w:name="_Ref69656619"/>
      <w:r>
        <w:t>Limited rights and obligations</w:t>
      </w:r>
      <w:bookmarkEnd w:id="7"/>
    </w:p>
    <w:p w14:paraId="1354DA4A" w14:textId="182BF418" w:rsidR="005E5587" w:rsidRDefault="005E5587" w:rsidP="005E5587">
      <w:pPr>
        <w:pStyle w:val="Prrafodelista"/>
        <w:keepNext/>
        <w:numPr>
          <w:ilvl w:val="2"/>
          <w:numId w:val="8"/>
        </w:numPr>
        <w:spacing w:line="240" w:lineRule="atLeast"/>
      </w:pPr>
      <w:r>
        <w:t>Except as stated otherwise in this paragraph, nothing in the</w:t>
      </w:r>
      <w:r>
        <w:rPr>
          <w:spacing w:val="-3"/>
        </w:rPr>
        <w:t xml:space="preserve"> </w:t>
      </w:r>
      <w:r>
        <w:rPr>
          <w:spacing w:val="-8"/>
        </w:rPr>
        <w:t>RFI,</w:t>
      </w:r>
      <w:r>
        <w:rPr>
          <w:spacing w:val="-3"/>
        </w:rPr>
        <w:t xml:space="preserve"> these RFI Terms </w:t>
      </w:r>
      <w:r>
        <w:t>or</w:t>
      </w:r>
      <w:r>
        <w:rPr>
          <w:spacing w:val="-3"/>
        </w:rPr>
        <w:t xml:space="preserve"> </w:t>
      </w:r>
      <w:r>
        <w:t>the</w:t>
      </w:r>
      <w:r>
        <w:rPr>
          <w:spacing w:val="-3"/>
        </w:rPr>
        <w:t xml:space="preserve"> </w:t>
      </w:r>
      <w:r>
        <w:t>RFI</w:t>
      </w:r>
      <w:r>
        <w:rPr>
          <w:spacing w:val="-3"/>
        </w:rPr>
        <w:t xml:space="preserve"> </w:t>
      </w:r>
      <w:r>
        <w:t>process</w:t>
      </w:r>
      <w:r>
        <w:rPr>
          <w:spacing w:val="-3"/>
        </w:rPr>
        <w:t xml:space="preserve"> </w:t>
      </w:r>
      <w:r>
        <w:t>creates</w:t>
      </w:r>
      <w:r>
        <w:rPr>
          <w:spacing w:val="-4"/>
        </w:rPr>
        <w:t xml:space="preserve"> a contract or </w:t>
      </w:r>
      <w:r>
        <w:t>any</w:t>
      </w:r>
      <w:r>
        <w:rPr>
          <w:spacing w:val="-3"/>
        </w:rPr>
        <w:t xml:space="preserve"> other </w:t>
      </w:r>
      <w:r>
        <w:t>legal</w:t>
      </w:r>
      <w:r>
        <w:rPr>
          <w:spacing w:val="-4"/>
        </w:rPr>
        <w:t xml:space="preserve"> </w:t>
      </w:r>
      <w:r>
        <w:t>relationship</w:t>
      </w:r>
      <w:r>
        <w:rPr>
          <w:spacing w:val="-3"/>
        </w:rPr>
        <w:t xml:space="preserve"> </w:t>
      </w:r>
      <w:r>
        <w:t>between the Buyer and Respondent.</w:t>
      </w:r>
    </w:p>
    <w:p w14:paraId="3947056D" w14:textId="77777777" w:rsidR="005E5587" w:rsidRDefault="005E5587" w:rsidP="005E5587">
      <w:pPr>
        <w:pStyle w:val="Prrafodelista"/>
        <w:keepNext/>
        <w:numPr>
          <w:ilvl w:val="2"/>
          <w:numId w:val="8"/>
        </w:numPr>
        <w:spacing w:line="240" w:lineRule="atLeast"/>
      </w:pPr>
      <w:r>
        <w:t>The following are binding on the Respondent:</w:t>
      </w:r>
    </w:p>
    <w:p w14:paraId="74A7F771" w14:textId="59126A20" w:rsidR="005E5587" w:rsidRDefault="005E5587" w:rsidP="005E5587">
      <w:pPr>
        <w:pStyle w:val="Prrafodelista"/>
        <w:numPr>
          <w:ilvl w:val="3"/>
          <w:numId w:val="8"/>
        </w:numPr>
        <w:spacing w:line="240" w:lineRule="atLeast"/>
      </w:pPr>
      <w:r>
        <w:t>The Respondent’s signed declaration (contained in the RFI Response Form).</w:t>
      </w:r>
    </w:p>
    <w:p w14:paraId="6ACCA9E0" w14:textId="5899BAE0" w:rsidR="005E5587" w:rsidRDefault="005E5587" w:rsidP="005E5587">
      <w:pPr>
        <w:pStyle w:val="Prrafodelista"/>
        <w:numPr>
          <w:ilvl w:val="3"/>
          <w:numId w:val="8"/>
        </w:numPr>
        <w:spacing w:line="240" w:lineRule="atLeast"/>
      </w:pPr>
      <w:r>
        <w:t>The Respondent</w:t>
      </w:r>
      <w:r w:rsidR="00542133">
        <w:t>’s obligations under paragraphs 3.1, 3.3 and 3.6.  Nothing in this Section 3</w:t>
      </w:r>
      <w:r>
        <w:t xml:space="preserve"> takes away from any rights or remedies the Buyer may have in relation to t</w:t>
      </w:r>
      <w:r w:rsidRPr="6C321D56">
        <w:t xml:space="preserve">he Respondent’s statements, representations or warranties in the </w:t>
      </w:r>
      <w:r>
        <w:t>Response</w:t>
      </w:r>
      <w:r w:rsidRPr="6C321D56">
        <w:t xml:space="preserve"> </w:t>
      </w:r>
      <w:r>
        <w:t xml:space="preserve">or </w:t>
      </w:r>
      <w:r w:rsidRPr="6C321D56">
        <w:t>in correspondence with the Buyer</w:t>
      </w:r>
      <w:r>
        <w:t>.</w:t>
      </w:r>
    </w:p>
    <w:p w14:paraId="489DF215" w14:textId="7C2FF9BC" w:rsidR="005E5587" w:rsidRDefault="005E5587" w:rsidP="005E5587">
      <w:pPr>
        <w:pStyle w:val="Prrafodelista"/>
        <w:numPr>
          <w:ilvl w:val="3"/>
          <w:numId w:val="8"/>
        </w:numPr>
        <w:spacing w:line="240" w:lineRule="atLeast"/>
      </w:pPr>
      <w:r>
        <w:t>T</w:t>
      </w:r>
      <w:r w:rsidRPr="6C321D56">
        <w:t xml:space="preserve">he standard </w:t>
      </w:r>
      <w:r>
        <w:t>RFI</w:t>
      </w:r>
      <w:r w:rsidRPr="6C321D56">
        <w:t xml:space="preserve"> conditions in </w:t>
      </w:r>
      <w:r w:rsidR="00542133">
        <w:t>Section 3</w:t>
      </w:r>
      <w:r>
        <w:t>.</w:t>
      </w:r>
    </w:p>
    <w:p w14:paraId="6E5CE545" w14:textId="191A91FA" w:rsidR="005E5587" w:rsidRDefault="005E5587" w:rsidP="005E5587">
      <w:pPr>
        <w:pStyle w:val="Prrafodelista"/>
        <w:numPr>
          <w:ilvl w:val="2"/>
          <w:numId w:val="8"/>
        </w:numPr>
        <w:spacing w:line="240" w:lineRule="atLeast"/>
      </w:pPr>
      <w:r>
        <w:t xml:space="preserve">Paragraphs </w:t>
      </w:r>
      <w:r w:rsidR="00BF14D1">
        <w:t>3.4</w:t>
      </w:r>
      <w:r>
        <w:t xml:space="preserve"> and </w:t>
      </w:r>
      <w:r>
        <w:fldChar w:fldCharType="begin"/>
      </w:r>
      <w:r>
        <w:instrText xml:space="preserve"> REF _Ref69714768 \r \h </w:instrText>
      </w:r>
      <w:r>
        <w:fldChar w:fldCharType="separate"/>
      </w:r>
      <w:r w:rsidR="00BF14D1">
        <w:t>3.</w:t>
      </w:r>
      <w:r>
        <w:t>9</w:t>
      </w:r>
      <w:r>
        <w:fldChar w:fldCharType="end"/>
      </w:r>
      <w:r>
        <w:t> are binding on the Buyer.</w:t>
      </w:r>
    </w:p>
    <w:p w14:paraId="7CD47981" w14:textId="21A78BBE" w:rsidR="005E5587" w:rsidRDefault="005E5587" w:rsidP="005E5587">
      <w:pPr>
        <w:pStyle w:val="Prrafodelista"/>
        <w:numPr>
          <w:ilvl w:val="2"/>
          <w:numId w:val="8"/>
        </w:numPr>
        <w:spacing w:line="240" w:lineRule="atLeast"/>
      </w:pPr>
      <w:r>
        <w:t>All terms and other obligations that are binding on the Buyer are subject</w:t>
      </w:r>
      <w:r>
        <w:rPr>
          <w:spacing w:val="-4"/>
        </w:rPr>
        <w:t xml:space="preserve"> </w:t>
      </w:r>
      <w:r>
        <w:t>to</w:t>
      </w:r>
      <w:r>
        <w:rPr>
          <w:spacing w:val="-4"/>
        </w:rPr>
        <w:t xml:space="preserve"> </w:t>
      </w:r>
      <w:r>
        <w:t>the</w:t>
      </w:r>
      <w:r>
        <w:rPr>
          <w:spacing w:val="-3"/>
        </w:rPr>
        <w:t xml:space="preserve"> </w:t>
      </w:r>
      <w:r>
        <w:t>Buyer’s</w:t>
      </w:r>
      <w:r>
        <w:rPr>
          <w:spacing w:val="-5"/>
        </w:rPr>
        <w:t xml:space="preserve"> </w:t>
      </w:r>
      <w:r>
        <w:t>additional</w:t>
      </w:r>
      <w:r>
        <w:rPr>
          <w:spacing w:val="-4"/>
        </w:rPr>
        <w:t xml:space="preserve"> </w:t>
      </w:r>
      <w:r>
        <w:t>rights</w:t>
      </w:r>
      <w:r>
        <w:rPr>
          <w:spacing w:val="-4"/>
        </w:rPr>
        <w:t xml:space="preserve"> </w:t>
      </w:r>
      <w:r>
        <w:t>in</w:t>
      </w:r>
      <w:r>
        <w:rPr>
          <w:spacing w:val="-4"/>
        </w:rPr>
        <w:t xml:space="preserve"> </w:t>
      </w:r>
      <w:r>
        <w:t>paragraph </w:t>
      </w:r>
      <w:r w:rsidR="00BF14D1">
        <w:t>3.11</w:t>
      </w:r>
      <w:r>
        <w:t>.</w:t>
      </w:r>
    </w:p>
    <w:p w14:paraId="7E464A5D" w14:textId="77777777" w:rsidR="005E5587" w:rsidRDefault="005E5587" w:rsidP="005E5587">
      <w:pPr>
        <w:pStyle w:val="Ttulo3"/>
        <w:numPr>
          <w:ilvl w:val="1"/>
          <w:numId w:val="8"/>
        </w:numPr>
        <w:spacing w:after="240" w:line="240" w:lineRule="atLeast"/>
      </w:pPr>
      <w:bookmarkStart w:id="8" w:name="_Ref69659073"/>
      <w:r>
        <w:lastRenderedPageBreak/>
        <w:t>Buyer’s additional</w:t>
      </w:r>
      <w:r w:rsidRPr="00E23B7B">
        <w:t xml:space="preserve"> </w:t>
      </w:r>
      <w:r>
        <w:t>rights</w:t>
      </w:r>
      <w:bookmarkEnd w:id="8"/>
    </w:p>
    <w:p w14:paraId="699FBF67" w14:textId="77777777" w:rsidR="005E5587" w:rsidRDefault="005E5587" w:rsidP="005E5587">
      <w:pPr>
        <w:pStyle w:val="Ttulo4"/>
        <w:keepNext/>
        <w:numPr>
          <w:ilvl w:val="2"/>
          <w:numId w:val="8"/>
        </w:numPr>
        <w:spacing w:before="120" w:after="120" w:line="240" w:lineRule="atLeast"/>
      </w:pPr>
      <w:r>
        <w:t>Changes to the</w:t>
      </w:r>
      <w:r w:rsidRPr="00350945">
        <w:t xml:space="preserve"> </w:t>
      </w:r>
      <w:r>
        <w:t xml:space="preserve">RFI </w:t>
      </w:r>
    </w:p>
    <w:p w14:paraId="307EC8BB" w14:textId="0700EBE7" w:rsidR="005E5587" w:rsidRDefault="005E5587" w:rsidP="005E5587">
      <w:pPr>
        <w:pStyle w:val="Prrafodelista"/>
        <w:numPr>
          <w:ilvl w:val="3"/>
          <w:numId w:val="8"/>
        </w:numPr>
        <w:spacing w:line="240" w:lineRule="atLeast"/>
      </w:pPr>
      <w:r>
        <w:t xml:space="preserve">The Buyer may amend, suspend, cancel or re-issue the </w:t>
      </w:r>
      <w:r>
        <w:rPr>
          <w:spacing w:val="-8"/>
        </w:rPr>
        <w:t xml:space="preserve">RFI, </w:t>
      </w:r>
      <w:r>
        <w:t>or any part of it, so long as it notifies</w:t>
      </w:r>
      <w:r w:rsidRPr="00155AC1">
        <w:t xml:space="preserve"> the </w:t>
      </w:r>
      <w:r>
        <w:t>Respondent.</w:t>
      </w:r>
    </w:p>
    <w:p w14:paraId="0AE78082" w14:textId="4BDA93CF" w:rsidR="005E5587" w:rsidRDefault="005E5587" w:rsidP="005E5587">
      <w:pPr>
        <w:pStyle w:val="Prrafodelista"/>
        <w:numPr>
          <w:ilvl w:val="3"/>
          <w:numId w:val="8"/>
        </w:numPr>
        <w:spacing w:line="240" w:lineRule="atLeast"/>
      </w:pPr>
      <w:r>
        <w:t>The Buyer may change</w:t>
      </w:r>
      <w:r>
        <w:rPr>
          <w:spacing w:val="-5"/>
        </w:rPr>
        <w:t xml:space="preserve"> </w:t>
      </w:r>
      <w:r>
        <w:t>material</w:t>
      </w:r>
      <w:r>
        <w:rPr>
          <w:spacing w:val="-4"/>
        </w:rPr>
        <w:t xml:space="preserve"> </w:t>
      </w:r>
      <w:r>
        <w:t>aspects</w:t>
      </w:r>
      <w:r>
        <w:rPr>
          <w:spacing w:val="-5"/>
        </w:rPr>
        <w:t xml:space="preserve"> </w:t>
      </w:r>
      <w:r>
        <w:t>of</w:t>
      </w:r>
      <w:r>
        <w:rPr>
          <w:spacing w:val="-5"/>
        </w:rPr>
        <w:t xml:space="preserve"> </w:t>
      </w:r>
      <w:r>
        <w:t>the</w:t>
      </w:r>
      <w:r>
        <w:rPr>
          <w:spacing w:val="-4"/>
        </w:rPr>
        <w:t xml:space="preserve"> </w:t>
      </w:r>
      <w:r>
        <w:rPr>
          <w:spacing w:val="-8"/>
        </w:rPr>
        <w:t>RFI,</w:t>
      </w:r>
      <w:r>
        <w:rPr>
          <w:spacing w:val="-4"/>
        </w:rPr>
        <w:t xml:space="preserve"> </w:t>
      </w:r>
      <w:r>
        <w:t>such</w:t>
      </w:r>
      <w:r>
        <w:rPr>
          <w:spacing w:val="-5"/>
        </w:rPr>
        <w:t xml:space="preserve"> </w:t>
      </w:r>
      <w:r>
        <w:t>as</w:t>
      </w:r>
      <w:r>
        <w:rPr>
          <w:spacing w:val="-5"/>
        </w:rPr>
        <w:t xml:space="preserve"> </w:t>
      </w:r>
      <w:r>
        <w:t>the</w:t>
      </w:r>
      <w:r>
        <w:rPr>
          <w:spacing w:val="-4"/>
        </w:rPr>
        <w:t xml:space="preserve"> </w:t>
      </w:r>
      <w:r>
        <w:t>timeline or Requirements, provided it gives the Respondent time to respond to update its Response in relation to the</w:t>
      </w:r>
      <w:r>
        <w:rPr>
          <w:spacing w:val="-11"/>
        </w:rPr>
        <w:t xml:space="preserve"> </w:t>
      </w:r>
      <w:r>
        <w:t xml:space="preserve">changes. </w:t>
      </w:r>
    </w:p>
    <w:p w14:paraId="6E39B525" w14:textId="77777777" w:rsidR="005E5587" w:rsidRDefault="005E5587" w:rsidP="005E5587">
      <w:pPr>
        <w:pStyle w:val="Ttulo4"/>
        <w:keepNext/>
        <w:numPr>
          <w:ilvl w:val="2"/>
          <w:numId w:val="8"/>
        </w:numPr>
        <w:spacing w:before="120" w:after="120" w:line="240" w:lineRule="atLeast"/>
      </w:pPr>
      <w:r>
        <w:t>Timeline</w:t>
      </w:r>
    </w:p>
    <w:p w14:paraId="36E735F1" w14:textId="170621C4" w:rsidR="005E5587" w:rsidRDefault="005E5587" w:rsidP="005E5587">
      <w:pPr>
        <w:pStyle w:val="Prrafodelista"/>
        <w:numPr>
          <w:ilvl w:val="3"/>
          <w:numId w:val="8"/>
        </w:numPr>
        <w:spacing w:line="240" w:lineRule="atLeast"/>
      </w:pPr>
      <w:r>
        <w:t>The Buyer may accept</w:t>
      </w:r>
      <w:r>
        <w:rPr>
          <w:spacing w:val="-4"/>
        </w:rPr>
        <w:t xml:space="preserve"> </w:t>
      </w:r>
      <w:r>
        <w:t>a</w:t>
      </w:r>
      <w:r>
        <w:rPr>
          <w:spacing w:val="-4"/>
        </w:rPr>
        <w:t xml:space="preserve"> </w:t>
      </w:r>
      <w:r>
        <w:t>late</w:t>
      </w:r>
      <w:r>
        <w:rPr>
          <w:spacing w:val="-3"/>
        </w:rPr>
        <w:t xml:space="preserve"> </w:t>
      </w:r>
      <w:r>
        <w:t>Response</w:t>
      </w:r>
      <w:r>
        <w:rPr>
          <w:spacing w:val="-4"/>
        </w:rPr>
        <w:t xml:space="preserve"> </w:t>
      </w:r>
      <w:r>
        <w:t>if</w:t>
      </w:r>
      <w:r>
        <w:rPr>
          <w:spacing w:val="-4"/>
        </w:rPr>
        <w:t xml:space="preserve"> </w:t>
      </w:r>
      <w:r>
        <w:t>it</w:t>
      </w:r>
      <w:r>
        <w:rPr>
          <w:spacing w:val="-3"/>
        </w:rPr>
        <w:t xml:space="preserve"> </w:t>
      </w:r>
      <w:r>
        <w:t>is</w:t>
      </w:r>
      <w:r>
        <w:rPr>
          <w:spacing w:val="-3"/>
        </w:rPr>
        <w:t xml:space="preserve"> </w:t>
      </w:r>
      <w:r>
        <w:t>the</w:t>
      </w:r>
      <w:r>
        <w:rPr>
          <w:spacing w:val="-3"/>
        </w:rPr>
        <w:t xml:space="preserve"> </w:t>
      </w:r>
      <w:r>
        <w:t>Buyer’s</w:t>
      </w:r>
      <w:r>
        <w:rPr>
          <w:spacing w:val="-4"/>
        </w:rPr>
        <w:t xml:space="preserve"> </w:t>
      </w:r>
      <w:r>
        <w:t>fault</w:t>
      </w:r>
      <w:r>
        <w:rPr>
          <w:spacing w:val="-3"/>
        </w:rPr>
        <w:t xml:space="preserve"> </w:t>
      </w:r>
      <w:r>
        <w:t>it</w:t>
      </w:r>
      <w:r>
        <w:rPr>
          <w:spacing w:val="-3"/>
        </w:rPr>
        <w:t xml:space="preserve"> </w:t>
      </w:r>
      <w:r>
        <w:t>is</w:t>
      </w:r>
      <w:r>
        <w:rPr>
          <w:spacing w:val="-4"/>
        </w:rPr>
        <w:t xml:space="preserve"> </w:t>
      </w:r>
      <w:r>
        <w:t>late,</w:t>
      </w:r>
      <w:r>
        <w:rPr>
          <w:spacing w:val="-3"/>
        </w:rPr>
        <w:t xml:space="preserve"> </w:t>
      </w:r>
      <w:r>
        <w:t>or</w:t>
      </w:r>
      <w:r>
        <w:rPr>
          <w:spacing w:val="-3"/>
        </w:rPr>
        <w:t xml:space="preserve"> </w:t>
      </w:r>
      <w:r>
        <w:t>if</w:t>
      </w:r>
      <w:r>
        <w:rPr>
          <w:spacing w:val="-3"/>
        </w:rPr>
        <w:t xml:space="preserve"> </w:t>
      </w:r>
      <w:r>
        <w:t>the</w:t>
      </w:r>
      <w:r>
        <w:rPr>
          <w:spacing w:val="-3"/>
        </w:rPr>
        <w:t xml:space="preserve"> </w:t>
      </w:r>
      <w:r>
        <w:t>Buyer</w:t>
      </w:r>
      <w:r>
        <w:rPr>
          <w:spacing w:val="-3"/>
        </w:rPr>
        <w:t xml:space="preserve"> </w:t>
      </w:r>
      <w:r>
        <w:t>considers</w:t>
      </w:r>
      <w:r>
        <w:rPr>
          <w:spacing w:val="-4"/>
        </w:rPr>
        <w:t xml:space="preserve"> </w:t>
      </w:r>
      <w:r>
        <w:t>there</w:t>
      </w:r>
      <w:r>
        <w:rPr>
          <w:spacing w:val="-3"/>
        </w:rPr>
        <w:t xml:space="preserve"> </w:t>
      </w:r>
      <w:r>
        <w:t>is</w:t>
      </w:r>
      <w:r>
        <w:rPr>
          <w:spacing w:val="-4"/>
        </w:rPr>
        <w:t xml:space="preserve"> </w:t>
      </w:r>
      <w:r>
        <w:t>no</w:t>
      </w:r>
      <w:r>
        <w:rPr>
          <w:spacing w:val="-4"/>
        </w:rPr>
        <w:t xml:space="preserve"> </w:t>
      </w:r>
      <w:r>
        <w:t>material prejudice to other Respondents in accepting a late</w:t>
      </w:r>
      <w:r>
        <w:rPr>
          <w:spacing w:val="-9"/>
        </w:rPr>
        <w:t xml:space="preserve"> </w:t>
      </w:r>
      <w:r>
        <w:t>Response.</w:t>
      </w:r>
    </w:p>
    <w:p w14:paraId="5F0D2ECC" w14:textId="77777777" w:rsidR="005E5587" w:rsidRDefault="005E5587" w:rsidP="005E5587">
      <w:pPr>
        <w:pStyle w:val="Prrafodelista"/>
        <w:numPr>
          <w:ilvl w:val="3"/>
          <w:numId w:val="8"/>
        </w:numPr>
        <w:spacing w:line="240" w:lineRule="atLeast"/>
      </w:pPr>
      <w:r>
        <w:t>The Buyer may answer</w:t>
      </w:r>
      <w:r>
        <w:rPr>
          <w:spacing w:val="-5"/>
        </w:rPr>
        <w:t xml:space="preserve"> </w:t>
      </w:r>
      <w:r>
        <w:t>a</w:t>
      </w:r>
      <w:r>
        <w:rPr>
          <w:spacing w:val="-5"/>
        </w:rPr>
        <w:t xml:space="preserve"> </w:t>
      </w:r>
      <w:r>
        <w:t>question</w:t>
      </w:r>
      <w:r>
        <w:rPr>
          <w:spacing w:val="-5"/>
        </w:rPr>
        <w:t xml:space="preserve"> </w:t>
      </w:r>
      <w:r>
        <w:t>submitted</w:t>
      </w:r>
      <w:r>
        <w:rPr>
          <w:spacing w:val="-4"/>
        </w:rPr>
        <w:t xml:space="preserve"> </w:t>
      </w:r>
      <w:r>
        <w:t>after</w:t>
      </w:r>
      <w:r>
        <w:rPr>
          <w:spacing w:val="-4"/>
        </w:rPr>
        <w:t xml:space="preserve"> </w:t>
      </w:r>
      <w:r>
        <w:t>the</w:t>
      </w:r>
      <w:r>
        <w:rPr>
          <w:spacing w:val="-4"/>
        </w:rPr>
        <w:t xml:space="preserve"> </w:t>
      </w:r>
      <w:r>
        <w:t>Deadline</w:t>
      </w:r>
      <w:r>
        <w:rPr>
          <w:spacing w:val="-4"/>
        </w:rPr>
        <w:t xml:space="preserve"> </w:t>
      </w:r>
      <w:r>
        <w:t>for</w:t>
      </w:r>
      <w:r>
        <w:rPr>
          <w:spacing w:val="-4"/>
        </w:rPr>
        <w:t xml:space="preserve"> </w:t>
      </w:r>
      <w:r>
        <w:t>Questions,</w:t>
      </w:r>
      <w:r>
        <w:rPr>
          <w:spacing w:val="-4"/>
        </w:rPr>
        <w:t xml:space="preserve"> </w:t>
      </w:r>
      <w:r>
        <w:t>and</w:t>
      </w:r>
      <w:r>
        <w:rPr>
          <w:spacing w:val="-5"/>
        </w:rPr>
        <w:t xml:space="preserve"> </w:t>
      </w:r>
      <w:r>
        <w:t>notify</w:t>
      </w:r>
      <w:r>
        <w:rPr>
          <w:spacing w:val="-4"/>
        </w:rPr>
        <w:t xml:space="preserve"> </w:t>
      </w:r>
      <w:r>
        <w:t>all</w:t>
      </w:r>
      <w:r>
        <w:rPr>
          <w:spacing w:val="-5"/>
        </w:rPr>
        <w:t xml:space="preserve"> </w:t>
      </w:r>
      <w:r>
        <w:t>Respondents</w:t>
      </w:r>
      <w:r>
        <w:rPr>
          <w:spacing w:val="-5"/>
        </w:rPr>
        <w:t xml:space="preserve"> </w:t>
      </w:r>
      <w:r>
        <w:t>about</w:t>
      </w:r>
      <w:r>
        <w:rPr>
          <w:spacing w:val="-4"/>
        </w:rPr>
        <w:t xml:space="preserve"> </w:t>
      </w:r>
      <w:r>
        <w:t>the submission of the question and the</w:t>
      </w:r>
      <w:r>
        <w:rPr>
          <w:spacing w:val="-5"/>
        </w:rPr>
        <w:t xml:space="preserve"> </w:t>
      </w:r>
      <w:r>
        <w:rPr>
          <w:spacing w:val="-4"/>
        </w:rPr>
        <w:t>answer.</w:t>
      </w:r>
    </w:p>
    <w:p w14:paraId="17C9368E" w14:textId="77777777" w:rsidR="005E5587" w:rsidRPr="006771AE" w:rsidRDefault="005E5587" w:rsidP="005E5587">
      <w:pPr>
        <w:pStyle w:val="Ttulo4"/>
        <w:keepNext/>
        <w:numPr>
          <w:ilvl w:val="2"/>
          <w:numId w:val="8"/>
        </w:numPr>
        <w:spacing w:before="120" w:after="120" w:line="240" w:lineRule="atLeast"/>
      </w:pPr>
      <w:r>
        <w:t xml:space="preserve">RFI Process </w:t>
      </w:r>
    </w:p>
    <w:p w14:paraId="1D3EB563" w14:textId="717375F1" w:rsidR="005E5587" w:rsidRDefault="005E5587" w:rsidP="005E5587">
      <w:pPr>
        <w:pStyle w:val="Prrafodelista"/>
        <w:numPr>
          <w:ilvl w:val="3"/>
          <w:numId w:val="8"/>
        </w:numPr>
        <w:spacing w:line="240" w:lineRule="atLeast"/>
      </w:pPr>
      <w:r>
        <w:t>The Buyer</w:t>
      </w:r>
      <w:r>
        <w:rPr>
          <w:spacing w:val="-2"/>
        </w:rPr>
        <w:t xml:space="preserve"> </w:t>
      </w:r>
      <w:r>
        <w:rPr>
          <w:spacing w:val="-5"/>
        </w:rPr>
        <w:t>may</w:t>
      </w:r>
      <w:r>
        <w:t xml:space="preserve"> liaise</w:t>
      </w:r>
      <w:r>
        <w:rPr>
          <w:spacing w:val="-3"/>
        </w:rPr>
        <w:t xml:space="preserve"> </w:t>
      </w:r>
      <w:r>
        <w:t>with</w:t>
      </w:r>
      <w:r>
        <w:rPr>
          <w:spacing w:val="-4"/>
        </w:rPr>
        <w:t xml:space="preserve"> </w:t>
      </w:r>
      <w:r>
        <w:t>any</w:t>
      </w:r>
      <w:r>
        <w:rPr>
          <w:spacing w:val="-4"/>
        </w:rPr>
        <w:t xml:space="preserve"> </w:t>
      </w:r>
      <w:r>
        <w:t>Respondent</w:t>
      </w:r>
      <w:r>
        <w:rPr>
          <w:spacing w:val="-3"/>
        </w:rPr>
        <w:t xml:space="preserve"> </w:t>
      </w:r>
      <w:r>
        <w:t>without</w:t>
      </w:r>
      <w:r>
        <w:rPr>
          <w:spacing w:val="-3"/>
        </w:rPr>
        <w:t xml:space="preserve"> </w:t>
      </w:r>
      <w:r>
        <w:t>informing,</w:t>
      </w:r>
      <w:r>
        <w:rPr>
          <w:spacing w:val="-4"/>
        </w:rPr>
        <w:t xml:space="preserve"> </w:t>
      </w:r>
      <w:r>
        <w:t>or doing the same, with any other</w:t>
      </w:r>
      <w:r>
        <w:rPr>
          <w:spacing w:val="-3"/>
        </w:rPr>
        <w:t xml:space="preserve"> </w:t>
      </w:r>
      <w:r>
        <w:t>Respondent.</w:t>
      </w:r>
    </w:p>
    <w:p w14:paraId="09C15B9A" w14:textId="77777777" w:rsidR="005E5587" w:rsidRDefault="005E5587" w:rsidP="005E5587">
      <w:pPr>
        <w:pStyle w:val="Prrafodelista"/>
        <w:numPr>
          <w:ilvl w:val="3"/>
          <w:numId w:val="8"/>
        </w:numPr>
        <w:spacing w:line="240" w:lineRule="atLeast"/>
      </w:pPr>
      <w:r>
        <w:t>The Buyer</w:t>
      </w:r>
      <w:r>
        <w:rPr>
          <w:spacing w:val="-2"/>
        </w:rPr>
        <w:t xml:space="preserve"> </w:t>
      </w:r>
      <w:r>
        <w:rPr>
          <w:spacing w:val="-5"/>
        </w:rPr>
        <w:t>may</w:t>
      </w:r>
      <w:r>
        <w:t xml:space="preserve"> provide Respondents with information arising from questions about the</w:t>
      </w:r>
      <w:r>
        <w:rPr>
          <w:spacing w:val="-11"/>
        </w:rPr>
        <w:t xml:space="preserve"> </w:t>
      </w:r>
      <w:r>
        <w:t>RFI.</w:t>
      </w:r>
    </w:p>
    <w:p w14:paraId="59E3E51B" w14:textId="77777777" w:rsidR="005E5587" w:rsidRDefault="005E5587" w:rsidP="005E5587">
      <w:pPr>
        <w:pStyle w:val="Prrafodelista"/>
        <w:numPr>
          <w:ilvl w:val="3"/>
          <w:numId w:val="8"/>
        </w:numPr>
        <w:spacing w:line="240" w:lineRule="atLeast"/>
      </w:pPr>
      <w:r>
        <w:t>The Buyer</w:t>
      </w:r>
      <w:r>
        <w:rPr>
          <w:spacing w:val="-2"/>
        </w:rPr>
        <w:t xml:space="preserve"> </w:t>
      </w:r>
      <w:r>
        <w:rPr>
          <w:spacing w:val="-5"/>
        </w:rPr>
        <w:t>may</w:t>
      </w:r>
      <w:r>
        <w:t xml:space="preserve"> withhold information arising from questions about the </w:t>
      </w:r>
      <w:r>
        <w:rPr>
          <w:spacing w:val="-8"/>
        </w:rPr>
        <w:t xml:space="preserve">RFI. </w:t>
      </w:r>
      <w:r>
        <w:t>This may be the case if the information is unnecessary,</w:t>
      </w:r>
      <w:r>
        <w:rPr>
          <w:spacing w:val="-5"/>
        </w:rPr>
        <w:t xml:space="preserve"> </w:t>
      </w:r>
      <w:r>
        <w:t>is</w:t>
      </w:r>
      <w:r>
        <w:rPr>
          <w:spacing w:val="-5"/>
        </w:rPr>
        <w:t xml:space="preserve"> </w:t>
      </w:r>
      <w:r>
        <w:t>commercially</w:t>
      </w:r>
      <w:r>
        <w:rPr>
          <w:spacing w:val="-4"/>
        </w:rPr>
        <w:t xml:space="preserve"> </w:t>
      </w:r>
      <w:r>
        <w:t>sensitive,</w:t>
      </w:r>
      <w:r>
        <w:rPr>
          <w:spacing w:val="-5"/>
        </w:rPr>
        <w:t xml:space="preserve"> </w:t>
      </w:r>
      <w:r>
        <w:t>is</w:t>
      </w:r>
      <w:r>
        <w:rPr>
          <w:spacing w:val="-5"/>
        </w:rPr>
        <w:t xml:space="preserve"> </w:t>
      </w:r>
      <w:r>
        <w:t>inappropriate</w:t>
      </w:r>
      <w:r>
        <w:rPr>
          <w:spacing w:val="-4"/>
        </w:rPr>
        <w:t xml:space="preserve"> </w:t>
      </w:r>
      <w:r>
        <w:t>to</w:t>
      </w:r>
      <w:r>
        <w:rPr>
          <w:spacing w:val="-5"/>
        </w:rPr>
        <w:t xml:space="preserve"> </w:t>
      </w:r>
      <w:r>
        <w:t>supply</w:t>
      </w:r>
      <w:r>
        <w:rPr>
          <w:spacing w:val="-5"/>
        </w:rPr>
        <w:t xml:space="preserve"> </w:t>
      </w:r>
      <w:r>
        <w:t>at</w:t>
      </w:r>
      <w:r>
        <w:rPr>
          <w:spacing w:val="-4"/>
        </w:rPr>
        <w:t xml:space="preserve"> </w:t>
      </w:r>
      <w:r>
        <w:t>the</w:t>
      </w:r>
      <w:r>
        <w:rPr>
          <w:spacing w:val="-4"/>
        </w:rPr>
        <w:t xml:space="preserve"> </w:t>
      </w:r>
      <w:r>
        <w:t>time</w:t>
      </w:r>
      <w:r>
        <w:rPr>
          <w:spacing w:val="-5"/>
        </w:rPr>
        <w:t xml:space="preserve"> </w:t>
      </w:r>
      <w:r>
        <w:t>of</w:t>
      </w:r>
      <w:r>
        <w:rPr>
          <w:spacing w:val="-5"/>
        </w:rPr>
        <w:t xml:space="preserve"> </w:t>
      </w:r>
      <w:r>
        <w:t>the</w:t>
      </w:r>
      <w:r>
        <w:rPr>
          <w:spacing w:val="-4"/>
        </w:rPr>
        <w:t xml:space="preserve"> </w:t>
      </w:r>
      <w:r>
        <w:t>request</w:t>
      </w:r>
      <w:r>
        <w:rPr>
          <w:spacing w:val="-4"/>
        </w:rPr>
        <w:t xml:space="preserve"> </w:t>
      </w:r>
      <w:r>
        <w:t>or</w:t>
      </w:r>
      <w:r>
        <w:rPr>
          <w:spacing w:val="-5"/>
        </w:rPr>
        <w:t xml:space="preserve"> </w:t>
      </w:r>
      <w:r>
        <w:t>cannot be released for legal</w:t>
      </w:r>
      <w:r>
        <w:rPr>
          <w:spacing w:val="-2"/>
        </w:rPr>
        <w:t xml:space="preserve"> </w:t>
      </w:r>
      <w:r>
        <w:t>reasons.</w:t>
      </w:r>
    </w:p>
    <w:p w14:paraId="16D92590" w14:textId="77777777" w:rsidR="005E5587" w:rsidRDefault="005E5587" w:rsidP="005E5587">
      <w:pPr>
        <w:pStyle w:val="Prrafodelista"/>
        <w:numPr>
          <w:ilvl w:val="3"/>
          <w:numId w:val="8"/>
        </w:numPr>
        <w:spacing w:line="240" w:lineRule="atLeast"/>
      </w:pPr>
      <w:r>
        <w:t>The Buyer</w:t>
      </w:r>
      <w:r>
        <w:rPr>
          <w:spacing w:val="-2"/>
        </w:rPr>
        <w:t xml:space="preserve"> </w:t>
      </w:r>
      <w:r>
        <w:rPr>
          <w:spacing w:val="-5"/>
        </w:rPr>
        <w:t>may</w:t>
      </w:r>
      <w:r>
        <w:t xml:space="preserve"> waive</w:t>
      </w:r>
      <w:r>
        <w:rPr>
          <w:spacing w:val="-4"/>
        </w:rPr>
        <w:t xml:space="preserve"> </w:t>
      </w:r>
      <w:r>
        <w:t>requirements</w:t>
      </w:r>
      <w:r>
        <w:rPr>
          <w:spacing w:val="-5"/>
        </w:rPr>
        <w:t xml:space="preserve"> </w:t>
      </w:r>
      <w:r>
        <w:t>or</w:t>
      </w:r>
      <w:r>
        <w:rPr>
          <w:spacing w:val="-4"/>
        </w:rPr>
        <w:t xml:space="preserve"> </w:t>
      </w:r>
      <w:r>
        <w:t>irregularities</w:t>
      </w:r>
      <w:r>
        <w:rPr>
          <w:spacing w:val="-4"/>
        </w:rPr>
        <w:t xml:space="preserve"> </w:t>
      </w:r>
      <w:r>
        <w:t>around</w:t>
      </w:r>
      <w:r>
        <w:rPr>
          <w:spacing w:val="-5"/>
        </w:rPr>
        <w:t xml:space="preserve"> </w:t>
      </w:r>
      <w:r>
        <w:t>the</w:t>
      </w:r>
      <w:r>
        <w:rPr>
          <w:spacing w:val="-4"/>
        </w:rPr>
        <w:t xml:space="preserve"> </w:t>
      </w:r>
      <w:r>
        <w:t>RFI</w:t>
      </w:r>
      <w:r>
        <w:rPr>
          <w:spacing w:val="-4"/>
        </w:rPr>
        <w:t xml:space="preserve"> </w:t>
      </w:r>
      <w:r>
        <w:t>process</w:t>
      </w:r>
      <w:r>
        <w:rPr>
          <w:spacing w:val="-4"/>
        </w:rPr>
        <w:t xml:space="preserve"> </w:t>
      </w:r>
      <w:r>
        <w:t>if</w:t>
      </w:r>
      <w:r>
        <w:rPr>
          <w:spacing w:val="-5"/>
        </w:rPr>
        <w:t xml:space="preserve"> </w:t>
      </w:r>
      <w:r>
        <w:t>the</w:t>
      </w:r>
      <w:r>
        <w:rPr>
          <w:spacing w:val="-4"/>
        </w:rPr>
        <w:t xml:space="preserve"> </w:t>
      </w:r>
      <w:r>
        <w:t>Buyer</w:t>
      </w:r>
      <w:r>
        <w:rPr>
          <w:spacing w:val="-3"/>
        </w:rPr>
        <w:t xml:space="preserve"> </w:t>
      </w:r>
      <w:r>
        <w:t>considers</w:t>
      </w:r>
      <w:r>
        <w:rPr>
          <w:spacing w:val="-5"/>
        </w:rPr>
        <w:t xml:space="preserve"> </w:t>
      </w:r>
      <w:r>
        <w:t>it</w:t>
      </w:r>
      <w:r>
        <w:rPr>
          <w:spacing w:val="-4"/>
        </w:rPr>
        <w:t xml:space="preserve"> </w:t>
      </w:r>
      <w:r>
        <w:t>appropriate</w:t>
      </w:r>
      <w:r>
        <w:rPr>
          <w:spacing w:val="-4"/>
        </w:rPr>
        <w:t xml:space="preserve"> </w:t>
      </w:r>
      <w:r>
        <w:t>or reasonable to do</w:t>
      </w:r>
      <w:r>
        <w:rPr>
          <w:spacing w:val="-3"/>
        </w:rPr>
        <w:t xml:space="preserve"> </w:t>
      </w:r>
      <w:r>
        <w:t>so.</w:t>
      </w:r>
    </w:p>
    <w:p w14:paraId="2382B63E" w14:textId="77777777" w:rsidR="005E5587" w:rsidRDefault="005E5587" w:rsidP="005E5587">
      <w:pPr>
        <w:pStyle w:val="Ttulo3"/>
        <w:numPr>
          <w:ilvl w:val="1"/>
          <w:numId w:val="8"/>
        </w:numPr>
        <w:spacing w:after="240" w:line="240" w:lineRule="atLeast"/>
      </w:pPr>
      <w:r>
        <w:t>New Zealand</w:t>
      </w:r>
      <w:r w:rsidRPr="00E23B7B">
        <w:t xml:space="preserve"> </w:t>
      </w:r>
      <w:r>
        <w:t>law</w:t>
      </w:r>
    </w:p>
    <w:p w14:paraId="68963373" w14:textId="5EC22D0A" w:rsidR="005E5587" w:rsidRDefault="005E5587" w:rsidP="005E5587">
      <w:r>
        <w:t>The laws of New Zealand govern the RFI. Each Respondent agrees New Zealand courts have non-exclusive jurisdiction to rule in any dispute concerning the RFI or the RFI process.  The Respondent agrees that it cannot bring any claim in relation to the RFI except in a New Zealand court.</w:t>
      </w:r>
    </w:p>
    <w:p w14:paraId="6540B531" w14:textId="77777777" w:rsidR="005E5587" w:rsidRDefault="005E5587" w:rsidP="005E5587">
      <w:pPr>
        <w:pStyle w:val="Ttulo3"/>
        <w:numPr>
          <w:ilvl w:val="1"/>
          <w:numId w:val="8"/>
        </w:numPr>
        <w:spacing w:after="240" w:line="240" w:lineRule="atLeast"/>
      </w:pPr>
      <w:r w:rsidRPr="6C321D56">
        <w:t>Disclaimer</w:t>
      </w:r>
    </w:p>
    <w:p w14:paraId="7E7400A6" w14:textId="77777777" w:rsidR="005E5587" w:rsidRPr="006771AE" w:rsidRDefault="005E5587" w:rsidP="005E5587">
      <w:pPr>
        <w:pStyle w:val="Prrafodelista"/>
        <w:numPr>
          <w:ilvl w:val="2"/>
          <w:numId w:val="8"/>
        </w:numPr>
        <w:spacing w:line="240" w:lineRule="atLeast"/>
      </w:pPr>
      <w:r>
        <w:t xml:space="preserve">Nothing contained or implied in the </w:t>
      </w:r>
      <w:r>
        <w:rPr>
          <w:spacing w:val="-8"/>
        </w:rPr>
        <w:t xml:space="preserve">RFI, </w:t>
      </w:r>
      <w:r>
        <w:t xml:space="preserve">or RFI process, or any other communication by the Buyer to the Respondent is to be construed as legal, financial or other advice. </w:t>
      </w:r>
    </w:p>
    <w:p w14:paraId="4349D711" w14:textId="77777777" w:rsidR="005E5587" w:rsidRDefault="005E5587" w:rsidP="005E5587">
      <w:pPr>
        <w:pStyle w:val="Prrafodelista"/>
        <w:numPr>
          <w:ilvl w:val="2"/>
          <w:numId w:val="8"/>
        </w:numPr>
        <w:spacing w:line="240" w:lineRule="atLeast"/>
      </w:pPr>
      <w:r>
        <w:t>The Buyer will endeavour to provide accurate information in any communication, but the Respondent accepts this information is not independently verified and may not be</w:t>
      </w:r>
      <w:r>
        <w:rPr>
          <w:spacing w:val="-3"/>
        </w:rPr>
        <w:t xml:space="preserve"> </w:t>
      </w:r>
      <w:r>
        <w:t>up-to-date.</w:t>
      </w:r>
    </w:p>
    <w:p w14:paraId="02CC7D46" w14:textId="66B50C8E" w:rsidR="005E5587" w:rsidRDefault="005E5587" w:rsidP="005E5587">
      <w:pPr>
        <w:pStyle w:val="Prrafodelista"/>
        <w:numPr>
          <w:ilvl w:val="2"/>
          <w:numId w:val="8"/>
        </w:numPr>
        <w:spacing w:line="240" w:lineRule="atLeast"/>
      </w:pPr>
      <w:bookmarkStart w:id="9" w:name="_Ref69716995"/>
      <w:r>
        <w:t>The Buyer will not be liable in contract, tort, equity, or in any other way for any direct or indirect damage,</w:t>
      </w:r>
      <w:r>
        <w:rPr>
          <w:spacing w:val="-3"/>
        </w:rPr>
        <w:t xml:space="preserve"> </w:t>
      </w:r>
      <w:r>
        <w:t>loss</w:t>
      </w:r>
      <w:r>
        <w:rPr>
          <w:spacing w:val="-4"/>
        </w:rPr>
        <w:t xml:space="preserve"> </w:t>
      </w:r>
      <w:r>
        <w:t>or</w:t>
      </w:r>
      <w:r>
        <w:rPr>
          <w:spacing w:val="-3"/>
        </w:rPr>
        <w:t xml:space="preserve"> </w:t>
      </w:r>
      <w:r>
        <w:t>cost</w:t>
      </w:r>
      <w:r>
        <w:rPr>
          <w:spacing w:val="-3"/>
        </w:rPr>
        <w:t xml:space="preserve"> </w:t>
      </w:r>
      <w:r>
        <w:t>incurred</w:t>
      </w:r>
      <w:r>
        <w:rPr>
          <w:spacing w:val="-3"/>
        </w:rPr>
        <w:t xml:space="preserve"> </w:t>
      </w:r>
      <w:r>
        <w:t>by</w:t>
      </w:r>
      <w:r>
        <w:rPr>
          <w:spacing w:val="-3"/>
        </w:rPr>
        <w:t xml:space="preserve"> </w:t>
      </w:r>
      <w:r>
        <w:t>the</w:t>
      </w:r>
      <w:r>
        <w:rPr>
          <w:spacing w:val="-3"/>
        </w:rPr>
        <w:t xml:space="preserve"> </w:t>
      </w:r>
      <w:r>
        <w:t>Respondent</w:t>
      </w:r>
      <w:r>
        <w:rPr>
          <w:spacing w:val="-3"/>
        </w:rPr>
        <w:t xml:space="preserve"> </w:t>
      </w:r>
      <w:r>
        <w:t>or</w:t>
      </w:r>
      <w:r>
        <w:rPr>
          <w:spacing w:val="-3"/>
        </w:rPr>
        <w:t xml:space="preserve"> </w:t>
      </w:r>
      <w:r>
        <w:t>any</w:t>
      </w:r>
      <w:r>
        <w:rPr>
          <w:spacing w:val="-3"/>
        </w:rPr>
        <w:t xml:space="preserve"> </w:t>
      </w:r>
      <w:r>
        <w:t>other</w:t>
      </w:r>
      <w:r>
        <w:rPr>
          <w:spacing w:val="-3"/>
        </w:rPr>
        <w:t xml:space="preserve"> </w:t>
      </w:r>
      <w:r>
        <w:t>person</w:t>
      </w:r>
      <w:r>
        <w:rPr>
          <w:spacing w:val="-4"/>
        </w:rPr>
        <w:t xml:space="preserve"> </w:t>
      </w:r>
      <w:r>
        <w:t>in</w:t>
      </w:r>
      <w:r>
        <w:rPr>
          <w:spacing w:val="-4"/>
        </w:rPr>
        <w:t xml:space="preserve"> </w:t>
      </w:r>
      <w:r>
        <w:t>respect</w:t>
      </w:r>
      <w:r>
        <w:rPr>
          <w:spacing w:val="-3"/>
        </w:rPr>
        <w:t xml:space="preserve"> </w:t>
      </w:r>
      <w:r>
        <w:t>of</w:t>
      </w:r>
      <w:r>
        <w:rPr>
          <w:spacing w:val="-4"/>
        </w:rPr>
        <w:t xml:space="preserve"> </w:t>
      </w:r>
      <w:r>
        <w:t>the</w:t>
      </w:r>
      <w:r>
        <w:rPr>
          <w:spacing w:val="-3"/>
        </w:rPr>
        <w:t xml:space="preserve"> </w:t>
      </w:r>
      <w:r>
        <w:t>RFI</w:t>
      </w:r>
      <w:r>
        <w:rPr>
          <w:spacing w:val="-3"/>
        </w:rPr>
        <w:t xml:space="preserve"> </w:t>
      </w:r>
      <w:r>
        <w:t>process, whether as a result of the Buyer exercising its rights under paragraph </w:t>
      </w:r>
      <w:r>
        <w:fldChar w:fldCharType="begin"/>
      </w:r>
      <w:r>
        <w:instrText xml:space="preserve"> REF _Ref69659073 \r \h </w:instrText>
      </w:r>
      <w:r>
        <w:fldChar w:fldCharType="separate"/>
      </w:r>
      <w:r>
        <w:t>6.22</w:t>
      </w:r>
      <w:r>
        <w:fldChar w:fldCharType="end"/>
      </w:r>
      <w:r>
        <w:t>, the Buyer’s negligence or breach of these RFI Terms, the Buyer failing to select the Respondent as the Successful Respondent, or any other cause.</w:t>
      </w:r>
      <w:bookmarkEnd w:id="9"/>
    </w:p>
    <w:p w14:paraId="79EE8E97" w14:textId="2B6B3C75" w:rsidR="005E5587" w:rsidRPr="0015189E" w:rsidRDefault="005E5587" w:rsidP="005E5587">
      <w:pPr>
        <w:pStyle w:val="Prrafodelista"/>
        <w:numPr>
          <w:ilvl w:val="2"/>
          <w:numId w:val="8"/>
        </w:numPr>
        <w:spacing w:line="240" w:lineRule="atLeast"/>
      </w:pPr>
      <w:bookmarkStart w:id="10" w:name="_Ref69716996"/>
      <w:r>
        <w:rPr>
          <w:spacing w:val="-7"/>
        </w:rPr>
        <w:lastRenderedPageBreak/>
        <w:t xml:space="preserve">To </w:t>
      </w:r>
      <w:r>
        <w:t xml:space="preserve">the extent that liability cannot be excluded, the maximum aggregate liability of the </w:t>
      </w:r>
      <w:r>
        <w:rPr>
          <w:spacing w:val="-3"/>
        </w:rPr>
        <w:t xml:space="preserve">Buyer, </w:t>
      </w:r>
      <w:r>
        <w:t>its agents and advisors in connection with the RFI process, to all Respondents combined, is</w:t>
      </w:r>
      <w:r>
        <w:rPr>
          <w:spacing w:val="-3"/>
        </w:rPr>
        <w:t xml:space="preserve"> NZ$5,000</w:t>
      </w:r>
      <w:r>
        <w:rPr>
          <w:spacing w:val="-4"/>
        </w:rPr>
        <w:t>.</w:t>
      </w:r>
      <w:bookmarkEnd w:id="10"/>
    </w:p>
    <w:p w14:paraId="4FE11E7C" w14:textId="77777777" w:rsidR="005E5587" w:rsidRPr="0015189E" w:rsidRDefault="005E5587" w:rsidP="005E5587">
      <w:pPr>
        <w:pStyle w:val="Prrafodelista"/>
        <w:numPr>
          <w:ilvl w:val="2"/>
          <w:numId w:val="8"/>
        </w:numPr>
        <w:spacing w:line="240" w:lineRule="atLeast"/>
      </w:pPr>
      <w:r>
        <w:rPr>
          <w:spacing w:val="-4"/>
        </w:rPr>
        <w:t xml:space="preserve">The limitations and exclusions in paragraphs </w:t>
      </w:r>
      <w:r>
        <w:rPr>
          <w:spacing w:val="-4"/>
        </w:rPr>
        <w:fldChar w:fldCharType="begin"/>
      </w:r>
      <w:r>
        <w:rPr>
          <w:spacing w:val="-4"/>
        </w:rPr>
        <w:instrText xml:space="preserve"> REF _Ref69716995 \r \h </w:instrText>
      </w:r>
      <w:r>
        <w:rPr>
          <w:spacing w:val="-4"/>
        </w:rPr>
      </w:r>
      <w:r>
        <w:rPr>
          <w:spacing w:val="-4"/>
        </w:rPr>
        <w:fldChar w:fldCharType="separate"/>
      </w:r>
      <w:r>
        <w:rPr>
          <w:spacing w:val="-4"/>
        </w:rPr>
        <w:t>c</w:t>
      </w:r>
      <w:r>
        <w:rPr>
          <w:spacing w:val="-4"/>
        </w:rPr>
        <w:fldChar w:fldCharType="end"/>
      </w:r>
      <w:r>
        <w:rPr>
          <w:spacing w:val="-4"/>
        </w:rPr>
        <w:t xml:space="preserve"> and </w:t>
      </w:r>
      <w:r>
        <w:rPr>
          <w:spacing w:val="-4"/>
        </w:rPr>
        <w:fldChar w:fldCharType="begin"/>
      </w:r>
      <w:r>
        <w:rPr>
          <w:spacing w:val="-4"/>
        </w:rPr>
        <w:instrText xml:space="preserve"> REF _Ref69716996 \r \h </w:instrText>
      </w:r>
      <w:r>
        <w:rPr>
          <w:spacing w:val="-4"/>
        </w:rPr>
      </w:r>
      <w:r>
        <w:rPr>
          <w:spacing w:val="-4"/>
        </w:rPr>
        <w:fldChar w:fldCharType="separate"/>
      </w:r>
      <w:r>
        <w:rPr>
          <w:spacing w:val="-4"/>
        </w:rPr>
        <w:t>d</w:t>
      </w:r>
      <w:r>
        <w:rPr>
          <w:spacing w:val="-4"/>
        </w:rPr>
        <w:fldChar w:fldCharType="end"/>
      </w:r>
      <w:r>
        <w:rPr>
          <w:spacing w:val="-4"/>
        </w:rPr>
        <w:t xml:space="preserve"> above do not apply to any liability the Buyer may have for breach of confidentiality or infringement of the Respondent’s intellectual property rights.</w:t>
      </w:r>
    </w:p>
    <w:p w14:paraId="0A5B4D8C" w14:textId="77777777" w:rsidR="005E5587" w:rsidRDefault="005E5587" w:rsidP="005E5587">
      <w:pPr>
        <w:pStyle w:val="Ttulo3"/>
        <w:numPr>
          <w:ilvl w:val="1"/>
          <w:numId w:val="8"/>
        </w:numPr>
        <w:spacing w:after="240" w:line="240" w:lineRule="atLeast"/>
      </w:pPr>
      <w:bookmarkStart w:id="11" w:name="_Ref69658964"/>
      <w:r w:rsidRPr="6C321D56">
        <w:t>Precedence</w:t>
      </w:r>
      <w:bookmarkEnd w:id="11"/>
    </w:p>
    <w:p w14:paraId="6BBAA6CF" w14:textId="77777777" w:rsidR="005E5587" w:rsidRDefault="005E5587" w:rsidP="005E5587">
      <w:pPr>
        <w:pStyle w:val="Prrafodelista"/>
        <w:keepNext/>
        <w:numPr>
          <w:ilvl w:val="2"/>
          <w:numId w:val="8"/>
        </w:numPr>
        <w:spacing w:line="240" w:lineRule="atLeast"/>
      </w:pPr>
      <w:r>
        <w:t>Any</w:t>
      </w:r>
      <w:r>
        <w:rPr>
          <w:spacing w:val="-3"/>
        </w:rPr>
        <w:t xml:space="preserve"> </w:t>
      </w:r>
      <w:r>
        <w:t>conflict</w:t>
      </w:r>
      <w:r>
        <w:rPr>
          <w:spacing w:val="-3"/>
        </w:rPr>
        <w:t xml:space="preserve"> </w:t>
      </w:r>
      <w:r>
        <w:t>or</w:t>
      </w:r>
      <w:r>
        <w:rPr>
          <w:spacing w:val="-3"/>
        </w:rPr>
        <w:t xml:space="preserve"> </w:t>
      </w:r>
      <w:r>
        <w:t>inconsistency</w:t>
      </w:r>
      <w:r>
        <w:rPr>
          <w:spacing w:val="-3"/>
        </w:rPr>
        <w:t xml:space="preserve"> </w:t>
      </w:r>
      <w:r>
        <w:t>in</w:t>
      </w:r>
      <w:r>
        <w:rPr>
          <w:spacing w:val="-4"/>
        </w:rPr>
        <w:t xml:space="preserve"> </w:t>
      </w:r>
      <w:r>
        <w:t>the</w:t>
      </w:r>
      <w:r>
        <w:rPr>
          <w:spacing w:val="-3"/>
        </w:rPr>
        <w:t xml:space="preserve"> </w:t>
      </w:r>
      <w:r>
        <w:t>RFI</w:t>
      </w:r>
      <w:r>
        <w:rPr>
          <w:spacing w:val="-3"/>
        </w:rPr>
        <w:t xml:space="preserve"> </w:t>
      </w:r>
      <w:r>
        <w:t>shall</w:t>
      </w:r>
      <w:r>
        <w:rPr>
          <w:spacing w:val="-4"/>
        </w:rPr>
        <w:t xml:space="preserve"> </w:t>
      </w:r>
      <w:r>
        <w:t>be</w:t>
      </w:r>
      <w:r>
        <w:rPr>
          <w:spacing w:val="-3"/>
        </w:rPr>
        <w:t xml:space="preserve"> </w:t>
      </w:r>
      <w:r>
        <w:t>resolved</w:t>
      </w:r>
      <w:r>
        <w:rPr>
          <w:spacing w:val="-3"/>
        </w:rPr>
        <w:t xml:space="preserve"> </w:t>
      </w:r>
      <w:r>
        <w:t>by</w:t>
      </w:r>
      <w:r>
        <w:rPr>
          <w:spacing w:val="-3"/>
        </w:rPr>
        <w:t xml:space="preserve"> </w:t>
      </w:r>
      <w:r>
        <w:t>giving</w:t>
      </w:r>
      <w:r>
        <w:rPr>
          <w:spacing w:val="-3"/>
        </w:rPr>
        <w:t xml:space="preserve"> </w:t>
      </w:r>
      <w:r>
        <w:t>precedence</w:t>
      </w:r>
      <w:r>
        <w:rPr>
          <w:spacing w:val="-4"/>
        </w:rPr>
        <w:t xml:space="preserve"> </w:t>
      </w:r>
      <w:r>
        <w:t>in</w:t>
      </w:r>
      <w:r>
        <w:rPr>
          <w:spacing w:val="-4"/>
        </w:rPr>
        <w:t xml:space="preserve"> </w:t>
      </w:r>
      <w:r>
        <w:t>the</w:t>
      </w:r>
      <w:r>
        <w:rPr>
          <w:spacing w:val="-3"/>
        </w:rPr>
        <w:t xml:space="preserve"> </w:t>
      </w:r>
      <w:r>
        <w:t>following descending</w:t>
      </w:r>
      <w:r>
        <w:rPr>
          <w:spacing w:val="-1"/>
        </w:rPr>
        <w:t xml:space="preserve"> </w:t>
      </w:r>
      <w:r>
        <w:t>order:</w:t>
      </w:r>
    </w:p>
    <w:p w14:paraId="729E40D1" w14:textId="77777777" w:rsidR="005E5587" w:rsidRDefault="005E5587" w:rsidP="007C7CBD">
      <w:pPr>
        <w:pStyle w:val="Prrafodelista"/>
        <w:numPr>
          <w:ilvl w:val="3"/>
          <w:numId w:val="8"/>
        </w:numPr>
        <w:spacing w:after="120" w:line="240" w:lineRule="atLeast"/>
      </w:pPr>
      <w:r>
        <w:t>these RFI</w:t>
      </w:r>
      <w:r w:rsidRPr="006A06B1">
        <w:t>-Terms</w:t>
      </w:r>
    </w:p>
    <w:p w14:paraId="3C29883D" w14:textId="77777777" w:rsidR="005E5587" w:rsidRDefault="005E5587" w:rsidP="007C7CBD">
      <w:pPr>
        <w:pStyle w:val="Prrafodelista"/>
        <w:numPr>
          <w:ilvl w:val="3"/>
          <w:numId w:val="8"/>
        </w:numPr>
        <w:spacing w:after="120" w:line="240" w:lineRule="atLeast"/>
      </w:pPr>
      <w:r>
        <w:t>all other Sections of the RFI</w:t>
      </w:r>
      <w:r w:rsidRPr="006A06B1">
        <w:t xml:space="preserve"> </w:t>
      </w:r>
      <w:r>
        <w:t>document</w:t>
      </w:r>
    </w:p>
    <w:p w14:paraId="205C5ECF" w14:textId="77777777" w:rsidR="005E5587" w:rsidRDefault="005E5587" w:rsidP="005E5587">
      <w:pPr>
        <w:pStyle w:val="Prrafodelista"/>
        <w:numPr>
          <w:ilvl w:val="3"/>
          <w:numId w:val="8"/>
        </w:numPr>
        <w:spacing w:line="240" w:lineRule="atLeast"/>
      </w:pPr>
      <w:r>
        <w:t>any</w:t>
      </w:r>
      <w:r w:rsidRPr="006A06B1">
        <w:t xml:space="preserve"> </w:t>
      </w:r>
      <w:r>
        <w:t>additional</w:t>
      </w:r>
      <w:r w:rsidRPr="006A06B1">
        <w:t xml:space="preserve"> </w:t>
      </w:r>
      <w:r>
        <w:t>information</w:t>
      </w:r>
      <w:r w:rsidRPr="006A06B1">
        <w:t xml:space="preserve"> </w:t>
      </w:r>
      <w:r>
        <w:t>or</w:t>
      </w:r>
      <w:r w:rsidRPr="006A06B1">
        <w:t xml:space="preserve"> </w:t>
      </w:r>
      <w:r>
        <w:t>document</w:t>
      </w:r>
      <w:r w:rsidRPr="006A06B1">
        <w:t xml:space="preserve"> </w:t>
      </w:r>
      <w:r>
        <w:t>provided</w:t>
      </w:r>
      <w:r w:rsidRPr="006A06B1">
        <w:t xml:space="preserve"> </w:t>
      </w:r>
      <w:r>
        <w:t>by</w:t>
      </w:r>
      <w:r w:rsidRPr="006A06B1">
        <w:t xml:space="preserve"> </w:t>
      </w:r>
      <w:r>
        <w:t>the</w:t>
      </w:r>
      <w:r w:rsidRPr="006A06B1">
        <w:t xml:space="preserve"> </w:t>
      </w:r>
      <w:r>
        <w:t>Buyer</w:t>
      </w:r>
      <w:r w:rsidRPr="006A06B1">
        <w:t xml:space="preserve"> </w:t>
      </w:r>
      <w:r>
        <w:t>to</w:t>
      </w:r>
      <w:r w:rsidRPr="006A06B1">
        <w:t xml:space="preserve"> </w:t>
      </w:r>
      <w:r>
        <w:t>Respondents</w:t>
      </w:r>
      <w:r w:rsidRPr="006A06B1">
        <w:t xml:space="preserve"> </w:t>
      </w:r>
      <w:r>
        <w:t>through</w:t>
      </w:r>
      <w:r w:rsidRPr="006A06B1">
        <w:t xml:space="preserve"> </w:t>
      </w:r>
      <w:r>
        <w:t>the</w:t>
      </w:r>
      <w:r w:rsidRPr="006A06B1">
        <w:t xml:space="preserve"> </w:t>
      </w:r>
      <w:r>
        <w:t>Buyer’s Point of Contact or</w:t>
      </w:r>
      <w:r w:rsidRPr="006A06B1">
        <w:t xml:space="preserve"> </w:t>
      </w:r>
      <w:r>
        <w:t>GETS.</w:t>
      </w:r>
    </w:p>
    <w:p w14:paraId="12ADEC17" w14:textId="77777777" w:rsidR="005E5587" w:rsidRDefault="005E5587" w:rsidP="005E5587">
      <w:pPr>
        <w:pStyle w:val="Prrafodelista"/>
        <w:numPr>
          <w:ilvl w:val="2"/>
          <w:numId w:val="8"/>
        </w:numPr>
        <w:spacing w:line="240" w:lineRule="atLeast"/>
      </w:pPr>
      <w:r>
        <w:t>If</w:t>
      </w:r>
      <w:r>
        <w:rPr>
          <w:spacing w:val="-4"/>
        </w:rPr>
        <w:t xml:space="preserve"> </w:t>
      </w:r>
      <w:r>
        <w:t>there</w:t>
      </w:r>
      <w:r>
        <w:rPr>
          <w:spacing w:val="-3"/>
        </w:rPr>
        <w:t xml:space="preserve"> </w:t>
      </w:r>
      <w:r>
        <w:t>is</w:t>
      </w:r>
      <w:r>
        <w:rPr>
          <w:spacing w:val="-4"/>
        </w:rPr>
        <w:t xml:space="preserve"> </w:t>
      </w:r>
      <w:r>
        <w:t>any</w:t>
      </w:r>
      <w:r>
        <w:rPr>
          <w:spacing w:val="-3"/>
        </w:rPr>
        <w:t xml:space="preserve"> </w:t>
      </w:r>
      <w:r>
        <w:t>conflict</w:t>
      </w:r>
      <w:r>
        <w:rPr>
          <w:spacing w:val="-3"/>
        </w:rPr>
        <w:t xml:space="preserve"> </w:t>
      </w:r>
      <w:r>
        <w:t>or</w:t>
      </w:r>
      <w:r>
        <w:rPr>
          <w:spacing w:val="-3"/>
        </w:rPr>
        <w:t xml:space="preserve"> </w:t>
      </w:r>
      <w:r>
        <w:t>inconsistency</w:t>
      </w:r>
      <w:r>
        <w:rPr>
          <w:spacing w:val="-3"/>
        </w:rPr>
        <w:t xml:space="preserve"> </w:t>
      </w:r>
      <w:r>
        <w:t>between</w:t>
      </w:r>
      <w:r>
        <w:rPr>
          <w:spacing w:val="-4"/>
        </w:rPr>
        <w:t xml:space="preserve"> </w:t>
      </w:r>
      <w:r>
        <w:t>information</w:t>
      </w:r>
      <w:r>
        <w:rPr>
          <w:spacing w:val="-4"/>
        </w:rPr>
        <w:t xml:space="preserve"> </w:t>
      </w:r>
      <w:r>
        <w:t>or</w:t>
      </w:r>
      <w:r>
        <w:rPr>
          <w:spacing w:val="-3"/>
        </w:rPr>
        <w:t xml:space="preserve"> </w:t>
      </w:r>
      <w:r>
        <w:t>documents</w:t>
      </w:r>
      <w:r>
        <w:rPr>
          <w:spacing w:val="-4"/>
        </w:rPr>
        <w:t xml:space="preserve"> </w:t>
      </w:r>
      <w:r>
        <w:t>having</w:t>
      </w:r>
      <w:r>
        <w:rPr>
          <w:spacing w:val="-3"/>
        </w:rPr>
        <w:t xml:space="preserve"> </w:t>
      </w:r>
      <w:r>
        <w:t>the</w:t>
      </w:r>
      <w:r>
        <w:rPr>
          <w:spacing w:val="-3"/>
        </w:rPr>
        <w:t xml:space="preserve"> </w:t>
      </w:r>
      <w:r>
        <w:t>same</w:t>
      </w:r>
      <w:r>
        <w:rPr>
          <w:spacing w:val="-3"/>
        </w:rPr>
        <w:t xml:space="preserve"> </w:t>
      </w:r>
      <w:r>
        <w:t>level</w:t>
      </w:r>
      <w:r>
        <w:rPr>
          <w:spacing w:val="-4"/>
        </w:rPr>
        <w:t xml:space="preserve"> </w:t>
      </w:r>
      <w:r>
        <w:t>of precedence the more recent information or document will</w:t>
      </w:r>
      <w:r>
        <w:rPr>
          <w:spacing w:val="-8"/>
        </w:rPr>
        <w:t xml:space="preserve"> </w:t>
      </w:r>
      <w:r>
        <w:t>prevail.</w:t>
      </w:r>
    </w:p>
    <w:p w14:paraId="3546ED5F" w14:textId="77777777" w:rsidR="005E5587" w:rsidRPr="00DD233A" w:rsidRDefault="005E5587" w:rsidP="005E5587">
      <w:pPr>
        <w:pStyle w:val="Ttulo2"/>
        <w:spacing w:before="360"/>
        <w:rPr>
          <w:color w:val="4D4D4F"/>
          <w:sz w:val="36"/>
        </w:rPr>
      </w:pPr>
      <w:r w:rsidRPr="00DD233A">
        <w:rPr>
          <w:color w:val="4D4D4F"/>
          <w:sz w:val="36"/>
        </w:rPr>
        <w:t>Definitions</w:t>
      </w:r>
    </w:p>
    <w:p w14:paraId="7D0D2622" w14:textId="77777777" w:rsidR="005E5587" w:rsidRPr="007A0F23" w:rsidRDefault="005E5587" w:rsidP="005E5587">
      <w:pPr>
        <w:pStyle w:val="Textoindependiente"/>
        <w:keepNext/>
        <w:spacing w:after="120"/>
      </w:pPr>
      <w:r w:rsidRPr="00E213CD">
        <w:t xml:space="preserve">In </w:t>
      </w:r>
      <w:r w:rsidRPr="0092780E">
        <w:t>relation</w:t>
      </w:r>
      <w:r w:rsidRPr="00E213CD">
        <w:t xml:space="preserve"> to the </w:t>
      </w:r>
      <w:r>
        <w:t>RFI</w:t>
      </w:r>
      <w:r w:rsidRPr="00E213CD">
        <w:t xml:space="preserve"> the following words and expressions have the meanings described below.</w:t>
      </w:r>
    </w:p>
    <w:tbl>
      <w:tblPr>
        <w:tblStyle w:val="Tablaconcuadrcula"/>
        <w:tblW w:w="9973" w:type="dxa"/>
        <w:tblInd w:w="113" w:type="dxa"/>
        <w:tblBorders>
          <w:top w:val="none" w:sz="0" w:space="0" w:color="auto"/>
          <w:left w:val="none" w:sz="0" w:space="0" w:color="auto"/>
          <w:bottom w:val="none" w:sz="0" w:space="0" w:color="auto"/>
          <w:right w:val="none" w:sz="0" w:space="0" w:color="auto"/>
          <w:insideV w:val="none" w:sz="0" w:space="0" w:color="auto"/>
        </w:tblBorders>
        <w:tblCellMar>
          <w:bottom w:w="113" w:type="dxa"/>
        </w:tblCellMar>
        <w:tblLook w:val="04A0" w:firstRow="1" w:lastRow="0" w:firstColumn="1" w:lastColumn="0" w:noHBand="0" w:noVBand="1"/>
        <w:tblCaption w:val="Definitions"/>
        <w:tblDescription w:val="list of definitions"/>
      </w:tblPr>
      <w:tblGrid>
        <w:gridCol w:w="1588"/>
        <w:gridCol w:w="8385"/>
      </w:tblGrid>
      <w:tr w:rsidR="005E5587" w:rsidRPr="006A78DC" w14:paraId="3DF3CF5D" w14:textId="77777777" w:rsidTr="006F4F0D">
        <w:trPr>
          <w:tblHeader/>
        </w:trPr>
        <w:tc>
          <w:tcPr>
            <w:tcW w:w="1588" w:type="dxa"/>
          </w:tcPr>
          <w:p w14:paraId="7C7CD145" w14:textId="77777777" w:rsidR="005E5587" w:rsidRPr="00A86CA7" w:rsidRDefault="005E5587" w:rsidP="007C7CBD">
            <w:pPr>
              <w:pStyle w:val="Textoindependiente"/>
              <w:tabs>
                <w:tab w:val="left" w:pos="1276"/>
              </w:tabs>
              <w:spacing w:after="120" w:line="240" w:lineRule="exact"/>
              <w:ind w:left="0" w:right="194"/>
              <w:rPr>
                <w:bCs/>
              </w:rPr>
            </w:pPr>
            <w:r w:rsidRPr="00A86CA7">
              <w:rPr>
                <w:bCs/>
              </w:rPr>
              <w:t xml:space="preserve">Buyer </w:t>
            </w:r>
          </w:p>
        </w:tc>
        <w:tc>
          <w:tcPr>
            <w:tcW w:w="8385" w:type="dxa"/>
          </w:tcPr>
          <w:p w14:paraId="5B754C0F" w14:textId="614B786F" w:rsidR="005E5587" w:rsidRPr="006F1F0B" w:rsidRDefault="005E5587" w:rsidP="007C7CBD">
            <w:pPr>
              <w:pStyle w:val="Textoindependiente"/>
              <w:spacing w:after="120" w:line="240" w:lineRule="exact"/>
              <w:ind w:left="0"/>
            </w:pPr>
            <w:r w:rsidRPr="006F1F0B">
              <w:t xml:space="preserve">The government agency that has issued the </w:t>
            </w:r>
            <w:r>
              <w:t>RFI</w:t>
            </w:r>
            <w:r w:rsidRPr="006F1F0B">
              <w:t xml:space="preserve"> with the intent of </w:t>
            </w:r>
            <w:r>
              <w:t>obtaining information</w:t>
            </w:r>
            <w:r w:rsidRPr="006F1F0B">
              <w:t xml:space="preserve">. </w:t>
            </w:r>
          </w:p>
        </w:tc>
      </w:tr>
      <w:tr w:rsidR="005E5587" w:rsidRPr="006A78DC" w14:paraId="6AA00727" w14:textId="77777777" w:rsidTr="001A4754">
        <w:tc>
          <w:tcPr>
            <w:tcW w:w="1588" w:type="dxa"/>
            <w:tcBorders>
              <w:top w:val="single" w:sz="4" w:space="0" w:color="auto"/>
              <w:bottom w:val="nil"/>
            </w:tcBorders>
          </w:tcPr>
          <w:p w14:paraId="4D66FC8C" w14:textId="77777777" w:rsidR="005E5587" w:rsidRPr="00A86CA7" w:rsidRDefault="005E5587" w:rsidP="007C7CBD">
            <w:pPr>
              <w:pStyle w:val="Textoindependiente"/>
              <w:tabs>
                <w:tab w:val="left" w:pos="1276"/>
              </w:tabs>
              <w:spacing w:after="120" w:line="240" w:lineRule="exact"/>
              <w:ind w:left="0" w:right="194"/>
              <w:rPr>
                <w:bCs/>
              </w:rPr>
            </w:pPr>
            <w:r w:rsidRPr="00A86CA7">
              <w:rPr>
                <w:bCs/>
              </w:rPr>
              <w:t>Confidential Information</w:t>
            </w:r>
          </w:p>
        </w:tc>
        <w:tc>
          <w:tcPr>
            <w:tcW w:w="8385" w:type="dxa"/>
            <w:tcBorders>
              <w:top w:val="single" w:sz="4" w:space="0" w:color="auto"/>
              <w:bottom w:val="nil"/>
            </w:tcBorders>
          </w:tcPr>
          <w:p w14:paraId="02F377EE" w14:textId="77777777" w:rsidR="005E5587" w:rsidRPr="0099455E" w:rsidRDefault="005E5587" w:rsidP="007C7CBD">
            <w:pPr>
              <w:pStyle w:val="Textoindependiente"/>
              <w:spacing w:after="120" w:line="240" w:lineRule="exact"/>
              <w:ind w:left="0"/>
              <w:rPr>
                <w:bCs/>
              </w:rPr>
            </w:pPr>
            <w:r>
              <w:t>Confidential Information of a party (Provider) means information acquired by the other party (Recipient) from the Provider in connection with the RFI process, where that i</w:t>
            </w:r>
            <w:r w:rsidRPr="006F1F0B">
              <w:t>nformation</w:t>
            </w:r>
            <w:r w:rsidRPr="0099455E">
              <w:rPr>
                <w:bCs/>
              </w:rPr>
              <w:t>:</w:t>
            </w:r>
          </w:p>
          <w:p w14:paraId="514C9C9C" w14:textId="77777777" w:rsidR="005E5587" w:rsidRPr="0099455E" w:rsidRDefault="005E5587" w:rsidP="007C7CBD">
            <w:pPr>
              <w:pStyle w:val="Textoindependiente"/>
              <w:numPr>
                <w:ilvl w:val="0"/>
                <w:numId w:val="20"/>
              </w:numPr>
              <w:spacing w:after="120" w:line="240" w:lineRule="exact"/>
              <w:ind w:right="193" w:hanging="323"/>
              <w:rPr>
                <w:bCs/>
              </w:rPr>
            </w:pPr>
            <w:r w:rsidRPr="0099455E">
              <w:rPr>
                <w:bCs/>
              </w:rPr>
              <w:t>is by its nature confidential</w:t>
            </w:r>
          </w:p>
          <w:p w14:paraId="0320DA87" w14:textId="6C466B70" w:rsidR="005E5587" w:rsidRPr="009E21DA" w:rsidRDefault="005E5587" w:rsidP="007C7CBD">
            <w:pPr>
              <w:pStyle w:val="Textoindependiente"/>
              <w:numPr>
                <w:ilvl w:val="0"/>
                <w:numId w:val="20"/>
              </w:numPr>
              <w:spacing w:after="120" w:line="240" w:lineRule="exact"/>
              <w:ind w:right="193" w:hanging="323"/>
              <w:rPr>
                <w:bCs/>
              </w:rPr>
            </w:pPr>
            <w:r w:rsidRPr="0099455E">
              <w:rPr>
                <w:bCs/>
              </w:rPr>
              <w:t xml:space="preserve">is marked </w:t>
            </w:r>
            <w:r>
              <w:rPr>
                <w:bCs/>
              </w:rPr>
              <w:t xml:space="preserve">at the time of disclosure to the Recipient </w:t>
            </w:r>
            <w:r w:rsidRPr="0099455E">
              <w:rPr>
                <w:bCs/>
              </w:rPr>
              <w:t>as ‘confidential’, ‘in confidence’, ‘</w:t>
            </w:r>
            <w:r>
              <w:rPr>
                <w:bCs/>
              </w:rPr>
              <w:t>restricted</w:t>
            </w:r>
            <w:r w:rsidRPr="0099455E">
              <w:rPr>
                <w:bCs/>
              </w:rPr>
              <w:t xml:space="preserve">’, </w:t>
            </w:r>
            <w:r>
              <w:rPr>
                <w:bCs/>
              </w:rPr>
              <w:t xml:space="preserve">‘sensitive’, ‘secret’ </w:t>
            </w:r>
            <w:r w:rsidRPr="0099455E">
              <w:rPr>
                <w:bCs/>
              </w:rPr>
              <w:t xml:space="preserve">or </w:t>
            </w:r>
            <w:r>
              <w:rPr>
                <w:bCs/>
              </w:rPr>
              <w:t>‘top secret’</w:t>
            </w:r>
            <w:r w:rsidRPr="009E21DA">
              <w:rPr>
                <w:bCs/>
              </w:rPr>
              <w:t>, and/or</w:t>
            </w:r>
          </w:p>
          <w:p w14:paraId="1E6C2CF6" w14:textId="1B0C4AB7" w:rsidR="005E5587" w:rsidRPr="0099455E" w:rsidRDefault="005E5587" w:rsidP="007C7CBD">
            <w:pPr>
              <w:pStyle w:val="Textoindependiente"/>
              <w:numPr>
                <w:ilvl w:val="0"/>
                <w:numId w:val="20"/>
              </w:numPr>
              <w:spacing w:after="120" w:line="240" w:lineRule="exact"/>
              <w:ind w:right="193" w:hanging="323"/>
              <w:rPr>
                <w:bCs/>
              </w:rPr>
            </w:pPr>
            <w:r w:rsidRPr="0099455E">
              <w:rPr>
                <w:bCs/>
              </w:rPr>
              <w:t xml:space="preserve">the </w:t>
            </w:r>
            <w:r>
              <w:rPr>
                <w:bCs/>
              </w:rPr>
              <w:t xml:space="preserve">Recipient </w:t>
            </w:r>
            <w:r w:rsidRPr="0099455E">
              <w:rPr>
                <w:bCs/>
              </w:rPr>
              <w:t>knows, or ought to know, is confidential</w:t>
            </w:r>
            <w:r>
              <w:rPr>
                <w:bCs/>
              </w:rPr>
              <w:t xml:space="preserve"> to the Provider or a third party who supplied it to the Provider</w:t>
            </w:r>
            <w:r w:rsidRPr="0099455E">
              <w:rPr>
                <w:bCs/>
              </w:rPr>
              <w:t>.</w:t>
            </w:r>
          </w:p>
          <w:p w14:paraId="37058A86" w14:textId="32053267" w:rsidR="005E5587" w:rsidRPr="0099455E" w:rsidRDefault="005E5587" w:rsidP="007C7CBD">
            <w:pPr>
              <w:pStyle w:val="Textoindependiente"/>
              <w:spacing w:after="120" w:line="240" w:lineRule="exact"/>
              <w:ind w:left="0"/>
              <w:rPr>
                <w:bCs/>
              </w:rPr>
            </w:pPr>
            <w:r>
              <w:t xml:space="preserve">However, this </w:t>
            </w:r>
            <w:r w:rsidRPr="0099455E">
              <w:rPr>
                <w:bCs/>
              </w:rPr>
              <w:t xml:space="preserve">does not </w:t>
            </w:r>
            <w:r>
              <w:rPr>
                <w:bCs/>
              </w:rPr>
              <w:t xml:space="preserve">include </w:t>
            </w:r>
            <w:r w:rsidRPr="0099455E">
              <w:rPr>
                <w:bCs/>
              </w:rPr>
              <w:t xml:space="preserve">information </w:t>
            </w:r>
            <w:r>
              <w:rPr>
                <w:bCs/>
              </w:rPr>
              <w:t xml:space="preserve">that is publicly available </w:t>
            </w:r>
            <w:r w:rsidRPr="0099455E">
              <w:rPr>
                <w:bCs/>
              </w:rPr>
              <w:t xml:space="preserve">through no fault of </w:t>
            </w:r>
            <w:r>
              <w:rPr>
                <w:bCs/>
              </w:rPr>
              <w:t>the Recipient, or that the Recipient acquired entirely independently of the Provider</w:t>
            </w:r>
            <w:r w:rsidRPr="0099455E">
              <w:rPr>
                <w:bCs/>
              </w:rPr>
              <w:t>.</w:t>
            </w:r>
          </w:p>
        </w:tc>
      </w:tr>
      <w:tr w:rsidR="005E5587" w:rsidRPr="006A78DC" w14:paraId="7C398630" w14:textId="77777777" w:rsidTr="001A4754">
        <w:tc>
          <w:tcPr>
            <w:tcW w:w="1588" w:type="dxa"/>
            <w:tcBorders>
              <w:top w:val="single" w:sz="4" w:space="0" w:color="auto"/>
            </w:tcBorders>
          </w:tcPr>
          <w:p w14:paraId="183F4028" w14:textId="77777777" w:rsidR="005E5587" w:rsidRPr="00A86CA7" w:rsidRDefault="005E5587" w:rsidP="007C7CBD">
            <w:pPr>
              <w:pStyle w:val="Textoindependiente"/>
              <w:tabs>
                <w:tab w:val="left" w:pos="1276"/>
              </w:tabs>
              <w:spacing w:after="120" w:line="240" w:lineRule="exact"/>
              <w:ind w:left="0" w:right="194"/>
              <w:rPr>
                <w:bCs/>
              </w:rPr>
            </w:pPr>
            <w:r w:rsidRPr="00CF0F0D">
              <w:rPr>
                <w:bCs/>
              </w:rPr>
              <w:t>Conflict of Interest</w:t>
            </w:r>
          </w:p>
        </w:tc>
        <w:tc>
          <w:tcPr>
            <w:tcW w:w="8385" w:type="dxa"/>
            <w:tcBorders>
              <w:top w:val="single" w:sz="4" w:space="0" w:color="auto"/>
            </w:tcBorders>
          </w:tcPr>
          <w:p w14:paraId="4D8D01F7" w14:textId="0EECD6C7" w:rsidR="005E5587" w:rsidRDefault="005E5587" w:rsidP="007C7CBD">
            <w:pPr>
              <w:pStyle w:val="Textoindependiente"/>
              <w:spacing w:after="120" w:line="240" w:lineRule="exact"/>
              <w:ind w:left="0"/>
              <w:rPr>
                <w:bCs/>
              </w:rPr>
            </w:pPr>
            <w:r w:rsidRPr="006A78DC">
              <w:rPr>
                <w:bCs/>
              </w:rPr>
              <w:t>A Conflict of Interest arises if personal or business interests</w:t>
            </w:r>
            <w:r>
              <w:rPr>
                <w:bCs/>
              </w:rPr>
              <w:t>, relationships</w:t>
            </w:r>
            <w:r w:rsidRPr="006A78DC">
              <w:rPr>
                <w:bCs/>
              </w:rPr>
              <w:t xml:space="preserve"> or obligations </w:t>
            </w:r>
            <w:r>
              <w:rPr>
                <w:bCs/>
              </w:rPr>
              <w:t xml:space="preserve">of the Respondent or any of its personnel </w:t>
            </w:r>
            <w:r w:rsidRPr="006A78DC">
              <w:rPr>
                <w:bCs/>
              </w:rPr>
              <w:t xml:space="preserve">do, could, or </w:t>
            </w:r>
            <w:r>
              <w:rPr>
                <w:bCs/>
              </w:rPr>
              <w:t xml:space="preserve">could </w:t>
            </w:r>
            <w:r w:rsidRPr="006A78DC">
              <w:rPr>
                <w:bCs/>
              </w:rPr>
              <w:t>be perceived to</w:t>
            </w:r>
            <w:r>
              <w:rPr>
                <w:bCs/>
              </w:rPr>
              <w:t>:</w:t>
            </w:r>
            <w:r w:rsidRPr="006A78DC">
              <w:rPr>
                <w:bCs/>
              </w:rPr>
              <w:t xml:space="preserve"> </w:t>
            </w:r>
          </w:p>
          <w:p w14:paraId="35914CDA" w14:textId="0380C2EF" w:rsidR="005E5587" w:rsidRDefault="005E5587" w:rsidP="007C7CBD">
            <w:pPr>
              <w:pStyle w:val="Textoindependiente"/>
              <w:numPr>
                <w:ilvl w:val="0"/>
                <w:numId w:val="46"/>
              </w:numPr>
              <w:spacing w:after="120" w:line="240" w:lineRule="exact"/>
              <w:ind w:right="193" w:hanging="323"/>
            </w:pPr>
            <w:r w:rsidRPr="006A78DC">
              <w:rPr>
                <w:bCs/>
              </w:rPr>
              <w:t xml:space="preserve">conflict with </w:t>
            </w:r>
            <w:r>
              <w:rPr>
                <w:bCs/>
              </w:rPr>
              <w:t xml:space="preserve">the Respondent’s </w:t>
            </w:r>
            <w:r w:rsidRPr="006A78DC">
              <w:rPr>
                <w:bCs/>
              </w:rPr>
              <w:t xml:space="preserve">obligations to the Buyer </w:t>
            </w:r>
            <w:r w:rsidRPr="006F1F0B">
              <w:t xml:space="preserve">under the </w:t>
            </w:r>
            <w:r>
              <w:t>RFI</w:t>
            </w:r>
            <w:r w:rsidRPr="006F1F0B">
              <w:t xml:space="preserve"> or in the provision of the </w:t>
            </w:r>
            <w:r w:rsidRPr="00CF0F0D">
              <w:rPr>
                <w:bCs/>
              </w:rPr>
              <w:t>goods</w:t>
            </w:r>
            <w:r w:rsidRPr="006F1F0B">
              <w:t xml:space="preserve"> or services</w:t>
            </w:r>
            <w:r>
              <w:t>, and/or</w:t>
            </w:r>
          </w:p>
          <w:p w14:paraId="223E2528" w14:textId="3DA55601" w:rsidR="005E5587" w:rsidRPr="006F1F0B" w:rsidRDefault="005E5587" w:rsidP="007C7CBD">
            <w:pPr>
              <w:pStyle w:val="Textoindependiente"/>
              <w:numPr>
                <w:ilvl w:val="0"/>
                <w:numId w:val="46"/>
              </w:numPr>
              <w:spacing w:after="120" w:line="240" w:lineRule="exact"/>
              <w:ind w:right="193" w:hanging="323"/>
            </w:pPr>
            <w:r>
              <w:t xml:space="preserve">call into </w:t>
            </w:r>
            <w:r w:rsidRPr="00CF0F0D">
              <w:rPr>
                <w:bCs/>
              </w:rPr>
              <w:t>question</w:t>
            </w:r>
            <w:r>
              <w:t xml:space="preserve"> the </w:t>
            </w:r>
            <w:r w:rsidRPr="006F1F0B">
              <w:t xml:space="preserve">independence, objectivity or impartiality </w:t>
            </w:r>
            <w:r>
              <w:t>of any person involved in the RFI process on behalf of the Buyer</w:t>
            </w:r>
            <w:r w:rsidRPr="006F1F0B">
              <w:t xml:space="preserve">. </w:t>
            </w:r>
          </w:p>
          <w:p w14:paraId="452440D4" w14:textId="77777777" w:rsidR="005E5587" w:rsidRPr="006F1F0B" w:rsidRDefault="005E5587" w:rsidP="007C7CBD">
            <w:pPr>
              <w:pStyle w:val="Textoindependiente"/>
              <w:spacing w:after="120" w:line="240" w:lineRule="exact"/>
              <w:ind w:left="0"/>
            </w:pPr>
            <w:r w:rsidRPr="006F1F0B">
              <w:t xml:space="preserve">A Conflict of Interest may be: </w:t>
            </w:r>
          </w:p>
          <w:p w14:paraId="1AD7E1EE" w14:textId="77777777" w:rsidR="005E5587" w:rsidRPr="0092780E" w:rsidRDefault="005E5587" w:rsidP="007C7CBD">
            <w:pPr>
              <w:pStyle w:val="Textoindependiente"/>
              <w:numPr>
                <w:ilvl w:val="0"/>
                <w:numId w:val="46"/>
              </w:numPr>
              <w:spacing w:after="120" w:line="240" w:lineRule="exact"/>
              <w:ind w:right="193" w:hanging="323"/>
              <w:rPr>
                <w:bCs/>
              </w:rPr>
            </w:pPr>
            <w:r w:rsidRPr="0092780E">
              <w:rPr>
                <w:bCs/>
              </w:rPr>
              <w:t xml:space="preserve">actual: where the conflict currently exists </w:t>
            </w:r>
          </w:p>
          <w:p w14:paraId="670323ED" w14:textId="77777777" w:rsidR="005E5587" w:rsidRPr="0092780E" w:rsidRDefault="005E5587" w:rsidP="007C7CBD">
            <w:pPr>
              <w:pStyle w:val="Textoindependiente"/>
              <w:numPr>
                <w:ilvl w:val="0"/>
                <w:numId w:val="46"/>
              </w:numPr>
              <w:spacing w:after="120" w:line="240" w:lineRule="exact"/>
              <w:ind w:right="193" w:hanging="323"/>
              <w:rPr>
                <w:bCs/>
              </w:rPr>
            </w:pPr>
            <w:r w:rsidRPr="0092780E">
              <w:rPr>
                <w:bCs/>
              </w:rPr>
              <w:t xml:space="preserve">potential: where the conflict is about to happen or could happen, or </w:t>
            </w:r>
          </w:p>
          <w:p w14:paraId="7E862B56" w14:textId="77777777" w:rsidR="005E5587" w:rsidRPr="006A78DC" w:rsidRDefault="005E5587" w:rsidP="007C7CBD">
            <w:pPr>
              <w:pStyle w:val="Textoindependiente"/>
              <w:numPr>
                <w:ilvl w:val="0"/>
                <w:numId w:val="46"/>
              </w:numPr>
              <w:spacing w:after="120" w:line="240" w:lineRule="exact"/>
              <w:ind w:right="193" w:hanging="323"/>
              <w:rPr>
                <w:bCs/>
              </w:rPr>
            </w:pPr>
            <w:r w:rsidRPr="0092780E">
              <w:rPr>
                <w:bCs/>
              </w:rPr>
              <w:t>perceived: where other people may reasonably think that a person is compromised.</w:t>
            </w:r>
          </w:p>
        </w:tc>
      </w:tr>
      <w:tr w:rsidR="005E5587" w:rsidRPr="006A78DC" w14:paraId="205CCBBB" w14:textId="77777777" w:rsidTr="001A4754">
        <w:tc>
          <w:tcPr>
            <w:tcW w:w="1588" w:type="dxa"/>
            <w:tcBorders>
              <w:bottom w:val="single" w:sz="4" w:space="0" w:color="auto"/>
            </w:tcBorders>
          </w:tcPr>
          <w:p w14:paraId="45DDDAB2" w14:textId="77777777" w:rsidR="005E5587" w:rsidRPr="00A86CA7" w:rsidRDefault="005E5587" w:rsidP="007C7CBD">
            <w:pPr>
              <w:pStyle w:val="Textoindependiente"/>
              <w:tabs>
                <w:tab w:val="left" w:pos="1276"/>
              </w:tabs>
              <w:spacing w:after="120" w:line="240" w:lineRule="exact"/>
              <w:ind w:left="0" w:right="194"/>
              <w:rPr>
                <w:bCs/>
              </w:rPr>
            </w:pPr>
            <w:r>
              <w:rPr>
                <w:bCs/>
              </w:rPr>
              <w:lastRenderedPageBreak/>
              <w:t>Deadline for Answers</w:t>
            </w:r>
          </w:p>
        </w:tc>
        <w:tc>
          <w:tcPr>
            <w:tcW w:w="8385" w:type="dxa"/>
            <w:tcBorders>
              <w:bottom w:val="single" w:sz="4" w:space="0" w:color="auto"/>
            </w:tcBorders>
          </w:tcPr>
          <w:p w14:paraId="6B1BB0DC" w14:textId="77777777" w:rsidR="005E5587" w:rsidRPr="00C73537" w:rsidRDefault="005E5587" w:rsidP="007C7CBD">
            <w:pPr>
              <w:pStyle w:val="Textoindependiente"/>
              <w:spacing w:after="120" w:line="240" w:lineRule="exact"/>
              <w:ind w:left="0"/>
              <w:rPr>
                <w:bCs/>
              </w:rPr>
            </w:pPr>
            <w:r>
              <w:rPr>
                <w:bCs/>
              </w:rPr>
              <w:t xml:space="preserve">The deadline for the Buyer to respond to questions submitted by a Respondent stated in </w:t>
            </w:r>
            <w:r w:rsidRPr="006F1F0B">
              <w:t>Section</w:t>
            </w:r>
            <w:r>
              <w:rPr>
                <w:bCs/>
              </w:rPr>
              <w:t xml:space="preserve"> 1.2 of the RFI.</w:t>
            </w:r>
          </w:p>
        </w:tc>
      </w:tr>
      <w:tr w:rsidR="005E5587" w:rsidRPr="006A78DC" w14:paraId="7DBC0760" w14:textId="77777777" w:rsidTr="001A4754">
        <w:tc>
          <w:tcPr>
            <w:tcW w:w="1588" w:type="dxa"/>
            <w:tcBorders>
              <w:top w:val="single" w:sz="4" w:space="0" w:color="auto"/>
              <w:bottom w:val="single" w:sz="4" w:space="0" w:color="auto"/>
            </w:tcBorders>
          </w:tcPr>
          <w:p w14:paraId="23007650" w14:textId="77777777" w:rsidR="005E5587" w:rsidRPr="00A86CA7" w:rsidRDefault="005E5587" w:rsidP="007C7CBD">
            <w:pPr>
              <w:pStyle w:val="Textoindependiente"/>
              <w:tabs>
                <w:tab w:val="left" w:pos="1276"/>
              </w:tabs>
              <w:spacing w:after="120" w:line="240" w:lineRule="exact"/>
              <w:ind w:left="0" w:right="194"/>
              <w:rPr>
                <w:bCs/>
              </w:rPr>
            </w:pPr>
            <w:r w:rsidRPr="00A86CA7">
              <w:rPr>
                <w:bCs/>
              </w:rPr>
              <w:t xml:space="preserve">Deadline for </w:t>
            </w:r>
            <w:r>
              <w:rPr>
                <w:bCs/>
              </w:rPr>
              <w:t>Responses</w:t>
            </w:r>
            <w:r w:rsidRPr="00A86CA7">
              <w:rPr>
                <w:bCs/>
              </w:rPr>
              <w:t xml:space="preserve"> </w:t>
            </w:r>
          </w:p>
        </w:tc>
        <w:tc>
          <w:tcPr>
            <w:tcW w:w="8385" w:type="dxa"/>
            <w:tcBorders>
              <w:top w:val="single" w:sz="4" w:space="0" w:color="auto"/>
              <w:bottom w:val="single" w:sz="4" w:space="0" w:color="auto"/>
            </w:tcBorders>
          </w:tcPr>
          <w:p w14:paraId="63C7A970" w14:textId="3D829DC5" w:rsidR="005E5587" w:rsidRPr="006A78DC" w:rsidRDefault="005E5587" w:rsidP="007C7CBD">
            <w:pPr>
              <w:pStyle w:val="Textoindependiente"/>
              <w:spacing w:after="120" w:line="240" w:lineRule="exact"/>
              <w:ind w:left="0"/>
              <w:rPr>
                <w:bCs/>
              </w:rPr>
            </w:pPr>
            <w:r w:rsidRPr="006A78DC">
              <w:rPr>
                <w:bCs/>
              </w:rPr>
              <w:t xml:space="preserve">The deadline </w:t>
            </w:r>
            <w:r>
              <w:rPr>
                <w:bCs/>
              </w:rPr>
              <w:t>for delivering or submitting Responses</w:t>
            </w:r>
            <w:r w:rsidRPr="006A78DC">
              <w:rPr>
                <w:bCs/>
              </w:rPr>
              <w:t xml:space="preserve"> to the Buyer as stated in Section</w:t>
            </w:r>
            <w:r>
              <w:rPr>
                <w:bCs/>
              </w:rPr>
              <w:t xml:space="preserve"> 1 of the </w:t>
            </w:r>
            <w:r>
              <w:t>RFI</w:t>
            </w:r>
            <w:r w:rsidRPr="006A78DC">
              <w:rPr>
                <w:bCs/>
              </w:rPr>
              <w:t xml:space="preserve">. </w:t>
            </w:r>
          </w:p>
        </w:tc>
      </w:tr>
      <w:tr w:rsidR="005E5587" w:rsidRPr="006A78DC" w14:paraId="326738D5" w14:textId="77777777" w:rsidTr="001A4754">
        <w:tc>
          <w:tcPr>
            <w:tcW w:w="1588" w:type="dxa"/>
            <w:tcBorders>
              <w:top w:val="single" w:sz="4" w:space="0" w:color="auto"/>
              <w:bottom w:val="single" w:sz="4" w:space="0" w:color="auto"/>
            </w:tcBorders>
          </w:tcPr>
          <w:p w14:paraId="3173D7FA" w14:textId="77777777" w:rsidR="005E5587" w:rsidRPr="00A86CA7" w:rsidRDefault="005E5587" w:rsidP="007C7CBD">
            <w:pPr>
              <w:pStyle w:val="Textoindependiente"/>
              <w:tabs>
                <w:tab w:val="left" w:pos="1276"/>
              </w:tabs>
              <w:spacing w:after="120" w:line="240" w:lineRule="exact"/>
              <w:ind w:left="0" w:right="194"/>
              <w:rPr>
                <w:bCs/>
              </w:rPr>
            </w:pPr>
            <w:r>
              <w:rPr>
                <w:bCs/>
              </w:rPr>
              <w:t>Deadline for Questions</w:t>
            </w:r>
          </w:p>
        </w:tc>
        <w:tc>
          <w:tcPr>
            <w:tcW w:w="8385" w:type="dxa"/>
            <w:tcBorders>
              <w:top w:val="single" w:sz="4" w:space="0" w:color="auto"/>
              <w:bottom w:val="single" w:sz="4" w:space="0" w:color="auto"/>
            </w:tcBorders>
          </w:tcPr>
          <w:p w14:paraId="44314D17" w14:textId="77777777" w:rsidR="005E5587" w:rsidRPr="006A78DC" w:rsidRDefault="005E5587" w:rsidP="007C7CBD">
            <w:pPr>
              <w:pStyle w:val="Textoindependiente"/>
              <w:spacing w:after="120" w:line="240" w:lineRule="exact"/>
              <w:ind w:left="0"/>
              <w:rPr>
                <w:bCs/>
              </w:rPr>
            </w:pPr>
            <w:r>
              <w:rPr>
                <w:bCs/>
              </w:rPr>
              <w:t xml:space="preserve">The </w:t>
            </w:r>
            <w:r w:rsidRPr="006F1F0B">
              <w:t>deadline</w:t>
            </w:r>
            <w:r>
              <w:rPr>
                <w:bCs/>
              </w:rPr>
              <w:t xml:space="preserve"> for submitting questions to the Buyer as stated in Section 1 of the RFI.</w:t>
            </w:r>
          </w:p>
        </w:tc>
      </w:tr>
      <w:tr w:rsidR="005E5587" w:rsidRPr="006A78DC" w14:paraId="4046F41F" w14:textId="77777777" w:rsidTr="001A4754">
        <w:tc>
          <w:tcPr>
            <w:tcW w:w="1588" w:type="dxa"/>
            <w:tcBorders>
              <w:top w:val="single" w:sz="4" w:space="0" w:color="auto"/>
              <w:bottom w:val="single" w:sz="4" w:space="0" w:color="auto"/>
            </w:tcBorders>
          </w:tcPr>
          <w:p w14:paraId="3CFC162D" w14:textId="77777777" w:rsidR="005E5587" w:rsidRPr="00A86CA7" w:rsidRDefault="005E5587" w:rsidP="007C7CBD">
            <w:pPr>
              <w:pStyle w:val="Textoindependiente"/>
              <w:tabs>
                <w:tab w:val="left" w:pos="1276"/>
              </w:tabs>
              <w:spacing w:after="120" w:line="240" w:lineRule="exact"/>
              <w:ind w:left="0" w:right="194"/>
              <w:rPr>
                <w:bCs/>
              </w:rPr>
            </w:pPr>
            <w:r w:rsidRPr="006A78DC">
              <w:rPr>
                <w:bCs/>
              </w:rPr>
              <w:t>GETS</w:t>
            </w:r>
          </w:p>
        </w:tc>
        <w:tc>
          <w:tcPr>
            <w:tcW w:w="8385" w:type="dxa"/>
            <w:tcBorders>
              <w:top w:val="single" w:sz="4" w:space="0" w:color="auto"/>
              <w:bottom w:val="single" w:sz="4" w:space="0" w:color="auto"/>
            </w:tcBorders>
          </w:tcPr>
          <w:p w14:paraId="2DEB8B2C" w14:textId="56EB73F1" w:rsidR="005E5587" w:rsidRPr="006A78DC" w:rsidRDefault="005E5587" w:rsidP="007C7CBD">
            <w:pPr>
              <w:pStyle w:val="Textoindependiente"/>
              <w:spacing w:after="120" w:line="240" w:lineRule="exact"/>
              <w:ind w:left="0"/>
              <w:rPr>
                <w:bCs/>
              </w:rPr>
            </w:pPr>
            <w:r w:rsidRPr="006F1F0B">
              <w:t>Government</w:t>
            </w:r>
            <w:r w:rsidRPr="006A78DC">
              <w:rPr>
                <w:bCs/>
              </w:rPr>
              <w:t xml:space="preserve"> Electronic Tenders Service available at www.gets.govt.nz.</w:t>
            </w:r>
          </w:p>
        </w:tc>
      </w:tr>
      <w:tr w:rsidR="005E5587" w:rsidRPr="006A78DC" w14:paraId="76BB90B7" w14:textId="77777777" w:rsidTr="001A4754">
        <w:tc>
          <w:tcPr>
            <w:tcW w:w="1588" w:type="dxa"/>
            <w:tcBorders>
              <w:top w:val="single" w:sz="4" w:space="0" w:color="auto"/>
              <w:bottom w:val="single" w:sz="4" w:space="0" w:color="auto"/>
            </w:tcBorders>
          </w:tcPr>
          <w:p w14:paraId="7D101AA1" w14:textId="77777777" w:rsidR="005E5587" w:rsidRPr="00A86CA7" w:rsidRDefault="005E5587" w:rsidP="007C7CBD">
            <w:pPr>
              <w:pStyle w:val="Textoindependiente"/>
              <w:tabs>
                <w:tab w:val="left" w:pos="1276"/>
              </w:tabs>
              <w:spacing w:after="120" w:line="240" w:lineRule="exact"/>
              <w:ind w:left="0" w:right="194"/>
              <w:rPr>
                <w:bCs/>
              </w:rPr>
            </w:pPr>
            <w:r w:rsidRPr="006A78DC">
              <w:rPr>
                <w:bCs/>
              </w:rPr>
              <w:t xml:space="preserve">Intellectual Property </w:t>
            </w:r>
          </w:p>
        </w:tc>
        <w:tc>
          <w:tcPr>
            <w:tcW w:w="8385" w:type="dxa"/>
            <w:tcBorders>
              <w:top w:val="single" w:sz="4" w:space="0" w:color="auto"/>
              <w:bottom w:val="single" w:sz="4" w:space="0" w:color="auto"/>
            </w:tcBorders>
          </w:tcPr>
          <w:p w14:paraId="6DDA9CBA" w14:textId="77777777" w:rsidR="005E5587" w:rsidRPr="006A78DC" w:rsidRDefault="005E5587" w:rsidP="007C7CBD">
            <w:pPr>
              <w:pStyle w:val="Textoindependiente"/>
              <w:spacing w:after="120" w:line="240" w:lineRule="exact"/>
              <w:ind w:left="0"/>
              <w:rPr>
                <w:bCs/>
              </w:rPr>
            </w:pPr>
            <w:r w:rsidRPr="006A78DC">
              <w:rPr>
                <w:bCs/>
              </w:rPr>
              <w:t xml:space="preserve">All industrial and intellectual property rights whether conferred by statute, at common law or in equity, including </w:t>
            </w:r>
            <w:r>
              <w:rPr>
                <w:bCs/>
              </w:rPr>
              <w:t xml:space="preserve">(but not limited to) </w:t>
            </w:r>
            <w:r w:rsidRPr="006A78DC">
              <w:rPr>
                <w:bCs/>
              </w:rPr>
              <w:t>copyright, trademarks, designs and patents.</w:t>
            </w:r>
          </w:p>
        </w:tc>
      </w:tr>
      <w:tr w:rsidR="005E5587" w:rsidRPr="006A78DC" w14:paraId="71319D9C" w14:textId="77777777" w:rsidTr="001A4754">
        <w:tc>
          <w:tcPr>
            <w:tcW w:w="1588" w:type="dxa"/>
            <w:tcBorders>
              <w:top w:val="single" w:sz="4" w:space="0" w:color="auto"/>
            </w:tcBorders>
          </w:tcPr>
          <w:p w14:paraId="14ABB425" w14:textId="77777777" w:rsidR="005E5587" w:rsidRPr="001C159B" w:rsidRDefault="005E5587" w:rsidP="007C7CBD">
            <w:pPr>
              <w:pStyle w:val="Textoindependiente"/>
              <w:tabs>
                <w:tab w:val="left" w:pos="1276"/>
              </w:tabs>
              <w:spacing w:after="120" w:line="240" w:lineRule="exact"/>
              <w:ind w:left="0" w:right="194"/>
              <w:rPr>
                <w:bCs/>
              </w:rPr>
            </w:pPr>
            <w:r w:rsidRPr="001C159B">
              <w:rPr>
                <w:bCs/>
              </w:rPr>
              <w:t>Point of Contact</w:t>
            </w:r>
          </w:p>
        </w:tc>
        <w:tc>
          <w:tcPr>
            <w:tcW w:w="8385" w:type="dxa"/>
            <w:tcBorders>
              <w:top w:val="single" w:sz="4" w:space="0" w:color="auto"/>
            </w:tcBorders>
          </w:tcPr>
          <w:p w14:paraId="1A2AA611" w14:textId="21CBDB8A" w:rsidR="005E5587" w:rsidRPr="00C73537" w:rsidRDefault="005E5587" w:rsidP="007C7CBD">
            <w:pPr>
              <w:pStyle w:val="Textoindependiente"/>
              <w:spacing w:after="120" w:line="240" w:lineRule="exact"/>
              <w:ind w:left="0"/>
              <w:rPr>
                <w:bCs/>
              </w:rPr>
            </w:pPr>
            <w:r w:rsidRPr="00C73537">
              <w:rPr>
                <w:bCs/>
              </w:rPr>
              <w:t xml:space="preserve">The Buyer and each Respondent are required to appoint a Point of Contact. This is the channel to be used for all communications during the </w:t>
            </w:r>
            <w:r>
              <w:rPr>
                <w:bCs/>
              </w:rPr>
              <w:t>RFI</w:t>
            </w:r>
            <w:r w:rsidRPr="00C73537">
              <w:rPr>
                <w:bCs/>
              </w:rPr>
              <w:t xml:space="preserve"> process. The Buyer’s Point of Contact is identified in Section 1</w:t>
            </w:r>
            <w:r>
              <w:rPr>
                <w:bCs/>
              </w:rPr>
              <w:t xml:space="preserve"> of the RFI</w:t>
            </w:r>
            <w:r w:rsidRPr="00C73537">
              <w:rPr>
                <w:bCs/>
              </w:rPr>
              <w:t xml:space="preserve">. The Respondent’s Point of Contact is identified in its </w:t>
            </w:r>
            <w:r>
              <w:rPr>
                <w:bCs/>
              </w:rPr>
              <w:t>Response</w:t>
            </w:r>
            <w:r w:rsidRPr="00C73537">
              <w:rPr>
                <w:bCs/>
              </w:rPr>
              <w:t>.</w:t>
            </w:r>
          </w:p>
        </w:tc>
      </w:tr>
      <w:tr w:rsidR="005E5587" w:rsidRPr="006A78DC" w14:paraId="15F612ED" w14:textId="77777777" w:rsidTr="001A4754">
        <w:tc>
          <w:tcPr>
            <w:tcW w:w="1588" w:type="dxa"/>
            <w:tcBorders>
              <w:top w:val="single" w:sz="4" w:space="0" w:color="auto"/>
              <w:bottom w:val="single" w:sz="4" w:space="0" w:color="auto"/>
            </w:tcBorders>
          </w:tcPr>
          <w:p w14:paraId="177855CC" w14:textId="77777777" w:rsidR="005E5587" w:rsidRPr="006A78DC" w:rsidRDefault="005E5587" w:rsidP="007C7CBD">
            <w:pPr>
              <w:pStyle w:val="Textoindependiente"/>
              <w:tabs>
                <w:tab w:val="left" w:pos="1276"/>
              </w:tabs>
              <w:spacing w:after="120" w:line="240" w:lineRule="exact"/>
              <w:ind w:left="0" w:right="194"/>
              <w:rPr>
                <w:bCs/>
                <w:lang w:val="en"/>
              </w:rPr>
            </w:pPr>
            <w:r w:rsidRPr="006A78DC">
              <w:rPr>
                <w:bCs/>
              </w:rPr>
              <w:t xml:space="preserve">Respondent </w:t>
            </w:r>
          </w:p>
        </w:tc>
        <w:tc>
          <w:tcPr>
            <w:tcW w:w="8385" w:type="dxa"/>
            <w:tcBorders>
              <w:top w:val="single" w:sz="4" w:space="0" w:color="auto"/>
              <w:bottom w:val="single" w:sz="4" w:space="0" w:color="auto"/>
            </w:tcBorders>
          </w:tcPr>
          <w:p w14:paraId="7E802AC7" w14:textId="24B201B2" w:rsidR="005E5587" w:rsidRPr="00F359B2" w:rsidRDefault="005E5587" w:rsidP="007C7CBD">
            <w:pPr>
              <w:pStyle w:val="Textoindependiente"/>
              <w:spacing w:after="120" w:line="240" w:lineRule="exact"/>
              <w:ind w:left="0"/>
            </w:pPr>
            <w:r>
              <w:t xml:space="preserve">A person, company or organisation that submits a Response in response to the RFI. The term </w:t>
            </w:r>
            <w:r w:rsidRPr="006F1F0B">
              <w:t>Respondent</w:t>
            </w:r>
            <w:r>
              <w:t xml:space="preserve"> includes each member of any consortium.</w:t>
            </w:r>
          </w:p>
        </w:tc>
      </w:tr>
      <w:tr w:rsidR="005E5587" w:rsidRPr="006A78DC" w14:paraId="73F6199A" w14:textId="77777777" w:rsidTr="001A4754">
        <w:tc>
          <w:tcPr>
            <w:tcW w:w="1588" w:type="dxa"/>
          </w:tcPr>
          <w:p w14:paraId="1C40C0AD" w14:textId="77777777" w:rsidR="005E5587" w:rsidRPr="001C159B" w:rsidRDefault="005E5587" w:rsidP="007C7CBD">
            <w:pPr>
              <w:pStyle w:val="Textoindependiente"/>
              <w:tabs>
                <w:tab w:val="left" w:pos="1276"/>
              </w:tabs>
              <w:spacing w:after="120" w:line="240" w:lineRule="exact"/>
              <w:ind w:left="0" w:right="194"/>
              <w:rPr>
                <w:bCs/>
              </w:rPr>
            </w:pPr>
            <w:r>
              <w:rPr>
                <w:bCs/>
              </w:rPr>
              <w:t>Response</w:t>
            </w:r>
          </w:p>
        </w:tc>
        <w:tc>
          <w:tcPr>
            <w:tcW w:w="8385" w:type="dxa"/>
          </w:tcPr>
          <w:p w14:paraId="7B2C779F" w14:textId="77777777" w:rsidR="005E5587" w:rsidRPr="00C73537" w:rsidRDefault="005E5587" w:rsidP="007C7CBD">
            <w:pPr>
              <w:pStyle w:val="Textoindependiente"/>
              <w:spacing w:after="120" w:line="240" w:lineRule="exact"/>
              <w:ind w:left="0"/>
              <w:rPr>
                <w:bCs/>
              </w:rPr>
            </w:pPr>
            <w:r w:rsidRPr="00C73537">
              <w:rPr>
                <w:bCs/>
              </w:rPr>
              <w:t xml:space="preserve">The response a Respondent submits in reply to the </w:t>
            </w:r>
            <w:r>
              <w:rPr>
                <w:bCs/>
              </w:rPr>
              <w:t>RFI</w:t>
            </w:r>
            <w:r w:rsidRPr="00C73537">
              <w:rPr>
                <w:bCs/>
              </w:rPr>
              <w:t xml:space="preserve">. It comprises the Response </w:t>
            </w:r>
            <w:r w:rsidRPr="006F1F0B">
              <w:t>Form</w:t>
            </w:r>
            <w:r>
              <w:rPr>
                <w:bCs/>
              </w:rPr>
              <w:t xml:space="preserve"> </w:t>
            </w:r>
            <w:r w:rsidRPr="00C73537">
              <w:rPr>
                <w:bCs/>
              </w:rPr>
              <w:t>and all other information submitted by a Respondent.</w:t>
            </w:r>
          </w:p>
        </w:tc>
      </w:tr>
      <w:tr w:rsidR="005E5587" w:rsidRPr="006A78DC" w14:paraId="01DF44FC" w14:textId="77777777" w:rsidTr="001A4754">
        <w:tc>
          <w:tcPr>
            <w:tcW w:w="1588" w:type="dxa"/>
            <w:tcBorders>
              <w:top w:val="single" w:sz="4" w:space="0" w:color="auto"/>
            </w:tcBorders>
          </w:tcPr>
          <w:p w14:paraId="4341191D" w14:textId="77777777" w:rsidR="005E5587" w:rsidRPr="006A78DC" w:rsidRDefault="005E5587" w:rsidP="007C7CBD">
            <w:pPr>
              <w:pStyle w:val="Textoindependiente"/>
              <w:tabs>
                <w:tab w:val="left" w:pos="1276"/>
              </w:tabs>
              <w:spacing w:after="120" w:line="240" w:lineRule="exact"/>
              <w:ind w:left="0" w:right="194"/>
              <w:rPr>
                <w:bCs/>
              </w:rPr>
            </w:pPr>
            <w:r w:rsidRPr="006A78DC">
              <w:rPr>
                <w:bCs/>
              </w:rPr>
              <w:t xml:space="preserve">Response Form </w:t>
            </w:r>
          </w:p>
        </w:tc>
        <w:tc>
          <w:tcPr>
            <w:tcW w:w="8385" w:type="dxa"/>
            <w:tcBorders>
              <w:top w:val="single" w:sz="4" w:space="0" w:color="auto"/>
            </w:tcBorders>
          </w:tcPr>
          <w:p w14:paraId="336D443A" w14:textId="77777777" w:rsidR="005E5587" w:rsidRPr="00F359B2" w:rsidRDefault="005E5587" w:rsidP="007C7CBD">
            <w:pPr>
              <w:pStyle w:val="Textoindependiente"/>
              <w:spacing w:after="120" w:line="240" w:lineRule="exact"/>
              <w:ind w:left="0"/>
              <w:rPr>
                <w:bCs/>
              </w:rPr>
            </w:pPr>
            <w:r w:rsidRPr="00F359B2">
              <w:rPr>
                <w:bCs/>
              </w:rPr>
              <w:t xml:space="preserve">The form and declaration prescribed by the Buyer and used by a Respondent to respond to the </w:t>
            </w:r>
            <w:r>
              <w:rPr>
                <w:bCs/>
              </w:rPr>
              <w:t>RFI</w:t>
            </w:r>
            <w:r w:rsidRPr="00F359B2">
              <w:rPr>
                <w:bCs/>
              </w:rPr>
              <w:t xml:space="preserve">, duly completed and submitted by a Respondent as part of the </w:t>
            </w:r>
            <w:r>
              <w:rPr>
                <w:bCs/>
              </w:rPr>
              <w:t>Response</w:t>
            </w:r>
            <w:r w:rsidRPr="00F359B2">
              <w:rPr>
                <w:bCs/>
              </w:rPr>
              <w:t>.</w:t>
            </w:r>
          </w:p>
        </w:tc>
      </w:tr>
      <w:tr w:rsidR="005E5587" w:rsidRPr="006A78DC" w14:paraId="19DFF5A8" w14:textId="77777777" w:rsidTr="001A4754">
        <w:tc>
          <w:tcPr>
            <w:tcW w:w="1588" w:type="dxa"/>
          </w:tcPr>
          <w:p w14:paraId="6D6617D7" w14:textId="77777777" w:rsidR="005E5587" w:rsidRPr="006A78DC" w:rsidRDefault="005E5587" w:rsidP="007C7CBD">
            <w:pPr>
              <w:pStyle w:val="Textoindependiente"/>
              <w:tabs>
                <w:tab w:val="left" w:pos="1276"/>
              </w:tabs>
              <w:spacing w:after="120" w:line="240" w:lineRule="exact"/>
              <w:ind w:left="0" w:right="194"/>
              <w:rPr>
                <w:bCs/>
              </w:rPr>
            </w:pPr>
            <w:r>
              <w:rPr>
                <w:bCs/>
              </w:rPr>
              <w:t>RFI</w:t>
            </w:r>
          </w:p>
        </w:tc>
        <w:tc>
          <w:tcPr>
            <w:tcW w:w="8385" w:type="dxa"/>
          </w:tcPr>
          <w:p w14:paraId="00AD77F7" w14:textId="77777777" w:rsidR="005E5587" w:rsidRPr="00F359B2" w:rsidRDefault="005E5587" w:rsidP="007C7CBD">
            <w:pPr>
              <w:pStyle w:val="Textoindependiente"/>
              <w:spacing w:after="120" w:line="240" w:lineRule="exact"/>
              <w:ind w:left="0"/>
              <w:rPr>
                <w:bCs/>
              </w:rPr>
            </w:pPr>
            <w:r>
              <w:rPr>
                <w:bCs/>
              </w:rPr>
              <w:t>Means the Request for Information.</w:t>
            </w:r>
          </w:p>
        </w:tc>
      </w:tr>
      <w:tr w:rsidR="005E5587" w:rsidRPr="006A78DC" w14:paraId="03E50427" w14:textId="77777777" w:rsidTr="001A4754">
        <w:tc>
          <w:tcPr>
            <w:tcW w:w="1588" w:type="dxa"/>
          </w:tcPr>
          <w:p w14:paraId="3FDFE6FA" w14:textId="77777777" w:rsidR="005E5587" w:rsidRPr="001C159B" w:rsidRDefault="005E5587" w:rsidP="007C7CBD">
            <w:pPr>
              <w:pStyle w:val="Textoindependiente"/>
              <w:tabs>
                <w:tab w:val="left" w:pos="1276"/>
              </w:tabs>
              <w:spacing w:after="120" w:line="240" w:lineRule="exact"/>
              <w:ind w:left="0" w:right="194"/>
              <w:rPr>
                <w:bCs/>
              </w:rPr>
            </w:pPr>
            <w:r w:rsidRPr="001C159B">
              <w:rPr>
                <w:bCs/>
              </w:rPr>
              <w:t>RF</w:t>
            </w:r>
            <w:r>
              <w:rPr>
                <w:bCs/>
              </w:rPr>
              <w:t>I</w:t>
            </w:r>
            <w:r w:rsidRPr="001C159B">
              <w:rPr>
                <w:bCs/>
              </w:rPr>
              <w:t xml:space="preserve">-Terms </w:t>
            </w:r>
          </w:p>
        </w:tc>
        <w:tc>
          <w:tcPr>
            <w:tcW w:w="8385" w:type="dxa"/>
          </w:tcPr>
          <w:p w14:paraId="0BACEBF6" w14:textId="222C3CE1" w:rsidR="005E5587" w:rsidRPr="006F1F0B" w:rsidRDefault="005E5587" w:rsidP="007C7CBD">
            <w:pPr>
              <w:pStyle w:val="Textoindependiente"/>
              <w:spacing w:after="120" w:line="240" w:lineRule="exact"/>
              <w:ind w:left="0"/>
              <w:rPr>
                <w:bCs/>
              </w:rPr>
            </w:pPr>
            <w:r w:rsidRPr="006F1F0B">
              <w:rPr>
                <w:bCs/>
              </w:rPr>
              <w:t xml:space="preserve">Means </w:t>
            </w:r>
            <w:r w:rsidRPr="006F1F0B">
              <w:t>the</w:t>
            </w:r>
            <w:r w:rsidRPr="006F1F0B">
              <w:rPr>
                <w:bCs/>
              </w:rPr>
              <w:t xml:space="preserve"> </w:t>
            </w:r>
            <w:r>
              <w:rPr>
                <w:bCs/>
              </w:rPr>
              <w:t>RFI Terms</w:t>
            </w:r>
            <w:r w:rsidRPr="006F1F0B">
              <w:rPr>
                <w:bCs/>
              </w:rPr>
              <w:t xml:space="preserve"> as set out in Section </w:t>
            </w:r>
            <w:r>
              <w:rPr>
                <w:bCs/>
              </w:rPr>
              <w:t>3 of the RFI</w:t>
            </w:r>
            <w:r w:rsidRPr="006F1F0B">
              <w:rPr>
                <w:bCs/>
              </w:rPr>
              <w:t>.</w:t>
            </w:r>
          </w:p>
        </w:tc>
      </w:tr>
    </w:tbl>
    <w:p w14:paraId="03DD0019" w14:textId="77777777" w:rsidR="005E5587" w:rsidRPr="00946731" w:rsidRDefault="005E5587" w:rsidP="005E5587">
      <w:pPr>
        <w:ind w:left="142"/>
        <w:rPr>
          <w:bCs/>
        </w:rPr>
      </w:pPr>
      <w:r w:rsidRPr="00946731">
        <w:rPr>
          <w:bCs/>
        </w:rPr>
        <w:t xml:space="preserve">For more definitions, </w:t>
      </w:r>
      <w:r>
        <w:rPr>
          <w:bCs/>
        </w:rPr>
        <w:t xml:space="preserve">click </w:t>
      </w:r>
      <w:hyperlink r:id="rId16" w:history="1">
        <w:r w:rsidRPr="004A3EEC">
          <w:rPr>
            <w:rStyle w:val="Hipervnculo"/>
            <w:bCs/>
            <w:color w:val="1F497D" w:themeColor="text2"/>
          </w:rPr>
          <w:t>HERE</w:t>
        </w:r>
      </w:hyperlink>
      <w:r w:rsidRPr="004A3EEC">
        <w:rPr>
          <w:bCs/>
          <w:color w:val="1F497D" w:themeColor="text2"/>
        </w:rPr>
        <w:t>.</w:t>
      </w:r>
      <w:r>
        <w:rPr>
          <w:color w:val="EC008C"/>
        </w:rPr>
        <w:t xml:space="preserve"> </w:t>
      </w:r>
    </w:p>
    <w:sectPr w:rsidR="005E5587" w:rsidRPr="00946731" w:rsidSect="002776CF">
      <w:footerReference w:type="even" r:id="rId17"/>
      <w:footerReference w:type="default" r:id="rId18"/>
      <w:pgSz w:w="11910" w:h="16840"/>
      <w:pgMar w:top="940" w:right="1020" w:bottom="780" w:left="1020" w:header="567" w:footer="25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A34A6" w14:textId="77777777" w:rsidR="00893A07" w:rsidRDefault="00893A07">
      <w:r>
        <w:separator/>
      </w:r>
    </w:p>
  </w:endnote>
  <w:endnote w:type="continuationSeparator" w:id="0">
    <w:p w14:paraId="58E3D1B6" w14:textId="77777777" w:rsidR="00893A07" w:rsidRDefault="00893A07">
      <w:r>
        <w:continuationSeparator/>
      </w:r>
    </w:p>
  </w:endnote>
  <w:endnote w:type="continuationNotice" w:id="1">
    <w:p w14:paraId="5845E7C7" w14:textId="77777777" w:rsidR="00893A07" w:rsidRDefault="00893A0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D179C" w14:textId="77777777" w:rsidR="00F116F3" w:rsidRDefault="00F116F3" w:rsidP="00C42444">
    <w:pPr>
      <w:pStyle w:val="Piedepgina"/>
      <w:tabs>
        <w:tab w:val="clear" w:pos="4513"/>
        <w:tab w:val="clear" w:pos="9026"/>
        <w:tab w:val="right" w:pos="10490"/>
      </w:tabs>
      <w:ind w:right="-620"/>
    </w:pPr>
  </w:p>
  <w:p w14:paraId="5B08B5D1" w14:textId="7B0BC045" w:rsidR="00F116F3" w:rsidRPr="00581CB1" w:rsidRDefault="00F116F3" w:rsidP="00C42444">
    <w:pPr>
      <w:pStyle w:val="Piedepgina"/>
      <w:tabs>
        <w:tab w:val="clear" w:pos="4513"/>
        <w:tab w:val="clear" w:pos="9026"/>
        <w:tab w:val="right" w:pos="10490"/>
      </w:tabs>
      <w:ind w:right="-620"/>
    </w:pPr>
    <w:r w:rsidRPr="00C42444">
      <w:rPr>
        <w:noProof/>
        <w:color w:val="auto"/>
        <w:lang w:eastAsia="en-NZ"/>
      </w:rPr>
      <mc:AlternateContent>
        <mc:Choice Requires="wps">
          <w:drawing>
            <wp:anchor distT="0" distB="0" distL="114300" distR="114300" simplePos="0" relativeHeight="251662336" behindDoc="1" locked="0" layoutInCell="1" allowOverlap="1" wp14:anchorId="549FAE82" wp14:editId="4F40A629">
              <wp:simplePos x="0" y="0"/>
              <wp:positionH relativeFrom="page">
                <wp:posOffset>5975350</wp:posOffset>
              </wp:positionH>
              <wp:positionV relativeFrom="page">
                <wp:posOffset>10127615</wp:posOffset>
              </wp:positionV>
              <wp:extent cx="1578610" cy="216535"/>
              <wp:effectExtent l="0" t="0" r="0" b="0"/>
              <wp:wrapNone/>
              <wp:docPr id="2" name="Freeform 2" descr="page 2" title="page indicato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78610" cy="216535"/>
                      </a:xfrm>
                      <a:custGeom>
                        <a:avLst/>
                        <a:gdLst>
                          <a:gd name="T0" fmla="*/ 2147483646 w 2486"/>
                          <a:gd name="T1" fmla="*/ 2147483646 h 341"/>
                          <a:gd name="T2" fmla="*/ 0 w 2486"/>
                          <a:gd name="T3" fmla="*/ 2147483646 h 341"/>
                          <a:gd name="T4" fmla="*/ 2147483646 w 2486"/>
                          <a:gd name="T5" fmla="*/ 2147483646 h 341"/>
                          <a:gd name="T6" fmla="*/ 2147483646 w 2486"/>
                          <a:gd name="T7" fmla="*/ 2147483646 h 341"/>
                          <a:gd name="T8" fmla="*/ 2147483646 w 2486"/>
                          <a:gd name="T9" fmla="*/ 2147483646 h 3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486" h="341">
                            <a:moveTo>
                              <a:pt x="2485" y="0"/>
                            </a:moveTo>
                            <a:lnTo>
                              <a:pt x="0" y="0"/>
                            </a:lnTo>
                            <a:lnTo>
                              <a:pt x="180" y="340"/>
                            </a:lnTo>
                            <a:lnTo>
                              <a:pt x="2485" y="340"/>
                            </a:lnTo>
                            <a:lnTo>
                              <a:pt x="2485" y="0"/>
                            </a:lnTo>
                            <a:close/>
                          </a:path>
                        </a:pathLst>
                      </a:custGeom>
                      <a:solidFill>
                        <a:srgbClr val="193D6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950A87" id="Freeform 2" o:spid="_x0000_s1026" alt="Title: page indicator - Description: page 2" style="position:absolute;margin-left:470.5pt;margin-top:797.45pt;width:124.3pt;height:17.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86,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" path="m2485,l,,180,340r2305,l2485,xe" fillcolor="#193d64" stroked="f">
              <v:path arrowok="t" o:connecttype="custom" o:connectlocs="2147483646,2147483646;0,2147483646;2147483646,2147483646;2147483646,2147483646;2147483646,2147483646" o:connectangles="0,0,0,0,0"/>
              <w10:wrap anchorx="page" anchory="page"/>
            </v:shape>
          </w:pict>
        </mc:Fallback>
      </mc:AlternateContent>
    </w:r>
    <w:r w:rsidRPr="00C42444">
      <w:rPr>
        <w:color w:val="auto"/>
      </w:rPr>
      <w:t xml:space="preserve"> </w:t>
    </w:r>
    <w:r>
      <w:rPr>
        <w:bCs/>
        <w:color w:val="auto"/>
        <w:sz w:val="20"/>
        <w:szCs w:val="20"/>
      </w:rPr>
      <w:t>Request for Information –</w:t>
    </w:r>
    <w:r w:rsidRPr="00C42444">
      <w:rPr>
        <w:bCs/>
        <w:color w:val="auto"/>
        <w:sz w:val="20"/>
        <w:szCs w:val="20"/>
      </w:rPr>
      <w:t xml:space="preserve"> </w:t>
    </w:r>
    <w:r w:rsidR="00F14A81">
      <w:rPr>
        <w:bCs/>
        <w:color w:val="auto"/>
        <w:sz w:val="20"/>
        <w:szCs w:val="20"/>
      </w:rPr>
      <w:t>V.1</w:t>
    </w:r>
    <w:r w:rsidR="00FD7E1B">
      <w:rPr>
        <w:bCs/>
        <w:color w:val="auto"/>
        <w:sz w:val="20"/>
        <w:szCs w:val="20"/>
      </w:rPr>
      <w:t>. June</w:t>
    </w:r>
    <w:r>
      <w:rPr>
        <w:bCs/>
        <w:color w:val="auto"/>
        <w:sz w:val="20"/>
        <w:szCs w:val="20"/>
      </w:rPr>
      <w:t xml:space="preserve"> 202</w:t>
    </w:r>
    <w:r w:rsidR="00FD7E1B">
      <w:rPr>
        <w:bCs/>
        <w:color w:val="auto"/>
        <w:sz w:val="20"/>
        <w:szCs w:val="20"/>
      </w:rPr>
      <w:t>1</w:t>
    </w:r>
    <w:r>
      <w:rPr>
        <w:b/>
        <w:bCs/>
        <w:color w:val="FFFFFF" w:themeColor="background1"/>
        <w:sz w:val="20"/>
        <w:szCs w:val="20"/>
      </w:rPr>
      <w:tab/>
      <w:t>Pa</w:t>
    </w:r>
    <w:r w:rsidRPr="00523C3B">
      <w:rPr>
        <w:b/>
        <w:bCs/>
        <w:color w:val="FFFFFF" w:themeColor="background1"/>
        <w:sz w:val="20"/>
        <w:szCs w:val="20"/>
      </w:rPr>
      <w:t xml:space="preserve">ge </w:t>
    </w:r>
    <w:r w:rsidRPr="00523C3B">
      <w:rPr>
        <w:b/>
        <w:bCs/>
        <w:color w:val="FFFFFF" w:themeColor="background1"/>
        <w:sz w:val="20"/>
        <w:szCs w:val="20"/>
      </w:rPr>
      <w:fldChar w:fldCharType="begin"/>
    </w:r>
    <w:r w:rsidRPr="00523C3B">
      <w:rPr>
        <w:b/>
        <w:bCs/>
        <w:color w:val="FFFFFF" w:themeColor="background1"/>
        <w:sz w:val="20"/>
        <w:szCs w:val="20"/>
      </w:rPr>
      <w:instrText xml:space="preserve"> PAGE  \* Arabic </w:instrText>
    </w:r>
    <w:r w:rsidRPr="00523C3B">
      <w:rPr>
        <w:b/>
        <w:bCs/>
        <w:color w:val="FFFFFF" w:themeColor="background1"/>
        <w:sz w:val="20"/>
        <w:szCs w:val="20"/>
      </w:rPr>
      <w:fldChar w:fldCharType="separate"/>
    </w:r>
    <w:r w:rsidR="00107D89">
      <w:rPr>
        <w:b/>
        <w:bCs/>
        <w:noProof/>
        <w:color w:val="FFFFFF" w:themeColor="background1"/>
        <w:sz w:val="20"/>
        <w:szCs w:val="20"/>
      </w:rPr>
      <w:t>2</w:t>
    </w:r>
    <w:r w:rsidRPr="00523C3B">
      <w:rPr>
        <w:b/>
        <w:bCs/>
        <w:color w:val="FFFFFF" w:themeColor="background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A1706" w14:textId="77777777" w:rsidR="00F116F3" w:rsidRDefault="00F116F3">
    <w:pPr>
      <w:pStyle w:val="Piedepgina"/>
    </w:pPr>
    <w:r w:rsidRPr="008C6716">
      <w:rPr>
        <w:noProof/>
        <w:lang w:eastAsia="en-NZ"/>
      </w:rPr>
      <mc:AlternateContent>
        <mc:Choice Requires="wps">
          <w:drawing>
            <wp:anchor distT="0" distB="0" distL="114300" distR="114300" simplePos="0" relativeHeight="251666432" behindDoc="1" locked="0" layoutInCell="1" allowOverlap="1" wp14:anchorId="6828BAEB" wp14:editId="7D97B590">
              <wp:simplePos x="0" y="0"/>
              <wp:positionH relativeFrom="page">
                <wp:posOffset>6117590</wp:posOffset>
              </wp:positionH>
              <wp:positionV relativeFrom="page">
                <wp:posOffset>10142220</wp:posOffset>
              </wp:positionV>
              <wp:extent cx="1578610" cy="262255"/>
              <wp:effectExtent l="0" t="0" r="0" b="4445"/>
              <wp:wrapNone/>
              <wp:docPr id="57"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78610" cy="262255"/>
                      </a:xfrm>
                      <a:custGeom>
                        <a:avLst/>
                        <a:gdLst>
                          <a:gd name="T0" fmla="*/ 2147483646 w 2486"/>
                          <a:gd name="T1" fmla="*/ 2147483646 h 341"/>
                          <a:gd name="T2" fmla="*/ 0 w 2486"/>
                          <a:gd name="T3" fmla="*/ 2147483646 h 341"/>
                          <a:gd name="T4" fmla="*/ 2147483646 w 2486"/>
                          <a:gd name="T5" fmla="*/ 2147483646 h 341"/>
                          <a:gd name="T6" fmla="*/ 2147483646 w 2486"/>
                          <a:gd name="T7" fmla="*/ 2147483646 h 341"/>
                          <a:gd name="T8" fmla="*/ 2147483646 w 2486"/>
                          <a:gd name="T9" fmla="*/ 2147483646 h 3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486" h="341">
                            <a:moveTo>
                              <a:pt x="2485" y="0"/>
                            </a:moveTo>
                            <a:lnTo>
                              <a:pt x="0" y="0"/>
                            </a:lnTo>
                            <a:lnTo>
                              <a:pt x="180" y="340"/>
                            </a:lnTo>
                            <a:lnTo>
                              <a:pt x="2485" y="340"/>
                            </a:lnTo>
                            <a:lnTo>
                              <a:pt x="2485" y="0"/>
                            </a:lnTo>
                            <a:close/>
                          </a:path>
                        </a:pathLst>
                      </a:custGeom>
                      <a:solidFill>
                        <a:srgbClr val="193D6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txbx>
                      <w:txbxContent>
                        <w:p w14:paraId="40F776F1" w14:textId="77777777" w:rsidR="00F116F3" w:rsidRDefault="00F116F3" w:rsidP="00F116F3">
                          <w:pPr>
                            <w:jc w:val="center"/>
                          </w:pPr>
                          <w:r w:rsidRPr="00523C3B">
                            <w:rPr>
                              <w:b/>
                              <w:bCs/>
                              <w:color w:val="FFFFFF" w:themeColor="background1"/>
                              <w:sz w:val="20"/>
                              <w:szCs w:val="20"/>
                            </w:rPr>
                            <w:t xml:space="preserve">Page </w:t>
                          </w:r>
                          <w:r w:rsidRPr="00523C3B">
                            <w:rPr>
                              <w:b/>
                              <w:bCs/>
                              <w:color w:val="FFFFFF" w:themeColor="background1"/>
                              <w:sz w:val="20"/>
                              <w:szCs w:val="20"/>
                            </w:rPr>
                            <w:fldChar w:fldCharType="begin"/>
                          </w:r>
                          <w:r w:rsidRPr="00523C3B">
                            <w:rPr>
                              <w:b/>
                              <w:bCs/>
                              <w:color w:val="FFFFFF" w:themeColor="background1"/>
                              <w:sz w:val="20"/>
                              <w:szCs w:val="20"/>
                            </w:rPr>
                            <w:instrText xml:space="preserve"> PAGE  \* Arabic </w:instrText>
                          </w:r>
                          <w:r w:rsidRPr="00523C3B">
                            <w:rPr>
                              <w:b/>
                              <w:bCs/>
                              <w:color w:val="FFFFFF" w:themeColor="background1"/>
                              <w:sz w:val="20"/>
                              <w:szCs w:val="20"/>
                            </w:rPr>
                            <w:fldChar w:fldCharType="separate"/>
                          </w:r>
                          <w:r>
                            <w:rPr>
                              <w:b/>
                              <w:bCs/>
                              <w:noProof/>
                              <w:color w:val="FFFFFF" w:themeColor="background1"/>
                              <w:sz w:val="20"/>
                              <w:szCs w:val="20"/>
                            </w:rPr>
                            <w:t>12</w:t>
                          </w:r>
                          <w:r w:rsidRPr="00523C3B">
                            <w:rPr>
                              <w:b/>
                              <w:bCs/>
                              <w:color w:val="FFFFFF" w:themeColor="background1"/>
                              <w:sz w:val="20"/>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8BAEB" id="Freeform 57" o:spid="_x0000_s1026" style="position:absolute;margin-left:481.7pt;margin-top:798.6pt;width:124.3pt;height:20.6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86,34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" adj="-11796480,,5400" path="m2485,l,,180,340r2305,l2485,xe" fillcolor="#193d64" stroked="f">
              <v:stroke joinstyle="miter"/>
              <v:formulas/>
              <v:path arrowok="t" o:connecttype="custom" o:connectlocs="2147483646,2147483646;0,2147483646;2147483646,2147483646;2147483646,2147483646;2147483646,2147483646" o:connectangles="0,0,0,0,0" textboxrect="0,0,2486,341"/>
              <v:textbox>
                <w:txbxContent>
                  <w:p w14:paraId="40F776F1" w14:textId="77777777" w:rsidR="00F116F3" w:rsidRDefault="00F116F3" w:rsidP="00F116F3">
                    <w:pPr>
                      <w:jc w:val="center"/>
                    </w:pPr>
                    <w:r w:rsidRPr="00523C3B">
                      <w:rPr>
                        <w:b/>
                        <w:bCs/>
                        <w:color w:val="FFFFFF" w:themeColor="background1"/>
                        <w:sz w:val="20"/>
                        <w:szCs w:val="20"/>
                      </w:rPr>
                      <w:t xml:space="preserve">Page </w:t>
                    </w:r>
                    <w:r w:rsidRPr="00523C3B">
                      <w:rPr>
                        <w:b/>
                        <w:bCs/>
                        <w:color w:val="FFFFFF" w:themeColor="background1"/>
                        <w:sz w:val="20"/>
                        <w:szCs w:val="20"/>
                      </w:rPr>
                      <w:fldChar w:fldCharType="begin"/>
                    </w:r>
                    <w:r w:rsidRPr="00523C3B">
                      <w:rPr>
                        <w:b/>
                        <w:bCs/>
                        <w:color w:val="FFFFFF" w:themeColor="background1"/>
                        <w:sz w:val="20"/>
                        <w:szCs w:val="20"/>
                      </w:rPr>
                      <w:instrText xml:space="preserve"> PAGE  \* Arabic </w:instrText>
                    </w:r>
                    <w:r w:rsidRPr="00523C3B">
                      <w:rPr>
                        <w:b/>
                        <w:bCs/>
                        <w:color w:val="FFFFFF" w:themeColor="background1"/>
                        <w:sz w:val="20"/>
                        <w:szCs w:val="20"/>
                      </w:rPr>
                      <w:fldChar w:fldCharType="separate"/>
                    </w:r>
                    <w:r>
                      <w:rPr>
                        <w:b/>
                        <w:bCs/>
                        <w:noProof/>
                        <w:color w:val="FFFFFF" w:themeColor="background1"/>
                        <w:sz w:val="20"/>
                        <w:szCs w:val="20"/>
                      </w:rPr>
                      <w:t>12</w:t>
                    </w:r>
                    <w:r w:rsidRPr="00523C3B">
                      <w:rPr>
                        <w:b/>
                        <w:bCs/>
                        <w:color w:val="FFFFFF" w:themeColor="background1"/>
                        <w:sz w:val="20"/>
                        <w:szCs w:val="20"/>
                      </w:rPr>
                      <w:fldChar w:fldCharType="end"/>
                    </w:r>
                  </w:p>
                </w:txbxContent>
              </v:textbox>
              <w10:wrap anchorx="page" anchory="page"/>
            </v:shape>
          </w:pict>
        </mc:Fallback>
      </mc:AlternateContent>
    </w:r>
    <w:r w:rsidRPr="008C6716">
      <w:rPr>
        <w:noProof/>
        <w:lang w:eastAsia="en-NZ"/>
      </w:rPr>
      <mc:AlternateContent>
        <mc:Choice Requires="wps">
          <w:drawing>
            <wp:anchor distT="0" distB="0" distL="114300" distR="114300" simplePos="0" relativeHeight="251667456" behindDoc="1" locked="0" layoutInCell="1" allowOverlap="1" wp14:anchorId="401D609B" wp14:editId="420FE78F">
              <wp:simplePos x="0" y="0"/>
              <wp:positionH relativeFrom="page">
                <wp:posOffset>647700</wp:posOffset>
              </wp:positionH>
              <wp:positionV relativeFrom="page">
                <wp:posOffset>10141585</wp:posOffset>
              </wp:positionV>
              <wp:extent cx="2514600" cy="211667"/>
              <wp:effectExtent l="0" t="0" r="0" b="444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21166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C545D0" w14:textId="77777777" w:rsidR="00F116F3" w:rsidRDefault="00F116F3" w:rsidP="00F116F3">
                          <w:pPr>
                            <w:spacing w:before="20"/>
                            <w:ind w:left="20"/>
                            <w:rPr>
                              <w:sz w:val="18"/>
                            </w:rPr>
                          </w:pPr>
                          <w:r w:rsidRPr="00A85543">
                            <w:rPr>
                              <w:color w:val="193D64"/>
                              <w:sz w:val="18"/>
                            </w:rPr>
                            <w:t>RFI Process, Terms and Conditions V1 Nov 2020</w:t>
                          </w:r>
                        </w:p>
                        <w:p w14:paraId="4E144AB3" w14:textId="77777777" w:rsidR="00F116F3" w:rsidRDefault="00F116F3" w:rsidP="00F116F3">
                          <w:pPr>
                            <w:spacing w:before="20"/>
                            <w:ind w:left="20"/>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1D609B" id="_x0000_t202" coordsize="21600,21600" o:spt="202" path="m,l,21600r21600,l21600,xe">
              <v:stroke joinstyle="miter"/>
              <v:path gradientshapeok="t" o:connecttype="rect"/>
            </v:shapetype>
            <v:shape id="Text Box 58" o:spid="_x0000_s1027" type="#_x0000_t202" style="position:absolute;margin-left:51pt;margin-top:798.55pt;width:198pt;height:16.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" filled="f" stroked="f">
              <v:textbox inset="0,0,0,0">
                <w:txbxContent>
                  <w:p w14:paraId="7FC545D0" w14:textId="77777777" w:rsidR="00F116F3" w:rsidRDefault="00F116F3" w:rsidP="00F116F3">
                    <w:pPr>
                      <w:spacing w:before="20"/>
                      <w:ind w:left="20"/>
                      <w:rPr>
                        <w:sz w:val="18"/>
                      </w:rPr>
                    </w:pPr>
                    <w:r w:rsidRPr="00A85543">
                      <w:rPr>
                        <w:color w:val="193D64"/>
                        <w:sz w:val="18"/>
                      </w:rPr>
                      <w:t>RFI Process, Terms and Conditions V1 Nov 2020</w:t>
                    </w:r>
                  </w:p>
                  <w:p w14:paraId="4E144AB3" w14:textId="77777777" w:rsidR="00F116F3" w:rsidRDefault="00F116F3" w:rsidP="00F116F3">
                    <w:pPr>
                      <w:spacing w:before="20"/>
                      <w:ind w:left="20"/>
                      <w:rPr>
                        <w:sz w:val="18"/>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40127" w14:textId="75975C18" w:rsidR="00F116F3" w:rsidRDefault="00F116F3" w:rsidP="002776CF">
    <w:pPr>
      <w:pStyle w:val="Piedepgina"/>
      <w:tabs>
        <w:tab w:val="clear" w:pos="4513"/>
        <w:tab w:val="clear" w:pos="9026"/>
        <w:tab w:val="left" w:pos="2895"/>
      </w:tabs>
      <w:spacing w:before="0" w:after="0" w:line="240" w:lineRule="exact"/>
    </w:pPr>
  </w:p>
  <w:p w14:paraId="76BCFF02" w14:textId="72B74CA9" w:rsidR="00F116F3" w:rsidRPr="002776CF" w:rsidRDefault="00F116F3" w:rsidP="002776CF">
    <w:pPr>
      <w:pStyle w:val="Piedepgina"/>
      <w:tabs>
        <w:tab w:val="clear" w:pos="4513"/>
        <w:tab w:val="clear" w:pos="9026"/>
        <w:tab w:val="right" w:pos="9781"/>
      </w:tabs>
      <w:spacing w:after="120"/>
      <w:rPr>
        <w:sz w:val="20"/>
        <w:szCs w:val="16"/>
      </w:rPr>
    </w:pPr>
    <w:r w:rsidRPr="000E5C7C">
      <w:rPr>
        <w:noProof/>
        <w:sz w:val="16"/>
        <w:szCs w:val="16"/>
        <w:lang w:eastAsia="en-NZ"/>
      </w:rPr>
      <mc:AlternateContent>
        <mc:Choice Requires="wps">
          <w:drawing>
            <wp:anchor distT="0" distB="0" distL="114300" distR="114300" simplePos="0" relativeHeight="251664384" behindDoc="1" locked="0" layoutInCell="1" allowOverlap="1" wp14:anchorId="77333D33" wp14:editId="4CBFACFD">
              <wp:simplePos x="0" y="0"/>
              <wp:positionH relativeFrom="page">
                <wp:posOffset>5391785</wp:posOffset>
              </wp:positionH>
              <wp:positionV relativeFrom="paragraph">
                <wp:posOffset>30929</wp:posOffset>
              </wp:positionV>
              <wp:extent cx="1578610" cy="262255"/>
              <wp:effectExtent l="0" t="0" r="2540" b="4445"/>
              <wp:wrapNone/>
              <wp:docPr id="55" name="Freeform 55" descr="page 3" title="Page indicato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78610" cy="262255"/>
                      </a:xfrm>
                      <a:custGeom>
                        <a:avLst/>
                        <a:gdLst>
                          <a:gd name="T0" fmla="*/ 2147483646 w 2486"/>
                          <a:gd name="T1" fmla="*/ 2147483646 h 341"/>
                          <a:gd name="T2" fmla="*/ 0 w 2486"/>
                          <a:gd name="T3" fmla="*/ 2147483646 h 341"/>
                          <a:gd name="T4" fmla="*/ 2147483646 w 2486"/>
                          <a:gd name="T5" fmla="*/ 2147483646 h 341"/>
                          <a:gd name="T6" fmla="*/ 2147483646 w 2486"/>
                          <a:gd name="T7" fmla="*/ 2147483646 h 341"/>
                          <a:gd name="T8" fmla="*/ 2147483646 w 2486"/>
                          <a:gd name="T9" fmla="*/ 2147483646 h 3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486" h="341">
                            <a:moveTo>
                              <a:pt x="2485" y="0"/>
                            </a:moveTo>
                            <a:lnTo>
                              <a:pt x="0" y="0"/>
                            </a:lnTo>
                            <a:lnTo>
                              <a:pt x="180" y="340"/>
                            </a:lnTo>
                            <a:lnTo>
                              <a:pt x="2485" y="340"/>
                            </a:lnTo>
                            <a:lnTo>
                              <a:pt x="2485" y="0"/>
                            </a:lnTo>
                            <a:close/>
                          </a:path>
                        </a:pathLst>
                      </a:custGeom>
                      <a:solidFill>
                        <a:srgbClr val="193D6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txbx>
                      <w:txbxContent>
                        <w:p w14:paraId="5DFCC64C" w14:textId="4D27A2DB" w:rsidR="00F116F3" w:rsidRDefault="00F116F3" w:rsidP="00F116F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33D33" id="Freeform 55" o:spid="_x0000_s1028" alt="Title: Page indicator - Description: page 3" style="position:absolute;margin-left:424.55pt;margin-top:2.45pt;width:124.3pt;height:20.6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486,34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" adj="-11796480,,5400" path="m2485,l,,180,340r2305,l2485,xe" fillcolor="#193d64" stroked="f">
              <v:stroke joinstyle="miter"/>
              <v:formulas/>
              <v:path arrowok="t" o:connecttype="custom" o:connectlocs="2147483646,2147483646;0,2147483646;2147483646,2147483646;2147483646,2147483646;2147483646,2147483646" o:connectangles="0,0,0,0,0" textboxrect="0,0,2486,341"/>
              <v:textbox>
                <w:txbxContent>
                  <w:p w14:paraId="5DFCC64C" w14:textId="4D27A2DB" w:rsidR="00F116F3" w:rsidRDefault="00F116F3" w:rsidP="00F116F3">
                    <w:pPr>
                      <w:jc w:val="center"/>
                    </w:pPr>
                  </w:p>
                </w:txbxContent>
              </v:textbox>
              <w10:wrap anchorx="page"/>
            </v:shape>
          </w:pict>
        </mc:Fallback>
      </mc:AlternateContent>
    </w:r>
    <w:r w:rsidRPr="002776CF">
      <w:rPr>
        <w:sz w:val="16"/>
        <w:szCs w:val="16"/>
      </w:rPr>
      <w:t>RFI Process, Terms and Conditions V</w:t>
    </w:r>
    <w:r w:rsidR="008332E3">
      <w:rPr>
        <w:sz w:val="16"/>
        <w:szCs w:val="16"/>
      </w:rPr>
      <w:t>.</w:t>
    </w:r>
    <w:r w:rsidRPr="002776CF">
      <w:rPr>
        <w:sz w:val="16"/>
        <w:szCs w:val="16"/>
      </w:rPr>
      <w:t>1</w:t>
    </w:r>
    <w:r w:rsidR="008332E3">
      <w:rPr>
        <w:sz w:val="16"/>
        <w:szCs w:val="16"/>
      </w:rPr>
      <w:t>. June 2021</w:t>
    </w:r>
    <w:r>
      <w:rPr>
        <w:sz w:val="16"/>
        <w:szCs w:val="16"/>
      </w:rPr>
      <w:tab/>
    </w:r>
    <w:r w:rsidRPr="002776CF">
      <w:rPr>
        <w:b/>
        <w:color w:val="FFFFFF" w:themeColor="background1"/>
        <w:sz w:val="20"/>
        <w:szCs w:val="16"/>
      </w:rPr>
      <w:t xml:space="preserve">Page </w:t>
    </w:r>
    <w:r w:rsidRPr="002776CF">
      <w:rPr>
        <w:b/>
        <w:color w:val="FFFFFF" w:themeColor="background1"/>
        <w:sz w:val="20"/>
        <w:szCs w:val="16"/>
      </w:rPr>
      <w:fldChar w:fldCharType="begin"/>
    </w:r>
    <w:r w:rsidRPr="002776CF">
      <w:rPr>
        <w:b/>
        <w:color w:val="FFFFFF" w:themeColor="background1"/>
        <w:sz w:val="20"/>
        <w:szCs w:val="16"/>
      </w:rPr>
      <w:instrText xml:space="preserve"> PAGE   \* MERGEFORMAT </w:instrText>
    </w:r>
    <w:r w:rsidRPr="002776CF">
      <w:rPr>
        <w:b/>
        <w:color w:val="FFFFFF" w:themeColor="background1"/>
        <w:sz w:val="20"/>
        <w:szCs w:val="16"/>
      </w:rPr>
      <w:fldChar w:fldCharType="separate"/>
    </w:r>
    <w:r w:rsidR="00107D89">
      <w:rPr>
        <w:b/>
        <w:noProof/>
        <w:color w:val="FFFFFF" w:themeColor="background1"/>
        <w:sz w:val="20"/>
        <w:szCs w:val="16"/>
      </w:rPr>
      <w:t>13</w:t>
    </w:r>
    <w:r w:rsidRPr="002776CF">
      <w:rPr>
        <w:b/>
        <w:noProof/>
        <w:color w:val="FFFFFF" w:themeColor="background1"/>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064D8" w14:textId="77777777" w:rsidR="00893A07" w:rsidRDefault="00893A07">
      <w:r>
        <w:separator/>
      </w:r>
    </w:p>
  </w:footnote>
  <w:footnote w:type="continuationSeparator" w:id="0">
    <w:p w14:paraId="73F78576" w14:textId="77777777" w:rsidR="00893A07" w:rsidRDefault="00893A07">
      <w:r>
        <w:continuationSeparator/>
      </w:r>
    </w:p>
  </w:footnote>
  <w:footnote w:type="continuationNotice" w:id="1">
    <w:p w14:paraId="04C6919C" w14:textId="77777777" w:rsidR="00893A07" w:rsidRDefault="00893A0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233AD" w14:textId="2B1AA9CD" w:rsidR="00F116F3" w:rsidRDefault="00F116F3">
    <w:pPr>
      <w:pStyle w:val="Encabezado"/>
    </w:pPr>
  </w:p>
  <w:p w14:paraId="38F0F91C" w14:textId="77777777" w:rsidR="00F116F3" w:rsidRDefault="00F116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09B0"/>
    <w:multiLevelType w:val="hybridMultilevel"/>
    <w:tmpl w:val="B978A19C"/>
    <w:lvl w:ilvl="0" w:tplc="5908FE6A">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E2349B44">
      <w:start w:val="1"/>
      <w:numFmt w:val="lowerRoman"/>
      <w:lvlText w:val="%2."/>
      <w:lvlJc w:val="left"/>
      <w:pPr>
        <w:ind w:left="680" w:hanging="284"/>
      </w:pPr>
      <w:rPr>
        <w:rFonts w:ascii="Calibri" w:eastAsia="Calibri" w:hAnsi="Calibri" w:cs="Calibri" w:hint="default"/>
        <w:color w:val="4D4D4F"/>
        <w:spacing w:val="-2"/>
        <w:w w:val="100"/>
        <w:sz w:val="22"/>
        <w:szCs w:val="22"/>
        <w:lang w:val="en-US" w:eastAsia="en-US" w:bidi="ar-SA"/>
      </w:rPr>
    </w:lvl>
    <w:lvl w:ilvl="2" w:tplc="1A7C886A">
      <w:numFmt w:val="bullet"/>
      <w:lvlText w:val="•"/>
      <w:lvlJc w:val="left"/>
      <w:pPr>
        <w:ind w:left="1700" w:hanging="284"/>
      </w:pPr>
      <w:rPr>
        <w:rFonts w:hint="default"/>
        <w:lang w:val="en-US" w:eastAsia="en-US" w:bidi="ar-SA"/>
      </w:rPr>
    </w:lvl>
    <w:lvl w:ilvl="3" w:tplc="E1E22294">
      <w:numFmt w:val="bullet"/>
      <w:lvlText w:val="•"/>
      <w:lvlJc w:val="left"/>
      <w:pPr>
        <w:ind w:left="2721" w:hanging="284"/>
      </w:pPr>
      <w:rPr>
        <w:rFonts w:hint="default"/>
        <w:lang w:val="en-US" w:eastAsia="en-US" w:bidi="ar-SA"/>
      </w:rPr>
    </w:lvl>
    <w:lvl w:ilvl="4" w:tplc="DDAA7038">
      <w:numFmt w:val="bullet"/>
      <w:lvlText w:val="•"/>
      <w:lvlJc w:val="left"/>
      <w:pPr>
        <w:ind w:left="3741" w:hanging="284"/>
      </w:pPr>
      <w:rPr>
        <w:rFonts w:hint="default"/>
        <w:lang w:val="en-US" w:eastAsia="en-US" w:bidi="ar-SA"/>
      </w:rPr>
    </w:lvl>
    <w:lvl w:ilvl="5" w:tplc="7A882E92">
      <w:numFmt w:val="bullet"/>
      <w:lvlText w:val="•"/>
      <w:lvlJc w:val="left"/>
      <w:pPr>
        <w:ind w:left="4762" w:hanging="284"/>
      </w:pPr>
      <w:rPr>
        <w:rFonts w:hint="default"/>
        <w:lang w:val="en-US" w:eastAsia="en-US" w:bidi="ar-SA"/>
      </w:rPr>
    </w:lvl>
    <w:lvl w:ilvl="6" w:tplc="F7F2A644">
      <w:numFmt w:val="bullet"/>
      <w:lvlText w:val="•"/>
      <w:lvlJc w:val="left"/>
      <w:pPr>
        <w:ind w:left="5783" w:hanging="284"/>
      </w:pPr>
      <w:rPr>
        <w:rFonts w:hint="default"/>
        <w:lang w:val="en-US" w:eastAsia="en-US" w:bidi="ar-SA"/>
      </w:rPr>
    </w:lvl>
    <w:lvl w:ilvl="7" w:tplc="083055FC">
      <w:numFmt w:val="bullet"/>
      <w:lvlText w:val="•"/>
      <w:lvlJc w:val="left"/>
      <w:pPr>
        <w:ind w:left="6803" w:hanging="284"/>
      </w:pPr>
      <w:rPr>
        <w:rFonts w:hint="default"/>
        <w:lang w:val="en-US" w:eastAsia="en-US" w:bidi="ar-SA"/>
      </w:rPr>
    </w:lvl>
    <w:lvl w:ilvl="8" w:tplc="FADA052C">
      <w:numFmt w:val="bullet"/>
      <w:lvlText w:val="•"/>
      <w:lvlJc w:val="left"/>
      <w:pPr>
        <w:ind w:left="7824" w:hanging="284"/>
      </w:pPr>
      <w:rPr>
        <w:rFonts w:hint="default"/>
        <w:lang w:val="en-US" w:eastAsia="en-US" w:bidi="ar-SA"/>
      </w:rPr>
    </w:lvl>
  </w:abstractNum>
  <w:abstractNum w:abstractNumId="1" w15:restartNumberingAfterBreak="0">
    <w:nsid w:val="087E02F8"/>
    <w:multiLevelType w:val="hybridMultilevel"/>
    <w:tmpl w:val="032C3194"/>
    <w:lvl w:ilvl="0" w:tplc="6BF0519E">
      <w:start w:val="1"/>
      <w:numFmt w:val="lowerLetter"/>
      <w:lvlText w:val="%1."/>
      <w:lvlJc w:val="left"/>
      <w:pPr>
        <w:ind w:left="720" w:hanging="360"/>
      </w:pPr>
    </w:lvl>
    <w:lvl w:ilvl="1" w:tplc="7CD8E6B2">
      <w:start w:val="1"/>
      <w:numFmt w:val="lowerLetter"/>
      <w:lvlText w:val="%2."/>
      <w:lvlJc w:val="left"/>
      <w:pPr>
        <w:ind w:left="1440" w:hanging="360"/>
      </w:pPr>
    </w:lvl>
    <w:lvl w:ilvl="2" w:tplc="D368E4CA">
      <w:start w:val="1"/>
      <w:numFmt w:val="lowerRoman"/>
      <w:lvlText w:val="%3."/>
      <w:lvlJc w:val="right"/>
      <w:pPr>
        <w:ind w:left="2160" w:hanging="180"/>
      </w:pPr>
    </w:lvl>
    <w:lvl w:ilvl="3" w:tplc="B9A46EEA">
      <w:start w:val="1"/>
      <w:numFmt w:val="decimal"/>
      <w:lvlText w:val="%4."/>
      <w:lvlJc w:val="left"/>
      <w:pPr>
        <w:ind w:left="2880" w:hanging="360"/>
      </w:pPr>
    </w:lvl>
    <w:lvl w:ilvl="4" w:tplc="9476F59C">
      <w:start w:val="1"/>
      <w:numFmt w:val="lowerLetter"/>
      <w:lvlText w:val="%5."/>
      <w:lvlJc w:val="left"/>
      <w:pPr>
        <w:ind w:left="3600" w:hanging="360"/>
      </w:pPr>
    </w:lvl>
    <w:lvl w:ilvl="5" w:tplc="F0C42CA0">
      <w:start w:val="1"/>
      <w:numFmt w:val="lowerRoman"/>
      <w:lvlText w:val="%6."/>
      <w:lvlJc w:val="right"/>
      <w:pPr>
        <w:ind w:left="4320" w:hanging="180"/>
      </w:pPr>
    </w:lvl>
    <w:lvl w:ilvl="6" w:tplc="6D8065AE">
      <w:start w:val="1"/>
      <w:numFmt w:val="decimal"/>
      <w:lvlText w:val="%7."/>
      <w:lvlJc w:val="left"/>
      <w:pPr>
        <w:ind w:left="5040" w:hanging="360"/>
      </w:pPr>
    </w:lvl>
    <w:lvl w:ilvl="7" w:tplc="26DC2462">
      <w:start w:val="1"/>
      <w:numFmt w:val="lowerLetter"/>
      <w:lvlText w:val="%8."/>
      <w:lvlJc w:val="left"/>
      <w:pPr>
        <w:ind w:left="5760" w:hanging="360"/>
      </w:pPr>
    </w:lvl>
    <w:lvl w:ilvl="8" w:tplc="39586CB8">
      <w:start w:val="1"/>
      <w:numFmt w:val="lowerRoman"/>
      <w:lvlText w:val="%9."/>
      <w:lvlJc w:val="right"/>
      <w:pPr>
        <w:ind w:left="6480" w:hanging="180"/>
      </w:pPr>
    </w:lvl>
  </w:abstractNum>
  <w:abstractNum w:abstractNumId="2" w15:restartNumberingAfterBreak="0">
    <w:nsid w:val="09F23F37"/>
    <w:multiLevelType w:val="hybridMultilevel"/>
    <w:tmpl w:val="E89AD812"/>
    <w:lvl w:ilvl="0" w:tplc="D9784D9A">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7E76DC4C">
      <w:start w:val="1"/>
      <w:numFmt w:val="lowerRoman"/>
      <w:lvlText w:val="%2."/>
      <w:lvlJc w:val="left"/>
      <w:pPr>
        <w:ind w:left="680" w:hanging="284"/>
      </w:pPr>
      <w:rPr>
        <w:rFonts w:ascii="Calibri" w:eastAsia="Calibri" w:hAnsi="Calibri" w:cs="Calibri" w:hint="default"/>
        <w:color w:val="4D4D4F"/>
        <w:spacing w:val="-2"/>
        <w:w w:val="100"/>
        <w:sz w:val="22"/>
        <w:szCs w:val="22"/>
        <w:lang w:val="en-US" w:eastAsia="en-US" w:bidi="ar-SA"/>
      </w:rPr>
    </w:lvl>
    <w:lvl w:ilvl="2" w:tplc="EA1CBA6E">
      <w:numFmt w:val="bullet"/>
      <w:lvlText w:val="•"/>
      <w:lvlJc w:val="left"/>
      <w:pPr>
        <w:ind w:left="1700" w:hanging="284"/>
      </w:pPr>
      <w:rPr>
        <w:rFonts w:hint="default"/>
        <w:lang w:val="en-US" w:eastAsia="en-US" w:bidi="ar-SA"/>
      </w:rPr>
    </w:lvl>
    <w:lvl w:ilvl="3" w:tplc="80FCB588">
      <w:numFmt w:val="bullet"/>
      <w:lvlText w:val="•"/>
      <w:lvlJc w:val="left"/>
      <w:pPr>
        <w:ind w:left="2721" w:hanging="284"/>
      </w:pPr>
      <w:rPr>
        <w:rFonts w:hint="default"/>
        <w:lang w:val="en-US" w:eastAsia="en-US" w:bidi="ar-SA"/>
      </w:rPr>
    </w:lvl>
    <w:lvl w:ilvl="4" w:tplc="DB3E72CC">
      <w:numFmt w:val="bullet"/>
      <w:lvlText w:val="•"/>
      <w:lvlJc w:val="left"/>
      <w:pPr>
        <w:ind w:left="3741" w:hanging="284"/>
      </w:pPr>
      <w:rPr>
        <w:rFonts w:hint="default"/>
        <w:lang w:val="en-US" w:eastAsia="en-US" w:bidi="ar-SA"/>
      </w:rPr>
    </w:lvl>
    <w:lvl w:ilvl="5" w:tplc="84C62A28">
      <w:numFmt w:val="bullet"/>
      <w:lvlText w:val="•"/>
      <w:lvlJc w:val="left"/>
      <w:pPr>
        <w:ind w:left="4762" w:hanging="284"/>
      </w:pPr>
      <w:rPr>
        <w:rFonts w:hint="default"/>
        <w:lang w:val="en-US" w:eastAsia="en-US" w:bidi="ar-SA"/>
      </w:rPr>
    </w:lvl>
    <w:lvl w:ilvl="6" w:tplc="957654BC">
      <w:numFmt w:val="bullet"/>
      <w:lvlText w:val="•"/>
      <w:lvlJc w:val="left"/>
      <w:pPr>
        <w:ind w:left="5783" w:hanging="284"/>
      </w:pPr>
      <w:rPr>
        <w:rFonts w:hint="default"/>
        <w:lang w:val="en-US" w:eastAsia="en-US" w:bidi="ar-SA"/>
      </w:rPr>
    </w:lvl>
    <w:lvl w:ilvl="7" w:tplc="24CC308C">
      <w:numFmt w:val="bullet"/>
      <w:lvlText w:val="•"/>
      <w:lvlJc w:val="left"/>
      <w:pPr>
        <w:ind w:left="6803" w:hanging="284"/>
      </w:pPr>
      <w:rPr>
        <w:rFonts w:hint="default"/>
        <w:lang w:val="en-US" w:eastAsia="en-US" w:bidi="ar-SA"/>
      </w:rPr>
    </w:lvl>
    <w:lvl w:ilvl="8" w:tplc="D5F82E96">
      <w:numFmt w:val="bullet"/>
      <w:lvlText w:val="•"/>
      <w:lvlJc w:val="left"/>
      <w:pPr>
        <w:ind w:left="7824" w:hanging="284"/>
      </w:pPr>
      <w:rPr>
        <w:rFonts w:hint="default"/>
        <w:lang w:val="en-US" w:eastAsia="en-US" w:bidi="ar-SA"/>
      </w:rPr>
    </w:lvl>
  </w:abstractNum>
  <w:abstractNum w:abstractNumId="3" w15:restartNumberingAfterBreak="0">
    <w:nsid w:val="0B282370"/>
    <w:multiLevelType w:val="hybridMultilevel"/>
    <w:tmpl w:val="934C70D0"/>
    <w:lvl w:ilvl="0" w:tplc="4A4CDE0E">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6AFA85EA">
      <w:start w:val="1"/>
      <w:numFmt w:val="lowerRoman"/>
      <w:lvlText w:val="%2."/>
      <w:lvlJc w:val="left"/>
      <w:pPr>
        <w:ind w:left="680" w:hanging="284"/>
      </w:pPr>
      <w:rPr>
        <w:rFonts w:ascii="Calibri" w:eastAsia="Calibri" w:hAnsi="Calibri" w:cs="Calibri" w:hint="default"/>
        <w:color w:val="4D4D4F"/>
        <w:spacing w:val="-2"/>
        <w:w w:val="100"/>
        <w:sz w:val="22"/>
        <w:szCs w:val="22"/>
        <w:lang w:val="en-US" w:eastAsia="en-US" w:bidi="ar-SA"/>
      </w:rPr>
    </w:lvl>
    <w:lvl w:ilvl="2" w:tplc="075A6FDA">
      <w:numFmt w:val="bullet"/>
      <w:lvlText w:val="•"/>
      <w:lvlJc w:val="left"/>
      <w:pPr>
        <w:ind w:left="1700" w:hanging="284"/>
      </w:pPr>
      <w:rPr>
        <w:rFonts w:hint="default"/>
        <w:lang w:val="en-US" w:eastAsia="en-US" w:bidi="ar-SA"/>
      </w:rPr>
    </w:lvl>
    <w:lvl w:ilvl="3" w:tplc="8DA0D4BA">
      <w:numFmt w:val="bullet"/>
      <w:lvlText w:val="•"/>
      <w:lvlJc w:val="left"/>
      <w:pPr>
        <w:ind w:left="2721" w:hanging="284"/>
      </w:pPr>
      <w:rPr>
        <w:rFonts w:hint="default"/>
        <w:lang w:val="en-US" w:eastAsia="en-US" w:bidi="ar-SA"/>
      </w:rPr>
    </w:lvl>
    <w:lvl w:ilvl="4" w:tplc="696260F0">
      <w:numFmt w:val="bullet"/>
      <w:lvlText w:val="•"/>
      <w:lvlJc w:val="left"/>
      <w:pPr>
        <w:ind w:left="3741" w:hanging="284"/>
      </w:pPr>
      <w:rPr>
        <w:rFonts w:hint="default"/>
        <w:lang w:val="en-US" w:eastAsia="en-US" w:bidi="ar-SA"/>
      </w:rPr>
    </w:lvl>
    <w:lvl w:ilvl="5" w:tplc="57863E82">
      <w:numFmt w:val="bullet"/>
      <w:lvlText w:val="•"/>
      <w:lvlJc w:val="left"/>
      <w:pPr>
        <w:ind w:left="4762" w:hanging="284"/>
      </w:pPr>
      <w:rPr>
        <w:rFonts w:hint="default"/>
        <w:lang w:val="en-US" w:eastAsia="en-US" w:bidi="ar-SA"/>
      </w:rPr>
    </w:lvl>
    <w:lvl w:ilvl="6" w:tplc="6428D378">
      <w:numFmt w:val="bullet"/>
      <w:lvlText w:val="•"/>
      <w:lvlJc w:val="left"/>
      <w:pPr>
        <w:ind w:left="5783" w:hanging="284"/>
      </w:pPr>
      <w:rPr>
        <w:rFonts w:hint="default"/>
        <w:lang w:val="en-US" w:eastAsia="en-US" w:bidi="ar-SA"/>
      </w:rPr>
    </w:lvl>
    <w:lvl w:ilvl="7" w:tplc="3BE88214">
      <w:numFmt w:val="bullet"/>
      <w:lvlText w:val="•"/>
      <w:lvlJc w:val="left"/>
      <w:pPr>
        <w:ind w:left="6803" w:hanging="284"/>
      </w:pPr>
      <w:rPr>
        <w:rFonts w:hint="default"/>
        <w:lang w:val="en-US" w:eastAsia="en-US" w:bidi="ar-SA"/>
      </w:rPr>
    </w:lvl>
    <w:lvl w:ilvl="8" w:tplc="97169E28">
      <w:numFmt w:val="bullet"/>
      <w:lvlText w:val="•"/>
      <w:lvlJc w:val="left"/>
      <w:pPr>
        <w:ind w:left="7824" w:hanging="284"/>
      </w:pPr>
      <w:rPr>
        <w:rFonts w:hint="default"/>
        <w:lang w:val="en-US" w:eastAsia="en-US" w:bidi="ar-SA"/>
      </w:rPr>
    </w:lvl>
  </w:abstractNum>
  <w:abstractNum w:abstractNumId="4" w15:restartNumberingAfterBreak="0">
    <w:nsid w:val="0D3A248D"/>
    <w:multiLevelType w:val="hybridMultilevel"/>
    <w:tmpl w:val="D4821BCA"/>
    <w:lvl w:ilvl="0" w:tplc="77989208">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D87A67A6">
      <w:numFmt w:val="bullet"/>
      <w:lvlText w:val="•"/>
      <w:lvlJc w:val="left"/>
      <w:pPr>
        <w:ind w:left="1346" w:hanging="284"/>
      </w:pPr>
      <w:rPr>
        <w:rFonts w:hint="default"/>
        <w:lang w:val="en-US" w:eastAsia="en-US" w:bidi="ar-SA"/>
      </w:rPr>
    </w:lvl>
    <w:lvl w:ilvl="2" w:tplc="DE806444">
      <w:numFmt w:val="bullet"/>
      <w:lvlText w:val="•"/>
      <w:lvlJc w:val="left"/>
      <w:pPr>
        <w:ind w:left="2293" w:hanging="284"/>
      </w:pPr>
      <w:rPr>
        <w:rFonts w:hint="default"/>
        <w:lang w:val="en-US" w:eastAsia="en-US" w:bidi="ar-SA"/>
      </w:rPr>
    </w:lvl>
    <w:lvl w:ilvl="3" w:tplc="EB8E6DF2">
      <w:numFmt w:val="bullet"/>
      <w:lvlText w:val="•"/>
      <w:lvlJc w:val="left"/>
      <w:pPr>
        <w:ind w:left="3239" w:hanging="284"/>
      </w:pPr>
      <w:rPr>
        <w:rFonts w:hint="default"/>
        <w:lang w:val="en-US" w:eastAsia="en-US" w:bidi="ar-SA"/>
      </w:rPr>
    </w:lvl>
    <w:lvl w:ilvl="4" w:tplc="43AEFD58">
      <w:numFmt w:val="bullet"/>
      <w:lvlText w:val="•"/>
      <w:lvlJc w:val="left"/>
      <w:pPr>
        <w:ind w:left="4186" w:hanging="284"/>
      </w:pPr>
      <w:rPr>
        <w:rFonts w:hint="default"/>
        <w:lang w:val="en-US" w:eastAsia="en-US" w:bidi="ar-SA"/>
      </w:rPr>
    </w:lvl>
    <w:lvl w:ilvl="5" w:tplc="B26E9D4E">
      <w:numFmt w:val="bullet"/>
      <w:lvlText w:val="•"/>
      <w:lvlJc w:val="left"/>
      <w:pPr>
        <w:ind w:left="5132" w:hanging="284"/>
      </w:pPr>
      <w:rPr>
        <w:rFonts w:hint="default"/>
        <w:lang w:val="en-US" w:eastAsia="en-US" w:bidi="ar-SA"/>
      </w:rPr>
    </w:lvl>
    <w:lvl w:ilvl="6" w:tplc="2424F37A">
      <w:numFmt w:val="bullet"/>
      <w:lvlText w:val="•"/>
      <w:lvlJc w:val="left"/>
      <w:pPr>
        <w:ind w:left="6079" w:hanging="284"/>
      </w:pPr>
      <w:rPr>
        <w:rFonts w:hint="default"/>
        <w:lang w:val="en-US" w:eastAsia="en-US" w:bidi="ar-SA"/>
      </w:rPr>
    </w:lvl>
    <w:lvl w:ilvl="7" w:tplc="2FD439B2">
      <w:numFmt w:val="bullet"/>
      <w:lvlText w:val="•"/>
      <w:lvlJc w:val="left"/>
      <w:pPr>
        <w:ind w:left="7025" w:hanging="284"/>
      </w:pPr>
      <w:rPr>
        <w:rFonts w:hint="default"/>
        <w:lang w:val="en-US" w:eastAsia="en-US" w:bidi="ar-SA"/>
      </w:rPr>
    </w:lvl>
    <w:lvl w:ilvl="8" w:tplc="F3F6C8B4">
      <w:numFmt w:val="bullet"/>
      <w:lvlText w:val="•"/>
      <w:lvlJc w:val="left"/>
      <w:pPr>
        <w:ind w:left="7972" w:hanging="284"/>
      </w:pPr>
      <w:rPr>
        <w:rFonts w:hint="default"/>
        <w:lang w:val="en-US" w:eastAsia="en-US" w:bidi="ar-SA"/>
      </w:rPr>
    </w:lvl>
  </w:abstractNum>
  <w:abstractNum w:abstractNumId="5" w15:restartNumberingAfterBreak="0">
    <w:nsid w:val="11F62AED"/>
    <w:multiLevelType w:val="hybridMultilevel"/>
    <w:tmpl w:val="075489FA"/>
    <w:lvl w:ilvl="0" w:tplc="E1F29CD0">
      <w:numFmt w:val="bullet"/>
      <w:lvlText w:val="•"/>
      <w:lvlJc w:val="left"/>
      <w:pPr>
        <w:ind w:left="567" w:hanging="227"/>
      </w:pPr>
      <w:rPr>
        <w:rFonts w:ascii="Calibri" w:eastAsia="Calibri" w:hAnsi="Calibri" w:cs="Calibri" w:hint="default"/>
        <w:color w:val="4D4D4F"/>
        <w:w w:val="100"/>
        <w:sz w:val="22"/>
        <w:szCs w:val="22"/>
        <w:lang w:val="en-US" w:eastAsia="en-US" w:bidi="ar-SA"/>
      </w:rPr>
    </w:lvl>
    <w:lvl w:ilvl="1" w:tplc="52C84C52">
      <w:numFmt w:val="bullet"/>
      <w:lvlText w:val="•"/>
      <w:lvlJc w:val="left"/>
      <w:pPr>
        <w:ind w:left="1490" w:hanging="227"/>
      </w:pPr>
      <w:rPr>
        <w:rFonts w:hint="default"/>
        <w:lang w:val="en-US" w:eastAsia="en-US" w:bidi="ar-SA"/>
      </w:rPr>
    </w:lvl>
    <w:lvl w:ilvl="2" w:tplc="7076FBB8">
      <w:numFmt w:val="bullet"/>
      <w:lvlText w:val="•"/>
      <w:lvlJc w:val="left"/>
      <w:pPr>
        <w:ind w:left="2421" w:hanging="227"/>
      </w:pPr>
      <w:rPr>
        <w:rFonts w:hint="default"/>
        <w:lang w:val="en-US" w:eastAsia="en-US" w:bidi="ar-SA"/>
      </w:rPr>
    </w:lvl>
    <w:lvl w:ilvl="3" w:tplc="6382D0D0">
      <w:numFmt w:val="bullet"/>
      <w:lvlText w:val="•"/>
      <w:lvlJc w:val="left"/>
      <w:pPr>
        <w:ind w:left="3351" w:hanging="227"/>
      </w:pPr>
      <w:rPr>
        <w:rFonts w:hint="default"/>
        <w:lang w:val="en-US" w:eastAsia="en-US" w:bidi="ar-SA"/>
      </w:rPr>
    </w:lvl>
    <w:lvl w:ilvl="4" w:tplc="3A74FFFA">
      <w:numFmt w:val="bullet"/>
      <w:lvlText w:val="•"/>
      <w:lvlJc w:val="left"/>
      <w:pPr>
        <w:ind w:left="4282" w:hanging="227"/>
      </w:pPr>
      <w:rPr>
        <w:rFonts w:hint="default"/>
        <w:lang w:val="en-US" w:eastAsia="en-US" w:bidi="ar-SA"/>
      </w:rPr>
    </w:lvl>
    <w:lvl w:ilvl="5" w:tplc="BFFCAAD8">
      <w:numFmt w:val="bullet"/>
      <w:lvlText w:val="•"/>
      <w:lvlJc w:val="left"/>
      <w:pPr>
        <w:ind w:left="5212" w:hanging="227"/>
      </w:pPr>
      <w:rPr>
        <w:rFonts w:hint="default"/>
        <w:lang w:val="en-US" w:eastAsia="en-US" w:bidi="ar-SA"/>
      </w:rPr>
    </w:lvl>
    <w:lvl w:ilvl="6" w:tplc="942271A4">
      <w:numFmt w:val="bullet"/>
      <w:lvlText w:val="•"/>
      <w:lvlJc w:val="left"/>
      <w:pPr>
        <w:ind w:left="6143" w:hanging="227"/>
      </w:pPr>
      <w:rPr>
        <w:rFonts w:hint="default"/>
        <w:lang w:val="en-US" w:eastAsia="en-US" w:bidi="ar-SA"/>
      </w:rPr>
    </w:lvl>
    <w:lvl w:ilvl="7" w:tplc="107A9DE0">
      <w:numFmt w:val="bullet"/>
      <w:lvlText w:val="•"/>
      <w:lvlJc w:val="left"/>
      <w:pPr>
        <w:ind w:left="7073" w:hanging="227"/>
      </w:pPr>
      <w:rPr>
        <w:rFonts w:hint="default"/>
        <w:lang w:val="en-US" w:eastAsia="en-US" w:bidi="ar-SA"/>
      </w:rPr>
    </w:lvl>
    <w:lvl w:ilvl="8" w:tplc="0CDCCDB0">
      <w:numFmt w:val="bullet"/>
      <w:lvlText w:val="•"/>
      <w:lvlJc w:val="left"/>
      <w:pPr>
        <w:ind w:left="8004" w:hanging="227"/>
      </w:pPr>
      <w:rPr>
        <w:rFonts w:hint="default"/>
        <w:lang w:val="en-US" w:eastAsia="en-US" w:bidi="ar-SA"/>
      </w:rPr>
    </w:lvl>
  </w:abstractNum>
  <w:abstractNum w:abstractNumId="6" w15:restartNumberingAfterBreak="0">
    <w:nsid w:val="140C350A"/>
    <w:multiLevelType w:val="hybridMultilevel"/>
    <w:tmpl w:val="102CED9C"/>
    <w:lvl w:ilvl="0" w:tplc="14090001">
      <w:start w:val="1"/>
      <w:numFmt w:val="bullet"/>
      <w:lvlText w:val=""/>
      <w:lvlJc w:val="left"/>
      <w:pPr>
        <w:ind w:left="814" w:hanging="360"/>
      </w:pPr>
      <w:rPr>
        <w:rFonts w:ascii="Symbol" w:hAnsi="Symbol" w:hint="default"/>
      </w:rPr>
    </w:lvl>
    <w:lvl w:ilvl="1" w:tplc="14090003" w:tentative="1">
      <w:start w:val="1"/>
      <w:numFmt w:val="bullet"/>
      <w:lvlText w:val="o"/>
      <w:lvlJc w:val="left"/>
      <w:pPr>
        <w:ind w:left="1534" w:hanging="360"/>
      </w:pPr>
      <w:rPr>
        <w:rFonts w:ascii="Courier New" w:hAnsi="Courier New" w:cs="Courier New" w:hint="default"/>
      </w:rPr>
    </w:lvl>
    <w:lvl w:ilvl="2" w:tplc="14090005" w:tentative="1">
      <w:start w:val="1"/>
      <w:numFmt w:val="bullet"/>
      <w:lvlText w:val=""/>
      <w:lvlJc w:val="left"/>
      <w:pPr>
        <w:ind w:left="2254" w:hanging="360"/>
      </w:pPr>
      <w:rPr>
        <w:rFonts w:ascii="Wingdings" w:hAnsi="Wingdings" w:hint="default"/>
      </w:rPr>
    </w:lvl>
    <w:lvl w:ilvl="3" w:tplc="14090001" w:tentative="1">
      <w:start w:val="1"/>
      <w:numFmt w:val="bullet"/>
      <w:lvlText w:val=""/>
      <w:lvlJc w:val="left"/>
      <w:pPr>
        <w:ind w:left="2974" w:hanging="360"/>
      </w:pPr>
      <w:rPr>
        <w:rFonts w:ascii="Symbol" w:hAnsi="Symbol" w:hint="default"/>
      </w:rPr>
    </w:lvl>
    <w:lvl w:ilvl="4" w:tplc="14090003" w:tentative="1">
      <w:start w:val="1"/>
      <w:numFmt w:val="bullet"/>
      <w:lvlText w:val="o"/>
      <w:lvlJc w:val="left"/>
      <w:pPr>
        <w:ind w:left="3694" w:hanging="360"/>
      </w:pPr>
      <w:rPr>
        <w:rFonts w:ascii="Courier New" w:hAnsi="Courier New" w:cs="Courier New" w:hint="default"/>
      </w:rPr>
    </w:lvl>
    <w:lvl w:ilvl="5" w:tplc="14090005" w:tentative="1">
      <w:start w:val="1"/>
      <w:numFmt w:val="bullet"/>
      <w:lvlText w:val=""/>
      <w:lvlJc w:val="left"/>
      <w:pPr>
        <w:ind w:left="4414" w:hanging="360"/>
      </w:pPr>
      <w:rPr>
        <w:rFonts w:ascii="Wingdings" w:hAnsi="Wingdings" w:hint="default"/>
      </w:rPr>
    </w:lvl>
    <w:lvl w:ilvl="6" w:tplc="14090001" w:tentative="1">
      <w:start w:val="1"/>
      <w:numFmt w:val="bullet"/>
      <w:lvlText w:val=""/>
      <w:lvlJc w:val="left"/>
      <w:pPr>
        <w:ind w:left="5134" w:hanging="360"/>
      </w:pPr>
      <w:rPr>
        <w:rFonts w:ascii="Symbol" w:hAnsi="Symbol" w:hint="default"/>
      </w:rPr>
    </w:lvl>
    <w:lvl w:ilvl="7" w:tplc="14090003" w:tentative="1">
      <w:start w:val="1"/>
      <w:numFmt w:val="bullet"/>
      <w:lvlText w:val="o"/>
      <w:lvlJc w:val="left"/>
      <w:pPr>
        <w:ind w:left="5854" w:hanging="360"/>
      </w:pPr>
      <w:rPr>
        <w:rFonts w:ascii="Courier New" w:hAnsi="Courier New" w:cs="Courier New" w:hint="default"/>
      </w:rPr>
    </w:lvl>
    <w:lvl w:ilvl="8" w:tplc="14090005" w:tentative="1">
      <w:start w:val="1"/>
      <w:numFmt w:val="bullet"/>
      <w:lvlText w:val=""/>
      <w:lvlJc w:val="left"/>
      <w:pPr>
        <w:ind w:left="6574" w:hanging="360"/>
      </w:pPr>
      <w:rPr>
        <w:rFonts w:ascii="Wingdings" w:hAnsi="Wingdings" w:hint="default"/>
      </w:rPr>
    </w:lvl>
  </w:abstractNum>
  <w:abstractNum w:abstractNumId="7" w15:restartNumberingAfterBreak="0">
    <w:nsid w:val="15104730"/>
    <w:multiLevelType w:val="hybridMultilevel"/>
    <w:tmpl w:val="6AEAF7C2"/>
    <w:lvl w:ilvl="0" w:tplc="4E78D56E">
      <w:start w:val="1"/>
      <w:numFmt w:val="lowerLetter"/>
      <w:lvlText w:val="%1."/>
      <w:lvlJc w:val="left"/>
      <w:pPr>
        <w:ind w:left="473" w:hanging="360"/>
      </w:pPr>
      <w:rPr>
        <w:rFonts w:hint="default"/>
      </w:rPr>
    </w:lvl>
    <w:lvl w:ilvl="1" w:tplc="14090019" w:tentative="1">
      <w:start w:val="1"/>
      <w:numFmt w:val="lowerLetter"/>
      <w:lvlText w:val="%2."/>
      <w:lvlJc w:val="left"/>
      <w:pPr>
        <w:ind w:left="1193" w:hanging="360"/>
      </w:pPr>
    </w:lvl>
    <w:lvl w:ilvl="2" w:tplc="1409001B" w:tentative="1">
      <w:start w:val="1"/>
      <w:numFmt w:val="lowerRoman"/>
      <w:lvlText w:val="%3."/>
      <w:lvlJc w:val="right"/>
      <w:pPr>
        <w:ind w:left="1913" w:hanging="180"/>
      </w:pPr>
    </w:lvl>
    <w:lvl w:ilvl="3" w:tplc="1409000F" w:tentative="1">
      <w:start w:val="1"/>
      <w:numFmt w:val="decimal"/>
      <w:lvlText w:val="%4."/>
      <w:lvlJc w:val="left"/>
      <w:pPr>
        <w:ind w:left="2633" w:hanging="360"/>
      </w:pPr>
    </w:lvl>
    <w:lvl w:ilvl="4" w:tplc="14090019" w:tentative="1">
      <w:start w:val="1"/>
      <w:numFmt w:val="lowerLetter"/>
      <w:lvlText w:val="%5."/>
      <w:lvlJc w:val="left"/>
      <w:pPr>
        <w:ind w:left="3353" w:hanging="360"/>
      </w:pPr>
    </w:lvl>
    <w:lvl w:ilvl="5" w:tplc="1409001B" w:tentative="1">
      <w:start w:val="1"/>
      <w:numFmt w:val="lowerRoman"/>
      <w:lvlText w:val="%6."/>
      <w:lvlJc w:val="right"/>
      <w:pPr>
        <w:ind w:left="4073" w:hanging="180"/>
      </w:pPr>
    </w:lvl>
    <w:lvl w:ilvl="6" w:tplc="1409000F" w:tentative="1">
      <w:start w:val="1"/>
      <w:numFmt w:val="decimal"/>
      <w:lvlText w:val="%7."/>
      <w:lvlJc w:val="left"/>
      <w:pPr>
        <w:ind w:left="4793" w:hanging="360"/>
      </w:pPr>
    </w:lvl>
    <w:lvl w:ilvl="7" w:tplc="14090019" w:tentative="1">
      <w:start w:val="1"/>
      <w:numFmt w:val="lowerLetter"/>
      <w:lvlText w:val="%8."/>
      <w:lvlJc w:val="left"/>
      <w:pPr>
        <w:ind w:left="5513" w:hanging="360"/>
      </w:pPr>
    </w:lvl>
    <w:lvl w:ilvl="8" w:tplc="1409001B" w:tentative="1">
      <w:start w:val="1"/>
      <w:numFmt w:val="lowerRoman"/>
      <w:lvlText w:val="%9."/>
      <w:lvlJc w:val="right"/>
      <w:pPr>
        <w:ind w:left="6233" w:hanging="180"/>
      </w:pPr>
    </w:lvl>
  </w:abstractNum>
  <w:abstractNum w:abstractNumId="8" w15:restartNumberingAfterBreak="0">
    <w:nsid w:val="17001B7C"/>
    <w:multiLevelType w:val="hybridMultilevel"/>
    <w:tmpl w:val="4E628D88"/>
    <w:lvl w:ilvl="0" w:tplc="0BF06210">
      <w:start w:val="1"/>
      <w:numFmt w:val="lowerRoman"/>
      <w:lvlText w:val="%1."/>
      <w:lvlJc w:val="left"/>
      <w:pPr>
        <w:ind w:left="680" w:hanging="284"/>
      </w:pPr>
      <w:rPr>
        <w:rFonts w:ascii="Calibri" w:eastAsia="Calibri" w:hAnsi="Calibri" w:cs="Calibri" w:hint="default"/>
        <w:color w:val="4D4D4F"/>
        <w:spacing w:val="-2"/>
        <w:w w:val="100"/>
        <w:sz w:val="22"/>
        <w:szCs w:val="22"/>
        <w:lang w:val="en-US" w:eastAsia="en-US" w:bidi="ar-SA"/>
      </w:rPr>
    </w:lvl>
    <w:lvl w:ilvl="1" w:tplc="798ED798">
      <w:numFmt w:val="bullet"/>
      <w:lvlText w:val="•"/>
      <w:lvlJc w:val="left"/>
      <w:pPr>
        <w:ind w:left="1598" w:hanging="284"/>
      </w:pPr>
      <w:rPr>
        <w:rFonts w:hint="default"/>
        <w:lang w:val="en-US" w:eastAsia="en-US" w:bidi="ar-SA"/>
      </w:rPr>
    </w:lvl>
    <w:lvl w:ilvl="2" w:tplc="8F425864">
      <w:numFmt w:val="bullet"/>
      <w:lvlText w:val="•"/>
      <w:lvlJc w:val="left"/>
      <w:pPr>
        <w:ind w:left="2517" w:hanging="284"/>
      </w:pPr>
      <w:rPr>
        <w:rFonts w:hint="default"/>
        <w:lang w:val="en-US" w:eastAsia="en-US" w:bidi="ar-SA"/>
      </w:rPr>
    </w:lvl>
    <w:lvl w:ilvl="3" w:tplc="767E33C6">
      <w:numFmt w:val="bullet"/>
      <w:lvlText w:val="•"/>
      <w:lvlJc w:val="left"/>
      <w:pPr>
        <w:ind w:left="3435" w:hanging="284"/>
      </w:pPr>
      <w:rPr>
        <w:rFonts w:hint="default"/>
        <w:lang w:val="en-US" w:eastAsia="en-US" w:bidi="ar-SA"/>
      </w:rPr>
    </w:lvl>
    <w:lvl w:ilvl="4" w:tplc="B9F693C0">
      <w:numFmt w:val="bullet"/>
      <w:lvlText w:val="•"/>
      <w:lvlJc w:val="left"/>
      <w:pPr>
        <w:ind w:left="4354" w:hanging="284"/>
      </w:pPr>
      <w:rPr>
        <w:rFonts w:hint="default"/>
        <w:lang w:val="en-US" w:eastAsia="en-US" w:bidi="ar-SA"/>
      </w:rPr>
    </w:lvl>
    <w:lvl w:ilvl="5" w:tplc="BF9653B6">
      <w:numFmt w:val="bullet"/>
      <w:lvlText w:val="•"/>
      <w:lvlJc w:val="left"/>
      <w:pPr>
        <w:ind w:left="5272" w:hanging="284"/>
      </w:pPr>
      <w:rPr>
        <w:rFonts w:hint="default"/>
        <w:lang w:val="en-US" w:eastAsia="en-US" w:bidi="ar-SA"/>
      </w:rPr>
    </w:lvl>
    <w:lvl w:ilvl="6" w:tplc="01A80C74">
      <w:numFmt w:val="bullet"/>
      <w:lvlText w:val="•"/>
      <w:lvlJc w:val="left"/>
      <w:pPr>
        <w:ind w:left="6191" w:hanging="284"/>
      </w:pPr>
      <w:rPr>
        <w:rFonts w:hint="default"/>
        <w:lang w:val="en-US" w:eastAsia="en-US" w:bidi="ar-SA"/>
      </w:rPr>
    </w:lvl>
    <w:lvl w:ilvl="7" w:tplc="15F80952">
      <w:numFmt w:val="bullet"/>
      <w:lvlText w:val="•"/>
      <w:lvlJc w:val="left"/>
      <w:pPr>
        <w:ind w:left="7109" w:hanging="284"/>
      </w:pPr>
      <w:rPr>
        <w:rFonts w:hint="default"/>
        <w:lang w:val="en-US" w:eastAsia="en-US" w:bidi="ar-SA"/>
      </w:rPr>
    </w:lvl>
    <w:lvl w:ilvl="8" w:tplc="E992133E">
      <w:numFmt w:val="bullet"/>
      <w:lvlText w:val="•"/>
      <w:lvlJc w:val="left"/>
      <w:pPr>
        <w:ind w:left="8028" w:hanging="284"/>
      </w:pPr>
      <w:rPr>
        <w:rFonts w:hint="default"/>
        <w:lang w:val="en-US" w:eastAsia="en-US" w:bidi="ar-SA"/>
      </w:rPr>
    </w:lvl>
  </w:abstractNum>
  <w:abstractNum w:abstractNumId="9" w15:restartNumberingAfterBreak="0">
    <w:nsid w:val="1AD16974"/>
    <w:multiLevelType w:val="hybridMultilevel"/>
    <w:tmpl w:val="C92ACB06"/>
    <w:lvl w:ilvl="0" w:tplc="DE1EBE8A">
      <w:start w:val="1"/>
      <w:numFmt w:val="lowerLetter"/>
      <w:lvlText w:val="%1."/>
      <w:lvlJc w:val="left"/>
      <w:pPr>
        <w:ind w:left="397" w:hanging="284"/>
      </w:pPr>
      <w:rPr>
        <w:rFonts w:hint="default"/>
        <w:spacing w:val="-1"/>
        <w:w w:val="100"/>
        <w:lang w:val="en-US" w:eastAsia="en-US" w:bidi="ar-SA"/>
      </w:rPr>
    </w:lvl>
    <w:lvl w:ilvl="1" w:tplc="2B3AC2E4">
      <w:start w:val="1"/>
      <w:numFmt w:val="decimal"/>
      <w:lvlText w:val="%2."/>
      <w:lvlJc w:val="left"/>
      <w:pPr>
        <w:ind w:left="692" w:hanging="465"/>
      </w:pPr>
      <w:rPr>
        <w:rFonts w:ascii="Calibri" w:eastAsia="Calibri" w:hAnsi="Calibri" w:cs="Calibri" w:hint="default"/>
        <w:color w:val="193D64"/>
        <w:spacing w:val="-2"/>
        <w:w w:val="100"/>
        <w:sz w:val="22"/>
        <w:szCs w:val="22"/>
        <w:u w:val="none" w:color="7D829D"/>
        <w:lang w:val="en-US" w:eastAsia="en-US" w:bidi="ar-SA"/>
      </w:rPr>
    </w:lvl>
    <w:lvl w:ilvl="2" w:tplc="54B28458">
      <w:numFmt w:val="bullet"/>
      <w:lvlText w:val="•"/>
      <w:lvlJc w:val="left"/>
      <w:pPr>
        <w:ind w:left="1718" w:hanging="465"/>
      </w:pPr>
      <w:rPr>
        <w:rFonts w:hint="default"/>
        <w:lang w:val="en-US" w:eastAsia="en-US" w:bidi="ar-SA"/>
      </w:rPr>
    </w:lvl>
    <w:lvl w:ilvl="3" w:tplc="AE6E1F70">
      <w:numFmt w:val="bullet"/>
      <w:lvlText w:val="•"/>
      <w:lvlJc w:val="left"/>
      <w:pPr>
        <w:ind w:left="2736" w:hanging="465"/>
      </w:pPr>
      <w:rPr>
        <w:rFonts w:hint="default"/>
        <w:lang w:val="en-US" w:eastAsia="en-US" w:bidi="ar-SA"/>
      </w:rPr>
    </w:lvl>
    <w:lvl w:ilvl="4" w:tplc="80ACB3B2">
      <w:numFmt w:val="bullet"/>
      <w:lvlText w:val="•"/>
      <w:lvlJc w:val="left"/>
      <w:pPr>
        <w:ind w:left="3755" w:hanging="465"/>
      </w:pPr>
      <w:rPr>
        <w:rFonts w:hint="default"/>
        <w:lang w:val="en-US" w:eastAsia="en-US" w:bidi="ar-SA"/>
      </w:rPr>
    </w:lvl>
    <w:lvl w:ilvl="5" w:tplc="5050A3D2">
      <w:numFmt w:val="bullet"/>
      <w:lvlText w:val="•"/>
      <w:lvlJc w:val="left"/>
      <w:pPr>
        <w:ind w:left="4773" w:hanging="465"/>
      </w:pPr>
      <w:rPr>
        <w:rFonts w:hint="default"/>
        <w:lang w:val="en-US" w:eastAsia="en-US" w:bidi="ar-SA"/>
      </w:rPr>
    </w:lvl>
    <w:lvl w:ilvl="6" w:tplc="471EE1D6">
      <w:numFmt w:val="bullet"/>
      <w:lvlText w:val="•"/>
      <w:lvlJc w:val="left"/>
      <w:pPr>
        <w:ind w:left="5791" w:hanging="465"/>
      </w:pPr>
      <w:rPr>
        <w:rFonts w:hint="default"/>
        <w:lang w:val="en-US" w:eastAsia="en-US" w:bidi="ar-SA"/>
      </w:rPr>
    </w:lvl>
    <w:lvl w:ilvl="7" w:tplc="4CB07D64">
      <w:numFmt w:val="bullet"/>
      <w:lvlText w:val="•"/>
      <w:lvlJc w:val="left"/>
      <w:pPr>
        <w:ind w:left="6810" w:hanging="465"/>
      </w:pPr>
      <w:rPr>
        <w:rFonts w:hint="default"/>
        <w:lang w:val="en-US" w:eastAsia="en-US" w:bidi="ar-SA"/>
      </w:rPr>
    </w:lvl>
    <w:lvl w:ilvl="8" w:tplc="07FEE064">
      <w:numFmt w:val="bullet"/>
      <w:lvlText w:val="•"/>
      <w:lvlJc w:val="left"/>
      <w:pPr>
        <w:ind w:left="7828" w:hanging="465"/>
      </w:pPr>
      <w:rPr>
        <w:rFonts w:hint="default"/>
        <w:lang w:val="en-US" w:eastAsia="en-US" w:bidi="ar-SA"/>
      </w:rPr>
    </w:lvl>
  </w:abstractNum>
  <w:abstractNum w:abstractNumId="10" w15:restartNumberingAfterBreak="0">
    <w:nsid w:val="1D0C0798"/>
    <w:multiLevelType w:val="hybridMultilevel"/>
    <w:tmpl w:val="EE827E1E"/>
    <w:lvl w:ilvl="0" w:tplc="E5BC1074">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7B8C1D1C">
      <w:numFmt w:val="bullet"/>
      <w:lvlText w:val="•"/>
      <w:lvlJc w:val="left"/>
      <w:pPr>
        <w:ind w:left="1346" w:hanging="284"/>
      </w:pPr>
      <w:rPr>
        <w:rFonts w:hint="default"/>
        <w:lang w:val="en-US" w:eastAsia="en-US" w:bidi="ar-SA"/>
      </w:rPr>
    </w:lvl>
    <w:lvl w:ilvl="2" w:tplc="2EDC2FBE">
      <w:numFmt w:val="bullet"/>
      <w:lvlText w:val="•"/>
      <w:lvlJc w:val="left"/>
      <w:pPr>
        <w:ind w:left="2293" w:hanging="284"/>
      </w:pPr>
      <w:rPr>
        <w:rFonts w:hint="default"/>
        <w:lang w:val="en-US" w:eastAsia="en-US" w:bidi="ar-SA"/>
      </w:rPr>
    </w:lvl>
    <w:lvl w:ilvl="3" w:tplc="19760784">
      <w:numFmt w:val="bullet"/>
      <w:lvlText w:val="•"/>
      <w:lvlJc w:val="left"/>
      <w:pPr>
        <w:ind w:left="3239" w:hanging="284"/>
      </w:pPr>
      <w:rPr>
        <w:rFonts w:hint="default"/>
        <w:lang w:val="en-US" w:eastAsia="en-US" w:bidi="ar-SA"/>
      </w:rPr>
    </w:lvl>
    <w:lvl w:ilvl="4" w:tplc="A83C6E92">
      <w:numFmt w:val="bullet"/>
      <w:lvlText w:val="•"/>
      <w:lvlJc w:val="left"/>
      <w:pPr>
        <w:ind w:left="4186" w:hanging="284"/>
      </w:pPr>
      <w:rPr>
        <w:rFonts w:hint="default"/>
        <w:lang w:val="en-US" w:eastAsia="en-US" w:bidi="ar-SA"/>
      </w:rPr>
    </w:lvl>
    <w:lvl w:ilvl="5" w:tplc="48A43268">
      <w:numFmt w:val="bullet"/>
      <w:lvlText w:val="•"/>
      <w:lvlJc w:val="left"/>
      <w:pPr>
        <w:ind w:left="5132" w:hanging="284"/>
      </w:pPr>
      <w:rPr>
        <w:rFonts w:hint="default"/>
        <w:lang w:val="en-US" w:eastAsia="en-US" w:bidi="ar-SA"/>
      </w:rPr>
    </w:lvl>
    <w:lvl w:ilvl="6" w:tplc="1A6E7430">
      <w:numFmt w:val="bullet"/>
      <w:lvlText w:val="•"/>
      <w:lvlJc w:val="left"/>
      <w:pPr>
        <w:ind w:left="6079" w:hanging="284"/>
      </w:pPr>
      <w:rPr>
        <w:rFonts w:hint="default"/>
        <w:lang w:val="en-US" w:eastAsia="en-US" w:bidi="ar-SA"/>
      </w:rPr>
    </w:lvl>
    <w:lvl w:ilvl="7" w:tplc="CD12BE22">
      <w:numFmt w:val="bullet"/>
      <w:lvlText w:val="•"/>
      <w:lvlJc w:val="left"/>
      <w:pPr>
        <w:ind w:left="7025" w:hanging="284"/>
      </w:pPr>
      <w:rPr>
        <w:rFonts w:hint="default"/>
        <w:lang w:val="en-US" w:eastAsia="en-US" w:bidi="ar-SA"/>
      </w:rPr>
    </w:lvl>
    <w:lvl w:ilvl="8" w:tplc="983A5164">
      <w:numFmt w:val="bullet"/>
      <w:lvlText w:val="•"/>
      <w:lvlJc w:val="left"/>
      <w:pPr>
        <w:ind w:left="7972" w:hanging="284"/>
      </w:pPr>
      <w:rPr>
        <w:rFonts w:hint="default"/>
        <w:lang w:val="en-US" w:eastAsia="en-US" w:bidi="ar-SA"/>
      </w:rPr>
    </w:lvl>
  </w:abstractNum>
  <w:abstractNum w:abstractNumId="11" w15:restartNumberingAfterBreak="0">
    <w:nsid w:val="25352B92"/>
    <w:multiLevelType w:val="hybridMultilevel"/>
    <w:tmpl w:val="623C28AC"/>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2" w15:restartNumberingAfterBreak="0">
    <w:nsid w:val="2728517F"/>
    <w:multiLevelType w:val="hybridMultilevel"/>
    <w:tmpl w:val="52F60942"/>
    <w:lvl w:ilvl="0" w:tplc="68F289E6">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E104129A">
      <w:start w:val="1"/>
      <w:numFmt w:val="lowerRoman"/>
      <w:lvlText w:val="%2."/>
      <w:lvlJc w:val="left"/>
      <w:pPr>
        <w:ind w:left="680" w:hanging="284"/>
      </w:pPr>
      <w:rPr>
        <w:rFonts w:ascii="Calibri" w:eastAsia="Calibri" w:hAnsi="Calibri" w:cs="Calibri" w:hint="default"/>
        <w:color w:val="4D4D4F"/>
        <w:spacing w:val="-2"/>
        <w:w w:val="100"/>
        <w:sz w:val="22"/>
        <w:szCs w:val="22"/>
        <w:lang w:val="en-US" w:eastAsia="en-US" w:bidi="ar-SA"/>
      </w:rPr>
    </w:lvl>
    <w:lvl w:ilvl="2" w:tplc="EC040DB0">
      <w:numFmt w:val="bullet"/>
      <w:lvlText w:val="•"/>
      <w:lvlJc w:val="left"/>
      <w:pPr>
        <w:ind w:left="1700" w:hanging="284"/>
      </w:pPr>
      <w:rPr>
        <w:rFonts w:hint="default"/>
        <w:lang w:val="en-US" w:eastAsia="en-US" w:bidi="ar-SA"/>
      </w:rPr>
    </w:lvl>
    <w:lvl w:ilvl="3" w:tplc="55505C7C">
      <w:numFmt w:val="bullet"/>
      <w:lvlText w:val="•"/>
      <w:lvlJc w:val="left"/>
      <w:pPr>
        <w:ind w:left="2721" w:hanging="284"/>
      </w:pPr>
      <w:rPr>
        <w:rFonts w:hint="default"/>
        <w:lang w:val="en-US" w:eastAsia="en-US" w:bidi="ar-SA"/>
      </w:rPr>
    </w:lvl>
    <w:lvl w:ilvl="4" w:tplc="5E660A22">
      <w:numFmt w:val="bullet"/>
      <w:lvlText w:val="•"/>
      <w:lvlJc w:val="left"/>
      <w:pPr>
        <w:ind w:left="3741" w:hanging="284"/>
      </w:pPr>
      <w:rPr>
        <w:rFonts w:hint="default"/>
        <w:lang w:val="en-US" w:eastAsia="en-US" w:bidi="ar-SA"/>
      </w:rPr>
    </w:lvl>
    <w:lvl w:ilvl="5" w:tplc="FF16A524">
      <w:numFmt w:val="bullet"/>
      <w:lvlText w:val="•"/>
      <w:lvlJc w:val="left"/>
      <w:pPr>
        <w:ind w:left="4762" w:hanging="284"/>
      </w:pPr>
      <w:rPr>
        <w:rFonts w:hint="default"/>
        <w:lang w:val="en-US" w:eastAsia="en-US" w:bidi="ar-SA"/>
      </w:rPr>
    </w:lvl>
    <w:lvl w:ilvl="6" w:tplc="D486C582">
      <w:numFmt w:val="bullet"/>
      <w:lvlText w:val="•"/>
      <w:lvlJc w:val="left"/>
      <w:pPr>
        <w:ind w:left="5783" w:hanging="284"/>
      </w:pPr>
      <w:rPr>
        <w:rFonts w:hint="default"/>
        <w:lang w:val="en-US" w:eastAsia="en-US" w:bidi="ar-SA"/>
      </w:rPr>
    </w:lvl>
    <w:lvl w:ilvl="7" w:tplc="C6B0C222">
      <w:numFmt w:val="bullet"/>
      <w:lvlText w:val="•"/>
      <w:lvlJc w:val="left"/>
      <w:pPr>
        <w:ind w:left="6803" w:hanging="284"/>
      </w:pPr>
      <w:rPr>
        <w:rFonts w:hint="default"/>
        <w:lang w:val="en-US" w:eastAsia="en-US" w:bidi="ar-SA"/>
      </w:rPr>
    </w:lvl>
    <w:lvl w:ilvl="8" w:tplc="474A3880">
      <w:numFmt w:val="bullet"/>
      <w:lvlText w:val="•"/>
      <w:lvlJc w:val="left"/>
      <w:pPr>
        <w:ind w:left="7824" w:hanging="284"/>
      </w:pPr>
      <w:rPr>
        <w:rFonts w:hint="default"/>
        <w:lang w:val="en-US" w:eastAsia="en-US" w:bidi="ar-SA"/>
      </w:rPr>
    </w:lvl>
  </w:abstractNum>
  <w:abstractNum w:abstractNumId="13" w15:restartNumberingAfterBreak="0">
    <w:nsid w:val="279A02C0"/>
    <w:multiLevelType w:val="hybridMultilevel"/>
    <w:tmpl w:val="7A520270"/>
    <w:lvl w:ilvl="0" w:tplc="FFFFFFFF">
      <w:start w:val="1"/>
      <w:numFmt w:val="lowerLetter"/>
      <w:lvlText w:val="%1."/>
      <w:lvlJc w:val="left"/>
      <w:pPr>
        <w:ind w:left="397" w:hanging="284"/>
      </w:pPr>
      <w:rPr>
        <w:color w:val="4D4D4F"/>
        <w:spacing w:val="-1"/>
        <w:w w:val="100"/>
        <w:sz w:val="22"/>
        <w:szCs w:val="22"/>
        <w:lang w:val="en-US" w:eastAsia="en-US" w:bidi="ar-SA"/>
      </w:rPr>
    </w:lvl>
    <w:lvl w:ilvl="1" w:tplc="32567024">
      <w:start w:val="1"/>
      <w:numFmt w:val="lowerRoman"/>
      <w:lvlText w:val="%2."/>
      <w:lvlJc w:val="left"/>
      <w:pPr>
        <w:ind w:left="680" w:hanging="284"/>
      </w:pPr>
      <w:rPr>
        <w:rFonts w:ascii="Calibri" w:eastAsia="Calibri" w:hAnsi="Calibri" w:cs="Calibri" w:hint="default"/>
        <w:color w:val="4D4D4F"/>
        <w:spacing w:val="-2"/>
        <w:w w:val="100"/>
        <w:sz w:val="22"/>
        <w:szCs w:val="22"/>
        <w:lang w:val="en-US" w:eastAsia="en-US" w:bidi="ar-SA"/>
      </w:rPr>
    </w:lvl>
    <w:lvl w:ilvl="2" w:tplc="A746AFC4">
      <w:numFmt w:val="bullet"/>
      <w:lvlText w:val="•"/>
      <w:lvlJc w:val="left"/>
      <w:pPr>
        <w:ind w:left="1700" w:hanging="284"/>
      </w:pPr>
      <w:rPr>
        <w:rFonts w:hint="default"/>
        <w:lang w:val="en-US" w:eastAsia="en-US" w:bidi="ar-SA"/>
      </w:rPr>
    </w:lvl>
    <w:lvl w:ilvl="3" w:tplc="88661B14">
      <w:numFmt w:val="bullet"/>
      <w:lvlText w:val="•"/>
      <w:lvlJc w:val="left"/>
      <w:pPr>
        <w:ind w:left="2721" w:hanging="284"/>
      </w:pPr>
      <w:rPr>
        <w:rFonts w:hint="default"/>
        <w:lang w:val="en-US" w:eastAsia="en-US" w:bidi="ar-SA"/>
      </w:rPr>
    </w:lvl>
    <w:lvl w:ilvl="4" w:tplc="4D6EEE84">
      <w:numFmt w:val="bullet"/>
      <w:lvlText w:val="•"/>
      <w:lvlJc w:val="left"/>
      <w:pPr>
        <w:ind w:left="3741" w:hanging="284"/>
      </w:pPr>
      <w:rPr>
        <w:rFonts w:hint="default"/>
        <w:lang w:val="en-US" w:eastAsia="en-US" w:bidi="ar-SA"/>
      </w:rPr>
    </w:lvl>
    <w:lvl w:ilvl="5" w:tplc="EDD0DAF4">
      <w:numFmt w:val="bullet"/>
      <w:lvlText w:val="•"/>
      <w:lvlJc w:val="left"/>
      <w:pPr>
        <w:ind w:left="4762" w:hanging="284"/>
      </w:pPr>
      <w:rPr>
        <w:rFonts w:hint="default"/>
        <w:lang w:val="en-US" w:eastAsia="en-US" w:bidi="ar-SA"/>
      </w:rPr>
    </w:lvl>
    <w:lvl w:ilvl="6" w:tplc="706A2AB6">
      <w:numFmt w:val="bullet"/>
      <w:lvlText w:val="•"/>
      <w:lvlJc w:val="left"/>
      <w:pPr>
        <w:ind w:left="5783" w:hanging="284"/>
      </w:pPr>
      <w:rPr>
        <w:rFonts w:hint="default"/>
        <w:lang w:val="en-US" w:eastAsia="en-US" w:bidi="ar-SA"/>
      </w:rPr>
    </w:lvl>
    <w:lvl w:ilvl="7" w:tplc="D9D6634C">
      <w:numFmt w:val="bullet"/>
      <w:lvlText w:val="•"/>
      <w:lvlJc w:val="left"/>
      <w:pPr>
        <w:ind w:left="6803" w:hanging="284"/>
      </w:pPr>
      <w:rPr>
        <w:rFonts w:hint="default"/>
        <w:lang w:val="en-US" w:eastAsia="en-US" w:bidi="ar-SA"/>
      </w:rPr>
    </w:lvl>
    <w:lvl w:ilvl="8" w:tplc="B7CA7988">
      <w:numFmt w:val="bullet"/>
      <w:lvlText w:val="•"/>
      <w:lvlJc w:val="left"/>
      <w:pPr>
        <w:ind w:left="7824" w:hanging="284"/>
      </w:pPr>
      <w:rPr>
        <w:rFonts w:hint="default"/>
        <w:lang w:val="en-US" w:eastAsia="en-US" w:bidi="ar-SA"/>
      </w:rPr>
    </w:lvl>
  </w:abstractNum>
  <w:abstractNum w:abstractNumId="14" w15:restartNumberingAfterBreak="0">
    <w:nsid w:val="2A68196D"/>
    <w:multiLevelType w:val="hybridMultilevel"/>
    <w:tmpl w:val="2D241BE6"/>
    <w:lvl w:ilvl="0" w:tplc="FFFFFFFF">
      <w:start w:val="1"/>
      <w:numFmt w:val="lowerLetter"/>
      <w:lvlText w:val="%1."/>
      <w:lvlJc w:val="left"/>
      <w:pPr>
        <w:ind w:left="397" w:hanging="284"/>
      </w:pPr>
      <w:rPr>
        <w:color w:val="4D4D4F"/>
        <w:spacing w:val="-1"/>
        <w:w w:val="100"/>
        <w:sz w:val="22"/>
        <w:szCs w:val="22"/>
        <w:lang w:val="en-US" w:eastAsia="en-US" w:bidi="ar-SA"/>
      </w:rPr>
    </w:lvl>
    <w:lvl w:ilvl="1" w:tplc="07803C8C">
      <w:start w:val="1"/>
      <w:numFmt w:val="lowerRoman"/>
      <w:lvlText w:val="%2."/>
      <w:lvlJc w:val="left"/>
      <w:pPr>
        <w:ind w:left="680" w:hanging="284"/>
      </w:pPr>
      <w:rPr>
        <w:rFonts w:ascii="Calibri" w:eastAsia="Calibri" w:hAnsi="Calibri" w:cs="Calibri" w:hint="default"/>
        <w:color w:val="4D4D4F"/>
        <w:spacing w:val="-2"/>
        <w:w w:val="100"/>
        <w:sz w:val="22"/>
        <w:szCs w:val="22"/>
        <w:lang w:val="en-US" w:eastAsia="en-US" w:bidi="ar-SA"/>
      </w:rPr>
    </w:lvl>
    <w:lvl w:ilvl="2" w:tplc="3CD2A84C">
      <w:numFmt w:val="bullet"/>
      <w:lvlText w:val="•"/>
      <w:lvlJc w:val="left"/>
      <w:pPr>
        <w:ind w:left="740" w:hanging="284"/>
      </w:pPr>
      <w:rPr>
        <w:rFonts w:hint="default"/>
        <w:lang w:val="en-US" w:eastAsia="en-US" w:bidi="ar-SA"/>
      </w:rPr>
    </w:lvl>
    <w:lvl w:ilvl="3" w:tplc="D5104A54">
      <w:numFmt w:val="bullet"/>
      <w:lvlText w:val="•"/>
      <w:lvlJc w:val="left"/>
      <w:pPr>
        <w:ind w:left="1880" w:hanging="284"/>
      </w:pPr>
      <w:rPr>
        <w:rFonts w:hint="default"/>
        <w:lang w:val="en-US" w:eastAsia="en-US" w:bidi="ar-SA"/>
      </w:rPr>
    </w:lvl>
    <w:lvl w:ilvl="4" w:tplc="FD900F6C">
      <w:numFmt w:val="bullet"/>
      <w:lvlText w:val="•"/>
      <w:lvlJc w:val="left"/>
      <w:pPr>
        <w:ind w:left="3021" w:hanging="284"/>
      </w:pPr>
      <w:rPr>
        <w:rFonts w:hint="default"/>
        <w:lang w:val="en-US" w:eastAsia="en-US" w:bidi="ar-SA"/>
      </w:rPr>
    </w:lvl>
    <w:lvl w:ilvl="5" w:tplc="EA648D6C">
      <w:numFmt w:val="bullet"/>
      <w:lvlText w:val="•"/>
      <w:lvlJc w:val="left"/>
      <w:pPr>
        <w:ind w:left="4162" w:hanging="284"/>
      </w:pPr>
      <w:rPr>
        <w:rFonts w:hint="default"/>
        <w:lang w:val="en-US" w:eastAsia="en-US" w:bidi="ar-SA"/>
      </w:rPr>
    </w:lvl>
    <w:lvl w:ilvl="6" w:tplc="04CEB88C">
      <w:numFmt w:val="bullet"/>
      <w:lvlText w:val="•"/>
      <w:lvlJc w:val="left"/>
      <w:pPr>
        <w:ind w:left="5302" w:hanging="284"/>
      </w:pPr>
      <w:rPr>
        <w:rFonts w:hint="default"/>
        <w:lang w:val="en-US" w:eastAsia="en-US" w:bidi="ar-SA"/>
      </w:rPr>
    </w:lvl>
    <w:lvl w:ilvl="7" w:tplc="7362DCE6">
      <w:numFmt w:val="bullet"/>
      <w:lvlText w:val="•"/>
      <w:lvlJc w:val="left"/>
      <w:pPr>
        <w:ind w:left="6443" w:hanging="284"/>
      </w:pPr>
      <w:rPr>
        <w:rFonts w:hint="default"/>
        <w:lang w:val="en-US" w:eastAsia="en-US" w:bidi="ar-SA"/>
      </w:rPr>
    </w:lvl>
    <w:lvl w:ilvl="8" w:tplc="285E0CD2">
      <w:numFmt w:val="bullet"/>
      <w:lvlText w:val="•"/>
      <w:lvlJc w:val="left"/>
      <w:pPr>
        <w:ind w:left="7584" w:hanging="284"/>
      </w:pPr>
      <w:rPr>
        <w:rFonts w:hint="default"/>
        <w:lang w:val="en-US" w:eastAsia="en-US" w:bidi="ar-SA"/>
      </w:rPr>
    </w:lvl>
  </w:abstractNum>
  <w:abstractNum w:abstractNumId="15" w15:restartNumberingAfterBreak="0">
    <w:nsid w:val="2CE74D88"/>
    <w:multiLevelType w:val="hybridMultilevel"/>
    <w:tmpl w:val="4E628D88"/>
    <w:lvl w:ilvl="0" w:tplc="0BF06210">
      <w:start w:val="1"/>
      <w:numFmt w:val="lowerRoman"/>
      <w:lvlText w:val="%1."/>
      <w:lvlJc w:val="left"/>
      <w:pPr>
        <w:ind w:left="680" w:hanging="284"/>
      </w:pPr>
      <w:rPr>
        <w:rFonts w:ascii="Calibri" w:eastAsia="Calibri" w:hAnsi="Calibri" w:cs="Calibri" w:hint="default"/>
        <w:color w:val="4D4D4F"/>
        <w:spacing w:val="-2"/>
        <w:w w:val="100"/>
        <w:sz w:val="22"/>
        <w:szCs w:val="22"/>
        <w:lang w:val="en-US" w:eastAsia="en-US" w:bidi="ar-SA"/>
      </w:rPr>
    </w:lvl>
    <w:lvl w:ilvl="1" w:tplc="798ED798">
      <w:numFmt w:val="bullet"/>
      <w:lvlText w:val="•"/>
      <w:lvlJc w:val="left"/>
      <w:pPr>
        <w:ind w:left="1598" w:hanging="284"/>
      </w:pPr>
      <w:rPr>
        <w:rFonts w:hint="default"/>
        <w:lang w:val="en-US" w:eastAsia="en-US" w:bidi="ar-SA"/>
      </w:rPr>
    </w:lvl>
    <w:lvl w:ilvl="2" w:tplc="8F425864">
      <w:numFmt w:val="bullet"/>
      <w:lvlText w:val="•"/>
      <w:lvlJc w:val="left"/>
      <w:pPr>
        <w:ind w:left="2517" w:hanging="284"/>
      </w:pPr>
      <w:rPr>
        <w:rFonts w:hint="default"/>
        <w:lang w:val="en-US" w:eastAsia="en-US" w:bidi="ar-SA"/>
      </w:rPr>
    </w:lvl>
    <w:lvl w:ilvl="3" w:tplc="767E33C6">
      <w:numFmt w:val="bullet"/>
      <w:lvlText w:val="•"/>
      <w:lvlJc w:val="left"/>
      <w:pPr>
        <w:ind w:left="3435" w:hanging="284"/>
      </w:pPr>
      <w:rPr>
        <w:rFonts w:hint="default"/>
        <w:lang w:val="en-US" w:eastAsia="en-US" w:bidi="ar-SA"/>
      </w:rPr>
    </w:lvl>
    <w:lvl w:ilvl="4" w:tplc="B9F693C0">
      <w:numFmt w:val="bullet"/>
      <w:lvlText w:val="•"/>
      <w:lvlJc w:val="left"/>
      <w:pPr>
        <w:ind w:left="4354" w:hanging="284"/>
      </w:pPr>
      <w:rPr>
        <w:rFonts w:hint="default"/>
        <w:lang w:val="en-US" w:eastAsia="en-US" w:bidi="ar-SA"/>
      </w:rPr>
    </w:lvl>
    <w:lvl w:ilvl="5" w:tplc="BF9653B6">
      <w:numFmt w:val="bullet"/>
      <w:lvlText w:val="•"/>
      <w:lvlJc w:val="left"/>
      <w:pPr>
        <w:ind w:left="5272" w:hanging="284"/>
      </w:pPr>
      <w:rPr>
        <w:rFonts w:hint="default"/>
        <w:lang w:val="en-US" w:eastAsia="en-US" w:bidi="ar-SA"/>
      </w:rPr>
    </w:lvl>
    <w:lvl w:ilvl="6" w:tplc="01A80C74">
      <w:numFmt w:val="bullet"/>
      <w:lvlText w:val="•"/>
      <w:lvlJc w:val="left"/>
      <w:pPr>
        <w:ind w:left="6191" w:hanging="284"/>
      </w:pPr>
      <w:rPr>
        <w:rFonts w:hint="default"/>
        <w:lang w:val="en-US" w:eastAsia="en-US" w:bidi="ar-SA"/>
      </w:rPr>
    </w:lvl>
    <w:lvl w:ilvl="7" w:tplc="15F80952">
      <w:numFmt w:val="bullet"/>
      <w:lvlText w:val="•"/>
      <w:lvlJc w:val="left"/>
      <w:pPr>
        <w:ind w:left="7109" w:hanging="284"/>
      </w:pPr>
      <w:rPr>
        <w:rFonts w:hint="default"/>
        <w:lang w:val="en-US" w:eastAsia="en-US" w:bidi="ar-SA"/>
      </w:rPr>
    </w:lvl>
    <w:lvl w:ilvl="8" w:tplc="E992133E">
      <w:numFmt w:val="bullet"/>
      <w:lvlText w:val="•"/>
      <w:lvlJc w:val="left"/>
      <w:pPr>
        <w:ind w:left="8028" w:hanging="284"/>
      </w:pPr>
      <w:rPr>
        <w:rFonts w:hint="default"/>
        <w:lang w:val="en-US" w:eastAsia="en-US" w:bidi="ar-SA"/>
      </w:rPr>
    </w:lvl>
  </w:abstractNum>
  <w:abstractNum w:abstractNumId="16" w15:restartNumberingAfterBreak="0">
    <w:nsid w:val="35095EF8"/>
    <w:multiLevelType w:val="hybridMultilevel"/>
    <w:tmpl w:val="5922EED0"/>
    <w:lvl w:ilvl="0" w:tplc="2064045E">
      <w:start w:val="1"/>
      <w:numFmt w:val="lowerLetter"/>
      <w:lvlText w:val="%1."/>
      <w:lvlJc w:val="left"/>
      <w:pPr>
        <w:ind w:left="720" w:hanging="360"/>
      </w:pPr>
    </w:lvl>
    <w:lvl w:ilvl="1" w:tplc="0914AD2E">
      <w:start w:val="1"/>
      <w:numFmt w:val="lowerLetter"/>
      <w:lvlText w:val="%2."/>
      <w:lvlJc w:val="left"/>
      <w:pPr>
        <w:ind w:left="1440" w:hanging="360"/>
      </w:pPr>
    </w:lvl>
    <w:lvl w:ilvl="2" w:tplc="6FD0046C">
      <w:start w:val="1"/>
      <w:numFmt w:val="lowerRoman"/>
      <w:lvlText w:val="%3."/>
      <w:lvlJc w:val="right"/>
      <w:pPr>
        <w:ind w:left="2160" w:hanging="180"/>
      </w:pPr>
    </w:lvl>
    <w:lvl w:ilvl="3" w:tplc="0FEC0C7E">
      <w:start w:val="1"/>
      <w:numFmt w:val="decimal"/>
      <w:lvlText w:val="%4."/>
      <w:lvlJc w:val="left"/>
      <w:pPr>
        <w:ind w:left="2880" w:hanging="360"/>
      </w:pPr>
    </w:lvl>
    <w:lvl w:ilvl="4" w:tplc="96E0B262">
      <w:start w:val="1"/>
      <w:numFmt w:val="lowerLetter"/>
      <w:lvlText w:val="%5."/>
      <w:lvlJc w:val="left"/>
      <w:pPr>
        <w:ind w:left="3600" w:hanging="360"/>
      </w:pPr>
    </w:lvl>
    <w:lvl w:ilvl="5" w:tplc="ED4069AC">
      <w:start w:val="1"/>
      <w:numFmt w:val="lowerRoman"/>
      <w:lvlText w:val="%6."/>
      <w:lvlJc w:val="right"/>
      <w:pPr>
        <w:ind w:left="4320" w:hanging="180"/>
      </w:pPr>
    </w:lvl>
    <w:lvl w:ilvl="6" w:tplc="8870D3A2">
      <w:start w:val="1"/>
      <w:numFmt w:val="decimal"/>
      <w:lvlText w:val="%7."/>
      <w:lvlJc w:val="left"/>
      <w:pPr>
        <w:ind w:left="5040" w:hanging="360"/>
      </w:pPr>
    </w:lvl>
    <w:lvl w:ilvl="7" w:tplc="6BC25236">
      <w:start w:val="1"/>
      <w:numFmt w:val="lowerLetter"/>
      <w:lvlText w:val="%8."/>
      <w:lvlJc w:val="left"/>
      <w:pPr>
        <w:ind w:left="5760" w:hanging="360"/>
      </w:pPr>
    </w:lvl>
    <w:lvl w:ilvl="8" w:tplc="79FAC9E4">
      <w:start w:val="1"/>
      <w:numFmt w:val="lowerRoman"/>
      <w:lvlText w:val="%9."/>
      <w:lvlJc w:val="right"/>
      <w:pPr>
        <w:ind w:left="6480" w:hanging="180"/>
      </w:pPr>
    </w:lvl>
  </w:abstractNum>
  <w:abstractNum w:abstractNumId="17" w15:restartNumberingAfterBreak="0">
    <w:nsid w:val="35C90E12"/>
    <w:multiLevelType w:val="hybridMultilevel"/>
    <w:tmpl w:val="6E2CEF2E"/>
    <w:lvl w:ilvl="0" w:tplc="77F6B16C">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07A466E0">
      <w:start w:val="1"/>
      <w:numFmt w:val="lowerRoman"/>
      <w:lvlText w:val="%2."/>
      <w:lvlJc w:val="left"/>
      <w:pPr>
        <w:ind w:left="680" w:hanging="284"/>
      </w:pPr>
      <w:rPr>
        <w:rFonts w:ascii="Calibri" w:eastAsia="Calibri" w:hAnsi="Calibri" w:cs="Calibri" w:hint="default"/>
        <w:color w:val="4D4D4F"/>
        <w:spacing w:val="-2"/>
        <w:w w:val="100"/>
        <w:sz w:val="22"/>
        <w:szCs w:val="22"/>
        <w:lang w:val="en-US" w:eastAsia="en-US" w:bidi="ar-SA"/>
      </w:rPr>
    </w:lvl>
    <w:lvl w:ilvl="2" w:tplc="0A14F12C">
      <w:numFmt w:val="bullet"/>
      <w:lvlText w:val="•"/>
      <w:lvlJc w:val="left"/>
      <w:pPr>
        <w:ind w:left="1700" w:hanging="284"/>
      </w:pPr>
      <w:rPr>
        <w:rFonts w:hint="default"/>
        <w:lang w:val="en-US" w:eastAsia="en-US" w:bidi="ar-SA"/>
      </w:rPr>
    </w:lvl>
    <w:lvl w:ilvl="3" w:tplc="BD58572C">
      <w:numFmt w:val="bullet"/>
      <w:lvlText w:val="•"/>
      <w:lvlJc w:val="left"/>
      <w:pPr>
        <w:ind w:left="2721" w:hanging="284"/>
      </w:pPr>
      <w:rPr>
        <w:rFonts w:hint="default"/>
        <w:lang w:val="en-US" w:eastAsia="en-US" w:bidi="ar-SA"/>
      </w:rPr>
    </w:lvl>
    <w:lvl w:ilvl="4" w:tplc="CAC453B8">
      <w:numFmt w:val="bullet"/>
      <w:lvlText w:val="•"/>
      <w:lvlJc w:val="left"/>
      <w:pPr>
        <w:ind w:left="3741" w:hanging="284"/>
      </w:pPr>
      <w:rPr>
        <w:rFonts w:hint="default"/>
        <w:lang w:val="en-US" w:eastAsia="en-US" w:bidi="ar-SA"/>
      </w:rPr>
    </w:lvl>
    <w:lvl w:ilvl="5" w:tplc="3FB0B422">
      <w:numFmt w:val="bullet"/>
      <w:lvlText w:val="•"/>
      <w:lvlJc w:val="left"/>
      <w:pPr>
        <w:ind w:left="4762" w:hanging="284"/>
      </w:pPr>
      <w:rPr>
        <w:rFonts w:hint="default"/>
        <w:lang w:val="en-US" w:eastAsia="en-US" w:bidi="ar-SA"/>
      </w:rPr>
    </w:lvl>
    <w:lvl w:ilvl="6" w:tplc="1FB81D4E">
      <w:numFmt w:val="bullet"/>
      <w:lvlText w:val="•"/>
      <w:lvlJc w:val="left"/>
      <w:pPr>
        <w:ind w:left="5783" w:hanging="284"/>
      </w:pPr>
      <w:rPr>
        <w:rFonts w:hint="default"/>
        <w:lang w:val="en-US" w:eastAsia="en-US" w:bidi="ar-SA"/>
      </w:rPr>
    </w:lvl>
    <w:lvl w:ilvl="7" w:tplc="9BB01B30">
      <w:numFmt w:val="bullet"/>
      <w:lvlText w:val="•"/>
      <w:lvlJc w:val="left"/>
      <w:pPr>
        <w:ind w:left="6803" w:hanging="284"/>
      </w:pPr>
      <w:rPr>
        <w:rFonts w:hint="default"/>
        <w:lang w:val="en-US" w:eastAsia="en-US" w:bidi="ar-SA"/>
      </w:rPr>
    </w:lvl>
    <w:lvl w:ilvl="8" w:tplc="485C417C">
      <w:numFmt w:val="bullet"/>
      <w:lvlText w:val="•"/>
      <w:lvlJc w:val="left"/>
      <w:pPr>
        <w:ind w:left="7824" w:hanging="284"/>
      </w:pPr>
      <w:rPr>
        <w:rFonts w:hint="default"/>
        <w:lang w:val="en-US" w:eastAsia="en-US" w:bidi="ar-SA"/>
      </w:rPr>
    </w:lvl>
  </w:abstractNum>
  <w:abstractNum w:abstractNumId="18" w15:restartNumberingAfterBreak="0">
    <w:nsid w:val="37D92BC9"/>
    <w:multiLevelType w:val="hybridMultilevel"/>
    <w:tmpl w:val="CEC88812"/>
    <w:lvl w:ilvl="0" w:tplc="BCCED5F2">
      <w:start w:val="1"/>
      <w:numFmt w:val="decimal"/>
      <w:lvlText w:val="%1."/>
      <w:lvlJc w:val="left"/>
      <w:pPr>
        <w:ind w:left="397" w:hanging="284"/>
      </w:pPr>
      <w:rPr>
        <w:rFonts w:ascii="Calibri" w:eastAsia="Calibri" w:hAnsi="Calibri" w:cs="Calibri" w:hint="default"/>
        <w:color w:val="4D4D4F"/>
        <w:spacing w:val="-2"/>
        <w:w w:val="100"/>
        <w:sz w:val="22"/>
        <w:szCs w:val="22"/>
        <w:lang w:val="en-US" w:eastAsia="en-US" w:bidi="ar-SA"/>
      </w:rPr>
    </w:lvl>
    <w:lvl w:ilvl="1" w:tplc="53E05138">
      <w:numFmt w:val="bullet"/>
      <w:lvlText w:val="•"/>
      <w:lvlJc w:val="left"/>
      <w:pPr>
        <w:ind w:left="1346" w:hanging="284"/>
      </w:pPr>
      <w:rPr>
        <w:rFonts w:hint="default"/>
        <w:lang w:val="en-US" w:eastAsia="en-US" w:bidi="ar-SA"/>
      </w:rPr>
    </w:lvl>
    <w:lvl w:ilvl="2" w:tplc="53B85314">
      <w:numFmt w:val="bullet"/>
      <w:lvlText w:val="•"/>
      <w:lvlJc w:val="left"/>
      <w:pPr>
        <w:ind w:left="2293" w:hanging="284"/>
      </w:pPr>
      <w:rPr>
        <w:rFonts w:hint="default"/>
        <w:lang w:val="en-US" w:eastAsia="en-US" w:bidi="ar-SA"/>
      </w:rPr>
    </w:lvl>
    <w:lvl w:ilvl="3" w:tplc="7868A35C">
      <w:numFmt w:val="bullet"/>
      <w:lvlText w:val="•"/>
      <w:lvlJc w:val="left"/>
      <w:pPr>
        <w:ind w:left="3239" w:hanging="284"/>
      </w:pPr>
      <w:rPr>
        <w:rFonts w:hint="default"/>
        <w:lang w:val="en-US" w:eastAsia="en-US" w:bidi="ar-SA"/>
      </w:rPr>
    </w:lvl>
    <w:lvl w:ilvl="4" w:tplc="938C0F80">
      <w:numFmt w:val="bullet"/>
      <w:lvlText w:val="•"/>
      <w:lvlJc w:val="left"/>
      <w:pPr>
        <w:ind w:left="4186" w:hanging="284"/>
      </w:pPr>
      <w:rPr>
        <w:rFonts w:hint="default"/>
        <w:lang w:val="en-US" w:eastAsia="en-US" w:bidi="ar-SA"/>
      </w:rPr>
    </w:lvl>
    <w:lvl w:ilvl="5" w:tplc="1A8A61F2">
      <w:numFmt w:val="bullet"/>
      <w:lvlText w:val="•"/>
      <w:lvlJc w:val="left"/>
      <w:pPr>
        <w:ind w:left="5132" w:hanging="284"/>
      </w:pPr>
      <w:rPr>
        <w:rFonts w:hint="default"/>
        <w:lang w:val="en-US" w:eastAsia="en-US" w:bidi="ar-SA"/>
      </w:rPr>
    </w:lvl>
    <w:lvl w:ilvl="6" w:tplc="0EF8A58C">
      <w:numFmt w:val="bullet"/>
      <w:lvlText w:val="•"/>
      <w:lvlJc w:val="left"/>
      <w:pPr>
        <w:ind w:left="6079" w:hanging="284"/>
      </w:pPr>
      <w:rPr>
        <w:rFonts w:hint="default"/>
        <w:lang w:val="en-US" w:eastAsia="en-US" w:bidi="ar-SA"/>
      </w:rPr>
    </w:lvl>
    <w:lvl w:ilvl="7" w:tplc="7B82C72E">
      <w:numFmt w:val="bullet"/>
      <w:lvlText w:val="•"/>
      <w:lvlJc w:val="left"/>
      <w:pPr>
        <w:ind w:left="7025" w:hanging="284"/>
      </w:pPr>
      <w:rPr>
        <w:rFonts w:hint="default"/>
        <w:lang w:val="en-US" w:eastAsia="en-US" w:bidi="ar-SA"/>
      </w:rPr>
    </w:lvl>
    <w:lvl w:ilvl="8" w:tplc="DDEE7116">
      <w:numFmt w:val="bullet"/>
      <w:lvlText w:val="•"/>
      <w:lvlJc w:val="left"/>
      <w:pPr>
        <w:ind w:left="7972" w:hanging="284"/>
      </w:pPr>
      <w:rPr>
        <w:rFonts w:hint="default"/>
        <w:lang w:val="en-US" w:eastAsia="en-US" w:bidi="ar-SA"/>
      </w:rPr>
    </w:lvl>
  </w:abstractNum>
  <w:abstractNum w:abstractNumId="19" w15:restartNumberingAfterBreak="0">
    <w:nsid w:val="38751C85"/>
    <w:multiLevelType w:val="hybridMultilevel"/>
    <w:tmpl w:val="A93ACB52"/>
    <w:lvl w:ilvl="0" w:tplc="C65E7CB8">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057E05D8">
      <w:numFmt w:val="bullet"/>
      <w:lvlText w:val="•"/>
      <w:lvlJc w:val="left"/>
      <w:pPr>
        <w:ind w:left="1346" w:hanging="284"/>
      </w:pPr>
      <w:rPr>
        <w:rFonts w:hint="default"/>
        <w:lang w:val="en-US" w:eastAsia="en-US" w:bidi="ar-SA"/>
      </w:rPr>
    </w:lvl>
    <w:lvl w:ilvl="2" w:tplc="826E5378">
      <w:numFmt w:val="bullet"/>
      <w:lvlText w:val="•"/>
      <w:lvlJc w:val="left"/>
      <w:pPr>
        <w:ind w:left="2293" w:hanging="284"/>
      </w:pPr>
      <w:rPr>
        <w:rFonts w:hint="default"/>
        <w:lang w:val="en-US" w:eastAsia="en-US" w:bidi="ar-SA"/>
      </w:rPr>
    </w:lvl>
    <w:lvl w:ilvl="3" w:tplc="A93AA05C">
      <w:numFmt w:val="bullet"/>
      <w:lvlText w:val="•"/>
      <w:lvlJc w:val="left"/>
      <w:pPr>
        <w:ind w:left="3239" w:hanging="284"/>
      </w:pPr>
      <w:rPr>
        <w:rFonts w:hint="default"/>
        <w:lang w:val="en-US" w:eastAsia="en-US" w:bidi="ar-SA"/>
      </w:rPr>
    </w:lvl>
    <w:lvl w:ilvl="4" w:tplc="820A5516">
      <w:numFmt w:val="bullet"/>
      <w:lvlText w:val="•"/>
      <w:lvlJc w:val="left"/>
      <w:pPr>
        <w:ind w:left="4186" w:hanging="284"/>
      </w:pPr>
      <w:rPr>
        <w:rFonts w:hint="default"/>
        <w:lang w:val="en-US" w:eastAsia="en-US" w:bidi="ar-SA"/>
      </w:rPr>
    </w:lvl>
    <w:lvl w:ilvl="5" w:tplc="82509924">
      <w:numFmt w:val="bullet"/>
      <w:lvlText w:val="•"/>
      <w:lvlJc w:val="left"/>
      <w:pPr>
        <w:ind w:left="5132" w:hanging="284"/>
      </w:pPr>
      <w:rPr>
        <w:rFonts w:hint="default"/>
        <w:lang w:val="en-US" w:eastAsia="en-US" w:bidi="ar-SA"/>
      </w:rPr>
    </w:lvl>
    <w:lvl w:ilvl="6" w:tplc="8A08C1C6">
      <w:numFmt w:val="bullet"/>
      <w:lvlText w:val="•"/>
      <w:lvlJc w:val="left"/>
      <w:pPr>
        <w:ind w:left="6079" w:hanging="284"/>
      </w:pPr>
      <w:rPr>
        <w:rFonts w:hint="default"/>
        <w:lang w:val="en-US" w:eastAsia="en-US" w:bidi="ar-SA"/>
      </w:rPr>
    </w:lvl>
    <w:lvl w:ilvl="7" w:tplc="522A9944">
      <w:numFmt w:val="bullet"/>
      <w:lvlText w:val="•"/>
      <w:lvlJc w:val="left"/>
      <w:pPr>
        <w:ind w:left="7025" w:hanging="284"/>
      </w:pPr>
      <w:rPr>
        <w:rFonts w:hint="default"/>
        <w:lang w:val="en-US" w:eastAsia="en-US" w:bidi="ar-SA"/>
      </w:rPr>
    </w:lvl>
    <w:lvl w:ilvl="8" w:tplc="2F22B486">
      <w:numFmt w:val="bullet"/>
      <w:lvlText w:val="•"/>
      <w:lvlJc w:val="left"/>
      <w:pPr>
        <w:ind w:left="7972" w:hanging="284"/>
      </w:pPr>
      <w:rPr>
        <w:rFonts w:hint="default"/>
        <w:lang w:val="en-US" w:eastAsia="en-US" w:bidi="ar-SA"/>
      </w:rPr>
    </w:lvl>
  </w:abstractNum>
  <w:abstractNum w:abstractNumId="20" w15:restartNumberingAfterBreak="0">
    <w:nsid w:val="38CE7FCC"/>
    <w:multiLevelType w:val="hybridMultilevel"/>
    <w:tmpl w:val="2E26D1A2"/>
    <w:lvl w:ilvl="0" w:tplc="EEB40A1C">
      <w:start w:val="1"/>
      <w:numFmt w:val="lowerRoman"/>
      <w:lvlText w:val="%1."/>
      <w:lvlJc w:val="left"/>
      <w:pPr>
        <w:ind w:left="680" w:hanging="284"/>
      </w:pPr>
      <w:rPr>
        <w:rFonts w:ascii="Calibri" w:eastAsia="Calibri" w:hAnsi="Calibri" w:cs="Calibri" w:hint="default"/>
        <w:color w:val="4D4D4F"/>
        <w:spacing w:val="-2"/>
        <w:w w:val="100"/>
        <w:sz w:val="22"/>
        <w:szCs w:val="22"/>
        <w:lang w:val="en-US" w:eastAsia="en-US" w:bidi="ar-SA"/>
      </w:rPr>
    </w:lvl>
    <w:lvl w:ilvl="1" w:tplc="260ADB8E">
      <w:numFmt w:val="bullet"/>
      <w:lvlText w:val="•"/>
      <w:lvlJc w:val="left"/>
      <w:pPr>
        <w:ind w:left="1598" w:hanging="284"/>
      </w:pPr>
      <w:rPr>
        <w:rFonts w:hint="default"/>
        <w:lang w:val="en-US" w:eastAsia="en-US" w:bidi="ar-SA"/>
      </w:rPr>
    </w:lvl>
    <w:lvl w:ilvl="2" w:tplc="68BC7768">
      <w:numFmt w:val="bullet"/>
      <w:lvlText w:val="•"/>
      <w:lvlJc w:val="left"/>
      <w:pPr>
        <w:ind w:left="2517" w:hanging="284"/>
      </w:pPr>
      <w:rPr>
        <w:rFonts w:hint="default"/>
        <w:lang w:val="en-US" w:eastAsia="en-US" w:bidi="ar-SA"/>
      </w:rPr>
    </w:lvl>
    <w:lvl w:ilvl="3" w:tplc="3CE44108">
      <w:numFmt w:val="bullet"/>
      <w:lvlText w:val="•"/>
      <w:lvlJc w:val="left"/>
      <w:pPr>
        <w:ind w:left="3435" w:hanging="284"/>
      </w:pPr>
      <w:rPr>
        <w:rFonts w:hint="default"/>
        <w:lang w:val="en-US" w:eastAsia="en-US" w:bidi="ar-SA"/>
      </w:rPr>
    </w:lvl>
    <w:lvl w:ilvl="4" w:tplc="51300924">
      <w:numFmt w:val="bullet"/>
      <w:lvlText w:val="•"/>
      <w:lvlJc w:val="left"/>
      <w:pPr>
        <w:ind w:left="4354" w:hanging="284"/>
      </w:pPr>
      <w:rPr>
        <w:rFonts w:hint="default"/>
        <w:lang w:val="en-US" w:eastAsia="en-US" w:bidi="ar-SA"/>
      </w:rPr>
    </w:lvl>
    <w:lvl w:ilvl="5" w:tplc="0A7E093C">
      <w:numFmt w:val="bullet"/>
      <w:lvlText w:val="•"/>
      <w:lvlJc w:val="left"/>
      <w:pPr>
        <w:ind w:left="5272" w:hanging="284"/>
      </w:pPr>
      <w:rPr>
        <w:rFonts w:hint="default"/>
        <w:lang w:val="en-US" w:eastAsia="en-US" w:bidi="ar-SA"/>
      </w:rPr>
    </w:lvl>
    <w:lvl w:ilvl="6" w:tplc="C2B0865E">
      <w:numFmt w:val="bullet"/>
      <w:lvlText w:val="•"/>
      <w:lvlJc w:val="left"/>
      <w:pPr>
        <w:ind w:left="6191" w:hanging="284"/>
      </w:pPr>
      <w:rPr>
        <w:rFonts w:hint="default"/>
        <w:lang w:val="en-US" w:eastAsia="en-US" w:bidi="ar-SA"/>
      </w:rPr>
    </w:lvl>
    <w:lvl w:ilvl="7" w:tplc="37A4DC34">
      <w:numFmt w:val="bullet"/>
      <w:lvlText w:val="•"/>
      <w:lvlJc w:val="left"/>
      <w:pPr>
        <w:ind w:left="7109" w:hanging="284"/>
      </w:pPr>
      <w:rPr>
        <w:rFonts w:hint="default"/>
        <w:lang w:val="en-US" w:eastAsia="en-US" w:bidi="ar-SA"/>
      </w:rPr>
    </w:lvl>
    <w:lvl w:ilvl="8" w:tplc="79F2CC9C">
      <w:numFmt w:val="bullet"/>
      <w:lvlText w:val="•"/>
      <w:lvlJc w:val="left"/>
      <w:pPr>
        <w:ind w:left="8028" w:hanging="284"/>
      </w:pPr>
      <w:rPr>
        <w:rFonts w:hint="default"/>
        <w:lang w:val="en-US" w:eastAsia="en-US" w:bidi="ar-SA"/>
      </w:rPr>
    </w:lvl>
  </w:abstractNum>
  <w:abstractNum w:abstractNumId="21" w15:restartNumberingAfterBreak="0">
    <w:nsid w:val="39E017F7"/>
    <w:multiLevelType w:val="hybridMultilevel"/>
    <w:tmpl w:val="28DCFE4E"/>
    <w:lvl w:ilvl="0" w:tplc="8C146BB6">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909E9386">
      <w:numFmt w:val="bullet"/>
      <w:lvlText w:val="•"/>
      <w:lvlJc w:val="left"/>
      <w:pPr>
        <w:ind w:left="1346" w:hanging="284"/>
      </w:pPr>
      <w:rPr>
        <w:rFonts w:hint="default"/>
        <w:lang w:val="en-US" w:eastAsia="en-US" w:bidi="ar-SA"/>
      </w:rPr>
    </w:lvl>
    <w:lvl w:ilvl="2" w:tplc="09FC5EE2">
      <w:numFmt w:val="bullet"/>
      <w:lvlText w:val="•"/>
      <w:lvlJc w:val="left"/>
      <w:pPr>
        <w:ind w:left="2293" w:hanging="284"/>
      </w:pPr>
      <w:rPr>
        <w:rFonts w:hint="default"/>
        <w:lang w:val="en-US" w:eastAsia="en-US" w:bidi="ar-SA"/>
      </w:rPr>
    </w:lvl>
    <w:lvl w:ilvl="3" w:tplc="88E086A6">
      <w:numFmt w:val="bullet"/>
      <w:lvlText w:val="•"/>
      <w:lvlJc w:val="left"/>
      <w:pPr>
        <w:ind w:left="3239" w:hanging="284"/>
      </w:pPr>
      <w:rPr>
        <w:rFonts w:hint="default"/>
        <w:lang w:val="en-US" w:eastAsia="en-US" w:bidi="ar-SA"/>
      </w:rPr>
    </w:lvl>
    <w:lvl w:ilvl="4" w:tplc="249CC13E">
      <w:numFmt w:val="bullet"/>
      <w:lvlText w:val="•"/>
      <w:lvlJc w:val="left"/>
      <w:pPr>
        <w:ind w:left="4186" w:hanging="284"/>
      </w:pPr>
      <w:rPr>
        <w:rFonts w:hint="default"/>
        <w:lang w:val="en-US" w:eastAsia="en-US" w:bidi="ar-SA"/>
      </w:rPr>
    </w:lvl>
    <w:lvl w:ilvl="5" w:tplc="035AF8BC">
      <w:numFmt w:val="bullet"/>
      <w:lvlText w:val="•"/>
      <w:lvlJc w:val="left"/>
      <w:pPr>
        <w:ind w:left="5132" w:hanging="284"/>
      </w:pPr>
      <w:rPr>
        <w:rFonts w:hint="default"/>
        <w:lang w:val="en-US" w:eastAsia="en-US" w:bidi="ar-SA"/>
      </w:rPr>
    </w:lvl>
    <w:lvl w:ilvl="6" w:tplc="DA0CB570">
      <w:numFmt w:val="bullet"/>
      <w:lvlText w:val="•"/>
      <w:lvlJc w:val="left"/>
      <w:pPr>
        <w:ind w:left="6079" w:hanging="284"/>
      </w:pPr>
      <w:rPr>
        <w:rFonts w:hint="default"/>
        <w:lang w:val="en-US" w:eastAsia="en-US" w:bidi="ar-SA"/>
      </w:rPr>
    </w:lvl>
    <w:lvl w:ilvl="7" w:tplc="119022E8">
      <w:numFmt w:val="bullet"/>
      <w:lvlText w:val="•"/>
      <w:lvlJc w:val="left"/>
      <w:pPr>
        <w:ind w:left="7025" w:hanging="284"/>
      </w:pPr>
      <w:rPr>
        <w:rFonts w:hint="default"/>
        <w:lang w:val="en-US" w:eastAsia="en-US" w:bidi="ar-SA"/>
      </w:rPr>
    </w:lvl>
    <w:lvl w:ilvl="8" w:tplc="726AB806">
      <w:numFmt w:val="bullet"/>
      <w:lvlText w:val="•"/>
      <w:lvlJc w:val="left"/>
      <w:pPr>
        <w:ind w:left="7972" w:hanging="284"/>
      </w:pPr>
      <w:rPr>
        <w:rFonts w:hint="default"/>
        <w:lang w:val="en-US" w:eastAsia="en-US" w:bidi="ar-SA"/>
      </w:rPr>
    </w:lvl>
  </w:abstractNum>
  <w:abstractNum w:abstractNumId="22" w15:restartNumberingAfterBreak="0">
    <w:nsid w:val="3ACD0AE2"/>
    <w:multiLevelType w:val="hybridMultilevel"/>
    <w:tmpl w:val="6E2CEF2E"/>
    <w:lvl w:ilvl="0" w:tplc="77F6B16C">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07A466E0">
      <w:start w:val="1"/>
      <w:numFmt w:val="lowerRoman"/>
      <w:lvlText w:val="%2."/>
      <w:lvlJc w:val="left"/>
      <w:pPr>
        <w:ind w:left="680" w:hanging="284"/>
      </w:pPr>
      <w:rPr>
        <w:rFonts w:ascii="Calibri" w:eastAsia="Calibri" w:hAnsi="Calibri" w:cs="Calibri" w:hint="default"/>
        <w:color w:val="4D4D4F"/>
        <w:spacing w:val="-2"/>
        <w:w w:val="100"/>
        <w:sz w:val="22"/>
        <w:szCs w:val="22"/>
        <w:lang w:val="en-US" w:eastAsia="en-US" w:bidi="ar-SA"/>
      </w:rPr>
    </w:lvl>
    <w:lvl w:ilvl="2" w:tplc="0A14F12C">
      <w:numFmt w:val="bullet"/>
      <w:lvlText w:val="•"/>
      <w:lvlJc w:val="left"/>
      <w:pPr>
        <w:ind w:left="1700" w:hanging="284"/>
      </w:pPr>
      <w:rPr>
        <w:rFonts w:hint="default"/>
        <w:lang w:val="en-US" w:eastAsia="en-US" w:bidi="ar-SA"/>
      </w:rPr>
    </w:lvl>
    <w:lvl w:ilvl="3" w:tplc="BD58572C">
      <w:numFmt w:val="bullet"/>
      <w:lvlText w:val="•"/>
      <w:lvlJc w:val="left"/>
      <w:pPr>
        <w:ind w:left="2721" w:hanging="284"/>
      </w:pPr>
      <w:rPr>
        <w:rFonts w:hint="default"/>
        <w:lang w:val="en-US" w:eastAsia="en-US" w:bidi="ar-SA"/>
      </w:rPr>
    </w:lvl>
    <w:lvl w:ilvl="4" w:tplc="CAC453B8">
      <w:numFmt w:val="bullet"/>
      <w:lvlText w:val="•"/>
      <w:lvlJc w:val="left"/>
      <w:pPr>
        <w:ind w:left="3741" w:hanging="284"/>
      </w:pPr>
      <w:rPr>
        <w:rFonts w:hint="default"/>
        <w:lang w:val="en-US" w:eastAsia="en-US" w:bidi="ar-SA"/>
      </w:rPr>
    </w:lvl>
    <w:lvl w:ilvl="5" w:tplc="3FB0B422">
      <w:numFmt w:val="bullet"/>
      <w:lvlText w:val="•"/>
      <w:lvlJc w:val="left"/>
      <w:pPr>
        <w:ind w:left="4762" w:hanging="284"/>
      </w:pPr>
      <w:rPr>
        <w:rFonts w:hint="default"/>
        <w:lang w:val="en-US" w:eastAsia="en-US" w:bidi="ar-SA"/>
      </w:rPr>
    </w:lvl>
    <w:lvl w:ilvl="6" w:tplc="1FB81D4E">
      <w:numFmt w:val="bullet"/>
      <w:lvlText w:val="•"/>
      <w:lvlJc w:val="left"/>
      <w:pPr>
        <w:ind w:left="5783" w:hanging="284"/>
      </w:pPr>
      <w:rPr>
        <w:rFonts w:hint="default"/>
        <w:lang w:val="en-US" w:eastAsia="en-US" w:bidi="ar-SA"/>
      </w:rPr>
    </w:lvl>
    <w:lvl w:ilvl="7" w:tplc="9BB01B30">
      <w:numFmt w:val="bullet"/>
      <w:lvlText w:val="•"/>
      <w:lvlJc w:val="left"/>
      <w:pPr>
        <w:ind w:left="6803" w:hanging="284"/>
      </w:pPr>
      <w:rPr>
        <w:rFonts w:hint="default"/>
        <w:lang w:val="en-US" w:eastAsia="en-US" w:bidi="ar-SA"/>
      </w:rPr>
    </w:lvl>
    <w:lvl w:ilvl="8" w:tplc="485C417C">
      <w:numFmt w:val="bullet"/>
      <w:lvlText w:val="•"/>
      <w:lvlJc w:val="left"/>
      <w:pPr>
        <w:ind w:left="7824" w:hanging="284"/>
      </w:pPr>
      <w:rPr>
        <w:rFonts w:hint="default"/>
        <w:lang w:val="en-US" w:eastAsia="en-US" w:bidi="ar-SA"/>
      </w:rPr>
    </w:lvl>
  </w:abstractNum>
  <w:abstractNum w:abstractNumId="23" w15:restartNumberingAfterBreak="0">
    <w:nsid w:val="3BB5534F"/>
    <w:multiLevelType w:val="hybridMultilevel"/>
    <w:tmpl w:val="52F60942"/>
    <w:lvl w:ilvl="0" w:tplc="68F289E6">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E104129A">
      <w:start w:val="1"/>
      <w:numFmt w:val="lowerRoman"/>
      <w:lvlText w:val="%2."/>
      <w:lvlJc w:val="left"/>
      <w:pPr>
        <w:ind w:left="680" w:hanging="284"/>
      </w:pPr>
      <w:rPr>
        <w:rFonts w:ascii="Calibri" w:eastAsia="Calibri" w:hAnsi="Calibri" w:cs="Calibri" w:hint="default"/>
        <w:color w:val="4D4D4F"/>
        <w:spacing w:val="-2"/>
        <w:w w:val="100"/>
        <w:sz w:val="22"/>
        <w:szCs w:val="22"/>
        <w:lang w:val="en-US" w:eastAsia="en-US" w:bidi="ar-SA"/>
      </w:rPr>
    </w:lvl>
    <w:lvl w:ilvl="2" w:tplc="EC040DB0">
      <w:numFmt w:val="bullet"/>
      <w:lvlText w:val="•"/>
      <w:lvlJc w:val="left"/>
      <w:pPr>
        <w:ind w:left="1700" w:hanging="284"/>
      </w:pPr>
      <w:rPr>
        <w:rFonts w:hint="default"/>
        <w:lang w:val="en-US" w:eastAsia="en-US" w:bidi="ar-SA"/>
      </w:rPr>
    </w:lvl>
    <w:lvl w:ilvl="3" w:tplc="55505C7C">
      <w:numFmt w:val="bullet"/>
      <w:lvlText w:val="•"/>
      <w:lvlJc w:val="left"/>
      <w:pPr>
        <w:ind w:left="2721" w:hanging="284"/>
      </w:pPr>
      <w:rPr>
        <w:rFonts w:hint="default"/>
        <w:lang w:val="en-US" w:eastAsia="en-US" w:bidi="ar-SA"/>
      </w:rPr>
    </w:lvl>
    <w:lvl w:ilvl="4" w:tplc="5E660A22">
      <w:numFmt w:val="bullet"/>
      <w:lvlText w:val="•"/>
      <w:lvlJc w:val="left"/>
      <w:pPr>
        <w:ind w:left="3741" w:hanging="284"/>
      </w:pPr>
      <w:rPr>
        <w:rFonts w:hint="default"/>
        <w:lang w:val="en-US" w:eastAsia="en-US" w:bidi="ar-SA"/>
      </w:rPr>
    </w:lvl>
    <w:lvl w:ilvl="5" w:tplc="FF16A524">
      <w:numFmt w:val="bullet"/>
      <w:lvlText w:val="•"/>
      <w:lvlJc w:val="left"/>
      <w:pPr>
        <w:ind w:left="4762" w:hanging="284"/>
      </w:pPr>
      <w:rPr>
        <w:rFonts w:hint="default"/>
        <w:lang w:val="en-US" w:eastAsia="en-US" w:bidi="ar-SA"/>
      </w:rPr>
    </w:lvl>
    <w:lvl w:ilvl="6" w:tplc="D486C582">
      <w:numFmt w:val="bullet"/>
      <w:lvlText w:val="•"/>
      <w:lvlJc w:val="left"/>
      <w:pPr>
        <w:ind w:left="5783" w:hanging="284"/>
      </w:pPr>
      <w:rPr>
        <w:rFonts w:hint="default"/>
        <w:lang w:val="en-US" w:eastAsia="en-US" w:bidi="ar-SA"/>
      </w:rPr>
    </w:lvl>
    <w:lvl w:ilvl="7" w:tplc="C6B0C222">
      <w:numFmt w:val="bullet"/>
      <w:lvlText w:val="•"/>
      <w:lvlJc w:val="left"/>
      <w:pPr>
        <w:ind w:left="6803" w:hanging="284"/>
      </w:pPr>
      <w:rPr>
        <w:rFonts w:hint="default"/>
        <w:lang w:val="en-US" w:eastAsia="en-US" w:bidi="ar-SA"/>
      </w:rPr>
    </w:lvl>
    <w:lvl w:ilvl="8" w:tplc="474A3880">
      <w:numFmt w:val="bullet"/>
      <w:lvlText w:val="•"/>
      <w:lvlJc w:val="left"/>
      <w:pPr>
        <w:ind w:left="7824" w:hanging="284"/>
      </w:pPr>
      <w:rPr>
        <w:rFonts w:hint="default"/>
        <w:lang w:val="en-US" w:eastAsia="en-US" w:bidi="ar-SA"/>
      </w:rPr>
    </w:lvl>
  </w:abstractNum>
  <w:abstractNum w:abstractNumId="24" w15:restartNumberingAfterBreak="0">
    <w:nsid w:val="40F94F46"/>
    <w:multiLevelType w:val="hybridMultilevel"/>
    <w:tmpl w:val="05667004"/>
    <w:lvl w:ilvl="0" w:tplc="E738CC2A">
      <w:start w:val="1"/>
      <w:numFmt w:val="lowerLetter"/>
      <w:lvlText w:val="%1."/>
      <w:lvlJc w:val="left"/>
      <w:pPr>
        <w:ind w:left="323" w:hanging="210"/>
      </w:pPr>
      <w:rPr>
        <w:rFonts w:ascii="Calibri" w:eastAsia="Calibri" w:hAnsi="Calibri" w:cs="Calibri" w:hint="default"/>
        <w:color w:val="4D4D4F"/>
        <w:spacing w:val="-1"/>
        <w:w w:val="100"/>
        <w:sz w:val="22"/>
        <w:szCs w:val="22"/>
        <w:lang w:val="en-US" w:eastAsia="en-US" w:bidi="ar-SA"/>
      </w:rPr>
    </w:lvl>
    <w:lvl w:ilvl="1" w:tplc="23FE23C0">
      <w:numFmt w:val="bullet"/>
      <w:lvlText w:val="•"/>
      <w:lvlJc w:val="left"/>
      <w:pPr>
        <w:ind w:left="1274" w:hanging="210"/>
      </w:pPr>
      <w:rPr>
        <w:rFonts w:hint="default"/>
        <w:lang w:val="en-US" w:eastAsia="en-US" w:bidi="ar-SA"/>
      </w:rPr>
    </w:lvl>
    <w:lvl w:ilvl="2" w:tplc="C010C39A">
      <w:numFmt w:val="bullet"/>
      <w:lvlText w:val="•"/>
      <w:lvlJc w:val="left"/>
      <w:pPr>
        <w:ind w:left="2229" w:hanging="210"/>
      </w:pPr>
      <w:rPr>
        <w:rFonts w:hint="default"/>
        <w:lang w:val="en-US" w:eastAsia="en-US" w:bidi="ar-SA"/>
      </w:rPr>
    </w:lvl>
    <w:lvl w:ilvl="3" w:tplc="63F63668">
      <w:numFmt w:val="bullet"/>
      <w:lvlText w:val="•"/>
      <w:lvlJc w:val="left"/>
      <w:pPr>
        <w:ind w:left="3183" w:hanging="210"/>
      </w:pPr>
      <w:rPr>
        <w:rFonts w:hint="default"/>
        <w:lang w:val="en-US" w:eastAsia="en-US" w:bidi="ar-SA"/>
      </w:rPr>
    </w:lvl>
    <w:lvl w:ilvl="4" w:tplc="8E48034C">
      <w:numFmt w:val="bullet"/>
      <w:lvlText w:val="•"/>
      <w:lvlJc w:val="left"/>
      <w:pPr>
        <w:ind w:left="4138" w:hanging="210"/>
      </w:pPr>
      <w:rPr>
        <w:rFonts w:hint="default"/>
        <w:lang w:val="en-US" w:eastAsia="en-US" w:bidi="ar-SA"/>
      </w:rPr>
    </w:lvl>
    <w:lvl w:ilvl="5" w:tplc="D6E48B46">
      <w:numFmt w:val="bullet"/>
      <w:lvlText w:val="•"/>
      <w:lvlJc w:val="left"/>
      <w:pPr>
        <w:ind w:left="5092" w:hanging="210"/>
      </w:pPr>
      <w:rPr>
        <w:rFonts w:hint="default"/>
        <w:lang w:val="en-US" w:eastAsia="en-US" w:bidi="ar-SA"/>
      </w:rPr>
    </w:lvl>
    <w:lvl w:ilvl="6" w:tplc="6B066760">
      <w:numFmt w:val="bullet"/>
      <w:lvlText w:val="•"/>
      <w:lvlJc w:val="left"/>
      <w:pPr>
        <w:ind w:left="6047" w:hanging="210"/>
      </w:pPr>
      <w:rPr>
        <w:rFonts w:hint="default"/>
        <w:lang w:val="en-US" w:eastAsia="en-US" w:bidi="ar-SA"/>
      </w:rPr>
    </w:lvl>
    <w:lvl w:ilvl="7" w:tplc="2B082D74">
      <w:numFmt w:val="bullet"/>
      <w:lvlText w:val="•"/>
      <w:lvlJc w:val="left"/>
      <w:pPr>
        <w:ind w:left="7001" w:hanging="210"/>
      </w:pPr>
      <w:rPr>
        <w:rFonts w:hint="default"/>
        <w:lang w:val="en-US" w:eastAsia="en-US" w:bidi="ar-SA"/>
      </w:rPr>
    </w:lvl>
    <w:lvl w:ilvl="8" w:tplc="05F28A6C">
      <w:numFmt w:val="bullet"/>
      <w:lvlText w:val="•"/>
      <w:lvlJc w:val="left"/>
      <w:pPr>
        <w:ind w:left="7956" w:hanging="210"/>
      </w:pPr>
      <w:rPr>
        <w:rFonts w:hint="default"/>
        <w:lang w:val="en-US" w:eastAsia="en-US" w:bidi="ar-SA"/>
      </w:rPr>
    </w:lvl>
  </w:abstractNum>
  <w:abstractNum w:abstractNumId="25" w15:restartNumberingAfterBreak="0">
    <w:nsid w:val="41A173BD"/>
    <w:multiLevelType w:val="multilevel"/>
    <w:tmpl w:val="90F0D7CE"/>
    <w:lvl w:ilvl="0">
      <w:start w:val="3"/>
      <w:numFmt w:val="decimal"/>
      <w:lvlText w:val="SECTION %1: "/>
      <w:lvlJc w:val="left"/>
      <w:pPr>
        <w:ind w:left="2268" w:hanging="2155"/>
      </w:pPr>
      <w:rPr>
        <w:rFonts w:hint="default"/>
        <w:lang w:val="en-US" w:eastAsia="en-US" w:bidi="ar-SA"/>
      </w:rPr>
    </w:lvl>
    <w:lvl w:ilvl="1">
      <w:start w:val="1"/>
      <w:numFmt w:val="decimal"/>
      <w:lvlText w:val="%1.%2"/>
      <w:lvlJc w:val="left"/>
      <w:pPr>
        <w:ind w:left="833" w:hanging="720"/>
      </w:pPr>
      <w:rPr>
        <w:rFonts w:ascii="Calibri" w:eastAsia="Calibri" w:hAnsi="Calibri" w:cs="Calibri" w:hint="default"/>
        <w:b/>
        <w:bCs/>
        <w:color w:val="193D64"/>
        <w:w w:val="100"/>
        <w:sz w:val="30"/>
        <w:szCs w:val="30"/>
        <w:lang w:val="en-US" w:eastAsia="en-US" w:bidi="ar-SA"/>
      </w:rPr>
    </w:lvl>
    <w:lvl w:ilvl="2">
      <w:start w:val="1"/>
      <w:numFmt w:val="lowerLetter"/>
      <w:lvlText w:val="%3."/>
      <w:lvlJc w:val="left"/>
      <w:pPr>
        <w:ind w:left="567" w:hanging="454"/>
      </w:pPr>
      <w:rPr>
        <w:rFonts w:hint="default"/>
        <w:b w:val="0"/>
        <w:i w:val="0"/>
        <w:lang w:val="en-US" w:eastAsia="en-US" w:bidi="ar-SA"/>
      </w:rPr>
    </w:lvl>
    <w:lvl w:ilvl="3">
      <w:start w:val="1"/>
      <w:numFmt w:val="lowerRoman"/>
      <w:lvlText w:val="%4."/>
      <w:lvlJc w:val="left"/>
      <w:pPr>
        <w:ind w:left="907" w:hanging="340"/>
      </w:pPr>
      <w:rPr>
        <w:rFonts w:hint="default"/>
        <w:lang w:val="en-US" w:eastAsia="en-US" w:bidi="ar-SA"/>
      </w:rPr>
    </w:lvl>
    <w:lvl w:ilvl="4">
      <w:numFmt w:val="bullet"/>
      <w:lvlText w:val="•"/>
      <w:lvlJc w:val="left"/>
      <w:pPr>
        <w:ind w:left="4450" w:hanging="720"/>
      </w:pPr>
      <w:rPr>
        <w:rFonts w:hint="default"/>
        <w:lang w:val="en-US" w:eastAsia="en-US" w:bidi="ar-SA"/>
      </w:rPr>
    </w:lvl>
    <w:lvl w:ilvl="5">
      <w:numFmt w:val="bullet"/>
      <w:lvlText w:val="•"/>
      <w:lvlJc w:val="left"/>
      <w:pPr>
        <w:ind w:left="5352" w:hanging="720"/>
      </w:pPr>
      <w:rPr>
        <w:rFonts w:hint="default"/>
        <w:lang w:val="en-US" w:eastAsia="en-US" w:bidi="ar-SA"/>
      </w:rPr>
    </w:lvl>
    <w:lvl w:ilvl="6">
      <w:numFmt w:val="bullet"/>
      <w:lvlText w:val="•"/>
      <w:lvlJc w:val="left"/>
      <w:pPr>
        <w:ind w:left="6255" w:hanging="720"/>
      </w:pPr>
      <w:rPr>
        <w:rFonts w:hint="default"/>
        <w:lang w:val="en-US" w:eastAsia="en-US" w:bidi="ar-SA"/>
      </w:rPr>
    </w:lvl>
    <w:lvl w:ilvl="7">
      <w:numFmt w:val="bullet"/>
      <w:lvlText w:val="•"/>
      <w:lvlJc w:val="left"/>
      <w:pPr>
        <w:ind w:left="7157" w:hanging="720"/>
      </w:pPr>
      <w:rPr>
        <w:rFonts w:hint="default"/>
        <w:lang w:val="en-US" w:eastAsia="en-US" w:bidi="ar-SA"/>
      </w:rPr>
    </w:lvl>
    <w:lvl w:ilvl="8">
      <w:numFmt w:val="bullet"/>
      <w:lvlText w:val="•"/>
      <w:lvlJc w:val="left"/>
      <w:pPr>
        <w:ind w:left="8060" w:hanging="720"/>
      </w:pPr>
      <w:rPr>
        <w:rFonts w:hint="default"/>
        <w:lang w:val="en-US" w:eastAsia="en-US" w:bidi="ar-SA"/>
      </w:rPr>
    </w:lvl>
  </w:abstractNum>
  <w:abstractNum w:abstractNumId="26" w15:restartNumberingAfterBreak="0">
    <w:nsid w:val="45FE6CE2"/>
    <w:multiLevelType w:val="hybridMultilevel"/>
    <w:tmpl w:val="C4A8F5AE"/>
    <w:lvl w:ilvl="0" w:tplc="BB843F36">
      <w:start w:val="1"/>
      <w:numFmt w:val="lowerLetter"/>
      <w:lvlText w:val="%1."/>
      <w:lvlJc w:val="left"/>
      <w:pPr>
        <w:ind w:left="720" w:hanging="360"/>
      </w:pPr>
    </w:lvl>
    <w:lvl w:ilvl="1" w:tplc="67CEE430">
      <w:start w:val="1"/>
      <w:numFmt w:val="lowerLetter"/>
      <w:lvlText w:val="%2."/>
      <w:lvlJc w:val="left"/>
      <w:pPr>
        <w:ind w:left="1440" w:hanging="360"/>
      </w:pPr>
    </w:lvl>
    <w:lvl w:ilvl="2" w:tplc="ADD09FF2">
      <w:start w:val="1"/>
      <w:numFmt w:val="lowerRoman"/>
      <w:lvlText w:val="%3."/>
      <w:lvlJc w:val="right"/>
      <w:pPr>
        <w:ind w:left="2160" w:hanging="180"/>
      </w:pPr>
    </w:lvl>
    <w:lvl w:ilvl="3" w:tplc="8F8EB9C6">
      <w:start w:val="1"/>
      <w:numFmt w:val="decimal"/>
      <w:lvlText w:val="%4."/>
      <w:lvlJc w:val="left"/>
      <w:pPr>
        <w:ind w:left="2880" w:hanging="360"/>
      </w:pPr>
    </w:lvl>
    <w:lvl w:ilvl="4" w:tplc="8682B900">
      <w:start w:val="1"/>
      <w:numFmt w:val="lowerLetter"/>
      <w:lvlText w:val="%5."/>
      <w:lvlJc w:val="left"/>
      <w:pPr>
        <w:ind w:left="3600" w:hanging="360"/>
      </w:pPr>
    </w:lvl>
    <w:lvl w:ilvl="5" w:tplc="A4222418">
      <w:start w:val="1"/>
      <w:numFmt w:val="lowerRoman"/>
      <w:lvlText w:val="%6."/>
      <w:lvlJc w:val="right"/>
      <w:pPr>
        <w:ind w:left="4320" w:hanging="180"/>
      </w:pPr>
    </w:lvl>
    <w:lvl w:ilvl="6" w:tplc="08D4F216">
      <w:start w:val="1"/>
      <w:numFmt w:val="decimal"/>
      <w:lvlText w:val="%7."/>
      <w:lvlJc w:val="left"/>
      <w:pPr>
        <w:ind w:left="5040" w:hanging="360"/>
      </w:pPr>
    </w:lvl>
    <w:lvl w:ilvl="7" w:tplc="C6E86048">
      <w:start w:val="1"/>
      <w:numFmt w:val="lowerLetter"/>
      <w:lvlText w:val="%8."/>
      <w:lvlJc w:val="left"/>
      <w:pPr>
        <w:ind w:left="5760" w:hanging="360"/>
      </w:pPr>
    </w:lvl>
    <w:lvl w:ilvl="8" w:tplc="0C1E262E">
      <w:start w:val="1"/>
      <w:numFmt w:val="lowerRoman"/>
      <w:lvlText w:val="%9."/>
      <w:lvlJc w:val="right"/>
      <w:pPr>
        <w:ind w:left="6480" w:hanging="180"/>
      </w:pPr>
    </w:lvl>
  </w:abstractNum>
  <w:abstractNum w:abstractNumId="27" w15:restartNumberingAfterBreak="0">
    <w:nsid w:val="46A1419D"/>
    <w:multiLevelType w:val="hybridMultilevel"/>
    <w:tmpl w:val="6AEAF7C2"/>
    <w:lvl w:ilvl="0" w:tplc="4E78D56E">
      <w:start w:val="1"/>
      <w:numFmt w:val="lowerLetter"/>
      <w:lvlText w:val="%1."/>
      <w:lvlJc w:val="left"/>
      <w:pPr>
        <w:ind w:left="473" w:hanging="360"/>
      </w:pPr>
      <w:rPr>
        <w:rFonts w:hint="default"/>
      </w:rPr>
    </w:lvl>
    <w:lvl w:ilvl="1" w:tplc="14090019" w:tentative="1">
      <w:start w:val="1"/>
      <w:numFmt w:val="lowerLetter"/>
      <w:lvlText w:val="%2."/>
      <w:lvlJc w:val="left"/>
      <w:pPr>
        <w:ind w:left="1193" w:hanging="360"/>
      </w:pPr>
    </w:lvl>
    <w:lvl w:ilvl="2" w:tplc="1409001B" w:tentative="1">
      <w:start w:val="1"/>
      <w:numFmt w:val="lowerRoman"/>
      <w:lvlText w:val="%3."/>
      <w:lvlJc w:val="right"/>
      <w:pPr>
        <w:ind w:left="1913" w:hanging="180"/>
      </w:pPr>
    </w:lvl>
    <w:lvl w:ilvl="3" w:tplc="1409000F" w:tentative="1">
      <w:start w:val="1"/>
      <w:numFmt w:val="decimal"/>
      <w:lvlText w:val="%4."/>
      <w:lvlJc w:val="left"/>
      <w:pPr>
        <w:ind w:left="2633" w:hanging="360"/>
      </w:pPr>
    </w:lvl>
    <w:lvl w:ilvl="4" w:tplc="14090019" w:tentative="1">
      <w:start w:val="1"/>
      <w:numFmt w:val="lowerLetter"/>
      <w:lvlText w:val="%5."/>
      <w:lvlJc w:val="left"/>
      <w:pPr>
        <w:ind w:left="3353" w:hanging="360"/>
      </w:pPr>
    </w:lvl>
    <w:lvl w:ilvl="5" w:tplc="1409001B" w:tentative="1">
      <w:start w:val="1"/>
      <w:numFmt w:val="lowerRoman"/>
      <w:lvlText w:val="%6."/>
      <w:lvlJc w:val="right"/>
      <w:pPr>
        <w:ind w:left="4073" w:hanging="180"/>
      </w:pPr>
    </w:lvl>
    <w:lvl w:ilvl="6" w:tplc="1409000F" w:tentative="1">
      <w:start w:val="1"/>
      <w:numFmt w:val="decimal"/>
      <w:lvlText w:val="%7."/>
      <w:lvlJc w:val="left"/>
      <w:pPr>
        <w:ind w:left="4793" w:hanging="360"/>
      </w:pPr>
    </w:lvl>
    <w:lvl w:ilvl="7" w:tplc="14090019" w:tentative="1">
      <w:start w:val="1"/>
      <w:numFmt w:val="lowerLetter"/>
      <w:lvlText w:val="%8."/>
      <w:lvlJc w:val="left"/>
      <w:pPr>
        <w:ind w:left="5513" w:hanging="360"/>
      </w:pPr>
    </w:lvl>
    <w:lvl w:ilvl="8" w:tplc="1409001B" w:tentative="1">
      <w:start w:val="1"/>
      <w:numFmt w:val="lowerRoman"/>
      <w:lvlText w:val="%9."/>
      <w:lvlJc w:val="right"/>
      <w:pPr>
        <w:ind w:left="6233" w:hanging="180"/>
      </w:pPr>
    </w:lvl>
  </w:abstractNum>
  <w:abstractNum w:abstractNumId="28" w15:restartNumberingAfterBreak="0">
    <w:nsid w:val="476369F2"/>
    <w:multiLevelType w:val="hybridMultilevel"/>
    <w:tmpl w:val="8E5E2BF2"/>
    <w:lvl w:ilvl="0" w:tplc="54AC9A0E">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819A50C8">
      <w:start w:val="1"/>
      <w:numFmt w:val="lowerRoman"/>
      <w:lvlText w:val="%2."/>
      <w:lvlJc w:val="left"/>
      <w:pPr>
        <w:ind w:left="680" w:hanging="284"/>
      </w:pPr>
      <w:rPr>
        <w:rFonts w:ascii="Calibri" w:eastAsia="Calibri" w:hAnsi="Calibri" w:cs="Calibri" w:hint="default"/>
        <w:color w:val="4D4D4F"/>
        <w:spacing w:val="-2"/>
        <w:w w:val="100"/>
        <w:sz w:val="22"/>
        <w:szCs w:val="22"/>
        <w:lang w:val="en-US" w:eastAsia="en-US" w:bidi="ar-SA"/>
      </w:rPr>
    </w:lvl>
    <w:lvl w:ilvl="2" w:tplc="92928796">
      <w:numFmt w:val="bullet"/>
      <w:lvlText w:val="•"/>
      <w:lvlJc w:val="left"/>
      <w:pPr>
        <w:ind w:left="1700" w:hanging="284"/>
      </w:pPr>
      <w:rPr>
        <w:rFonts w:hint="default"/>
        <w:lang w:val="en-US" w:eastAsia="en-US" w:bidi="ar-SA"/>
      </w:rPr>
    </w:lvl>
    <w:lvl w:ilvl="3" w:tplc="FB4C54F6">
      <w:numFmt w:val="bullet"/>
      <w:lvlText w:val="•"/>
      <w:lvlJc w:val="left"/>
      <w:pPr>
        <w:ind w:left="2721" w:hanging="284"/>
      </w:pPr>
      <w:rPr>
        <w:rFonts w:hint="default"/>
        <w:lang w:val="en-US" w:eastAsia="en-US" w:bidi="ar-SA"/>
      </w:rPr>
    </w:lvl>
    <w:lvl w:ilvl="4" w:tplc="B96026C0">
      <w:numFmt w:val="bullet"/>
      <w:lvlText w:val="•"/>
      <w:lvlJc w:val="left"/>
      <w:pPr>
        <w:ind w:left="3741" w:hanging="284"/>
      </w:pPr>
      <w:rPr>
        <w:rFonts w:hint="default"/>
        <w:lang w:val="en-US" w:eastAsia="en-US" w:bidi="ar-SA"/>
      </w:rPr>
    </w:lvl>
    <w:lvl w:ilvl="5" w:tplc="E090B00E">
      <w:numFmt w:val="bullet"/>
      <w:lvlText w:val="•"/>
      <w:lvlJc w:val="left"/>
      <w:pPr>
        <w:ind w:left="4762" w:hanging="284"/>
      </w:pPr>
      <w:rPr>
        <w:rFonts w:hint="default"/>
        <w:lang w:val="en-US" w:eastAsia="en-US" w:bidi="ar-SA"/>
      </w:rPr>
    </w:lvl>
    <w:lvl w:ilvl="6" w:tplc="A9ACBEE8">
      <w:numFmt w:val="bullet"/>
      <w:lvlText w:val="•"/>
      <w:lvlJc w:val="left"/>
      <w:pPr>
        <w:ind w:left="5783" w:hanging="284"/>
      </w:pPr>
      <w:rPr>
        <w:rFonts w:hint="default"/>
        <w:lang w:val="en-US" w:eastAsia="en-US" w:bidi="ar-SA"/>
      </w:rPr>
    </w:lvl>
    <w:lvl w:ilvl="7" w:tplc="5C3CF8B0">
      <w:numFmt w:val="bullet"/>
      <w:lvlText w:val="•"/>
      <w:lvlJc w:val="left"/>
      <w:pPr>
        <w:ind w:left="6803" w:hanging="284"/>
      </w:pPr>
      <w:rPr>
        <w:rFonts w:hint="default"/>
        <w:lang w:val="en-US" w:eastAsia="en-US" w:bidi="ar-SA"/>
      </w:rPr>
    </w:lvl>
    <w:lvl w:ilvl="8" w:tplc="3B14E7BE">
      <w:numFmt w:val="bullet"/>
      <w:lvlText w:val="•"/>
      <w:lvlJc w:val="left"/>
      <w:pPr>
        <w:ind w:left="7824" w:hanging="284"/>
      </w:pPr>
      <w:rPr>
        <w:rFonts w:hint="default"/>
        <w:lang w:val="en-US" w:eastAsia="en-US" w:bidi="ar-SA"/>
      </w:rPr>
    </w:lvl>
  </w:abstractNum>
  <w:abstractNum w:abstractNumId="29" w15:restartNumberingAfterBreak="0">
    <w:nsid w:val="477055A8"/>
    <w:multiLevelType w:val="hybridMultilevel"/>
    <w:tmpl w:val="C2445D70"/>
    <w:lvl w:ilvl="0" w:tplc="27DCA788">
      <w:start w:val="1"/>
      <w:numFmt w:val="lowerRoman"/>
      <w:lvlText w:val="%1."/>
      <w:lvlJc w:val="left"/>
      <w:pPr>
        <w:ind w:left="680" w:hanging="284"/>
      </w:pPr>
      <w:rPr>
        <w:rFonts w:ascii="Calibri" w:eastAsia="Calibri" w:hAnsi="Calibri" w:cs="Calibri" w:hint="default"/>
        <w:color w:val="4D4D4F"/>
        <w:spacing w:val="-2"/>
        <w:w w:val="100"/>
        <w:sz w:val="22"/>
        <w:szCs w:val="22"/>
        <w:lang w:val="en-US" w:eastAsia="en-US" w:bidi="ar-SA"/>
      </w:rPr>
    </w:lvl>
    <w:lvl w:ilvl="1" w:tplc="7E8652D0">
      <w:numFmt w:val="bullet"/>
      <w:lvlText w:val="•"/>
      <w:lvlJc w:val="left"/>
      <w:pPr>
        <w:ind w:left="1598" w:hanging="284"/>
      </w:pPr>
      <w:rPr>
        <w:rFonts w:hint="default"/>
        <w:lang w:val="en-US" w:eastAsia="en-US" w:bidi="ar-SA"/>
      </w:rPr>
    </w:lvl>
    <w:lvl w:ilvl="2" w:tplc="8DF6A5C6">
      <w:numFmt w:val="bullet"/>
      <w:lvlText w:val="•"/>
      <w:lvlJc w:val="left"/>
      <w:pPr>
        <w:ind w:left="2517" w:hanging="284"/>
      </w:pPr>
      <w:rPr>
        <w:rFonts w:hint="default"/>
        <w:lang w:val="en-US" w:eastAsia="en-US" w:bidi="ar-SA"/>
      </w:rPr>
    </w:lvl>
    <w:lvl w:ilvl="3" w:tplc="29C8350A">
      <w:numFmt w:val="bullet"/>
      <w:lvlText w:val="•"/>
      <w:lvlJc w:val="left"/>
      <w:pPr>
        <w:ind w:left="3435" w:hanging="284"/>
      </w:pPr>
      <w:rPr>
        <w:rFonts w:hint="default"/>
        <w:lang w:val="en-US" w:eastAsia="en-US" w:bidi="ar-SA"/>
      </w:rPr>
    </w:lvl>
    <w:lvl w:ilvl="4" w:tplc="4FE22682">
      <w:numFmt w:val="bullet"/>
      <w:lvlText w:val="•"/>
      <w:lvlJc w:val="left"/>
      <w:pPr>
        <w:ind w:left="4354" w:hanging="284"/>
      </w:pPr>
      <w:rPr>
        <w:rFonts w:hint="default"/>
        <w:lang w:val="en-US" w:eastAsia="en-US" w:bidi="ar-SA"/>
      </w:rPr>
    </w:lvl>
    <w:lvl w:ilvl="5" w:tplc="B024E8FC">
      <w:numFmt w:val="bullet"/>
      <w:lvlText w:val="•"/>
      <w:lvlJc w:val="left"/>
      <w:pPr>
        <w:ind w:left="5272" w:hanging="284"/>
      </w:pPr>
      <w:rPr>
        <w:rFonts w:hint="default"/>
        <w:lang w:val="en-US" w:eastAsia="en-US" w:bidi="ar-SA"/>
      </w:rPr>
    </w:lvl>
    <w:lvl w:ilvl="6" w:tplc="C6A8C1E6">
      <w:numFmt w:val="bullet"/>
      <w:lvlText w:val="•"/>
      <w:lvlJc w:val="left"/>
      <w:pPr>
        <w:ind w:left="6191" w:hanging="284"/>
      </w:pPr>
      <w:rPr>
        <w:rFonts w:hint="default"/>
        <w:lang w:val="en-US" w:eastAsia="en-US" w:bidi="ar-SA"/>
      </w:rPr>
    </w:lvl>
    <w:lvl w:ilvl="7" w:tplc="17D80B32">
      <w:numFmt w:val="bullet"/>
      <w:lvlText w:val="•"/>
      <w:lvlJc w:val="left"/>
      <w:pPr>
        <w:ind w:left="7109" w:hanging="284"/>
      </w:pPr>
      <w:rPr>
        <w:rFonts w:hint="default"/>
        <w:lang w:val="en-US" w:eastAsia="en-US" w:bidi="ar-SA"/>
      </w:rPr>
    </w:lvl>
    <w:lvl w:ilvl="8" w:tplc="C8F28258">
      <w:numFmt w:val="bullet"/>
      <w:lvlText w:val="•"/>
      <w:lvlJc w:val="left"/>
      <w:pPr>
        <w:ind w:left="8028" w:hanging="284"/>
      </w:pPr>
      <w:rPr>
        <w:rFonts w:hint="default"/>
        <w:lang w:val="en-US" w:eastAsia="en-US" w:bidi="ar-SA"/>
      </w:rPr>
    </w:lvl>
  </w:abstractNum>
  <w:abstractNum w:abstractNumId="30" w15:restartNumberingAfterBreak="0">
    <w:nsid w:val="479F5824"/>
    <w:multiLevelType w:val="hybridMultilevel"/>
    <w:tmpl w:val="9AA63D3E"/>
    <w:lvl w:ilvl="0" w:tplc="C3E82032">
      <w:start w:val="1"/>
      <w:numFmt w:val="decimal"/>
      <w:lvlText w:val="%1."/>
      <w:lvlJc w:val="left"/>
      <w:pPr>
        <w:ind w:left="473" w:hanging="360"/>
      </w:pPr>
      <w:rPr>
        <w:rFonts w:hint="default"/>
      </w:rPr>
    </w:lvl>
    <w:lvl w:ilvl="1" w:tplc="14090019">
      <w:start w:val="1"/>
      <w:numFmt w:val="lowerLetter"/>
      <w:lvlText w:val="%2."/>
      <w:lvlJc w:val="left"/>
      <w:pPr>
        <w:ind w:left="1193" w:hanging="360"/>
      </w:pPr>
    </w:lvl>
    <w:lvl w:ilvl="2" w:tplc="1409001B" w:tentative="1">
      <w:start w:val="1"/>
      <w:numFmt w:val="lowerRoman"/>
      <w:lvlText w:val="%3."/>
      <w:lvlJc w:val="right"/>
      <w:pPr>
        <w:ind w:left="1913" w:hanging="180"/>
      </w:pPr>
    </w:lvl>
    <w:lvl w:ilvl="3" w:tplc="1409000F" w:tentative="1">
      <w:start w:val="1"/>
      <w:numFmt w:val="decimal"/>
      <w:lvlText w:val="%4."/>
      <w:lvlJc w:val="left"/>
      <w:pPr>
        <w:ind w:left="2633" w:hanging="360"/>
      </w:pPr>
    </w:lvl>
    <w:lvl w:ilvl="4" w:tplc="14090019" w:tentative="1">
      <w:start w:val="1"/>
      <w:numFmt w:val="lowerLetter"/>
      <w:lvlText w:val="%5."/>
      <w:lvlJc w:val="left"/>
      <w:pPr>
        <w:ind w:left="3353" w:hanging="360"/>
      </w:pPr>
    </w:lvl>
    <w:lvl w:ilvl="5" w:tplc="1409001B" w:tentative="1">
      <w:start w:val="1"/>
      <w:numFmt w:val="lowerRoman"/>
      <w:lvlText w:val="%6."/>
      <w:lvlJc w:val="right"/>
      <w:pPr>
        <w:ind w:left="4073" w:hanging="180"/>
      </w:pPr>
    </w:lvl>
    <w:lvl w:ilvl="6" w:tplc="1409000F" w:tentative="1">
      <w:start w:val="1"/>
      <w:numFmt w:val="decimal"/>
      <w:lvlText w:val="%7."/>
      <w:lvlJc w:val="left"/>
      <w:pPr>
        <w:ind w:left="4793" w:hanging="360"/>
      </w:pPr>
    </w:lvl>
    <w:lvl w:ilvl="7" w:tplc="14090019" w:tentative="1">
      <w:start w:val="1"/>
      <w:numFmt w:val="lowerLetter"/>
      <w:lvlText w:val="%8."/>
      <w:lvlJc w:val="left"/>
      <w:pPr>
        <w:ind w:left="5513" w:hanging="360"/>
      </w:pPr>
    </w:lvl>
    <w:lvl w:ilvl="8" w:tplc="1409001B" w:tentative="1">
      <w:start w:val="1"/>
      <w:numFmt w:val="lowerRoman"/>
      <w:lvlText w:val="%9."/>
      <w:lvlJc w:val="right"/>
      <w:pPr>
        <w:ind w:left="6233" w:hanging="180"/>
      </w:pPr>
    </w:lvl>
  </w:abstractNum>
  <w:abstractNum w:abstractNumId="31" w15:restartNumberingAfterBreak="0">
    <w:nsid w:val="4C743ED2"/>
    <w:multiLevelType w:val="hybridMultilevel"/>
    <w:tmpl w:val="6A9439AC"/>
    <w:lvl w:ilvl="0" w:tplc="FFFFFFFF">
      <w:start w:val="1"/>
      <w:numFmt w:val="lowerLetter"/>
      <w:lvlText w:val="%1."/>
      <w:lvlJc w:val="left"/>
      <w:pPr>
        <w:ind w:left="397" w:hanging="284"/>
      </w:pPr>
      <w:rPr>
        <w:color w:val="4D4D4F"/>
        <w:spacing w:val="-1"/>
        <w:w w:val="100"/>
        <w:sz w:val="22"/>
        <w:szCs w:val="22"/>
        <w:lang w:val="en-US" w:eastAsia="en-US" w:bidi="ar-SA"/>
      </w:rPr>
    </w:lvl>
    <w:lvl w:ilvl="1" w:tplc="FFFFFFFF">
      <w:start w:val="1"/>
      <w:numFmt w:val="lowerRoman"/>
      <w:lvlText w:val="%2."/>
      <w:lvlJc w:val="left"/>
      <w:pPr>
        <w:ind w:left="680" w:hanging="284"/>
      </w:pPr>
      <w:rPr>
        <w:color w:val="4D4D4F"/>
        <w:spacing w:val="-2"/>
        <w:w w:val="100"/>
        <w:sz w:val="22"/>
        <w:szCs w:val="22"/>
        <w:lang w:val="en-US" w:eastAsia="en-US" w:bidi="ar-SA"/>
      </w:rPr>
    </w:lvl>
    <w:lvl w:ilvl="2" w:tplc="D71CD64E">
      <w:numFmt w:val="bullet"/>
      <w:lvlText w:val="•"/>
      <w:lvlJc w:val="left"/>
      <w:pPr>
        <w:ind w:left="1700" w:hanging="284"/>
      </w:pPr>
      <w:rPr>
        <w:rFonts w:hint="default"/>
        <w:lang w:val="en-US" w:eastAsia="en-US" w:bidi="ar-SA"/>
      </w:rPr>
    </w:lvl>
    <w:lvl w:ilvl="3" w:tplc="0010BC6A">
      <w:numFmt w:val="bullet"/>
      <w:lvlText w:val="•"/>
      <w:lvlJc w:val="left"/>
      <w:pPr>
        <w:ind w:left="2721" w:hanging="284"/>
      </w:pPr>
      <w:rPr>
        <w:rFonts w:hint="default"/>
        <w:lang w:val="en-US" w:eastAsia="en-US" w:bidi="ar-SA"/>
      </w:rPr>
    </w:lvl>
    <w:lvl w:ilvl="4" w:tplc="E3DE5A0C">
      <w:numFmt w:val="bullet"/>
      <w:lvlText w:val="•"/>
      <w:lvlJc w:val="left"/>
      <w:pPr>
        <w:ind w:left="3741" w:hanging="284"/>
      </w:pPr>
      <w:rPr>
        <w:rFonts w:hint="default"/>
        <w:lang w:val="en-US" w:eastAsia="en-US" w:bidi="ar-SA"/>
      </w:rPr>
    </w:lvl>
    <w:lvl w:ilvl="5" w:tplc="FDE27D9E">
      <w:numFmt w:val="bullet"/>
      <w:lvlText w:val="•"/>
      <w:lvlJc w:val="left"/>
      <w:pPr>
        <w:ind w:left="4762" w:hanging="284"/>
      </w:pPr>
      <w:rPr>
        <w:rFonts w:hint="default"/>
        <w:lang w:val="en-US" w:eastAsia="en-US" w:bidi="ar-SA"/>
      </w:rPr>
    </w:lvl>
    <w:lvl w:ilvl="6" w:tplc="9E96864E">
      <w:numFmt w:val="bullet"/>
      <w:lvlText w:val="•"/>
      <w:lvlJc w:val="left"/>
      <w:pPr>
        <w:ind w:left="5783" w:hanging="284"/>
      </w:pPr>
      <w:rPr>
        <w:rFonts w:hint="default"/>
        <w:lang w:val="en-US" w:eastAsia="en-US" w:bidi="ar-SA"/>
      </w:rPr>
    </w:lvl>
    <w:lvl w:ilvl="7" w:tplc="E64A4594">
      <w:numFmt w:val="bullet"/>
      <w:lvlText w:val="•"/>
      <w:lvlJc w:val="left"/>
      <w:pPr>
        <w:ind w:left="6803" w:hanging="284"/>
      </w:pPr>
      <w:rPr>
        <w:rFonts w:hint="default"/>
        <w:lang w:val="en-US" w:eastAsia="en-US" w:bidi="ar-SA"/>
      </w:rPr>
    </w:lvl>
    <w:lvl w:ilvl="8" w:tplc="AB7C4C46">
      <w:numFmt w:val="bullet"/>
      <w:lvlText w:val="•"/>
      <w:lvlJc w:val="left"/>
      <w:pPr>
        <w:ind w:left="7824" w:hanging="284"/>
      </w:pPr>
      <w:rPr>
        <w:rFonts w:hint="default"/>
        <w:lang w:val="en-US" w:eastAsia="en-US" w:bidi="ar-SA"/>
      </w:rPr>
    </w:lvl>
  </w:abstractNum>
  <w:abstractNum w:abstractNumId="32" w15:restartNumberingAfterBreak="0">
    <w:nsid w:val="4D556D77"/>
    <w:multiLevelType w:val="hybridMultilevel"/>
    <w:tmpl w:val="7F5C83EA"/>
    <w:lvl w:ilvl="0" w:tplc="FFFFFFFF">
      <w:start w:val="1"/>
      <w:numFmt w:val="lowerLetter"/>
      <w:lvlText w:val="%1."/>
      <w:lvlJc w:val="left"/>
      <w:pPr>
        <w:ind w:left="397" w:hanging="284"/>
      </w:pPr>
      <w:rPr>
        <w:color w:val="4D4D4F"/>
        <w:spacing w:val="-1"/>
        <w:w w:val="100"/>
        <w:sz w:val="22"/>
        <w:szCs w:val="22"/>
        <w:lang w:val="en-US" w:eastAsia="en-US" w:bidi="ar-SA"/>
      </w:rPr>
    </w:lvl>
    <w:lvl w:ilvl="1" w:tplc="367EC680">
      <w:numFmt w:val="bullet"/>
      <w:lvlText w:val="•"/>
      <w:lvlJc w:val="left"/>
      <w:pPr>
        <w:ind w:left="1346" w:hanging="284"/>
      </w:pPr>
      <w:rPr>
        <w:rFonts w:hint="default"/>
        <w:lang w:val="en-US" w:eastAsia="en-US" w:bidi="ar-SA"/>
      </w:rPr>
    </w:lvl>
    <w:lvl w:ilvl="2" w:tplc="C0066140">
      <w:numFmt w:val="bullet"/>
      <w:lvlText w:val="•"/>
      <w:lvlJc w:val="left"/>
      <w:pPr>
        <w:ind w:left="2293" w:hanging="284"/>
      </w:pPr>
      <w:rPr>
        <w:rFonts w:hint="default"/>
        <w:lang w:val="en-US" w:eastAsia="en-US" w:bidi="ar-SA"/>
      </w:rPr>
    </w:lvl>
    <w:lvl w:ilvl="3" w:tplc="2D5A3C86">
      <w:numFmt w:val="bullet"/>
      <w:lvlText w:val="•"/>
      <w:lvlJc w:val="left"/>
      <w:pPr>
        <w:ind w:left="3239" w:hanging="284"/>
      </w:pPr>
      <w:rPr>
        <w:rFonts w:hint="default"/>
        <w:lang w:val="en-US" w:eastAsia="en-US" w:bidi="ar-SA"/>
      </w:rPr>
    </w:lvl>
    <w:lvl w:ilvl="4" w:tplc="5E543D12">
      <w:numFmt w:val="bullet"/>
      <w:lvlText w:val="•"/>
      <w:lvlJc w:val="left"/>
      <w:pPr>
        <w:ind w:left="4186" w:hanging="284"/>
      </w:pPr>
      <w:rPr>
        <w:rFonts w:hint="default"/>
        <w:lang w:val="en-US" w:eastAsia="en-US" w:bidi="ar-SA"/>
      </w:rPr>
    </w:lvl>
    <w:lvl w:ilvl="5" w:tplc="56848EC2">
      <w:numFmt w:val="bullet"/>
      <w:lvlText w:val="•"/>
      <w:lvlJc w:val="left"/>
      <w:pPr>
        <w:ind w:left="5132" w:hanging="284"/>
      </w:pPr>
      <w:rPr>
        <w:rFonts w:hint="default"/>
        <w:lang w:val="en-US" w:eastAsia="en-US" w:bidi="ar-SA"/>
      </w:rPr>
    </w:lvl>
    <w:lvl w:ilvl="6" w:tplc="185258AE">
      <w:numFmt w:val="bullet"/>
      <w:lvlText w:val="•"/>
      <w:lvlJc w:val="left"/>
      <w:pPr>
        <w:ind w:left="6079" w:hanging="284"/>
      </w:pPr>
      <w:rPr>
        <w:rFonts w:hint="default"/>
        <w:lang w:val="en-US" w:eastAsia="en-US" w:bidi="ar-SA"/>
      </w:rPr>
    </w:lvl>
    <w:lvl w:ilvl="7" w:tplc="9AFADF9E">
      <w:numFmt w:val="bullet"/>
      <w:lvlText w:val="•"/>
      <w:lvlJc w:val="left"/>
      <w:pPr>
        <w:ind w:left="7025" w:hanging="284"/>
      </w:pPr>
      <w:rPr>
        <w:rFonts w:hint="default"/>
        <w:lang w:val="en-US" w:eastAsia="en-US" w:bidi="ar-SA"/>
      </w:rPr>
    </w:lvl>
    <w:lvl w:ilvl="8" w:tplc="6F601770">
      <w:numFmt w:val="bullet"/>
      <w:lvlText w:val="•"/>
      <w:lvlJc w:val="left"/>
      <w:pPr>
        <w:ind w:left="7972" w:hanging="284"/>
      </w:pPr>
      <w:rPr>
        <w:rFonts w:hint="default"/>
        <w:lang w:val="en-US" w:eastAsia="en-US" w:bidi="ar-SA"/>
      </w:rPr>
    </w:lvl>
  </w:abstractNum>
  <w:abstractNum w:abstractNumId="33" w15:restartNumberingAfterBreak="0">
    <w:nsid w:val="5BE93F75"/>
    <w:multiLevelType w:val="hybridMultilevel"/>
    <w:tmpl w:val="52F60942"/>
    <w:lvl w:ilvl="0" w:tplc="68F289E6">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E104129A">
      <w:start w:val="1"/>
      <w:numFmt w:val="lowerRoman"/>
      <w:lvlText w:val="%2."/>
      <w:lvlJc w:val="left"/>
      <w:pPr>
        <w:ind w:left="680" w:hanging="284"/>
      </w:pPr>
      <w:rPr>
        <w:rFonts w:ascii="Calibri" w:eastAsia="Calibri" w:hAnsi="Calibri" w:cs="Calibri" w:hint="default"/>
        <w:color w:val="4D4D4F"/>
        <w:spacing w:val="-2"/>
        <w:w w:val="100"/>
        <w:sz w:val="22"/>
        <w:szCs w:val="22"/>
        <w:lang w:val="en-US" w:eastAsia="en-US" w:bidi="ar-SA"/>
      </w:rPr>
    </w:lvl>
    <w:lvl w:ilvl="2" w:tplc="EC040DB0">
      <w:numFmt w:val="bullet"/>
      <w:lvlText w:val="•"/>
      <w:lvlJc w:val="left"/>
      <w:pPr>
        <w:ind w:left="1700" w:hanging="284"/>
      </w:pPr>
      <w:rPr>
        <w:rFonts w:hint="default"/>
        <w:lang w:val="en-US" w:eastAsia="en-US" w:bidi="ar-SA"/>
      </w:rPr>
    </w:lvl>
    <w:lvl w:ilvl="3" w:tplc="55505C7C">
      <w:numFmt w:val="bullet"/>
      <w:lvlText w:val="•"/>
      <w:lvlJc w:val="left"/>
      <w:pPr>
        <w:ind w:left="2721" w:hanging="284"/>
      </w:pPr>
      <w:rPr>
        <w:rFonts w:hint="default"/>
        <w:lang w:val="en-US" w:eastAsia="en-US" w:bidi="ar-SA"/>
      </w:rPr>
    </w:lvl>
    <w:lvl w:ilvl="4" w:tplc="5E660A22">
      <w:numFmt w:val="bullet"/>
      <w:lvlText w:val="•"/>
      <w:lvlJc w:val="left"/>
      <w:pPr>
        <w:ind w:left="3741" w:hanging="284"/>
      </w:pPr>
      <w:rPr>
        <w:rFonts w:hint="default"/>
        <w:lang w:val="en-US" w:eastAsia="en-US" w:bidi="ar-SA"/>
      </w:rPr>
    </w:lvl>
    <w:lvl w:ilvl="5" w:tplc="FF16A524">
      <w:numFmt w:val="bullet"/>
      <w:lvlText w:val="•"/>
      <w:lvlJc w:val="left"/>
      <w:pPr>
        <w:ind w:left="4762" w:hanging="284"/>
      </w:pPr>
      <w:rPr>
        <w:rFonts w:hint="default"/>
        <w:lang w:val="en-US" w:eastAsia="en-US" w:bidi="ar-SA"/>
      </w:rPr>
    </w:lvl>
    <w:lvl w:ilvl="6" w:tplc="D486C582">
      <w:numFmt w:val="bullet"/>
      <w:lvlText w:val="•"/>
      <w:lvlJc w:val="left"/>
      <w:pPr>
        <w:ind w:left="5783" w:hanging="284"/>
      </w:pPr>
      <w:rPr>
        <w:rFonts w:hint="default"/>
        <w:lang w:val="en-US" w:eastAsia="en-US" w:bidi="ar-SA"/>
      </w:rPr>
    </w:lvl>
    <w:lvl w:ilvl="7" w:tplc="C6B0C222">
      <w:numFmt w:val="bullet"/>
      <w:lvlText w:val="•"/>
      <w:lvlJc w:val="left"/>
      <w:pPr>
        <w:ind w:left="6803" w:hanging="284"/>
      </w:pPr>
      <w:rPr>
        <w:rFonts w:hint="default"/>
        <w:lang w:val="en-US" w:eastAsia="en-US" w:bidi="ar-SA"/>
      </w:rPr>
    </w:lvl>
    <w:lvl w:ilvl="8" w:tplc="474A3880">
      <w:numFmt w:val="bullet"/>
      <w:lvlText w:val="•"/>
      <w:lvlJc w:val="left"/>
      <w:pPr>
        <w:ind w:left="7824" w:hanging="284"/>
      </w:pPr>
      <w:rPr>
        <w:rFonts w:hint="default"/>
        <w:lang w:val="en-US" w:eastAsia="en-US" w:bidi="ar-SA"/>
      </w:rPr>
    </w:lvl>
  </w:abstractNum>
  <w:abstractNum w:abstractNumId="34" w15:restartNumberingAfterBreak="0">
    <w:nsid w:val="61815CD0"/>
    <w:multiLevelType w:val="hybridMultilevel"/>
    <w:tmpl w:val="CB5C01B2"/>
    <w:lvl w:ilvl="0" w:tplc="6930DEDE">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9FFC3040">
      <w:numFmt w:val="bullet"/>
      <w:lvlText w:val="•"/>
      <w:lvlJc w:val="left"/>
      <w:pPr>
        <w:ind w:left="1346" w:hanging="284"/>
      </w:pPr>
      <w:rPr>
        <w:rFonts w:hint="default"/>
        <w:lang w:val="en-US" w:eastAsia="en-US" w:bidi="ar-SA"/>
      </w:rPr>
    </w:lvl>
    <w:lvl w:ilvl="2" w:tplc="6E784A9E">
      <w:numFmt w:val="bullet"/>
      <w:lvlText w:val="•"/>
      <w:lvlJc w:val="left"/>
      <w:pPr>
        <w:ind w:left="2293" w:hanging="284"/>
      </w:pPr>
      <w:rPr>
        <w:rFonts w:hint="default"/>
        <w:lang w:val="en-US" w:eastAsia="en-US" w:bidi="ar-SA"/>
      </w:rPr>
    </w:lvl>
    <w:lvl w:ilvl="3" w:tplc="F508E452">
      <w:numFmt w:val="bullet"/>
      <w:lvlText w:val="•"/>
      <w:lvlJc w:val="left"/>
      <w:pPr>
        <w:ind w:left="3239" w:hanging="284"/>
      </w:pPr>
      <w:rPr>
        <w:rFonts w:hint="default"/>
        <w:lang w:val="en-US" w:eastAsia="en-US" w:bidi="ar-SA"/>
      </w:rPr>
    </w:lvl>
    <w:lvl w:ilvl="4" w:tplc="DC80B8BA">
      <w:numFmt w:val="bullet"/>
      <w:lvlText w:val="•"/>
      <w:lvlJc w:val="left"/>
      <w:pPr>
        <w:ind w:left="4186" w:hanging="284"/>
      </w:pPr>
      <w:rPr>
        <w:rFonts w:hint="default"/>
        <w:lang w:val="en-US" w:eastAsia="en-US" w:bidi="ar-SA"/>
      </w:rPr>
    </w:lvl>
    <w:lvl w:ilvl="5" w:tplc="3BAA5BB2">
      <w:numFmt w:val="bullet"/>
      <w:lvlText w:val="•"/>
      <w:lvlJc w:val="left"/>
      <w:pPr>
        <w:ind w:left="5132" w:hanging="284"/>
      </w:pPr>
      <w:rPr>
        <w:rFonts w:hint="default"/>
        <w:lang w:val="en-US" w:eastAsia="en-US" w:bidi="ar-SA"/>
      </w:rPr>
    </w:lvl>
    <w:lvl w:ilvl="6" w:tplc="48B0E116">
      <w:numFmt w:val="bullet"/>
      <w:lvlText w:val="•"/>
      <w:lvlJc w:val="left"/>
      <w:pPr>
        <w:ind w:left="6079" w:hanging="284"/>
      </w:pPr>
      <w:rPr>
        <w:rFonts w:hint="default"/>
        <w:lang w:val="en-US" w:eastAsia="en-US" w:bidi="ar-SA"/>
      </w:rPr>
    </w:lvl>
    <w:lvl w:ilvl="7" w:tplc="BDB66478">
      <w:numFmt w:val="bullet"/>
      <w:lvlText w:val="•"/>
      <w:lvlJc w:val="left"/>
      <w:pPr>
        <w:ind w:left="7025" w:hanging="284"/>
      </w:pPr>
      <w:rPr>
        <w:rFonts w:hint="default"/>
        <w:lang w:val="en-US" w:eastAsia="en-US" w:bidi="ar-SA"/>
      </w:rPr>
    </w:lvl>
    <w:lvl w:ilvl="8" w:tplc="D130DB48">
      <w:numFmt w:val="bullet"/>
      <w:lvlText w:val="•"/>
      <w:lvlJc w:val="left"/>
      <w:pPr>
        <w:ind w:left="7972" w:hanging="284"/>
      </w:pPr>
      <w:rPr>
        <w:rFonts w:hint="default"/>
        <w:lang w:val="en-US" w:eastAsia="en-US" w:bidi="ar-SA"/>
      </w:rPr>
    </w:lvl>
  </w:abstractNum>
  <w:abstractNum w:abstractNumId="35" w15:restartNumberingAfterBreak="0">
    <w:nsid w:val="62465B9C"/>
    <w:multiLevelType w:val="hybridMultilevel"/>
    <w:tmpl w:val="7B96BC72"/>
    <w:lvl w:ilvl="0" w:tplc="DAEABD90">
      <w:start w:val="1"/>
      <w:numFmt w:val="lowerLetter"/>
      <w:lvlText w:val="%1."/>
      <w:lvlJc w:val="left"/>
      <w:pPr>
        <w:ind w:left="323" w:hanging="210"/>
      </w:pPr>
      <w:rPr>
        <w:rFonts w:ascii="Calibri" w:eastAsia="Calibri" w:hAnsi="Calibri" w:cs="Calibri" w:hint="default"/>
        <w:color w:val="4D4D4F"/>
        <w:spacing w:val="-1"/>
        <w:w w:val="100"/>
        <w:sz w:val="22"/>
        <w:szCs w:val="22"/>
        <w:lang w:val="en-US" w:eastAsia="en-US" w:bidi="ar-SA"/>
      </w:rPr>
    </w:lvl>
    <w:lvl w:ilvl="1" w:tplc="AFBC48A6">
      <w:numFmt w:val="bullet"/>
      <w:lvlText w:val="•"/>
      <w:lvlJc w:val="left"/>
      <w:pPr>
        <w:ind w:left="1274" w:hanging="210"/>
      </w:pPr>
      <w:rPr>
        <w:rFonts w:hint="default"/>
        <w:lang w:val="en-US" w:eastAsia="en-US" w:bidi="ar-SA"/>
      </w:rPr>
    </w:lvl>
    <w:lvl w:ilvl="2" w:tplc="7E18E920">
      <w:numFmt w:val="bullet"/>
      <w:lvlText w:val="•"/>
      <w:lvlJc w:val="left"/>
      <w:pPr>
        <w:ind w:left="2229" w:hanging="210"/>
      </w:pPr>
      <w:rPr>
        <w:rFonts w:hint="default"/>
        <w:lang w:val="en-US" w:eastAsia="en-US" w:bidi="ar-SA"/>
      </w:rPr>
    </w:lvl>
    <w:lvl w:ilvl="3" w:tplc="2580F5DC">
      <w:numFmt w:val="bullet"/>
      <w:lvlText w:val="•"/>
      <w:lvlJc w:val="left"/>
      <w:pPr>
        <w:ind w:left="3183" w:hanging="210"/>
      </w:pPr>
      <w:rPr>
        <w:rFonts w:hint="default"/>
        <w:lang w:val="en-US" w:eastAsia="en-US" w:bidi="ar-SA"/>
      </w:rPr>
    </w:lvl>
    <w:lvl w:ilvl="4" w:tplc="881E8E12">
      <w:numFmt w:val="bullet"/>
      <w:lvlText w:val="•"/>
      <w:lvlJc w:val="left"/>
      <w:pPr>
        <w:ind w:left="4138" w:hanging="210"/>
      </w:pPr>
      <w:rPr>
        <w:rFonts w:hint="default"/>
        <w:lang w:val="en-US" w:eastAsia="en-US" w:bidi="ar-SA"/>
      </w:rPr>
    </w:lvl>
    <w:lvl w:ilvl="5" w:tplc="C712B276">
      <w:numFmt w:val="bullet"/>
      <w:lvlText w:val="•"/>
      <w:lvlJc w:val="left"/>
      <w:pPr>
        <w:ind w:left="5092" w:hanging="210"/>
      </w:pPr>
      <w:rPr>
        <w:rFonts w:hint="default"/>
        <w:lang w:val="en-US" w:eastAsia="en-US" w:bidi="ar-SA"/>
      </w:rPr>
    </w:lvl>
    <w:lvl w:ilvl="6" w:tplc="100855F8">
      <w:numFmt w:val="bullet"/>
      <w:lvlText w:val="•"/>
      <w:lvlJc w:val="left"/>
      <w:pPr>
        <w:ind w:left="6047" w:hanging="210"/>
      </w:pPr>
      <w:rPr>
        <w:rFonts w:hint="default"/>
        <w:lang w:val="en-US" w:eastAsia="en-US" w:bidi="ar-SA"/>
      </w:rPr>
    </w:lvl>
    <w:lvl w:ilvl="7" w:tplc="85C0B10A">
      <w:numFmt w:val="bullet"/>
      <w:lvlText w:val="•"/>
      <w:lvlJc w:val="left"/>
      <w:pPr>
        <w:ind w:left="7001" w:hanging="210"/>
      </w:pPr>
      <w:rPr>
        <w:rFonts w:hint="default"/>
        <w:lang w:val="en-US" w:eastAsia="en-US" w:bidi="ar-SA"/>
      </w:rPr>
    </w:lvl>
    <w:lvl w:ilvl="8" w:tplc="45DEE6F0">
      <w:numFmt w:val="bullet"/>
      <w:lvlText w:val="•"/>
      <w:lvlJc w:val="left"/>
      <w:pPr>
        <w:ind w:left="7956" w:hanging="210"/>
      </w:pPr>
      <w:rPr>
        <w:rFonts w:hint="default"/>
        <w:lang w:val="en-US" w:eastAsia="en-US" w:bidi="ar-SA"/>
      </w:rPr>
    </w:lvl>
  </w:abstractNum>
  <w:abstractNum w:abstractNumId="36" w15:restartNumberingAfterBreak="0">
    <w:nsid w:val="624F390F"/>
    <w:multiLevelType w:val="hybridMultilevel"/>
    <w:tmpl w:val="7B96BC72"/>
    <w:lvl w:ilvl="0" w:tplc="DAEABD90">
      <w:start w:val="1"/>
      <w:numFmt w:val="lowerLetter"/>
      <w:lvlText w:val="%1."/>
      <w:lvlJc w:val="left"/>
      <w:pPr>
        <w:ind w:left="323" w:hanging="210"/>
      </w:pPr>
      <w:rPr>
        <w:rFonts w:ascii="Calibri" w:eastAsia="Calibri" w:hAnsi="Calibri" w:cs="Calibri" w:hint="default"/>
        <w:color w:val="4D4D4F"/>
        <w:spacing w:val="-1"/>
        <w:w w:val="100"/>
        <w:sz w:val="22"/>
        <w:szCs w:val="22"/>
        <w:lang w:val="en-US" w:eastAsia="en-US" w:bidi="ar-SA"/>
      </w:rPr>
    </w:lvl>
    <w:lvl w:ilvl="1" w:tplc="AFBC48A6">
      <w:numFmt w:val="bullet"/>
      <w:lvlText w:val="•"/>
      <w:lvlJc w:val="left"/>
      <w:pPr>
        <w:ind w:left="1274" w:hanging="210"/>
      </w:pPr>
      <w:rPr>
        <w:rFonts w:hint="default"/>
        <w:lang w:val="en-US" w:eastAsia="en-US" w:bidi="ar-SA"/>
      </w:rPr>
    </w:lvl>
    <w:lvl w:ilvl="2" w:tplc="7E18E920">
      <w:numFmt w:val="bullet"/>
      <w:lvlText w:val="•"/>
      <w:lvlJc w:val="left"/>
      <w:pPr>
        <w:ind w:left="2229" w:hanging="210"/>
      </w:pPr>
      <w:rPr>
        <w:rFonts w:hint="default"/>
        <w:lang w:val="en-US" w:eastAsia="en-US" w:bidi="ar-SA"/>
      </w:rPr>
    </w:lvl>
    <w:lvl w:ilvl="3" w:tplc="2580F5DC">
      <w:numFmt w:val="bullet"/>
      <w:lvlText w:val="•"/>
      <w:lvlJc w:val="left"/>
      <w:pPr>
        <w:ind w:left="3183" w:hanging="210"/>
      </w:pPr>
      <w:rPr>
        <w:rFonts w:hint="default"/>
        <w:lang w:val="en-US" w:eastAsia="en-US" w:bidi="ar-SA"/>
      </w:rPr>
    </w:lvl>
    <w:lvl w:ilvl="4" w:tplc="881E8E12">
      <w:numFmt w:val="bullet"/>
      <w:lvlText w:val="•"/>
      <w:lvlJc w:val="left"/>
      <w:pPr>
        <w:ind w:left="4138" w:hanging="210"/>
      </w:pPr>
      <w:rPr>
        <w:rFonts w:hint="default"/>
        <w:lang w:val="en-US" w:eastAsia="en-US" w:bidi="ar-SA"/>
      </w:rPr>
    </w:lvl>
    <w:lvl w:ilvl="5" w:tplc="C712B276">
      <w:numFmt w:val="bullet"/>
      <w:lvlText w:val="•"/>
      <w:lvlJc w:val="left"/>
      <w:pPr>
        <w:ind w:left="5092" w:hanging="210"/>
      </w:pPr>
      <w:rPr>
        <w:rFonts w:hint="default"/>
        <w:lang w:val="en-US" w:eastAsia="en-US" w:bidi="ar-SA"/>
      </w:rPr>
    </w:lvl>
    <w:lvl w:ilvl="6" w:tplc="100855F8">
      <w:numFmt w:val="bullet"/>
      <w:lvlText w:val="•"/>
      <w:lvlJc w:val="left"/>
      <w:pPr>
        <w:ind w:left="6047" w:hanging="210"/>
      </w:pPr>
      <w:rPr>
        <w:rFonts w:hint="default"/>
        <w:lang w:val="en-US" w:eastAsia="en-US" w:bidi="ar-SA"/>
      </w:rPr>
    </w:lvl>
    <w:lvl w:ilvl="7" w:tplc="85C0B10A">
      <w:numFmt w:val="bullet"/>
      <w:lvlText w:val="•"/>
      <w:lvlJc w:val="left"/>
      <w:pPr>
        <w:ind w:left="7001" w:hanging="210"/>
      </w:pPr>
      <w:rPr>
        <w:rFonts w:hint="default"/>
        <w:lang w:val="en-US" w:eastAsia="en-US" w:bidi="ar-SA"/>
      </w:rPr>
    </w:lvl>
    <w:lvl w:ilvl="8" w:tplc="45DEE6F0">
      <w:numFmt w:val="bullet"/>
      <w:lvlText w:val="•"/>
      <w:lvlJc w:val="left"/>
      <w:pPr>
        <w:ind w:left="7956" w:hanging="210"/>
      </w:pPr>
      <w:rPr>
        <w:rFonts w:hint="default"/>
        <w:lang w:val="en-US" w:eastAsia="en-US" w:bidi="ar-SA"/>
      </w:rPr>
    </w:lvl>
  </w:abstractNum>
  <w:abstractNum w:abstractNumId="37" w15:restartNumberingAfterBreak="0">
    <w:nsid w:val="627E5509"/>
    <w:multiLevelType w:val="hybridMultilevel"/>
    <w:tmpl w:val="EB5CEAF2"/>
    <w:lvl w:ilvl="0" w:tplc="E06AC0B8">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0D4A3BA0">
      <w:numFmt w:val="bullet"/>
      <w:lvlText w:val="•"/>
      <w:lvlJc w:val="left"/>
      <w:pPr>
        <w:ind w:left="1346" w:hanging="284"/>
      </w:pPr>
      <w:rPr>
        <w:rFonts w:hint="default"/>
        <w:lang w:val="en-US" w:eastAsia="en-US" w:bidi="ar-SA"/>
      </w:rPr>
    </w:lvl>
    <w:lvl w:ilvl="2" w:tplc="C9124300">
      <w:numFmt w:val="bullet"/>
      <w:lvlText w:val="•"/>
      <w:lvlJc w:val="left"/>
      <w:pPr>
        <w:ind w:left="2293" w:hanging="284"/>
      </w:pPr>
      <w:rPr>
        <w:rFonts w:hint="default"/>
        <w:lang w:val="en-US" w:eastAsia="en-US" w:bidi="ar-SA"/>
      </w:rPr>
    </w:lvl>
    <w:lvl w:ilvl="3" w:tplc="B45A80AA">
      <w:numFmt w:val="bullet"/>
      <w:lvlText w:val="•"/>
      <w:lvlJc w:val="left"/>
      <w:pPr>
        <w:ind w:left="3239" w:hanging="284"/>
      </w:pPr>
      <w:rPr>
        <w:rFonts w:hint="default"/>
        <w:lang w:val="en-US" w:eastAsia="en-US" w:bidi="ar-SA"/>
      </w:rPr>
    </w:lvl>
    <w:lvl w:ilvl="4" w:tplc="6F9890E0">
      <w:numFmt w:val="bullet"/>
      <w:lvlText w:val="•"/>
      <w:lvlJc w:val="left"/>
      <w:pPr>
        <w:ind w:left="4186" w:hanging="284"/>
      </w:pPr>
      <w:rPr>
        <w:rFonts w:hint="default"/>
        <w:lang w:val="en-US" w:eastAsia="en-US" w:bidi="ar-SA"/>
      </w:rPr>
    </w:lvl>
    <w:lvl w:ilvl="5" w:tplc="76AAD686">
      <w:numFmt w:val="bullet"/>
      <w:lvlText w:val="•"/>
      <w:lvlJc w:val="left"/>
      <w:pPr>
        <w:ind w:left="5132" w:hanging="284"/>
      </w:pPr>
      <w:rPr>
        <w:rFonts w:hint="default"/>
        <w:lang w:val="en-US" w:eastAsia="en-US" w:bidi="ar-SA"/>
      </w:rPr>
    </w:lvl>
    <w:lvl w:ilvl="6" w:tplc="51C2E4A8">
      <w:numFmt w:val="bullet"/>
      <w:lvlText w:val="•"/>
      <w:lvlJc w:val="left"/>
      <w:pPr>
        <w:ind w:left="6079" w:hanging="284"/>
      </w:pPr>
      <w:rPr>
        <w:rFonts w:hint="default"/>
        <w:lang w:val="en-US" w:eastAsia="en-US" w:bidi="ar-SA"/>
      </w:rPr>
    </w:lvl>
    <w:lvl w:ilvl="7" w:tplc="9976DDEE">
      <w:numFmt w:val="bullet"/>
      <w:lvlText w:val="•"/>
      <w:lvlJc w:val="left"/>
      <w:pPr>
        <w:ind w:left="7025" w:hanging="284"/>
      </w:pPr>
      <w:rPr>
        <w:rFonts w:hint="default"/>
        <w:lang w:val="en-US" w:eastAsia="en-US" w:bidi="ar-SA"/>
      </w:rPr>
    </w:lvl>
    <w:lvl w:ilvl="8" w:tplc="920E8B36">
      <w:numFmt w:val="bullet"/>
      <w:lvlText w:val="•"/>
      <w:lvlJc w:val="left"/>
      <w:pPr>
        <w:ind w:left="7972" w:hanging="284"/>
      </w:pPr>
      <w:rPr>
        <w:rFonts w:hint="default"/>
        <w:lang w:val="en-US" w:eastAsia="en-US" w:bidi="ar-SA"/>
      </w:rPr>
    </w:lvl>
  </w:abstractNum>
  <w:abstractNum w:abstractNumId="38" w15:restartNumberingAfterBreak="0">
    <w:nsid w:val="673E0726"/>
    <w:multiLevelType w:val="hybridMultilevel"/>
    <w:tmpl w:val="7B96BC72"/>
    <w:lvl w:ilvl="0" w:tplc="DAEABD90">
      <w:start w:val="1"/>
      <w:numFmt w:val="lowerLetter"/>
      <w:lvlText w:val="%1."/>
      <w:lvlJc w:val="left"/>
      <w:pPr>
        <w:ind w:left="323" w:hanging="210"/>
      </w:pPr>
      <w:rPr>
        <w:rFonts w:ascii="Calibri" w:eastAsia="Calibri" w:hAnsi="Calibri" w:cs="Calibri" w:hint="default"/>
        <w:color w:val="4D4D4F"/>
        <w:spacing w:val="-1"/>
        <w:w w:val="100"/>
        <w:sz w:val="22"/>
        <w:szCs w:val="22"/>
        <w:lang w:val="en-US" w:eastAsia="en-US" w:bidi="ar-SA"/>
      </w:rPr>
    </w:lvl>
    <w:lvl w:ilvl="1" w:tplc="AFBC48A6">
      <w:numFmt w:val="bullet"/>
      <w:lvlText w:val="•"/>
      <w:lvlJc w:val="left"/>
      <w:pPr>
        <w:ind w:left="1274" w:hanging="210"/>
      </w:pPr>
      <w:rPr>
        <w:rFonts w:hint="default"/>
        <w:lang w:val="en-US" w:eastAsia="en-US" w:bidi="ar-SA"/>
      </w:rPr>
    </w:lvl>
    <w:lvl w:ilvl="2" w:tplc="7E18E920">
      <w:numFmt w:val="bullet"/>
      <w:lvlText w:val="•"/>
      <w:lvlJc w:val="left"/>
      <w:pPr>
        <w:ind w:left="2229" w:hanging="210"/>
      </w:pPr>
      <w:rPr>
        <w:rFonts w:hint="default"/>
        <w:lang w:val="en-US" w:eastAsia="en-US" w:bidi="ar-SA"/>
      </w:rPr>
    </w:lvl>
    <w:lvl w:ilvl="3" w:tplc="2580F5DC">
      <w:numFmt w:val="bullet"/>
      <w:lvlText w:val="•"/>
      <w:lvlJc w:val="left"/>
      <w:pPr>
        <w:ind w:left="3183" w:hanging="210"/>
      </w:pPr>
      <w:rPr>
        <w:rFonts w:hint="default"/>
        <w:lang w:val="en-US" w:eastAsia="en-US" w:bidi="ar-SA"/>
      </w:rPr>
    </w:lvl>
    <w:lvl w:ilvl="4" w:tplc="881E8E12">
      <w:numFmt w:val="bullet"/>
      <w:lvlText w:val="•"/>
      <w:lvlJc w:val="left"/>
      <w:pPr>
        <w:ind w:left="4138" w:hanging="210"/>
      </w:pPr>
      <w:rPr>
        <w:rFonts w:hint="default"/>
        <w:lang w:val="en-US" w:eastAsia="en-US" w:bidi="ar-SA"/>
      </w:rPr>
    </w:lvl>
    <w:lvl w:ilvl="5" w:tplc="C712B276">
      <w:numFmt w:val="bullet"/>
      <w:lvlText w:val="•"/>
      <w:lvlJc w:val="left"/>
      <w:pPr>
        <w:ind w:left="5092" w:hanging="210"/>
      </w:pPr>
      <w:rPr>
        <w:rFonts w:hint="default"/>
        <w:lang w:val="en-US" w:eastAsia="en-US" w:bidi="ar-SA"/>
      </w:rPr>
    </w:lvl>
    <w:lvl w:ilvl="6" w:tplc="100855F8">
      <w:numFmt w:val="bullet"/>
      <w:lvlText w:val="•"/>
      <w:lvlJc w:val="left"/>
      <w:pPr>
        <w:ind w:left="6047" w:hanging="210"/>
      </w:pPr>
      <w:rPr>
        <w:rFonts w:hint="default"/>
        <w:lang w:val="en-US" w:eastAsia="en-US" w:bidi="ar-SA"/>
      </w:rPr>
    </w:lvl>
    <w:lvl w:ilvl="7" w:tplc="85C0B10A">
      <w:numFmt w:val="bullet"/>
      <w:lvlText w:val="•"/>
      <w:lvlJc w:val="left"/>
      <w:pPr>
        <w:ind w:left="7001" w:hanging="210"/>
      </w:pPr>
      <w:rPr>
        <w:rFonts w:hint="default"/>
        <w:lang w:val="en-US" w:eastAsia="en-US" w:bidi="ar-SA"/>
      </w:rPr>
    </w:lvl>
    <w:lvl w:ilvl="8" w:tplc="45DEE6F0">
      <w:numFmt w:val="bullet"/>
      <w:lvlText w:val="•"/>
      <w:lvlJc w:val="left"/>
      <w:pPr>
        <w:ind w:left="7956" w:hanging="210"/>
      </w:pPr>
      <w:rPr>
        <w:rFonts w:hint="default"/>
        <w:lang w:val="en-US" w:eastAsia="en-US" w:bidi="ar-SA"/>
      </w:rPr>
    </w:lvl>
  </w:abstractNum>
  <w:abstractNum w:abstractNumId="39" w15:restartNumberingAfterBreak="0">
    <w:nsid w:val="6A4470AC"/>
    <w:multiLevelType w:val="hybridMultilevel"/>
    <w:tmpl w:val="9E72F7BA"/>
    <w:lvl w:ilvl="0" w:tplc="4300DB6C">
      <w:start w:val="1"/>
      <w:numFmt w:val="lowerRoman"/>
      <w:lvlText w:val="%1."/>
      <w:lvlJc w:val="left"/>
      <w:pPr>
        <w:ind w:left="680" w:hanging="284"/>
      </w:pPr>
      <w:rPr>
        <w:rFonts w:ascii="Calibri" w:eastAsia="Calibri" w:hAnsi="Calibri" w:cs="Calibri" w:hint="default"/>
        <w:color w:val="4D4D4F"/>
        <w:spacing w:val="-2"/>
        <w:w w:val="100"/>
        <w:sz w:val="22"/>
        <w:szCs w:val="22"/>
        <w:lang w:val="en-US" w:eastAsia="en-US" w:bidi="ar-SA"/>
      </w:rPr>
    </w:lvl>
    <w:lvl w:ilvl="1" w:tplc="7B6ED1E2">
      <w:numFmt w:val="bullet"/>
      <w:lvlText w:val="•"/>
      <w:lvlJc w:val="left"/>
      <w:pPr>
        <w:ind w:left="1598" w:hanging="284"/>
      </w:pPr>
      <w:rPr>
        <w:rFonts w:hint="default"/>
        <w:lang w:val="en-US" w:eastAsia="en-US" w:bidi="ar-SA"/>
      </w:rPr>
    </w:lvl>
    <w:lvl w:ilvl="2" w:tplc="8A7AE77C">
      <w:numFmt w:val="bullet"/>
      <w:lvlText w:val="•"/>
      <w:lvlJc w:val="left"/>
      <w:pPr>
        <w:ind w:left="2517" w:hanging="284"/>
      </w:pPr>
      <w:rPr>
        <w:rFonts w:hint="default"/>
        <w:lang w:val="en-US" w:eastAsia="en-US" w:bidi="ar-SA"/>
      </w:rPr>
    </w:lvl>
    <w:lvl w:ilvl="3" w:tplc="36B04C6C">
      <w:numFmt w:val="bullet"/>
      <w:lvlText w:val="•"/>
      <w:lvlJc w:val="left"/>
      <w:pPr>
        <w:ind w:left="3435" w:hanging="284"/>
      </w:pPr>
      <w:rPr>
        <w:rFonts w:hint="default"/>
        <w:lang w:val="en-US" w:eastAsia="en-US" w:bidi="ar-SA"/>
      </w:rPr>
    </w:lvl>
    <w:lvl w:ilvl="4" w:tplc="58AAE686">
      <w:numFmt w:val="bullet"/>
      <w:lvlText w:val="•"/>
      <w:lvlJc w:val="left"/>
      <w:pPr>
        <w:ind w:left="4354" w:hanging="284"/>
      </w:pPr>
      <w:rPr>
        <w:rFonts w:hint="default"/>
        <w:lang w:val="en-US" w:eastAsia="en-US" w:bidi="ar-SA"/>
      </w:rPr>
    </w:lvl>
    <w:lvl w:ilvl="5" w:tplc="578C2FE6">
      <w:numFmt w:val="bullet"/>
      <w:lvlText w:val="•"/>
      <w:lvlJc w:val="left"/>
      <w:pPr>
        <w:ind w:left="5272" w:hanging="284"/>
      </w:pPr>
      <w:rPr>
        <w:rFonts w:hint="default"/>
        <w:lang w:val="en-US" w:eastAsia="en-US" w:bidi="ar-SA"/>
      </w:rPr>
    </w:lvl>
    <w:lvl w:ilvl="6" w:tplc="F9643988">
      <w:numFmt w:val="bullet"/>
      <w:lvlText w:val="•"/>
      <w:lvlJc w:val="left"/>
      <w:pPr>
        <w:ind w:left="6191" w:hanging="284"/>
      </w:pPr>
      <w:rPr>
        <w:rFonts w:hint="default"/>
        <w:lang w:val="en-US" w:eastAsia="en-US" w:bidi="ar-SA"/>
      </w:rPr>
    </w:lvl>
    <w:lvl w:ilvl="7" w:tplc="61789920">
      <w:numFmt w:val="bullet"/>
      <w:lvlText w:val="•"/>
      <w:lvlJc w:val="left"/>
      <w:pPr>
        <w:ind w:left="7109" w:hanging="284"/>
      </w:pPr>
      <w:rPr>
        <w:rFonts w:hint="default"/>
        <w:lang w:val="en-US" w:eastAsia="en-US" w:bidi="ar-SA"/>
      </w:rPr>
    </w:lvl>
    <w:lvl w:ilvl="8" w:tplc="0EA065B0">
      <w:numFmt w:val="bullet"/>
      <w:lvlText w:val="•"/>
      <w:lvlJc w:val="left"/>
      <w:pPr>
        <w:ind w:left="8028" w:hanging="284"/>
      </w:pPr>
      <w:rPr>
        <w:rFonts w:hint="default"/>
        <w:lang w:val="en-US" w:eastAsia="en-US" w:bidi="ar-SA"/>
      </w:rPr>
    </w:lvl>
  </w:abstractNum>
  <w:abstractNum w:abstractNumId="40" w15:restartNumberingAfterBreak="0">
    <w:nsid w:val="6BA01C4A"/>
    <w:multiLevelType w:val="hybridMultilevel"/>
    <w:tmpl w:val="170212E4"/>
    <w:lvl w:ilvl="0" w:tplc="0E0C643A">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7944C650">
      <w:start w:val="1"/>
      <w:numFmt w:val="lowerRoman"/>
      <w:lvlText w:val="%2."/>
      <w:lvlJc w:val="left"/>
      <w:pPr>
        <w:ind w:left="680" w:hanging="284"/>
      </w:pPr>
      <w:rPr>
        <w:rFonts w:ascii="Calibri" w:eastAsia="Calibri" w:hAnsi="Calibri" w:cs="Calibri" w:hint="default"/>
        <w:color w:val="4D4D4F"/>
        <w:spacing w:val="-2"/>
        <w:w w:val="100"/>
        <w:sz w:val="22"/>
        <w:szCs w:val="22"/>
        <w:lang w:val="en-US" w:eastAsia="en-US" w:bidi="ar-SA"/>
      </w:rPr>
    </w:lvl>
    <w:lvl w:ilvl="2" w:tplc="6E58A95A">
      <w:numFmt w:val="bullet"/>
      <w:lvlText w:val="•"/>
      <w:lvlJc w:val="left"/>
      <w:pPr>
        <w:ind w:left="1700" w:hanging="284"/>
      </w:pPr>
      <w:rPr>
        <w:rFonts w:hint="default"/>
        <w:lang w:val="en-US" w:eastAsia="en-US" w:bidi="ar-SA"/>
      </w:rPr>
    </w:lvl>
    <w:lvl w:ilvl="3" w:tplc="8C24B676">
      <w:numFmt w:val="bullet"/>
      <w:lvlText w:val="•"/>
      <w:lvlJc w:val="left"/>
      <w:pPr>
        <w:ind w:left="2721" w:hanging="284"/>
      </w:pPr>
      <w:rPr>
        <w:rFonts w:hint="default"/>
        <w:lang w:val="en-US" w:eastAsia="en-US" w:bidi="ar-SA"/>
      </w:rPr>
    </w:lvl>
    <w:lvl w:ilvl="4" w:tplc="5C7EDD00">
      <w:numFmt w:val="bullet"/>
      <w:lvlText w:val="•"/>
      <w:lvlJc w:val="left"/>
      <w:pPr>
        <w:ind w:left="3741" w:hanging="284"/>
      </w:pPr>
      <w:rPr>
        <w:rFonts w:hint="default"/>
        <w:lang w:val="en-US" w:eastAsia="en-US" w:bidi="ar-SA"/>
      </w:rPr>
    </w:lvl>
    <w:lvl w:ilvl="5" w:tplc="FFCA8CD2">
      <w:numFmt w:val="bullet"/>
      <w:lvlText w:val="•"/>
      <w:lvlJc w:val="left"/>
      <w:pPr>
        <w:ind w:left="4762" w:hanging="284"/>
      </w:pPr>
      <w:rPr>
        <w:rFonts w:hint="default"/>
        <w:lang w:val="en-US" w:eastAsia="en-US" w:bidi="ar-SA"/>
      </w:rPr>
    </w:lvl>
    <w:lvl w:ilvl="6" w:tplc="003E9248">
      <w:numFmt w:val="bullet"/>
      <w:lvlText w:val="•"/>
      <w:lvlJc w:val="left"/>
      <w:pPr>
        <w:ind w:left="5783" w:hanging="284"/>
      </w:pPr>
      <w:rPr>
        <w:rFonts w:hint="default"/>
        <w:lang w:val="en-US" w:eastAsia="en-US" w:bidi="ar-SA"/>
      </w:rPr>
    </w:lvl>
    <w:lvl w:ilvl="7" w:tplc="3678F594">
      <w:numFmt w:val="bullet"/>
      <w:lvlText w:val="•"/>
      <w:lvlJc w:val="left"/>
      <w:pPr>
        <w:ind w:left="6803" w:hanging="284"/>
      </w:pPr>
      <w:rPr>
        <w:rFonts w:hint="default"/>
        <w:lang w:val="en-US" w:eastAsia="en-US" w:bidi="ar-SA"/>
      </w:rPr>
    </w:lvl>
    <w:lvl w:ilvl="8" w:tplc="BDCCEEB6">
      <w:numFmt w:val="bullet"/>
      <w:lvlText w:val="•"/>
      <w:lvlJc w:val="left"/>
      <w:pPr>
        <w:ind w:left="7824" w:hanging="284"/>
      </w:pPr>
      <w:rPr>
        <w:rFonts w:hint="default"/>
        <w:lang w:val="en-US" w:eastAsia="en-US" w:bidi="ar-SA"/>
      </w:rPr>
    </w:lvl>
  </w:abstractNum>
  <w:abstractNum w:abstractNumId="41" w15:restartNumberingAfterBreak="0">
    <w:nsid w:val="6C8A2685"/>
    <w:multiLevelType w:val="hybridMultilevel"/>
    <w:tmpl w:val="DD54829E"/>
    <w:lvl w:ilvl="0" w:tplc="8320DB22">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20581B02">
      <w:numFmt w:val="bullet"/>
      <w:lvlText w:val="•"/>
      <w:lvlJc w:val="left"/>
      <w:pPr>
        <w:ind w:left="1346" w:hanging="284"/>
      </w:pPr>
      <w:rPr>
        <w:rFonts w:hint="default"/>
        <w:lang w:val="en-US" w:eastAsia="en-US" w:bidi="ar-SA"/>
      </w:rPr>
    </w:lvl>
    <w:lvl w:ilvl="2" w:tplc="72105058">
      <w:numFmt w:val="bullet"/>
      <w:lvlText w:val="•"/>
      <w:lvlJc w:val="left"/>
      <w:pPr>
        <w:ind w:left="2293" w:hanging="284"/>
      </w:pPr>
      <w:rPr>
        <w:rFonts w:hint="default"/>
        <w:lang w:val="en-US" w:eastAsia="en-US" w:bidi="ar-SA"/>
      </w:rPr>
    </w:lvl>
    <w:lvl w:ilvl="3" w:tplc="B7CC95D2">
      <w:numFmt w:val="bullet"/>
      <w:lvlText w:val="•"/>
      <w:lvlJc w:val="left"/>
      <w:pPr>
        <w:ind w:left="3239" w:hanging="284"/>
      </w:pPr>
      <w:rPr>
        <w:rFonts w:hint="default"/>
        <w:lang w:val="en-US" w:eastAsia="en-US" w:bidi="ar-SA"/>
      </w:rPr>
    </w:lvl>
    <w:lvl w:ilvl="4" w:tplc="2250A5F0">
      <w:numFmt w:val="bullet"/>
      <w:lvlText w:val="•"/>
      <w:lvlJc w:val="left"/>
      <w:pPr>
        <w:ind w:left="4186" w:hanging="284"/>
      </w:pPr>
      <w:rPr>
        <w:rFonts w:hint="default"/>
        <w:lang w:val="en-US" w:eastAsia="en-US" w:bidi="ar-SA"/>
      </w:rPr>
    </w:lvl>
    <w:lvl w:ilvl="5" w:tplc="7B96C9AE">
      <w:numFmt w:val="bullet"/>
      <w:lvlText w:val="•"/>
      <w:lvlJc w:val="left"/>
      <w:pPr>
        <w:ind w:left="5132" w:hanging="284"/>
      </w:pPr>
      <w:rPr>
        <w:rFonts w:hint="default"/>
        <w:lang w:val="en-US" w:eastAsia="en-US" w:bidi="ar-SA"/>
      </w:rPr>
    </w:lvl>
    <w:lvl w:ilvl="6" w:tplc="9C32C58E">
      <w:numFmt w:val="bullet"/>
      <w:lvlText w:val="•"/>
      <w:lvlJc w:val="left"/>
      <w:pPr>
        <w:ind w:left="6079" w:hanging="284"/>
      </w:pPr>
      <w:rPr>
        <w:rFonts w:hint="default"/>
        <w:lang w:val="en-US" w:eastAsia="en-US" w:bidi="ar-SA"/>
      </w:rPr>
    </w:lvl>
    <w:lvl w:ilvl="7" w:tplc="6F7ED6B8">
      <w:numFmt w:val="bullet"/>
      <w:lvlText w:val="•"/>
      <w:lvlJc w:val="left"/>
      <w:pPr>
        <w:ind w:left="7025" w:hanging="284"/>
      </w:pPr>
      <w:rPr>
        <w:rFonts w:hint="default"/>
        <w:lang w:val="en-US" w:eastAsia="en-US" w:bidi="ar-SA"/>
      </w:rPr>
    </w:lvl>
    <w:lvl w:ilvl="8" w:tplc="FA4E355C">
      <w:numFmt w:val="bullet"/>
      <w:lvlText w:val="•"/>
      <w:lvlJc w:val="left"/>
      <w:pPr>
        <w:ind w:left="7972" w:hanging="284"/>
      </w:pPr>
      <w:rPr>
        <w:rFonts w:hint="default"/>
        <w:lang w:val="en-US" w:eastAsia="en-US" w:bidi="ar-SA"/>
      </w:rPr>
    </w:lvl>
  </w:abstractNum>
  <w:abstractNum w:abstractNumId="42" w15:restartNumberingAfterBreak="0">
    <w:nsid w:val="77387A8C"/>
    <w:multiLevelType w:val="multilevel"/>
    <w:tmpl w:val="BB0AE0EE"/>
    <w:lvl w:ilvl="0">
      <w:start w:val="1"/>
      <w:numFmt w:val="decimal"/>
      <w:lvlText w:val="SECTION %1: "/>
      <w:lvlJc w:val="left"/>
      <w:pPr>
        <w:ind w:left="2268" w:hanging="2155"/>
      </w:pPr>
      <w:rPr>
        <w:rFonts w:hint="default"/>
        <w:lang w:val="en-US" w:eastAsia="en-US" w:bidi="ar-SA"/>
      </w:rPr>
    </w:lvl>
    <w:lvl w:ilvl="1">
      <w:start w:val="1"/>
      <w:numFmt w:val="decimal"/>
      <w:lvlText w:val="%1.%2"/>
      <w:lvlJc w:val="left"/>
      <w:pPr>
        <w:ind w:left="833" w:hanging="720"/>
      </w:pPr>
      <w:rPr>
        <w:rFonts w:ascii="Calibri" w:eastAsia="Calibri" w:hAnsi="Calibri" w:cs="Calibri" w:hint="default"/>
        <w:b/>
        <w:bCs/>
        <w:color w:val="193D64"/>
        <w:w w:val="100"/>
        <w:sz w:val="30"/>
        <w:szCs w:val="30"/>
        <w:lang w:val="en-US" w:eastAsia="en-US" w:bidi="ar-SA"/>
      </w:rPr>
    </w:lvl>
    <w:lvl w:ilvl="2">
      <w:numFmt w:val="bullet"/>
      <w:lvlText w:val="•"/>
      <w:lvlJc w:val="left"/>
      <w:pPr>
        <w:ind w:left="2645" w:hanging="720"/>
      </w:pPr>
      <w:rPr>
        <w:rFonts w:hint="default"/>
        <w:lang w:val="en-US" w:eastAsia="en-US" w:bidi="ar-SA"/>
      </w:rPr>
    </w:lvl>
    <w:lvl w:ilvl="3">
      <w:numFmt w:val="bullet"/>
      <w:lvlText w:val="•"/>
      <w:lvlJc w:val="left"/>
      <w:pPr>
        <w:ind w:left="3547" w:hanging="720"/>
      </w:pPr>
      <w:rPr>
        <w:rFonts w:hint="default"/>
        <w:lang w:val="en-US" w:eastAsia="en-US" w:bidi="ar-SA"/>
      </w:rPr>
    </w:lvl>
    <w:lvl w:ilvl="4">
      <w:numFmt w:val="bullet"/>
      <w:lvlText w:val="•"/>
      <w:lvlJc w:val="left"/>
      <w:pPr>
        <w:ind w:left="4450" w:hanging="720"/>
      </w:pPr>
      <w:rPr>
        <w:rFonts w:hint="default"/>
        <w:lang w:val="en-US" w:eastAsia="en-US" w:bidi="ar-SA"/>
      </w:rPr>
    </w:lvl>
    <w:lvl w:ilvl="5">
      <w:numFmt w:val="bullet"/>
      <w:lvlText w:val="•"/>
      <w:lvlJc w:val="left"/>
      <w:pPr>
        <w:ind w:left="5352" w:hanging="720"/>
      </w:pPr>
      <w:rPr>
        <w:rFonts w:hint="default"/>
        <w:lang w:val="en-US" w:eastAsia="en-US" w:bidi="ar-SA"/>
      </w:rPr>
    </w:lvl>
    <w:lvl w:ilvl="6">
      <w:numFmt w:val="bullet"/>
      <w:lvlText w:val="•"/>
      <w:lvlJc w:val="left"/>
      <w:pPr>
        <w:ind w:left="6255" w:hanging="720"/>
      </w:pPr>
      <w:rPr>
        <w:rFonts w:hint="default"/>
        <w:lang w:val="en-US" w:eastAsia="en-US" w:bidi="ar-SA"/>
      </w:rPr>
    </w:lvl>
    <w:lvl w:ilvl="7">
      <w:numFmt w:val="bullet"/>
      <w:lvlText w:val="•"/>
      <w:lvlJc w:val="left"/>
      <w:pPr>
        <w:ind w:left="7157" w:hanging="720"/>
      </w:pPr>
      <w:rPr>
        <w:rFonts w:hint="default"/>
        <w:lang w:val="en-US" w:eastAsia="en-US" w:bidi="ar-SA"/>
      </w:rPr>
    </w:lvl>
    <w:lvl w:ilvl="8">
      <w:numFmt w:val="bullet"/>
      <w:lvlText w:val="•"/>
      <w:lvlJc w:val="left"/>
      <w:pPr>
        <w:ind w:left="8060" w:hanging="720"/>
      </w:pPr>
      <w:rPr>
        <w:rFonts w:hint="default"/>
        <w:lang w:val="en-US" w:eastAsia="en-US" w:bidi="ar-SA"/>
      </w:rPr>
    </w:lvl>
  </w:abstractNum>
  <w:abstractNum w:abstractNumId="43" w15:restartNumberingAfterBreak="0">
    <w:nsid w:val="7B3E5016"/>
    <w:multiLevelType w:val="hybridMultilevel"/>
    <w:tmpl w:val="2EDAED06"/>
    <w:lvl w:ilvl="0" w:tplc="900C939E">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ACFCB694">
      <w:start w:val="1"/>
      <w:numFmt w:val="lowerRoman"/>
      <w:lvlText w:val="%2."/>
      <w:lvlJc w:val="left"/>
      <w:pPr>
        <w:ind w:left="680" w:hanging="284"/>
      </w:pPr>
      <w:rPr>
        <w:rFonts w:ascii="Calibri" w:eastAsia="Calibri" w:hAnsi="Calibri" w:cs="Calibri" w:hint="default"/>
        <w:color w:val="4D4D4F"/>
        <w:spacing w:val="-2"/>
        <w:w w:val="100"/>
        <w:sz w:val="22"/>
        <w:szCs w:val="22"/>
        <w:lang w:val="en-US" w:eastAsia="en-US" w:bidi="ar-SA"/>
      </w:rPr>
    </w:lvl>
    <w:lvl w:ilvl="2" w:tplc="D892D55A">
      <w:numFmt w:val="bullet"/>
      <w:lvlText w:val="•"/>
      <w:lvlJc w:val="left"/>
      <w:pPr>
        <w:ind w:left="1700" w:hanging="284"/>
      </w:pPr>
      <w:rPr>
        <w:rFonts w:hint="default"/>
        <w:lang w:val="en-US" w:eastAsia="en-US" w:bidi="ar-SA"/>
      </w:rPr>
    </w:lvl>
    <w:lvl w:ilvl="3" w:tplc="8BA6ED66">
      <w:numFmt w:val="bullet"/>
      <w:lvlText w:val="•"/>
      <w:lvlJc w:val="left"/>
      <w:pPr>
        <w:ind w:left="2721" w:hanging="284"/>
      </w:pPr>
      <w:rPr>
        <w:rFonts w:hint="default"/>
        <w:lang w:val="en-US" w:eastAsia="en-US" w:bidi="ar-SA"/>
      </w:rPr>
    </w:lvl>
    <w:lvl w:ilvl="4" w:tplc="02BC2C22">
      <w:numFmt w:val="bullet"/>
      <w:lvlText w:val="•"/>
      <w:lvlJc w:val="left"/>
      <w:pPr>
        <w:ind w:left="3741" w:hanging="284"/>
      </w:pPr>
      <w:rPr>
        <w:rFonts w:hint="default"/>
        <w:lang w:val="en-US" w:eastAsia="en-US" w:bidi="ar-SA"/>
      </w:rPr>
    </w:lvl>
    <w:lvl w:ilvl="5" w:tplc="5C2EB1BA">
      <w:numFmt w:val="bullet"/>
      <w:lvlText w:val="•"/>
      <w:lvlJc w:val="left"/>
      <w:pPr>
        <w:ind w:left="4762" w:hanging="284"/>
      </w:pPr>
      <w:rPr>
        <w:rFonts w:hint="default"/>
        <w:lang w:val="en-US" w:eastAsia="en-US" w:bidi="ar-SA"/>
      </w:rPr>
    </w:lvl>
    <w:lvl w:ilvl="6" w:tplc="D8585B92">
      <w:numFmt w:val="bullet"/>
      <w:lvlText w:val="•"/>
      <w:lvlJc w:val="left"/>
      <w:pPr>
        <w:ind w:left="5783" w:hanging="284"/>
      </w:pPr>
      <w:rPr>
        <w:rFonts w:hint="default"/>
        <w:lang w:val="en-US" w:eastAsia="en-US" w:bidi="ar-SA"/>
      </w:rPr>
    </w:lvl>
    <w:lvl w:ilvl="7" w:tplc="6266788C">
      <w:numFmt w:val="bullet"/>
      <w:lvlText w:val="•"/>
      <w:lvlJc w:val="left"/>
      <w:pPr>
        <w:ind w:left="6803" w:hanging="284"/>
      </w:pPr>
      <w:rPr>
        <w:rFonts w:hint="default"/>
        <w:lang w:val="en-US" w:eastAsia="en-US" w:bidi="ar-SA"/>
      </w:rPr>
    </w:lvl>
    <w:lvl w:ilvl="8" w:tplc="31AE6170">
      <w:numFmt w:val="bullet"/>
      <w:lvlText w:val="•"/>
      <w:lvlJc w:val="left"/>
      <w:pPr>
        <w:ind w:left="7824" w:hanging="284"/>
      </w:pPr>
      <w:rPr>
        <w:rFonts w:hint="default"/>
        <w:lang w:val="en-US" w:eastAsia="en-US" w:bidi="ar-SA"/>
      </w:rPr>
    </w:lvl>
  </w:abstractNum>
  <w:abstractNum w:abstractNumId="44" w15:restartNumberingAfterBreak="0">
    <w:nsid w:val="7DDD4FA8"/>
    <w:multiLevelType w:val="hybridMultilevel"/>
    <w:tmpl w:val="2E2805F0"/>
    <w:lvl w:ilvl="0" w:tplc="148CB8BC">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8564C708">
      <w:start w:val="1"/>
      <w:numFmt w:val="lowerRoman"/>
      <w:lvlText w:val="%2."/>
      <w:lvlJc w:val="left"/>
      <w:pPr>
        <w:ind w:left="680" w:hanging="284"/>
      </w:pPr>
      <w:rPr>
        <w:rFonts w:ascii="Calibri" w:eastAsia="Calibri" w:hAnsi="Calibri" w:cs="Calibri" w:hint="default"/>
        <w:color w:val="4D4D4F"/>
        <w:spacing w:val="-2"/>
        <w:w w:val="100"/>
        <w:sz w:val="22"/>
        <w:szCs w:val="22"/>
        <w:lang w:val="en-US" w:eastAsia="en-US" w:bidi="ar-SA"/>
      </w:rPr>
    </w:lvl>
    <w:lvl w:ilvl="2" w:tplc="2946A6E8">
      <w:numFmt w:val="bullet"/>
      <w:lvlText w:val="•"/>
      <w:lvlJc w:val="left"/>
      <w:pPr>
        <w:ind w:left="1700" w:hanging="284"/>
      </w:pPr>
      <w:rPr>
        <w:rFonts w:hint="default"/>
        <w:lang w:val="en-US" w:eastAsia="en-US" w:bidi="ar-SA"/>
      </w:rPr>
    </w:lvl>
    <w:lvl w:ilvl="3" w:tplc="9328EFF6">
      <w:numFmt w:val="bullet"/>
      <w:lvlText w:val="•"/>
      <w:lvlJc w:val="left"/>
      <w:pPr>
        <w:ind w:left="2721" w:hanging="284"/>
      </w:pPr>
      <w:rPr>
        <w:rFonts w:hint="default"/>
        <w:lang w:val="en-US" w:eastAsia="en-US" w:bidi="ar-SA"/>
      </w:rPr>
    </w:lvl>
    <w:lvl w:ilvl="4" w:tplc="7398014A">
      <w:numFmt w:val="bullet"/>
      <w:lvlText w:val="•"/>
      <w:lvlJc w:val="left"/>
      <w:pPr>
        <w:ind w:left="3741" w:hanging="284"/>
      </w:pPr>
      <w:rPr>
        <w:rFonts w:hint="default"/>
        <w:lang w:val="en-US" w:eastAsia="en-US" w:bidi="ar-SA"/>
      </w:rPr>
    </w:lvl>
    <w:lvl w:ilvl="5" w:tplc="BC28D026">
      <w:numFmt w:val="bullet"/>
      <w:lvlText w:val="•"/>
      <w:lvlJc w:val="left"/>
      <w:pPr>
        <w:ind w:left="4762" w:hanging="284"/>
      </w:pPr>
      <w:rPr>
        <w:rFonts w:hint="default"/>
        <w:lang w:val="en-US" w:eastAsia="en-US" w:bidi="ar-SA"/>
      </w:rPr>
    </w:lvl>
    <w:lvl w:ilvl="6" w:tplc="DA66251E">
      <w:numFmt w:val="bullet"/>
      <w:lvlText w:val="•"/>
      <w:lvlJc w:val="left"/>
      <w:pPr>
        <w:ind w:left="5783" w:hanging="284"/>
      </w:pPr>
      <w:rPr>
        <w:rFonts w:hint="default"/>
        <w:lang w:val="en-US" w:eastAsia="en-US" w:bidi="ar-SA"/>
      </w:rPr>
    </w:lvl>
    <w:lvl w:ilvl="7" w:tplc="7CC88E28">
      <w:numFmt w:val="bullet"/>
      <w:lvlText w:val="•"/>
      <w:lvlJc w:val="left"/>
      <w:pPr>
        <w:ind w:left="6803" w:hanging="284"/>
      </w:pPr>
      <w:rPr>
        <w:rFonts w:hint="default"/>
        <w:lang w:val="en-US" w:eastAsia="en-US" w:bidi="ar-SA"/>
      </w:rPr>
    </w:lvl>
    <w:lvl w:ilvl="8" w:tplc="0E3427B4">
      <w:numFmt w:val="bullet"/>
      <w:lvlText w:val="•"/>
      <w:lvlJc w:val="left"/>
      <w:pPr>
        <w:ind w:left="7824" w:hanging="284"/>
      </w:pPr>
      <w:rPr>
        <w:rFonts w:hint="default"/>
        <w:lang w:val="en-US" w:eastAsia="en-US" w:bidi="ar-SA"/>
      </w:rPr>
    </w:lvl>
  </w:abstractNum>
  <w:abstractNum w:abstractNumId="45" w15:restartNumberingAfterBreak="0">
    <w:nsid w:val="7EA714E9"/>
    <w:multiLevelType w:val="hybridMultilevel"/>
    <w:tmpl w:val="BB46E002"/>
    <w:lvl w:ilvl="0" w:tplc="315E4858">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D1065A5C">
      <w:numFmt w:val="bullet"/>
      <w:lvlText w:val="•"/>
      <w:lvlJc w:val="left"/>
      <w:pPr>
        <w:ind w:left="1346" w:hanging="284"/>
      </w:pPr>
      <w:rPr>
        <w:rFonts w:hint="default"/>
        <w:lang w:val="en-US" w:eastAsia="en-US" w:bidi="ar-SA"/>
      </w:rPr>
    </w:lvl>
    <w:lvl w:ilvl="2" w:tplc="F5569D5E">
      <w:numFmt w:val="bullet"/>
      <w:lvlText w:val="•"/>
      <w:lvlJc w:val="left"/>
      <w:pPr>
        <w:ind w:left="2293" w:hanging="284"/>
      </w:pPr>
      <w:rPr>
        <w:rFonts w:hint="default"/>
        <w:lang w:val="en-US" w:eastAsia="en-US" w:bidi="ar-SA"/>
      </w:rPr>
    </w:lvl>
    <w:lvl w:ilvl="3" w:tplc="8732EB26">
      <w:numFmt w:val="bullet"/>
      <w:lvlText w:val="•"/>
      <w:lvlJc w:val="left"/>
      <w:pPr>
        <w:ind w:left="3239" w:hanging="284"/>
      </w:pPr>
      <w:rPr>
        <w:rFonts w:hint="default"/>
        <w:lang w:val="en-US" w:eastAsia="en-US" w:bidi="ar-SA"/>
      </w:rPr>
    </w:lvl>
    <w:lvl w:ilvl="4" w:tplc="C0B2E29E">
      <w:numFmt w:val="bullet"/>
      <w:lvlText w:val="•"/>
      <w:lvlJc w:val="left"/>
      <w:pPr>
        <w:ind w:left="4186" w:hanging="284"/>
      </w:pPr>
      <w:rPr>
        <w:rFonts w:hint="default"/>
        <w:lang w:val="en-US" w:eastAsia="en-US" w:bidi="ar-SA"/>
      </w:rPr>
    </w:lvl>
    <w:lvl w:ilvl="5" w:tplc="7AFC83AC">
      <w:numFmt w:val="bullet"/>
      <w:lvlText w:val="•"/>
      <w:lvlJc w:val="left"/>
      <w:pPr>
        <w:ind w:left="5132" w:hanging="284"/>
      </w:pPr>
      <w:rPr>
        <w:rFonts w:hint="default"/>
        <w:lang w:val="en-US" w:eastAsia="en-US" w:bidi="ar-SA"/>
      </w:rPr>
    </w:lvl>
    <w:lvl w:ilvl="6" w:tplc="BD1C896E">
      <w:numFmt w:val="bullet"/>
      <w:lvlText w:val="•"/>
      <w:lvlJc w:val="left"/>
      <w:pPr>
        <w:ind w:left="6079" w:hanging="284"/>
      </w:pPr>
      <w:rPr>
        <w:rFonts w:hint="default"/>
        <w:lang w:val="en-US" w:eastAsia="en-US" w:bidi="ar-SA"/>
      </w:rPr>
    </w:lvl>
    <w:lvl w:ilvl="7" w:tplc="B9C8B49C">
      <w:numFmt w:val="bullet"/>
      <w:lvlText w:val="•"/>
      <w:lvlJc w:val="left"/>
      <w:pPr>
        <w:ind w:left="7025" w:hanging="284"/>
      </w:pPr>
      <w:rPr>
        <w:rFonts w:hint="default"/>
        <w:lang w:val="en-US" w:eastAsia="en-US" w:bidi="ar-SA"/>
      </w:rPr>
    </w:lvl>
    <w:lvl w:ilvl="8" w:tplc="5474574E">
      <w:numFmt w:val="bullet"/>
      <w:lvlText w:val="•"/>
      <w:lvlJc w:val="left"/>
      <w:pPr>
        <w:ind w:left="7972" w:hanging="284"/>
      </w:pPr>
      <w:rPr>
        <w:rFonts w:hint="default"/>
        <w:lang w:val="en-US" w:eastAsia="en-US" w:bidi="ar-SA"/>
      </w:rPr>
    </w:lvl>
  </w:abstractNum>
  <w:num w:numId="1" w16cid:durableId="1915702316">
    <w:abstractNumId w:val="3"/>
  </w:num>
  <w:num w:numId="2" w16cid:durableId="942882659">
    <w:abstractNumId w:val="41"/>
  </w:num>
  <w:num w:numId="3" w16cid:durableId="331033372">
    <w:abstractNumId w:val="19"/>
  </w:num>
  <w:num w:numId="4" w16cid:durableId="573324466">
    <w:abstractNumId w:val="42"/>
  </w:num>
  <w:num w:numId="5" w16cid:durableId="1370107571">
    <w:abstractNumId w:val="9"/>
  </w:num>
  <w:num w:numId="6" w16cid:durableId="1092581373">
    <w:abstractNumId w:val="30"/>
  </w:num>
  <w:num w:numId="7" w16cid:durableId="1853062850">
    <w:abstractNumId w:val="6"/>
  </w:num>
  <w:num w:numId="8" w16cid:durableId="468666016">
    <w:abstractNumId w:val="25"/>
  </w:num>
  <w:num w:numId="9" w16cid:durableId="1434394404">
    <w:abstractNumId w:val="27"/>
  </w:num>
  <w:num w:numId="10" w16cid:durableId="413942193">
    <w:abstractNumId w:val="7"/>
  </w:num>
  <w:num w:numId="11" w16cid:durableId="1166242485">
    <w:abstractNumId w:val="26"/>
  </w:num>
  <w:num w:numId="12" w16cid:durableId="1882403831">
    <w:abstractNumId w:val="1"/>
  </w:num>
  <w:num w:numId="13" w16cid:durableId="215048384">
    <w:abstractNumId w:val="16"/>
  </w:num>
  <w:num w:numId="14" w16cid:durableId="1515729667">
    <w:abstractNumId w:val="15"/>
  </w:num>
  <w:num w:numId="15" w16cid:durableId="2042168575">
    <w:abstractNumId w:val="29"/>
  </w:num>
  <w:num w:numId="16" w16cid:durableId="761875447">
    <w:abstractNumId w:val="39"/>
  </w:num>
  <w:num w:numId="17" w16cid:durableId="231891487">
    <w:abstractNumId w:val="20"/>
  </w:num>
  <w:num w:numId="18" w16cid:durableId="1467506429">
    <w:abstractNumId w:val="5"/>
  </w:num>
  <w:num w:numId="19" w16cid:durableId="1573196557">
    <w:abstractNumId w:val="24"/>
  </w:num>
  <w:num w:numId="20" w16cid:durableId="365260268">
    <w:abstractNumId w:val="36"/>
  </w:num>
  <w:num w:numId="21" w16cid:durableId="120274854">
    <w:abstractNumId w:val="0"/>
  </w:num>
  <w:num w:numId="22" w16cid:durableId="796722216">
    <w:abstractNumId w:val="34"/>
  </w:num>
  <w:num w:numId="23" w16cid:durableId="1312710415">
    <w:abstractNumId w:val="44"/>
  </w:num>
  <w:num w:numId="24" w16cid:durableId="1211191507">
    <w:abstractNumId w:val="22"/>
  </w:num>
  <w:num w:numId="25" w16cid:durableId="1537815356">
    <w:abstractNumId w:val="32"/>
  </w:num>
  <w:num w:numId="26" w16cid:durableId="484514545">
    <w:abstractNumId w:val="31"/>
  </w:num>
  <w:num w:numId="27" w16cid:durableId="1815677729">
    <w:abstractNumId w:val="21"/>
  </w:num>
  <w:num w:numId="28" w16cid:durableId="305625505">
    <w:abstractNumId w:val="13"/>
  </w:num>
  <w:num w:numId="29" w16cid:durableId="2027973351">
    <w:abstractNumId w:val="37"/>
  </w:num>
  <w:num w:numId="30" w16cid:durableId="1424453462">
    <w:abstractNumId w:val="10"/>
  </w:num>
  <w:num w:numId="31" w16cid:durableId="1134563495">
    <w:abstractNumId w:val="45"/>
  </w:num>
  <w:num w:numId="32" w16cid:durableId="1392774737">
    <w:abstractNumId w:val="33"/>
  </w:num>
  <w:num w:numId="33" w16cid:durableId="460152138">
    <w:abstractNumId w:val="40"/>
  </w:num>
  <w:num w:numId="34" w16cid:durableId="1729693187">
    <w:abstractNumId w:val="14"/>
  </w:num>
  <w:num w:numId="35" w16cid:durableId="1084375100">
    <w:abstractNumId w:val="4"/>
  </w:num>
  <w:num w:numId="36" w16cid:durableId="368384027">
    <w:abstractNumId w:val="2"/>
  </w:num>
  <w:num w:numId="37" w16cid:durableId="655492195">
    <w:abstractNumId w:val="28"/>
  </w:num>
  <w:num w:numId="38" w16cid:durableId="1610821061">
    <w:abstractNumId w:val="43"/>
  </w:num>
  <w:num w:numId="39" w16cid:durableId="1717196449">
    <w:abstractNumId w:val="18"/>
  </w:num>
  <w:num w:numId="40" w16cid:durableId="1572693478">
    <w:abstractNumId w:val="11"/>
  </w:num>
  <w:num w:numId="41" w16cid:durableId="343173246">
    <w:abstractNumId w:val="12"/>
  </w:num>
  <w:num w:numId="42" w16cid:durableId="1567494670">
    <w:abstractNumId w:val="23"/>
  </w:num>
  <w:num w:numId="43" w16cid:durableId="1413114791">
    <w:abstractNumId w:val="17"/>
  </w:num>
  <w:num w:numId="44" w16cid:durableId="57828543">
    <w:abstractNumId w:val="8"/>
  </w:num>
  <w:num w:numId="45" w16cid:durableId="614870367">
    <w:abstractNumId w:val="38"/>
  </w:num>
  <w:num w:numId="46" w16cid:durableId="1640725078">
    <w:abstractNumId w:val="3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removePersonalInformation/>
  <w:removeDateAndTime/>
  <w:proofState w:spelling="clean" w:grammar="clean"/>
  <w:doNotTrackFormatting/>
  <w:defaultTabStop w:val="720"/>
  <w:hyphenationZone w:val="425"/>
  <w:drawingGridHorizontalSpacing w:val="110"/>
  <w:displayHorizontalDrawingGridEvery w:val="2"/>
  <w:doNotShadeFormData/>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FE"/>
    <w:rsid w:val="00001FCC"/>
    <w:rsid w:val="00027813"/>
    <w:rsid w:val="0003501F"/>
    <w:rsid w:val="000432D7"/>
    <w:rsid w:val="000514BC"/>
    <w:rsid w:val="00061095"/>
    <w:rsid w:val="00070B36"/>
    <w:rsid w:val="00083126"/>
    <w:rsid w:val="000A0F40"/>
    <w:rsid w:val="000A5EBE"/>
    <w:rsid w:val="000B2D2C"/>
    <w:rsid w:val="000E7AF0"/>
    <w:rsid w:val="000F5382"/>
    <w:rsid w:val="00107D89"/>
    <w:rsid w:val="00110DB4"/>
    <w:rsid w:val="0013352F"/>
    <w:rsid w:val="00144809"/>
    <w:rsid w:val="00155800"/>
    <w:rsid w:val="001819D1"/>
    <w:rsid w:val="00187916"/>
    <w:rsid w:val="001915ED"/>
    <w:rsid w:val="001A4754"/>
    <w:rsid w:val="001A6097"/>
    <w:rsid w:val="001F00DF"/>
    <w:rsid w:val="001F1877"/>
    <w:rsid w:val="00200399"/>
    <w:rsid w:val="002129EC"/>
    <w:rsid w:val="002154FC"/>
    <w:rsid w:val="002323E9"/>
    <w:rsid w:val="002411FB"/>
    <w:rsid w:val="00246FB7"/>
    <w:rsid w:val="00272D2F"/>
    <w:rsid w:val="002776CF"/>
    <w:rsid w:val="0029599F"/>
    <w:rsid w:val="002C05A8"/>
    <w:rsid w:val="00302082"/>
    <w:rsid w:val="0031F727"/>
    <w:rsid w:val="00320FAA"/>
    <w:rsid w:val="00370A07"/>
    <w:rsid w:val="003714A6"/>
    <w:rsid w:val="003A6EFE"/>
    <w:rsid w:val="003D09BD"/>
    <w:rsid w:val="003D0E6D"/>
    <w:rsid w:val="003D451C"/>
    <w:rsid w:val="004050AE"/>
    <w:rsid w:val="004151C2"/>
    <w:rsid w:val="004316BE"/>
    <w:rsid w:val="00440757"/>
    <w:rsid w:val="00464C5B"/>
    <w:rsid w:val="0046589E"/>
    <w:rsid w:val="00467A0B"/>
    <w:rsid w:val="004838F0"/>
    <w:rsid w:val="0049287D"/>
    <w:rsid w:val="004A1D43"/>
    <w:rsid w:val="004C44A8"/>
    <w:rsid w:val="004C69CF"/>
    <w:rsid w:val="004E1F5B"/>
    <w:rsid w:val="004E73B7"/>
    <w:rsid w:val="004E7DE3"/>
    <w:rsid w:val="004F3078"/>
    <w:rsid w:val="004F694E"/>
    <w:rsid w:val="00504F01"/>
    <w:rsid w:val="00514AD1"/>
    <w:rsid w:val="00515D67"/>
    <w:rsid w:val="00523C3B"/>
    <w:rsid w:val="005346B0"/>
    <w:rsid w:val="00540EFE"/>
    <w:rsid w:val="00542133"/>
    <w:rsid w:val="00545C41"/>
    <w:rsid w:val="00546C55"/>
    <w:rsid w:val="0056095D"/>
    <w:rsid w:val="00567BAD"/>
    <w:rsid w:val="00581CB1"/>
    <w:rsid w:val="00595826"/>
    <w:rsid w:val="005962ED"/>
    <w:rsid w:val="005B7310"/>
    <w:rsid w:val="005C3904"/>
    <w:rsid w:val="005D1BD0"/>
    <w:rsid w:val="005E4C8B"/>
    <w:rsid w:val="005E5587"/>
    <w:rsid w:val="005E7D3F"/>
    <w:rsid w:val="006420F7"/>
    <w:rsid w:val="00647E3A"/>
    <w:rsid w:val="0065524D"/>
    <w:rsid w:val="00696706"/>
    <w:rsid w:val="006A0026"/>
    <w:rsid w:val="006B338F"/>
    <w:rsid w:val="006D5EB3"/>
    <w:rsid w:val="006D75E5"/>
    <w:rsid w:val="006E538E"/>
    <w:rsid w:val="006F4F0D"/>
    <w:rsid w:val="00703ADE"/>
    <w:rsid w:val="00711462"/>
    <w:rsid w:val="00746EE7"/>
    <w:rsid w:val="0074746D"/>
    <w:rsid w:val="0076195C"/>
    <w:rsid w:val="00762AFA"/>
    <w:rsid w:val="00767E0E"/>
    <w:rsid w:val="00776973"/>
    <w:rsid w:val="007770BF"/>
    <w:rsid w:val="00784E89"/>
    <w:rsid w:val="007918FD"/>
    <w:rsid w:val="007949BE"/>
    <w:rsid w:val="007A6161"/>
    <w:rsid w:val="007C0AF6"/>
    <w:rsid w:val="007C7CBD"/>
    <w:rsid w:val="007F5B97"/>
    <w:rsid w:val="007F6523"/>
    <w:rsid w:val="00816082"/>
    <w:rsid w:val="008267AC"/>
    <w:rsid w:val="008332E3"/>
    <w:rsid w:val="008562E7"/>
    <w:rsid w:val="00857783"/>
    <w:rsid w:val="0086707E"/>
    <w:rsid w:val="00893A07"/>
    <w:rsid w:val="008B325C"/>
    <w:rsid w:val="008D10B8"/>
    <w:rsid w:val="008D3BD8"/>
    <w:rsid w:val="008D6B46"/>
    <w:rsid w:val="00917806"/>
    <w:rsid w:val="009555C0"/>
    <w:rsid w:val="009559F4"/>
    <w:rsid w:val="009630E8"/>
    <w:rsid w:val="009679E9"/>
    <w:rsid w:val="009700C3"/>
    <w:rsid w:val="009704DF"/>
    <w:rsid w:val="00983893"/>
    <w:rsid w:val="009846DA"/>
    <w:rsid w:val="0098705D"/>
    <w:rsid w:val="009909A7"/>
    <w:rsid w:val="009C5DCD"/>
    <w:rsid w:val="009D2DE0"/>
    <w:rsid w:val="009E2839"/>
    <w:rsid w:val="009E5D60"/>
    <w:rsid w:val="009F320B"/>
    <w:rsid w:val="00A13037"/>
    <w:rsid w:val="00A1350F"/>
    <w:rsid w:val="00A4270D"/>
    <w:rsid w:val="00A42DF1"/>
    <w:rsid w:val="00A51259"/>
    <w:rsid w:val="00A5717A"/>
    <w:rsid w:val="00A64D6E"/>
    <w:rsid w:val="00A969DD"/>
    <w:rsid w:val="00AB4B30"/>
    <w:rsid w:val="00AE67A0"/>
    <w:rsid w:val="00AF3568"/>
    <w:rsid w:val="00AF36C1"/>
    <w:rsid w:val="00B01A17"/>
    <w:rsid w:val="00B270E7"/>
    <w:rsid w:val="00B311F7"/>
    <w:rsid w:val="00B44666"/>
    <w:rsid w:val="00B53B67"/>
    <w:rsid w:val="00B807BD"/>
    <w:rsid w:val="00BB2673"/>
    <w:rsid w:val="00BC2B1A"/>
    <w:rsid w:val="00BC3721"/>
    <w:rsid w:val="00BC4A87"/>
    <w:rsid w:val="00BE50A3"/>
    <w:rsid w:val="00BF14D1"/>
    <w:rsid w:val="00BF507E"/>
    <w:rsid w:val="00C02A2F"/>
    <w:rsid w:val="00C0419B"/>
    <w:rsid w:val="00C07AC1"/>
    <w:rsid w:val="00C262F9"/>
    <w:rsid w:val="00C328F7"/>
    <w:rsid w:val="00C42444"/>
    <w:rsid w:val="00C44E37"/>
    <w:rsid w:val="00C50886"/>
    <w:rsid w:val="00C66378"/>
    <w:rsid w:val="00C71085"/>
    <w:rsid w:val="00C959DC"/>
    <w:rsid w:val="00CB7939"/>
    <w:rsid w:val="00CC0FBE"/>
    <w:rsid w:val="00CF1C86"/>
    <w:rsid w:val="00D0205A"/>
    <w:rsid w:val="00D04FCA"/>
    <w:rsid w:val="00D07DD5"/>
    <w:rsid w:val="00D4144D"/>
    <w:rsid w:val="00D70CEB"/>
    <w:rsid w:val="00DA4FCC"/>
    <w:rsid w:val="00DA5AA4"/>
    <w:rsid w:val="00DB19AB"/>
    <w:rsid w:val="00DB3D47"/>
    <w:rsid w:val="00DD51F3"/>
    <w:rsid w:val="00DE08DB"/>
    <w:rsid w:val="00E161B0"/>
    <w:rsid w:val="00E25AF0"/>
    <w:rsid w:val="00E32E9F"/>
    <w:rsid w:val="00E33CB2"/>
    <w:rsid w:val="00E50A5B"/>
    <w:rsid w:val="00EA4C11"/>
    <w:rsid w:val="00EC2D6C"/>
    <w:rsid w:val="00ED1C7A"/>
    <w:rsid w:val="00ED6E7B"/>
    <w:rsid w:val="00EE3249"/>
    <w:rsid w:val="00EF0D19"/>
    <w:rsid w:val="00F116F3"/>
    <w:rsid w:val="00F14A81"/>
    <w:rsid w:val="00F22B12"/>
    <w:rsid w:val="00F25C9D"/>
    <w:rsid w:val="00F50B12"/>
    <w:rsid w:val="00F72573"/>
    <w:rsid w:val="00F8229F"/>
    <w:rsid w:val="00FA49B8"/>
    <w:rsid w:val="00FD5357"/>
    <w:rsid w:val="00FD7E1B"/>
    <w:rsid w:val="024C5844"/>
    <w:rsid w:val="035C77CD"/>
    <w:rsid w:val="03BA89C6"/>
    <w:rsid w:val="03D73852"/>
    <w:rsid w:val="047C3C27"/>
    <w:rsid w:val="04C27949"/>
    <w:rsid w:val="053B54F9"/>
    <w:rsid w:val="05BF5415"/>
    <w:rsid w:val="0602D13A"/>
    <w:rsid w:val="06B17A39"/>
    <w:rsid w:val="078C0503"/>
    <w:rsid w:val="08A3FB1D"/>
    <w:rsid w:val="0985C2D5"/>
    <w:rsid w:val="09FF2CA8"/>
    <w:rsid w:val="0A1FF70A"/>
    <w:rsid w:val="0AE49400"/>
    <w:rsid w:val="0AF4DF47"/>
    <w:rsid w:val="0BC93218"/>
    <w:rsid w:val="0C01444E"/>
    <w:rsid w:val="0C51627D"/>
    <w:rsid w:val="0CF93526"/>
    <w:rsid w:val="0D4843AF"/>
    <w:rsid w:val="0E17B763"/>
    <w:rsid w:val="0E23A8BD"/>
    <w:rsid w:val="0E5AEC02"/>
    <w:rsid w:val="0EC4112C"/>
    <w:rsid w:val="0F97D5D9"/>
    <w:rsid w:val="10337C52"/>
    <w:rsid w:val="103EEB69"/>
    <w:rsid w:val="10E23B87"/>
    <w:rsid w:val="10E71C94"/>
    <w:rsid w:val="122FFAE6"/>
    <w:rsid w:val="13382818"/>
    <w:rsid w:val="141EBD56"/>
    <w:rsid w:val="14B8BDDC"/>
    <w:rsid w:val="14C18266"/>
    <w:rsid w:val="157A3A1B"/>
    <w:rsid w:val="15A4BF59"/>
    <w:rsid w:val="15BD5676"/>
    <w:rsid w:val="15FEB686"/>
    <w:rsid w:val="16BC47AD"/>
    <w:rsid w:val="170F3EBE"/>
    <w:rsid w:val="182D0360"/>
    <w:rsid w:val="1887D817"/>
    <w:rsid w:val="192A9AE2"/>
    <w:rsid w:val="1A5F5211"/>
    <w:rsid w:val="1AEE8193"/>
    <w:rsid w:val="1C02C22F"/>
    <w:rsid w:val="1CCA3A7D"/>
    <w:rsid w:val="1D00A91A"/>
    <w:rsid w:val="1D695CE3"/>
    <w:rsid w:val="1DF74AC5"/>
    <w:rsid w:val="1E34FF85"/>
    <w:rsid w:val="1E7CAF13"/>
    <w:rsid w:val="1E8E7139"/>
    <w:rsid w:val="1EA23A99"/>
    <w:rsid w:val="1ED6391B"/>
    <w:rsid w:val="1FAF8267"/>
    <w:rsid w:val="1FCAD583"/>
    <w:rsid w:val="2055407D"/>
    <w:rsid w:val="207BDD44"/>
    <w:rsid w:val="21AEE60A"/>
    <w:rsid w:val="21C01820"/>
    <w:rsid w:val="21FC801B"/>
    <w:rsid w:val="22E30D5C"/>
    <w:rsid w:val="2359CC1A"/>
    <w:rsid w:val="2482E5CB"/>
    <w:rsid w:val="24E0367F"/>
    <w:rsid w:val="255B466B"/>
    <w:rsid w:val="25AD11BC"/>
    <w:rsid w:val="26F00C5E"/>
    <w:rsid w:val="272DEECF"/>
    <w:rsid w:val="274578AD"/>
    <w:rsid w:val="276E80E1"/>
    <w:rsid w:val="276FB3A8"/>
    <w:rsid w:val="28314E1A"/>
    <w:rsid w:val="287A6600"/>
    <w:rsid w:val="29160DBD"/>
    <w:rsid w:val="2924C291"/>
    <w:rsid w:val="2A6B751F"/>
    <w:rsid w:val="2A8080AA"/>
    <w:rsid w:val="2AD65D35"/>
    <w:rsid w:val="2B178517"/>
    <w:rsid w:val="2CD36E41"/>
    <w:rsid w:val="2D04BF3D"/>
    <w:rsid w:val="2DDBA087"/>
    <w:rsid w:val="2E035463"/>
    <w:rsid w:val="2FC59681"/>
    <w:rsid w:val="3008883C"/>
    <w:rsid w:val="304BE2A5"/>
    <w:rsid w:val="305A24EA"/>
    <w:rsid w:val="309532E0"/>
    <w:rsid w:val="30D8126D"/>
    <w:rsid w:val="31D44288"/>
    <w:rsid w:val="320E77E9"/>
    <w:rsid w:val="32F438B4"/>
    <w:rsid w:val="33838367"/>
    <w:rsid w:val="3386C07A"/>
    <w:rsid w:val="33CE44C1"/>
    <w:rsid w:val="34B39A66"/>
    <w:rsid w:val="35296B62"/>
    <w:rsid w:val="368C8F87"/>
    <w:rsid w:val="36D8CB9B"/>
    <w:rsid w:val="36E0DCE5"/>
    <w:rsid w:val="37D0E3C3"/>
    <w:rsid w:val="37FD0F6B"/>
    <w:rsid w:val="383108D6"/>
    <w:rsid w:val="38C21D29"/>
    <w:rsid w:val="38C9FBF5"/>
    <w:rsid w:val="397E92DA"/>
    <w:rsid w:val="3998DFCC"/>
    <w:rsid w:val="39B86D54"/>
    <w:rsid w:val="39E2A2AC"/>
    <w:rsid w:val="3A297C7A"/>
    <w:rsid w:val="3A65CC56"/>
    <w:rsid w:val="3AC565BA"/>
    <w:rsid w:val="3C14BAA0"/>
    <w:rsid w:val="3F2AAE4E"/>
    <w:rsid w:val="3F6FA5C3"/>
    <w:rsid w:val="3FB9935F"/>
    <w:rsid w:val="3FBF2218"/>
    <w:rsid w:val="3FE2DD29"/>
    <w:rsid w:val="4006FF6F"/>
    <w:rsid w:val="4032A46D"/>
    <w:rsid w:val="405A714F"/>
    <w:rsid w:val="40A1CBE4"/>
    <w:rsid w:val="40C150F2"/>
    <w:rsid w:val="41948155"/>
    <w:rsid w:val="423A09AF"/>
    <w:rsid w:val="425A27F4"/>
    <w:rsid w:val="427C1D83"/>
    <w:rsid w:val="42929DB9"/>
    <w:rsid w:val="42AA0D82"/>
    <w:rsid w:val="42C7CEF9"/>
    <w:rsid w:val="431B4893"/>
    <w:rsid w:val="43332E14"/>
    <w:rsid w:val="4378E9B4"/>
    <w:rsid w:val="444271AC"/>
    <w:rsid w:val="44531FA3"/>
    <w:rsid w:val="44B484DD"/>
    <w:rsid w:val="46B0D468"/>
    <w:rsid w:val="46CAE41A"/>
    <w:rsid w:val="47896A93"/>
    <w:rsid w:val="47B61C2F"/>
    <w:rsid w:val="47F1D389"/>
    <w:rsid w:val="48200BEE"/>
    <w:rsid w:val="485E81C5"/>
    <w:rsid w:val="488FFEE9"/>
    <w:rsid w:val="4890BCF3"/>
    <w:rsid w:val="4AE3834B"/>
    <w:rsid w:val="4AF942B1"/>
    <w:rsid w:val="4C33D189"/>
    <w:rsid w:val="4CE27B3D"/>
    <w:rsid w:val="4D810547"/>
    <w:rsid w:val="4FB6F46E"/>
    <w:rsid w:val="50BB3B2D"/>
    <w:rsid w:val="5284BF73"/>
    <w:rsid w:val="528D8DCA"/>
    <w:rsid w:val="540C693C"/>
    <w:rsid w:val="547B8124"/>
    <w:rsid w:val="55E559EF"/>
    <w:rsid w:val="5630FF10"/>
    <w:rsid w:val="563EF988"/>
    <w:rsid w:val="56E04880"/>
    <w:rsid w:val="5819C90C"/>
    <w:rsid w:val="596C0FF2"/>
    <w:rsid w:val="5A063C88"/>
    <w:rsid w:val="5A99977B"/>
    <w:rsid w:val="5B032F9E"/>
    <w:rsid w:val="5B33783D"/>
    <w:rsid w:val="5B90E742"/>
    <w:rsid w:val="5C4CB7BF"/>
    <w:rsid w:val="5CA3B0B4"/>
    <w:rsid w:val="5D0E5C53"/>
    <w:rsid w:val="5D1EC113"/>
    <w:rsid w:val="5D296EFC"/>
    <w:rsid w:val="5D87E588"/>
    <w:rsid w:val="5E3043B0"/>
    <w:rsid w:val="5E7B58FD"/>
    <w:rsid w:val="5FDA140C"/>
    <w:rsid w:val="6015C752"/>
    <w:rsid w:val="60AB364D"/>
    <w:rsid w:val="61212F55"/>
    <w:rsid w:val="61672DA3"/>
    <w:rsid w:val="61843961"/>
    <w:rsid w:val="621686B1"/>
    <w:rsid w:val="640AB2E3"/>
    <w:rsid w:val="644BF41B"/>
    <w:rsid w:val="64537CF5"/>
    <w:rsid w:val="68C5ED7C"/>
    <w:rsid w:val="690CC8A6"/>
    <w:rsid w:val="691AE09E"/>
    <w:rsid w:val="69BC2265"/>
    <w:rsid w:val="69E1324C"/>
    <w:rsid w:val="6AF6C440"/>
    <w:rsid w:val="6B0FF735"/>
    <w:rsid w:val="6C0695B6"/>
    <w:rsid w:val="6D2C5BC9"/>
    <w:rsid w:val="6DB4ABF4"/>
    <w:rsid w:val="6DC65968"/>
    <w:rsid w:val="6DE039C9"/>
    <w:rsid w:val="6E200228"/>
    <w:rsid w:val="6E696911"/>
    <w:rsid w:val="6EA5581C"/>
    <w:rsid w:val="6F42B678"/>
    <w:rsid w:val="6F626053"/>
    <w:rsid w:val="6F74FFBC"/>
    <w:rsid w:val="6F8106A7"/>
    <w:rsid w:val="6FCA6C0B"/>
    <w:rsid w:val="701C14E2"/>
    <w:rsid w:val="70599B0E"/>
    <w:rsid w:val="7064D7B3"/>
    <w:rsid w:val="714D81F9"/>
    <w:rsid w:val="718A01CD"/>
    <w:rsid w:val="719877E9"/>
    <w:rsid w:val="722284A1"/>
    <w:rsid w:val="72617029"/>
    <w:rsid w:val="728A0B5C"/>
    <w:rsid w:val="72937821"/>
    <w:rsid w:val="72C056A9"/>
    <w:rsid w:val="74718E45"/>
    <w:rsid w:val="74847E29"/>
    <w:rsid w:val="75993541"/>
    <w:rsid w:val="761671FF"/>
    <w:rsid w:val="77B7D218"/>
    <w:rsid w:val="77D57DF0"/>
    <w:rsid w:val="7A8B2132"/>
    <w:rsid w:val="7AC6AA57"/>
    <w:rsid w:val="7AD515C1"/>
    <w:rsid w:val="7B682658"/>
    <w:rsid w:val="7B8D98AF"/>
    <w:rsid w:val="7C0876C5"/>
    <w:rsid w:val="7ED4BE9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D5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8F7"/>
    <w:pPr>
      <w:widowControl/>
      <w:spacing w:before="120" w:after="240"/>
    </w:pPr>
    <w:rPr>
      <w:rFonts w:ascii="Calibri" w:eastAsia="Calibri" w:hAnsi="Calibri" w:cs="Calibri"/>
      <w:color w:val="4D4D4F"/>
      <w:lang w:val="en-NZ"/>
    </w:rPr>
  </w:style>
  <w:style w:type="paragraph" w:styleId="Ttulo1">
    <w:name w:val="heading 1"/>
    <w:basedOn w:val="Normal"/>
    <w:uiPriority w:val="9"/>
    <w:qFormat/>
    <w:rsid w:val="00DE08DB"/>
    <w:pPr>
      <w:keepNext/>
      <w:ind w:left="113"/>
      <w:outlineLvl w:val="0"/>
    </w:pPr>
    <w:rPr>
      <w:b/>
      <w:bCs/>
      <w:color w:val="193D64"/>
      <w:sz w:val="72"/>
      <w:szCs w:val="72"/>
    </w:rPr>
  </w:style>
  <w:style w:type="paragraph" w:styleId="Ttulo2">
    <w:name w:val="heading 2"/>
    <w:basedOn w:val="Normal"/>
    <w:uiPriority w:val="9"/>
    <w:unhideWhenUsed/>
    <w:qFormat/>
    <w:rsid w:val="00DE08DB"/>
    <w:pPr>
      <w:keepNext/>
      <w:ind w:left="113"/>
      <w:outlineLvl w:val="1"/>
    </w:pPr>
    <w:rPr>
      <w:b/>
      <w:bCs/>
      <w:color w:val="193D64"/>
      <w:sz w:val="44"/>
      <w:szCs w:val="44"/>
    </w:rPr>
  </w:style>
  <w:style w:type="paragraph" w:styleId="Ttulo3">
    <w:name w:val="heading 3"/>
    <w:basedOn w:val="Normal"/>
    <w:link w:val="Ttulo3Car"/>
    <w:uiPriority w:val="9"/>
    <w:unhideWhenUsed/>
    <w:qFormat/>
    <w:rsid w:val="00DA4FCC"/>
    <w:pPr>
      <w:keepNext/>
      <w:spacing w:before="360" w:after="120"/>
      <w:ind w:left="833" w:hanging="720"/>
      <w:outlineLvl w:val="2"/>
    </w:pPr>
    <w:rPr>
      <w:b/>
      <w:bCs/>
      <w:color w:val="193D64"/>
      <w:sz w:val="30"/>
      <w:szCs w:val="30"/>
    </w:rPr>
  </w:style>
  <w:style w:type="paragraph" w:styleId="Ttulo4">
    <w:name w:val="heading 4"/>
    <w:basedOn w:val="Normal"/>
    <w:link w:val="Ttulo4Car"/>
    <w:uiPriority w:val="9"/>
    <w:unhideWhenUsed/>
    <w:qFormat/>
    <w:pPr>
      <w:spacing w:before="31"/>
      <w:ind w:left="80"/>
      <w:outlineLvl w:val="3"/>
    </w:pPr>
    <w:rPr>
      <w:b/>
      <w:bCs/>
      <w:sz w:val="24"/>
      <w:szCs w:val="24"/>
    </w:rPr>
  </w:style>
  <w:style w:type="paragraph" w:styleId="Ttulo5">
    <w:name w:val="heading 5"/>
    <w:basedOn w:val="Normal"/>
    <w:uiPriority w:val="9"/>
    <w:unhideWhenUsed/>
    <w:qFormat/>
    <w:rsid w:val="00E33CB2"/>
    <w:pPr>
      <w:keepNext/>
      <w:ind w:left="113"/>
      <w:outlineLvl w:val="4"/>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4316BE"/>
    <w:pPr>
      <w:spacing w:line="280" w:lineRule="exact"/>
      <w:ind w:left="113"/>
    </w:pPr>
  </w:style>
  <w:style w:type="paragraph" w:styleId="Prrafodelista">
    <w:name w:val="List Paragraph"/>
    <w:basedOn w:val="Normal"/>
    <w:uiPriority w:val="1"/>
    <w:qFormat/>
    <w:rsid w:val="00C328F7"/>
    <w:pPr>
      <w:spacing w:line="280" w:lineRule="exact"/>
      <w:ind w:left="397" w:hanging="720"/>
    </w:pPr>
  </w:style>
  <w:style w:type="paragraph" w:customStyle="1" w:styleId="TableParagraph">
    <w:name w:val="Table Paragraph"/>
    <w:basedOn w:val="Normal"/>
    <w:uiPriority w:val="1"/>
    <w:qFormat/>
    <w:rsid w:val="00E32E9F"/>
    <w:pPr>
      <w:spacing w:after="120" w:line="240" w:lineRule="exact"/>
      <w:ind w:left="113"/>
    </w:pPr>
  </w:style>
  <w:style w:type="paragraph" w:styleId="Encabezado">
    <w:name w:val="header"/>
    <w:basedOn w:val="Normal"/>
    <w:link w:val="EncabezadoCar"/>
    <w:uiPriority w:val="99"/>
    <w:unhideWhenUsed/>
    <w:rsid w:val="003D451C"/>
    <w:pPr>
      <w:tabs>
        <w:tab w:val="center" w:pos="4513"/>
        <w:tab w:val="right" w:pos="9026"/>
      </w:tabs>
    </w:pPr>
  </w:style>
  <w:style w:type="character" w:customStyle="1" w:styleId="EncabezadoCar">
    <w:name w:val="Encabezado Car"/>
    <w:basedOn w:val="Fuentedeprrafopredeter"/>
    <w:link w:val="Encabezado"/>
    <w:uiPriority w:val="99"/>
    <w:rsid w:val="003D451C"/>
    <w:rPr>
      <w:rFonts w:ascii="Calibri" w:eastAsia="Calibri" w:hAnsi="Calibri" w:cs="Calibri"/>
    </w:rPr>
  </w:style>
  <w:style w:type="paragraph" w:styleId="Piedepgina">
    <w:name w:val="footer"/>
    <w:basedOn w:val="Normal"/>
    <w:link w:val="PiedepginaCar"/>
    <w:uiPriority w:val="99"/>
    <w:unhideWhenUsed/>
    <w:rsid w:val="003D451C"/>
    <w:pPr>
      <w:tabs>
        <w:tab w:val="center" w:pos="4513"/>
        <w:tab w:val="right" w:pos="9026"/>
      </w:tabs>
    </w:pPr>
  </w:style>
  <w:style w:type="character" w:customStyle="1" w:styleId="PiedepginaCar">
    <w:name w:val="Pie de página Car"/>
    <w:basedOn w:val="Fuentedeprrafopredeter"/>
    <w:link w:val="Piedepgina"/>
    <w:uiPriority w:val="99"/>
    <w:rsid w:val="003D451C"/>
    <w:rPr>
      <w:rFonts w:ascii="Calibri" w:eastAsia="Calibri" w:hAnsi="Calibri" w:cs="Calibri"/>
    </w:rPr>
  </w:style>
  <w:style w:type="character" w:styleId="Hipervnculo">
    <w:name w:val="Hyperlink"/>
    <w:basedOn w:val="Fuentedeprrafopredeter"/>
    <w:uiPriority w:val="99"/>
    <w:unhideWhenUsed/>
    <w:rsid w:val="00523C3B"/>
    <w:rPr>
      <w:color w:val="0000FF" w:themeColor="hyperlink"/>
      <w:u w:val="single"/>
    </w:rPr>
  </w:style>
  <w:style w:type="character" w:customStyle="1" w:styleId="Mencinsinresolver1">
    <w:name w:val="Mención sin resolver1"/>
    <w:basedOn w:val="Fuentedeprrafopredeter"/>
    <w:uiPriority w:val="99"/>
    <w:semiHidden/>
    <w:unhideWhenUsed/>
    <w:rsid w:val="00523C3B"/>
    <w:rPr>
      <w:color w:val="605E5C"/>
      <w:shd w:val="clear" w:color="auto" w:fill="E1DFDD"/>
    </w:rPr>
  </w:style>
  <w:style w:type="character" w:styleId="Hipervnculovisitado">
    <w:name w:val="FollowedHyperlink"/>
    <w:basedOn w:val="Fuentedeprrafopredeter"/>
    <w:uiPriority w:val="99"/>
    <w:semiHidden/>
    <w:unhideWhenUsed/>
    <w:rsid w:val="00B53B67"/>
    <w:rPr>
      <w:color w:val="800080" w:themeColor="followedHyperlink"/>
      <w:u w:val="single"/>
    </w:rPr>
  </w:style>
  <w:style w:type="table" w:styleId="Tablaconcuadrcula">
    <w:name w:val="Table Grid"/>
    <w:basedOn w:val="Tablanormal"/>
    <w:uiPriority w:val="39"/>
    <w:rsid w:val="00CF1C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969D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69DD"/>
    <w:rPr>
      <w:rFonts w:ascii="Segoe UI" w:eastAsia="Calibri" w:hAnsi="Segoe UI" w:cs="Segoe UI"/>
      <w:sz w:val="18"/>
      <w:szCs w:val="18"/>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rFonts w:ascii="Calibri" w:eastAsia="Calibri" w:hAnsi="Calibri" w:cs="Calibri"/>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A4270D"/>
    <w:rPr>
      <w:b/>
      <w:bCs/>
    </w:rPr>
  </w:style>
  <w:style w:type="character" w:customStyle="1" w:styleId="AsuntodelcomentarioCar">
    <w:name w:val="Asunto del comentario Car"/>
    <w:basedOn w:val="TextocomentarioCar"/>
    <w:link w:val="Asuntodelcomentario"/>
    <w:uiPriority w:val="99"/>
    <w:semiHidden/>
    <w:rsid w:val="00A4270D"/>
    <w:rPr>
      <w:rFonts w:ascii="Calibri" w:eastAsia="Calibri" w:hAnsi="Calibri" w:cs="Calibri"/>
      <w:b/>
      <w:bCs/>
      <w:sz w:val="20"/>
      <w:szCs w:val="20"/>
      <w:lang w:val="en-NZ"/>
    </w:rPr>
  </w:style>
  <w:style w:type="paragraph" w:styleId="Revisin">
    <w:name w:val="Revision"/>
    <w:hidden/>
    <w:uiPriority w:val="99"/>
    <w:semiHidden/>
    <w:rsid w:val="00A4270D"/>
    <w:pPr>
      <w:widowControl/>
      <w:autoSpaceDE/>
      <w:autoSpaceDN/>
    </w:pPr>
    <w:rPr>
      <w:rFonts w:ascii="Calibri" w:eastAsia="Calibri" w:hAnsi="Calibri" w:cs="Calibri"/>
      <w:lang w:val="en-NZ"/>
    </w:rPr>
  </w:style>
  <w:style w:type="character" w:styleId="Textodelmarcadordeposicin">
    <w:name w:val="Placeholder Text"/>
    <w:basedOn w:val="Fuentedeprrafopredeter"/>
    <w:uiPriority w:val="99"/>
    <w:semiHidden/>
    <w:rsid w:val="004A1D43"/>
    <w:rPr>
      <w:color w:val="808080"/>
    </w:rPr>
  </w:style>
  <w:style w:type="paragraph" w:styleId="Textonotapie">
    <w:name w:val="footnote text"/>
    <w:basedOn w:val="Normal"/>
    <w:link w:val="TextonotapieCar"/>
    <w:uiPriority w:val="99"/>
    <w:semiHidden/>
    <w:unhideWhenUsed/>
    <w:rsid w:val="00BC4A87"/>
    <w:pPr>
      <w:spacing w:before="0" w:after="0"/>
      <w:ind w:left="340" w:hanging="340"/>
    </w:pPr>
    <w:rPr>
      <w:sz w:val="18"/>
      <w:szCs w:val="20"/>
    </w:rPr>
  </w:style>
  <w:style w:type="character" w:customStyle="1" w:styleId="TextonotapieCar">
    <w:name w:val="Texto nota pie Car"/>
    <w:basedOn w:val="Fuentedeprrafopredeter"/>
    <w:link w:val="Textonotapie"/>
    <w:uiPriority w:val="99"/>
    <w:semiHidden/>
    <w:rsid w:val="00BC4A87"/>
    <w:rPr>
      <w:rFonts w:ascii="Calibri" w:eastAsia="Calibri" w:hAnsi="Calibri" w:cs="Calibri"/>
      <w:color w:val="4D4D4F"/>
      <w:sz w:val="18"/>
      <w:szCs w:val="20"/>
      <w:lang w:val="en-NZ"/>
    </w:rPr>
  </w:style>
  <w:style w:type="character" w:styleId="Refdenotaalpie">
    <w:name w:val="footnote reference"/>
    <w:basedOn w:val="Fuentedeprrafopredeter"/>
    <w:uiPriority w:val="99"/>
    <w:semiHidden/>
    <w:unhideWhenUsed/>
    <w:rsid w:val="00BC4A87"/>
    <w:rPr>
      <w:vertAlign w:val="superscript"/>
    </w:rPr>
  </w:style>
  <w:style w:type="paragraph" w:styleId="Ttulo">
    <w:name w:val="Title"/>
    <w:basedOn w:val="Normal"/>
    <w:link w:val="TtuloCar"/>
    <w:uiPriority w:val="10"/>
    <w:qFormat/>
    <w:rsid w:val="005E5587"/>
    <w:pPr>
      <w:spacing w:before="194" w:line="240" w:lineRule="atLeast"/>
      <w:ind w:left="113" w:right="523"/>
    </w:pPr>
    <w:rPr>
      <w:b/>
      <w:bCs/>
      <w:sz w:val="72"/>
      <w:szCs w:val="72"/>
    </w:rPr>
  </w:style>
  <w:style w:type="character" w:customStyle="1" w:styleId="TtuloCar">
    <w:name w:val="Título Car"/>
    <w:basedOn w:val="Fuentedeprrafopredeter"/>
    <w:link w:val="Ttulo"/>
    <w:uiPriority w:val="10"/>
    <w:rsid w:val="005E5587"/>
    <w:rPr>
      <w:rFonts w:ascii="Calibri" w:eastAsia="Calibri" w:hAnsi="Calibri" w:cs="Calibri"/>
      <w:b/>
      <w:bCs/>
      <w:color w:val="4D4D4F"/>
      <w:sz w:val="72"/>
      <w:szCs w:val="72"/>
      <w:lang w:val="en-NZ"/>
    </w:rPr>
  </w:style>
  <w:style w:type="character" w:customStyle="1" w:styleId="Ttulo3Car">
    <w:name w:val="Título 3 Car"/>
    <w:basedOn w:val="Fuentedeprrafopredeter"/>
    <w:link w:val="Ttulo3"/>
    <w:uiPriority w:val="9"/>
    <w:rsid w:val="005E5587"/>
    <w:rPr>
      <w:rFonts w:ascii="Calibri" w:eastAsia="Calibri" w:hAnsi="Calibri" w:cs="Calibri"/>
      <w:b/>
      <w:bCs/>
      <w:color w:val="193D64"/>
      <w:sz w:val="30"/>
      <w:szCs w:val="30"/>
      <w:lang w:val="en-NZ"/>
    </w:rPr>
  </w:style>
  <w:style w:type="character" w:customStyle="1" w:styleId="TextoindependienteCar">
    <w:name w:val="Texto independiente Car"/>
    <w:basedOn w:val="Fuentedeprrafopredeter"/>
    <w:link w:val="Textoindependiente"/>
    <w:uiPriority w:val="1"/>
    <w:rsid w:val="005E5587"/>
    <w:rPr>
      <w:rFonts w:ascii="Calibri" w:eastAsia="Calibri" w:hAnsi="Calibri" w:cs="Calibri"/>
      <w:color w:val="4D4D4F"/>
      <w:lang w:val="en-NZ"/>
    </w:rPr>
  </w:style>
  <w:style w:type="paragraph" w:styleId="NormalWeb">
    <w:name w:val="Normal (Web)"/>
    <w:basedOn w:val="Normal"/>
    <w:uiPriority w:val="99"/>
    <w:unhideWhenUsed/>
    <w:rsid w:val="005E5587"/>
    <w:pPr>
      <w:spacing w:line="240" w:lineRule="atLeast"/>
    </w:pPr>
    <w:rPr>
      <w:rFonts w:ascii="Times New Roman" w:hAnsi="Times New Roman" w:cs="Times New Roman"/>
      <w:sz w:val="24"/>
      <w:szCs w:val="24"/>
    </w:rPr>
  </w:style>
  <w:style w:type="character" w:customStyle="1" w:styleId="Ttulo4Car">
    <w:name w:val="Título 4 Car"/>
    <w:basedOn w:val="Fuentedeprrafopredeter"/>
    <w:link w:val="Ttulo4"/>
    <w:uiPriority w:val="9"/>
    <w:rsid w:val="005E5587"/>
    <w:rPr>
      <w:rFonts w:ascii="Calibri" w:eastAsia="Calibri" w:hAnsi="Calibri" w:cs="Calibri"/>
      <w:b/>
      <w:bCs/>
      <w:color w:val="4D4D4F"/>
      <w:sz w:val="24"/>
      <w:szCs w:val="24"/>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3076">
      <w:bodyDiv w:val="1"/>
      <w:marLeft w:val="0"/>
      <w:marRight w:val="0"/>
      <w:marTop w:val="0"/>
      <w:marBottom w:val="0"/>
      <w:divBdr>
        <w:top w:val="none" w:sz="0" w:space="0" w:color="auto"/>
        <w:left w:val="none" w:sz="0" w:space="0" w:color="auto"/>
        <w:bottom w:val="none" w:sz="0" w:space="0" w:color="auto"/>
        <w:right w:val="none" w:sz="0" w:space="0" w:color="auto"/>
      </w:divBdr>
    </w:div>
    <w:div w:id="526219774">
      <w:bodyDiv w:val="1"/>
      <w:marLeft w:val="0"/>
      <w:marRight w:val="0"/>
      <w:marTop w:val="0"/>
      <w:marBottom w:val="0"/>
      <w:divBdr>
        <w:top w:val="none" w:sz="0" w:space="0" w:color="auto"/>
        <w:left w:val="none" w:sz="0" w:space="0" w:color="auto"/>
        <w:bottom w:val="none" w:sz="0" w:space="0" w:color="auto"/>
        <w:right w:val="none" w:sz="0" w:space="0" w:color="auto"/>
      </w:divBdr>
    </w:div>
    <w:div w:id="1429229456">
      <w:bodyDiv w:val="1"/>
      <w:marLeft w:val="0"/>
      <w:marRight w:val="0"/>
      <w:marTop w:val="0"/>
      <w:marBottom w:val="0"/>
      <w:divBdr>
        <w:top w:val="none" w:sz="0" w:space="0" w:color="auto"/>
        <w:left w:val="none" w:sz="0" w:space="0" w:color="auto"/>
        <w:bottom w:val="none" w:sz="0" w:space="0" w:color="auto"/>
        <w:right w:val="none" w:sz="0" w:space="0" w:color="auto"/>
      </w:divBdr>
    </w:div>
    <w:div w:id="1860730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ocurement.govt.nz/procurement/guide-to-procurement/plan-your-procurement/writing-a-procurement-plan/" TargetMode="External"/><Relationship Id="rId13" Type="http://schemas.openxmlformats.org/officeDocument/2006/relationships/hyperlink" Target="http://www.gets.govt.nz"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rocurement.govt.nz/procurement/template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procurement.govt.nz/procurement/principles-charter-and-rules/government-procurement-rules/definition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ts.govt.nz" TargetMode="External"/><Relationship Id="rId5" Type="http://schemas.openxmlformats.org/officeDocument/2006/relationships/webSettings" Target="webSettings.xml"/><Relationship Id="rId15" Type="http://schemas.openxmlformats.org/officeDocument/2006/relationships/hyperlink" Target="http://www.procurement.govt.nz/procurement/templates"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procurement.govt.nz/procurement/principles-charter-and-rules/government-procurement-rules/planning-your-procurement/technical-specific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6"/>
        <w:category>
          <w:name w:val="General"/>
          <w:gallery w:val="placeholder"/>
        </w:category>
        <w:types>
          <w:type w:val="bbPlcHdr"/>
        </w:types>
        <w:behaviors>
          <w:behavior w:val="content"/>
        </w:behaviors>
        <w:guid w:val="{F1228BA4-13A1-47C7-BD02-E724988A0D38}"/>
      </w:docPartPr>
      <w:docPartBody>
        <w:p w:rsidR="00D13BAD" w:rsidRDefault="00920118">
          <w:r w:rsidRPr="00975DCB">
            <w:rPr>
              <w:rStyle w:val="Textodelmarcadordeposicin"/>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118"/>
    <w:rsid w:val="00920118"/>
    <w:rsid w:val="00A312B1"/>
    <w:rsid w:val="00AC7DB5"/>
    <w:rsid w:val="00C96961"/>
    <w:rsid w:val="00D13BA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201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B5FBB-D96A-4A26-B085-97B1E1496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3667</Words>
  <Characters>20171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Information (RFI) - Government model RFx templates</dc:title>
  <dc:creator/>
  <cp:keywords>MAKO ID: 114218312</cp:keywords>
  <cp:lastModifiedBy/>
  <cp:revision>1</cp:revision>
  <dcterms:created xsi:type="dcterms:W3CDTF">2024-08-13T15:21:00Z</dcterms:created>
  <dcterms:modified xsi:type="dcterms:W3CDTF">2024-08-13T15:21:00Z</dcterms:modified>
</cp:coreProperties>
</file>