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12B48" w:rsidRDefault="002214EE" w:rsidP="002214EE">
      <w:pPr>
        <w:jc w:val="right"/>
      </w:pPr>
      <w:r>
        <w:t>Jonathan Kelly</w:t>
      </w:r>
    </w:p>
    <w:p w:rsidR="002214EE" w:rsidRDefault="002214EE" w:rsidP="002214EE">
      <w:pPr>
        <w:jc w:val="right"/>
      </w:pPr>
      <w:r>
        <w:t>ITP 470</w:t>
      </w:r>
    </w:p>
    <w:p w:rsidR="002214EE" w:rsidRDefault="002214EE" w:rsidP="002214EE">
      <w:pPr>
        <w:jc w:val="right"/>
      </w:pPr>
      <w:r>
        <w:t>February 14</w:t>
      </w:r>
      <w:r w:rsidRPr="002214EE">
        <w:rPr>
          <w:vertAlign w:val="superscript"/>
        </w:rPr>
        <w:t>th</w:t>
      </w:r>
      <w:r>
        <w:t>, 2013</w:t>
      </w:r>
    </w:p>
    <w:p w:rsidR="002214EE" w:rsidRDefault="002214EE" w:rsidP="002214EE">
      <w:pPr>
        <w:jc w:val="center"/>
      </w:pPr>
      <w:r>
        <w:t>Proposed Testing Plan (Read-Only, no auto-mount) v1.0</w:t>
      </w:r>
    </w:p>
    <w:p w:rsidR="002214EE" w:rsidRDefault="002214EE" w:rsidP="002214EE">
      <w:pPr>
        <w:rPr>
          <w:b/>
        </w:rPr>
      </w:pPr>
      <w:r>
        <w:rPr>
          <w:b/>
        </w:rPr>
        <w:t>Description:</w:t>
      </w:r>
    </w:p>
    <w:p w:rsidR="002214EE" w:rsidRDefault="002214EE" w:rsidP="002214EE">
      <w:r>
        <w:t xml:space="preserve">This document contains general information for testing procedures that, if successfully completed, will indicate that the </w:t>
      </w:r>
      <w:proofErr w:type="spellStart"/>
      <w:r>
        <w:t>liveCD</w:t>
      </w:r>
      <w:proofErr w:type="spellEnd"/>
      <w:r>
        <w:t xml:space="preserve"> </w:t>
      </w:r>
      <w:proofErr w:type="spellStart"/>
      <w:r>
        <w:t>linux</w:t>
      </w:r>
      <w:proofErr w:type="spellEnd"/>
      <w:r>
        <w:t xml:space="preserve"> distribution for ITP 470 with Joseph Greenfield does not automatically mount devices recognized by the system and that when such devices are mounted manually, they are mounted in read-only mode.</w:t>
      </w:r>
      <w:r w:rsidR="008C6243">
        <w:t xml:space="preserve"> The document also lists technology required to complete this phase of the project and enumerates modifications to t</w:t>
      </w:r>
      <w:bookmarkStart w:id="0" w:name="_GoBack"/>
      <w:bookmarkEnd w:id="0"/>
      <w:r w:rsidR="008C6243">
        <w:t>he project should such technologies be unavailable.</w:t>
      </w:r>
    </w:p>
    <w:p w:rsidR="002214EE" w:rsidRDefault="002214EE" w:rsidP="002214EE"/>
    <w:p w:rsidR="002214EE" w:rsidRDefault="002214EE" w:rsidP="002214EE">
      <w:pPr>
        <w:rPr>
          <w:b/>
        </w:rPr>
      </w:pPr>
      <w:r>
        <w:rPr>
          <w:b/>
        </w:rPr>
        <w:t>Detailed Requirements:</w:t>
      </w:r>
    </w:p>
    <w:p w:rsidR="002214EE" w:rsidRDefault="002214EE" w:rsidP="002214EE">
      <w:r>
        <w:t>The system should avoid automatically mounting the following file systems:</w:t>
      </w:r>
    </w:p>
    <w:p w:rsidR="002214EE" w:rsidRDefault="002214EE" w:rsidP="002214EE">
      <w:pPr>
        <w:pStyle w:val="ListParagraph"/>
        <w:numPr>
          <w:ilvl w:val="0"/>
          <w:numId w:val="1"/>
        </w:numPr>
      </w:pPr>
      <w:r>
        <w:t>FAT16</w:t>
      </w:r>
    </w:p>
    <w:p w:rsidR="002214EE" w:rsidRDefault="002214EE" w:rsidP="002214EE">
      <w:pPr>
        <w:pStyle w:val="ListParagraph"/>
        <w:numPr>
          <w:ilvl w:val="0"/>
          <w:numId w:val="1"/>
        </w:numPr>
      </w:pPr>
      <w:r>
        <w:t>FAT32</w:t>
      </w:r>
    </w:p>
    <w:p w:rsidR="002214EE" w:rsidRDefault="002214EE" w:rsidP="002214EE">
      <w:pPr>
        <w:pStyle w:val="ListParagraph"/>
        <w:numPr>
          <w:ilvl w:val="0"/>
          <w:numId w:val="1"/>
        </w:numPr>
      </w:pPr>
      <w:r>
        <w:t>NTFS</w:t>
      </w:r>
    </w:p>
    <w:p w:rsidR="002214EE" w:rsidRDefault="002214EE" w:rsidP="002214EE">
      <w:pPr>
        <w:pStyle w:val="ListParagraph"/>
        <w:numPr>
          <w:ilvl w:val="0"/>
          <w:numId w:val="1"/>
        </w:numPr>
      </w:pPr>
      <w:r>
        <w:t>EX2</w:t>
      </w:r>
    </w:p>
    <w:p w:rsidR="002214EE" w:rsidRDefault="002214EE" w:rsidP="002214EE">
      <w:pPr>
        <w:pStyle w:val="ListParagraph"/>
        <w:numPr>
          <w:ilvl w:val="0"/>
          <w:numId w:val="1"/>
        </w:numPr>
      </w:pPr>
      <w:r>
        <w:t>EX3</w:t>
      </w:r>
    </w:p>
    <w:p w:rsidR="002214EE" w:rsidRDefault="002214EE" w:rsidP="002214EE">
      <w:r>
        <w:t>Additionally, the system should avoid automatically mounting the following types of devices:</w:t>
      </w:r>
    </w:p>
    <w:p w:rsidR="002214EE" w:rsidRDefault="002214EE" w:rsidP="002214EE">
      <w:pPr>
        <w:pStyle w:val="ListParagraph"/>
        <w:numPr>
          <w:ilvl w:val="0"/>
          <w:numId w:val="1"/>
        </w:numPr>
      </w:pPr>
      <w:r>
        <w:t>Internal hard drives</w:t>
      </w:r>
    </w:p>
    <w:p w:rsidR="002214EE" w:rsidRDefault="002214EE" w:rsidP="002214EE">
      <w:pPr>
        <w:pStyle w:val="ListParagraph"/>
        <w:numPr>
          <w:ilvl w:val="0"/>
          <w:numId w:val="1"/>
        </w:numPr>
      </w:pPr>
      <w:r>
        <w:t>External hard drives</w:t>
      </w:r>
    </w:p>
    <w:p w:rsidR="002214EE" w:rsidRDefault="002214EE" w:rsidP="002214EE">
      <w:pPr>
        <w:pStyle w:val="ListParagraph"/>
        <w:numPr>
          <w:ilvl w:val="0"/>
          <w:numId w:val="1"/>
        </w:numPr>
      </w:pPr>
      <w:r>
        <w:t>Flash drives</w:t>
      </w:r>
    </w:p>
    <w:p w:rsidR="002214EE" w:rsidRDefault="002214EE" w:rsidP="002214EE">
      <w:pPr>
        <w:pStyle w:val="ListParagraph"/>
        <w:numPr>
          <w:ilvl w:val="0"/>
          <w:numId w:val="1"/>
        </w:numPr>
      </w:pPr>
      <w:r>
        <w:t>RAID systems</w:t>
      </w:r>
    </w:p>
    <w:p w:rsidR="002214EE" w:rsidRDefault="002214EE" w:rsidP="002214EE">
      <w:r>
        <w:t>Once the device has been manually mounted, the system should mount the following fie systems as read-only.</w:t>
      </w:r>
    </w:p>
    <w:p w:rsidR="002214EE" w:rsidRDefault="002214EE" w:rsidP="002214EE">
      <w:pPr>
        <w:pStyle w:val="ListParagraph"/>
        <w:numPr>
          <w:ilvl w:val="0"/>
          <w:numId w:val="1"/>
        </w:numPr>
      </w:pPr>
      <w:r>
        <w:t>FAT16</w:t>
      </w:r>
    </w:p>
    <w:p w:rsidR="002214EE" w:rsidRDefault="002214EE" w:rsidP="002214EE">
      <w:pPr>
        <w:pStyle w:val="ListParagraph"/>
        <w:numPr>
          <w:ilvl w:val="0"/>
          <w:numId w:val="1"/>
        </w:numPr>
      </w:pPr>
      <w:r>
        <w:t>FAT32</w:t>
      </w:r>
    </w:p>
    <w:p w:rsidR="002214EE" w:rsidRDefault="002214EE" w:rsidP="002214EE">
      <w:pPr>
        <w:pStyle w:val="ListParagraph"/>
        <w:numPr>
          <w:ilvl w:val="0"/>
          <w:numId w:val="1"/>
        </w:numPr>
      </w:pPr>
      <w:r>
        <w:t>NTFS</w:t>
      </w:r>
    </w:p>
    <w:p w:rsidR="002214EE" w:rsidRDefault="002214EE" w:rsidP="002214EE">
      <w:pPr>
        <w:pStyle w:val="ListParagraph"/>
        <w:numPr>
          <w:ilvl w:val="0"/>
          <w:numId w:val="1"/>
        </w:numPr>
      </w:pPr>
      <w:r>
        <w:t>EX2</w:t>
      </w:r>
    </w:p>
    <w:p w:rsidR="002214EE" w:rsidRDefault="002214EE" w:rsidP="002214EE">
      <w:pPr>
        <w:pStyle w:val="ListParagraph"/>
        <w:numPr>
          <w:ilvl w:val="0"/>
          <w:numId w:val="1"/>
        </w:numPr>
      </w:pPr>
      <w:r>
        <w:t>EX3</w:t>
      </w:r>
    </w:p>
    <w:p w:rsidR="002214EE" w:rsidRDefault="002214EE" w:rsidP="002214EE">
      <w:r>
        <w:t>Additionally, once the device has been manually mounted, the system should mount the following types of devices as read-only.</w:t>
      </w:r>
    </w:p>
    <w:p w:rsidR="002214EE" w:rsidRDefault="002214EE" w:rsidP="002214EE">
      <w:pPr>
        <w:pStyle w:val="ListParagraph"/>
        <w:numPr>
          <w:ilvl w:val="0"/>
          <w:numId w:val="1"/>
        </w:numPr>
      </w:pPr>
      <w:r>
        <w:lastRenderedPageBreak/>
        <w:t>Internal hard drives</w:t>
      </w:r>
    </w:p>
    <w:p w:rsidR="002214EE" w:rsidRDefault="002214EE" w:rsidP="002214EE">
      <w:pPr>
        <w:pStyle w:val="ListParagraph"/>
        <w:numPr>
          <w:ilvl w:val="0"/>
          <w:numId w:val="1"/>
        </w:numPr>
      </w:pPr>
      <w:r>
        <w:t>External hard drives</w:t>
      </w:r>
    </w:p>
    <w:p w:rsidR="002214EE" w:rsidRDefault="002214EE" w:rsidP="002214EE">
      <w:pPr>
        <w:pStyle w:val="ListParagraph"/>
        <w:numPr>
          <w:ilvl w:val="0"/>
          <w:numId w:val="1"/>
        </w:numPr>
      </w:pPr>
      <w:r>
        <w:t>Flash drives</w:t>
      </w:r>
    </w:p>
    <w:p w:rsidR="002214EE" w:rsidRDefault="002214EE" w:rsidP="002214EE">
      <w:pPr>
        <w:pStyle w:val="ListParagraph"/>
        <w:numPr>
          <w:ilvl w:val="0"/>
          <w:numId w:val="1"/>
        </w:numPr>
      </w:pPr>
      <w:r>
        <w:t>RAID systems</w:t>
      </w:r>
    </w:p>
    <w:p w:rsidR="002214EE" w:rsidRDefault="002214EE" w:rsidP="002214EE"/>
    <w:p w:rsidR="002214EE" w:rsidRDefault="002214EE" w:rsidP="002214EE">
      <w:pPr>
        <w:rPr>
          <w:b/>
        </w:rPr>
      </w:pPr>
      <w:r>
        <w:rPr>
          <w:b/>
        </w:rPr>
        <w:t>Proposed Testing:</w:t>
      </w:r>
    </w:p>
    <w:p w:rsidR="002214EE" w:rsidRDefault="002214EE" w:rsidP="002214EE">
      <w:r>
        <w:t>Each of the file systems and device types listed above shall be tested no less than three (3) times and record of successful testing shall be recorded.</w:t>
      </w:r>
    </w:p>
    <w:p w:rsidR="002214EE" w:rsidRDefault="002214EE" w:rsidP="002214EE">
      <w:r>
        <w:t>The record of testing shall be appended with written code used to implement the changes to the base system required to complete testing. This shall be used for future review of practices in the case that this testing is not exhaustive.</w:t>
      </w:r>
    </w:p>
    <w:p w:rsidR="002214EE" w:rsidRDefault="002214EE" w:rsidP="002214EE"/>
    <w:p w:rsidR="002214EE" w:rsidRDefault="002214EE" w:rsidP="002214EE">
      <w:pPr>
        <w:rPr>
          <w:b/>
        </w:rPr>
      </w:pPr>
      <w:r>
        <w:rPr>
          <w:b/>
        </w:rPr>
        <w:t>Submission:</w:t>
      </w:r>
    </w:p>
    <w:p w:rsidR="002214EE" w:rsidRDefault="002214EE" w:rsidP="002214EE">
      <w:r>
        <w:t>The record of testing or a duplicate shall be included in the deliverable to be presented on February 28</w:t>
      </w:r>
      <w:r w:rsidRPr="002214EE">
        <w:rPr>
          <w:vertAlign w:val="superscript"/>
        </w:rPr>
        <w:t>th</w:t>
      </w:r>
      <w:r>
        <w:t>, 2013 as per the deadline listed in the IT practicum Proposal v1.0.</w:t>
      </w:r>
    </w:p>
    <w:p w:rsidR="002214EE" w:rsidRDefault="002214EE" w:rsidP="002214EE">
      <w:r>
        <w:t>Additionally, the record of testing or a duplicate shall be included in the final submission on April 25</w:t>
      </w:r>
      <w:r w:rsidRPr="002214EE">
        <w:rPr>
          <w:vertAlign w:val="superscript"/>
        </w:rPr>
        <w:t>th</w:t>
      </w:r>
      <w:r>
        <w:t>, 2013.</w:t>
      </w:r>
    </w:p>
    <w:p w:rsidR="002214EE" w:rsidRDefault="002214EE" w:rsidP="002214EE">
      <w:r>
        <w:t>Additionally, the record of testing shall be uploaded to the repository by February 28</w:t>
      </w:r>
      <w:r w:rsidRPr="002214EE">
        <w:rPr>
          <w:vertAlign w:val="superscript"/>
        </w:rPr>
        <w:t>th</w:t>
      </w:r>
      <w:r>
        <w:t>, 2013.</w:t>
      </w:r>
    </w:p>
    <w:p w:rsidR="002214EE" w:rsidRDefault="002214EE" w:rsidP="002214EE">
      <w:pPr>
        <w:rPr>
          <w:b/>
        </w:rPr>
      </w:pPr>
    </w:p>
    <w:p w:rsidR="002214EE" w:rsidRDefault="002214EE" w:rsidP="002214EE">
      <w:r>
        <w:rPr>
          <w:b/>
        </w:rPr>
        <w:t>Technologies Required:</w:t>
      </w:r>
    </w:p>
    <w:p w:rsidR="002214EE" w:rsidRDefault="002214EE" w:rsidP="002214EE">
      <w:r>
        <w:t>The student shall need access to the following file systems and devices. The list below includes only those items that the student does not have ready access to.</w:t>
      </w:r>
      <w:r w:rsidR="008C6243">
        <w:t xml:space="preserve"> Access to these devices may come in the form of hardware, software or direction from the instructor.</w:t>
      </w:r>
    </w:p>
    <w:p w:rsidR="002214EE" w:rsidRDefault="002214EE" w:rsidP="002214EE">
      <w:pPr>
        <w:pStyle w:val="ListParagraph"/>
        <w:numPr>
          <w:ilvl w:val="0"/>
          <w:numId w:val="1"/>
        </w:numPr>
      </w:pPr>
      <w:r>
        <w:t>FAT16 device</w:t>
      </w:r>
    </w:p>
    <w:p w:rsidR="002214EE" w:rsidRDefault="002214EE" w:rsidP="002214EE">
      <w:pPr>
        <w:pStyle w:val="ListParagraph"/>
        <w:numPr>
          <w:ilvl w:val="0"/>
          <w:numId w:val="1"/>
        </w:numPr>
      </w:pPr>
      <w:r>
        <w:t>EX2 device</w:t>
      </w:r>
    </w:p>
    <w:p w:rsidR="002214EE" w:rsidRDefault="002214EE" w:rsidP="002214EE">
      <w:pPr>
        <w:pStyle w:val="ListParagraph"/>
        <w:numPr>
          <w:ilvl w:val="0"/>
          <w:numId w:val="1"/>
        </w:numPr>
      </w:pPr>
      <w:r>
        <w:t>RAID system</w:t>
      </w:r>
    </w:p>
    <w:p w:rsidR="008C6243" w:rsidRDefault="008C6243" w:rsidP="008C6243">
      <w:pPr>
        <w:rPr>
          <w:b/>
        </w:rPr>
      </w:pPr>
    </w:p>
    <w:p w:rsidR="008C6243" w:rsidRPr="008C6243" w:rsidRDefault="008C6243" w:rsidP="008C6243">
      <w:pPr>
        <w:rPr>
          <w:b/>
        </w:rPr>
      </w:pPr>
      <w:r>
        <w:rPr>
          <w:b/>
        </w:rPr>
        <w:t>Conditional Amendments:</w:t>
      </w:r>
    </w:p>
    <w:p w:rsidR="002214EE" w:rsidRDefault="002214EE" w:rsidP="002214EE">
      <w:r>
        <w:t xml:space="preserve">Should </w:t>
      </w:r>
      <w:r w:rsidR="008C6243">
        <w:t xml:space="preserve">the items listed in the Technologies Required section </w:t>
      </w:r>
      <w:r>
        <w:t>be deemed non-necessary for this portion of the project by mutual agreement of the instructor and the student, thes</w:t>
      </w:r>
      <w:r w:rsidR="008C6243">
        <w:t>e devices shall not be required for complete testing and submission.</w:t>
      </w:r>
    </w:p>
    <w:p w:rsidR="002214EE" w:rsidRDefault="002214EE" w:rsidP="002214EE">
      <w:r>
        <w:lastRenderedPageBreak/>
        <w:t xml:space="preserve">Should </w:t>
      </w:r>
      <w:r w:rsidR="008C6243">
        <w:t xml:space="preserve">the items listed in the Technologies Required section </w:t>
      </w:r>
      <w:r>
        <w:t xml:space="preserve">be </w:t>
      </w:r>
      <w:r w:rsidR="008C6243">
        <w:t>unavailable to the student by one week prior to the testing submission requirements (February 21</w:t>
      </w:r>
      <w:r w:rsidR="008C6243" w:rsidRPr="008C6243">
        <w:rPr>
          <w:vertAlign w:val="superscript"/>
        </w:rPr>
        <w:t>st</w:t>
      </w:r>
      <w:r w:rsidR="008C6243">
        <w:t>, 2013), the items listed in this section shall be removed from the testing pool.</w:t>
      </w:r>
    </w:p>
    <w:p w:rsidR="008C6243" w:rsidRPr="002214EE" w:rsidRDefault="008C6243" w:rsidP="002214EE">
      <w:r>
        <w:t>Should changes to this document be agreed upon after said date (February 21</w:t>
      </w:r>
      <w:r w:rsidRPr="008C6243">
        <w:rPr>
          <w:vertAlign w:val="superscript"/>
        </w:rPr>
        <w:t>st</w:t>
      </w:r>
      <w:r>
        <w:t>, 2013), the instructor and student will settle on a revised submission date for the testing.</w:t>
      </w:r>
    </w:p>
    <w:sectPr w:rsidR="008C6243" w:rsidRPr="002214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05823EA"/>
    <w:multiLevelType w:val="hybridMultilevel"/>
    <w:tmpl w:val="BF303E4C"/>
    <w:lvl w:ilvl="0" w:tplc="57AE0164">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14EE"/>
    <w:rsid w:val="002214EE"/>
    <w:rsid w:val="00312B48"/>
    <w:rsid w:val="00425D59"/>
    <w:rsid w:val="00503242"/>
    <w:rsid w:val="0059199E"/>
    <w:rsid w:val="00723D77"/>
    <w:rsid w:val="008A0779"/>
    <w:rsid w:val="008C6243"/>
    <w:rsid w:val="00CA7812"/>
    <w:rsid w:val="00EA40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14E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14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3</Pages>
  <Words>452</Words>
  <Characters>2579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Jonathan</dc:creator>
  <cp:lastModifiedBy>Jonathan</cp:lastModifiedBy>
  <cp:revision>1</cp:revision>
  <dcterms:created xsi:type="dcterms:W3CDTF">2013-02-14T11:43:00Z</dcterms:created>
  <dcterms:modified xsi:type="dcterms:W3CDTF">2013-02-14T12:13:00Z</dcterms:modified>
</cp:coreProperties>
</file>