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62056" w14:textId="4E9F1A52" w:rsidR="00B135CF" w:rsidRPr="00A74892" w:rsidRDefault="00B135CF" w:rsidP="00B135CF">
      <w:pPr>
        <w:rPr>
          <w:rFonts w:ascii="Arial" w:hAnsi="Arial" w:cs="Arial"/>
          <w:lang w:eastAsia="ko-KR"/>
        </w:rPr>
      </w:pPr>
      <w:r>
        <w:rPr>
          <w:rFonts w:ascii="Arial" w:hAnsi="Arial" w:cs="Arial"/>
          <w:b/>
        </w:rPr>
        <w:t xml:space="preserve">KGD: </w:t>
      </w:r>
      <w:r w:rsidR="00906BE2">
        <w:rPr>
          <w:rFonts w:ascii="Arial" w:hAnsi="Arial" w:cs="Arial" w:hint="eastAsia"/>
          <w:b/>
          <w:lang w:eastAsia="ko-KR"/>
        </w:rPr>
        <w:t>D</w:t>
      </w:r>
      <w:r w:rsidR="00906BE2">
        <w:rPr>
          <w:rFonts w:ascii="Arial" w:hAnsi="Arial" w:cs="Arial"/>
          <w:b/>
          <w:lang w:eastAsia="ko-KR"/>
        </w:rPr>
        <w:t>LL in GF 65nm</w:t>
      </w:r>
    </w:p>
    <w:p w14:paraId="51135B30" w14:textId="1F1F36B7" w:rsidR="00B135CF" w:rsidRDefault="00B135CF" w:rsidP="00B135CF">
      <w:pPr>
        <w:numPr>
          <w:ilvl w:val="0"/>
          <w:numId w:val="1"/>
        </w:numPr>
        <w:ind w:left="425" w:hanging="425"/>
        <w:contextualSpacing/>
        <w:rPr>
          <w:rFonts w:ascii="Arial" w:hAnsi="Arial" w:cs="Arial"/>
          <w:b/>
        </w:rPr>
      </w:pPr>
      <w:r w:rsidRPr="005E1D37">
        <w:rPr>
          <w:rFonts w:ascii="Arial" w:hAnsi="Arial" w:cs="Arial"/>
          <w:b/>
        </w:rPr>
        <w:t xml:space="preserve">Introduction </w:t>
      </w:r>
    </w:p>
    <w:p w14:paraId="714007D2" w14:textId="77777777" w:rsidR="00D567FA" w:rsidRPr="005E1D37" w:rsidRDefault="00D567FA" w:rsidP="00B135CF">
      <w:pPr>
        <w:contextualSpacing/>
        <w:rPr>
          <w:rFonts w:ascii="Arial" w:hAnsi="Arial" w:cs="Arial"/>
          <w:b/>
        </w:rPr>
      </w:pPr>
    </w:p>
    <w:p w14:paraId="6E9E2B95" w14:textId="3D7A485E" w:rsidR="00B135CF" w:rsidRPr="005E1D37" w:rsidRDefault="00B135CF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design 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S/s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8-phase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DLL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has been implemented. </w:t>
      </w:r>
      <w:r w:rsidR="00906BE2">
        <w:rPr>
          <w:rFonts w:ascii="Arial" w:hAnsi="Arial" w:cs="Arial"/>
        </w:rPr>
        <w:t>DLL</w:t>
      </w:r>
      <w:r>
        <w:rPr>
          <w:rFonts w:ascii="Arial" w:hAnsi="Arial" w:cs="Arial"/>
        </w:rPr>
        <w:t xml:space="preserve"> is a commonly used design block for </w:t>
      </w:r>
      <w:r w:rsidR="00906BE2">
        <w:rPr>
          <w:rFonts w:ascii="Arial" w:hAnsi="Arial" w:cs="Arial"/>
        </w:rPr>
        <w:t>generating multi-phase clock signal for the system</w:t>
      </w:r>
      <w:r>
        <w:rPr>
          <w:rFonts w:ascii="Arial" w:hAnsi="Arial" w:cs="Arial"/>
        </w:rPr>
        <w:t>. The block diagram representation of the design is as follows:</w:t>
      </w:r>
    </w:p>
    <w:p w14:paraId="7A2F75B1" w14:textId="0DD40679" w:rsidR="00B135CF" w:rsidRPr="00C06FE6" w:rsidRDefault="00C82FFD" w:rsidP="00875C38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DLL</w:t>
      </w:r>
      <w:bookmarkStart w:id="0" w:name="_GoBack"/>
      <w:bookmarkEnd w:id="0"/>
      <w:r w:rsidR="00B135CF" w:rsidRPr="005E1D37">
        <w:rPr>
          <w:rFonts w:ascii="Arial" w:hAnsi="Arial" w:cs="Arial"/>
          <w:b/>
        </w:rPr>
        <w:t xml:space="preserve"> Architecture</w:t>
      </w:r>
      <w:r w:rsidR="00B135CF">
        <w:rPr>
          <w:rFonts w:ascii="Arial" w:hAnsi="Arial" w:cs="Arial"/>
          <w:b/>
        </w:rPr>
        <w:t>:</w:t>
      </w:r>
    </w:p>
    <w:p w14:paraId="2AB04C09" w14:textId="53D7B3A2" w:rsidR="00981EDD" w:rsidRPr="005E1D37" w:rsidRDefault="00151182" w:rsidP="00B135CF">
      <w:pPr>
        <w:jc w:val="center"/>
        <w:rPr>
          <w:rFonts w:ascii="Arial" w:hAnsi="Arial" w:cs="Arial"/>
        </w:rPr>
      </w:pPr>
      <w:r>
        <w:rPr>
          <w:noProof/>
        </w:rPr>
        <w:object w:dxaOrig="12022" w:dyaOrig="3518" w14:anchorId="185936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5pt;height:117.75pt;mso-width-percent:0;mso-height-percent:0;mso-width-percent:0;mso-height-percent:0" o:ole="">
            <v:imagedata r:id="rId5" o:title=""/>
          </v:shape>
          <o:OLEObject Type="Embed" ProgID="Visio.Drawing.15" ShapeID="_x0000_i1025" DrawAspect="Content" ObjectID="_1623273607" r:id="rId6"/>
        </w:object>
      </w:r>
    </w:p>
    <w:p w14:paraId="09C313CC" w14:textId="7BB5B960" w:rsidR="00B135CF" w:rsidRPr="006D5734" w:rsidRDefault="00B135CF" w:rsidP="00B135CF">
      <w:pPr>
        <w:jc w:val="center"/>
        <w:rPr>
          <w:rFonts w:ascii="Arial" w:hAnsi="Arial" w:cs="Arial"/>
        </w:rPr>
      </w:pPr>
      <w:r w:rsidRPr="006D5734">
        <w:rPr>
          <w:rFonts w:ascii="Arial" w:hAnsi="Arial" w:cs="Arial"/>
          <w:lang w:eastAsia="ko-KR"/>
        </w:rPr>
        <w:t xml:space="preserve">Figure </w:t>
      </w:r>
      <w:r w:rsidR="00981EDD">
        <w:rPr>
          <w:rFonts w:ascii="Arial" w:hAnsi="Arial" w:cs="Arial"/>
          <w:lang w:eastAsia="ko-KR"/>
        </w:rPr>
        <w:t>1</w:t>
      </w:r>
      <w:r w:rsidRPr="006D5734">
        <w:rPr>
          <w:rFonts w:ascii="Arial" w:hAnsi="Arial" w:cs="Arial"/>
          <w:lang w:eastAsia="ko-KR"/>
        </w:rPr>
        <w:t xml:space="preserve">: </w:t>
      </w:r>
      <w:r w:rsidR="00906BE2" w:rsidRPr="006D5734">
        <w:rPr>
          <w:rFonts w:ascii="Arial" w:hAnsi="Arial" w:cs="Arial"/>
        </w:rPr>
        <w:t>Architecture of Known Good Design (KGD) of DLL</w:t>
      </w:r>
    </w:p>
    <w:p w14:paraId="3FDD6419" w14:textId="4EA614E4" w:rsidR="00B135CF" w:rsidRPr="005E1D37" w:rsidRDefault="006D5734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major blocks</w:t>
      </w:r>
      <w:r w:rsidR="00B135CF" w:rsidRPr="005E1D37">
        <w:rPr>
          <w:rFonts w:ascii="Arial" w:hAnsi="Arial" w:cs="Arial"/>
        </w:rPr>
        <w:t xml:space="preserve"> in the </w:t>
      </w:r>
      <w:r>
        <w:rPr>
          <w:rFonts w:ascii="Arial" w:hAnsi="Arial" w:cs="Arial"/>
        </w:rPr>
        <w:t>design</w:t>
      </w:r>
      <w:r w:rsidR="00B135CF" w:rsidRPr="005E1D37">
        <w:rPr>
          <w:rFonts w:ascii="Arial" w:hAnsi="Arial" w:cs="Arial"/>
        </w:rPr>
        <w:t xml:space="preserve"> are:</w:t>
      </w:r>
    </w:p>
    <w:p w14:paraId="596DE736" w14:textId="77777777" w:rsid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</w:p>
    <w:p w14:paraId="63674C0F" w14:textId="336F7E96" w:rsidR="00C469FF" w:rsidRPr="00C469FF" w:rsidRDefault="00906BE2" w:rsidP="00C469F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Charge Pump</w:t>
      </w:r>
    </w:p>
    <w:p w14:paraId="205B7BF1" w14:textId="23B495D3" w:rsidR="00B135CF" w:rsidRP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Voltage Controlled Delay Line</w:t>
      </w:r>
    </w:p>
    <w:p w14:paraId="3EA21CF2" w14:textId="77777777" w:rsidR="00B135CF" w:rsidRPr="00B135CF" w:rsidRDefault="00B135CF" w:rsidP="00B135CF">
      <w:pPr>
        <w:ind w:left="940"/>
        <w:contextualSpacing/>
        <w:jc w:val="both"/>
        <w:rPr>
          <w:rFonts w:ascii="Arial" w:hAnsi="Arial" w:cs="Arial"/>
        </w:rPr>
      </w:pPr>
    </w:p>
    <w:p w14:paraId="3D0BB415" w14:textId="7D2616CD" w:rsidR="00981EDD" w:rsidRDefault="007F31CB">
      <w:pPr>
        <w:rPr>
          <w:rFonts w:ascii="Times New Roman" w:hAnsi="Times New Roman" w:cs="Times New Roman"/>
          <w:b/>
          <w:sz w:val="24"/>
          <w:szCs w:val="24"/>
        </w:rPr>
      </w:pPr>
      <w:r w:rsidRPr="00C23746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3945A5D1" w14:textId="3FF719C5" w:rsidR="00906BE2" w:rsidRPr="00C06FE6" w:rsidRDefault="00906BE2" w:rsidP="00C469F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A4620D" wp14:editId="2595B982">
            <wp:extent cx="4037162" cy="1326349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8" b="15590"/>
                    <a:stretch/>
                  </pic:blipFill>
                  <pic:spPr bwMode="auto">
                    <a:xfrm>
                      <a:off x="0" y="0"/>
                      <a:ext cx="4057264" cy="13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07E8" w14:textId="39A63AFB" w:rsidR="007A41D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b/>
        </w:rPr>
        <w:t>The Top-level cell:</w:t>
      </w:r>
      <w:r w:rsidRPr="00A3623D">
        <w:rPr>
          <w:rFonts w:ascii="Arial" w:hAnsi="Arial" w:cs="Arial"/>
        </w:rPr>
        <w:t xml:space="preserve"> </w:t>
      </w:r>
      <w:r w:rsidR="00906BE2" w:rsidRPr="00A3623D">
        <w:rPr>
          <w:rFonts w:ascii="Arial" w:hAnsi="Arial" w:cs="Arial"/>
        </w:rPr>
        <w:t xml:space="preserve">DLL_core – A </w:t>
      </w:r>
      <w:r w:rsidR="00906BE2" w:rsidRPr="00A3623D">
        <w:rPr>
          <w:rFonts w:ascii="Arial" w:hAnsi="Arial" w:cs="Arial"/>
          <w:color w:val="000000"/>
          <w:shd w:val="clear" w:color="auto" w:fill="FFFFFF"/>
        </w:rPr>
        <w:t>2GHz / 8-phase / 100fsec_rms jitter DLL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762940E1" w14:textId="1494985D" w:rsidR="00906BE2" w:rsidRDefault="007A41D8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Pin Configuration: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906BE2" w14:paraId="6F71D6FA" w14:textId="77777777" w:rsidTr="00906BE2">
        <w:trPr>
          <w:jc w:val="center"/>
        </w:trPr>
        <w:tc>
          <w:tcPr>
            <w:tcW w:w="3116" w:type="dxa"/>
          </w:tcPr>
          <w:p w14:paraId="2375E711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Pin Name</w:t>
            </w:r>
          </w:p>
        </w:tc>
        <w:tc>
          <w:tcPr>
            <w:tcW w:w="3117" w:type="dxa"/>
          </w:tcPr>
          <w:p w14:paraId="7D2E2C99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Specification</w:t>
            </w:r>
          </w:p>
        </w:tc>
      </w:tr>
      <w:tr w:rsidR="00906BE2" w14:paraId="62E71193" w14:textId="77777777" w:rsidTr="00906BE2">
        <w:trPr>
          <w:jc w:val="center"/>
        </w:trPr>
        <w:tc>
          <w:tcPr>
            <w:tcW w:w="3116" w:type="dxa"/>
          </w:tcPr>
          <w:p w14:paraId="7D51162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VDD</w:t>
            </w:r>
          </w:p>
        </w:tc>
        <w:tc>
          <w:tcPr>
            <w:tcW w:w="3117" w:type="dxa"/>
          </w:tcPr>
          <w:p w14:paraId="2ACBAE3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Power Supply, 0.9V – 1.1V</w:t>
            </w:r>
          </w:p>
        </w:tc>
      </w:tr>
      <w:tr w:rsidR="00906BE2" w14:paraId="19E7EDAE" w14:textId="77777777" w:rsidTr="00906BE2">
        <w:trPr>
          <w:jc w:val="center"/>
        </w:trPr>
        <w:tc>
          <w:tcPr>
            <w:tcW w:w="3116" w:type="dxa"/>
          </w:tcPr>
          <w:p w14:paraId="559A2AF0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VSS</w:t>
            </w:r>
          </w:p>
        </w:tc>
        <w:tc>
          <w:tcPr>
            <w:tcW w:w="3117" w:type="dxa"/>
          </w:tcPr>
          <w:p w14:paraId="166E20AB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Ground</w:t>
            </w:r>
          </w:p>
        </w:tc>
      </w:tr>
      <w:tr w:rsidR="00906BE2" w14:paraId="7C92C5B7" w14:textId="77777777" w:rsidTr="00906BE2">
        <w:trPr>
          <w:jc w:val="center"/>
        </w:trPr>
        <w:tc>
          <w:tcPr>
            <w:tcW w:w="3116" w:type="dxa"/>
          </w:tcPr>
          <w:p w14:paraId="7195F078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CKI</w:t>
            </w:r>
          </w:p>
        </w:tc>
        <w:tc>
          <w:tcPr>
            <w:tcW w:w="3117" w:type="dxa"/>
          </w:tcPr>
          <w:p w14:paraId="203717A5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Input Clock ~2Ghz</w:t>
            </w:r>
          </w:p>
        </w:tc>
      </w:tr>
      <w:tr w:rsidR="00906BE2" w14:paraId="2F1A3622" w14:textId="77777777" w:rsidTr="00906BE2">
        <w:trPr>
          <w:jc w:val="center"/>
        </w:trPr>
        <w:tc>
          <w:tcPr>
            <w:tcW w:w="3116" w:type="dxa"/>
          </w:tcPr>
          <w:p w14:paraId="25B80733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IBS</w:t>
            </w:r>
          </w:p>
        </w:tc>
        <w:tc>
          <w:tcPr>
            <w:tcW w:w="3117" w:type="dxa"/>
          </w:tcPr>
          <w:p w14:paraId="1FF903F9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Biasing current ~20uA</w:t>
            </w:r>
          </w:p>
        </w:tc>
      </w:tr>
      <w:tr w:rsidR="00906BE2" w14:paraId="3AED33DF" w14:textId="77777777" w:rsidTr="00906BE2">
        <w:trPr>
          <w:jc w:val="center"/>
        </w:trPr>
        <w:tc>
          <w:tcPr>
            <w:tcW w:w="3116" w:type="dxa"/>
          </w:tcPr>
          <w:p w14:paraId="1B9B858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O&lt;1:8&gt;</w:t>
            </w:r>
          </w:p>
        </w:tc>
        <w:tc>
          <w:tcPr>
            <w:tcW w:w="3117" w:type="dxa"/>
          </w:tcPr>
          <w:p w14:paraId="385F4BD6" w14:textId="77777777" w:rsidR="00906BE2" w:rsidRPr="007A41D8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8 phase clock output</w:t>
            </w:r>
          </w:p>
        </w:tc>
      </w:tr>
      <w:tr w:rsidR="00906BE2" w14:paraId="73D951A7" w14:textId="77777777" w:rsidTr="00906BE2">
        <w:trPr>
          <w:jc w:val="center"/>
        </w:trPr>
        <w:tc>
          <w:tcPr>
            <w:tcW w:w="3116" w:type="dxa"/>
          </w:tcPr>
          <w:p w14:paraId="38EBD7C4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ENBX&lt;1:4&gt;</w:t>
            </w:r>
          </w:p>
        </w:tc>
        <w:tc>
          <w:tcPr>
            <w:tcW w:w="3117" w:type="dxa"/>
          </w:tcPr>
          <w:p w14:paraId="4AC1474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Delay fine tuning (0, VDD)</w:t>
            </w:r>
          </w:p>
        </w:tc>
      </w:tr>
    </w:tbl>
    <w:p w14:paraId="5D5562F7" w14:textId="575817C8" w:rsidR="00D90178" w:rsidRDefault="00906BE2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color w:val="000000"/>
          <w:shd w:val="clear" w:color="auto" w:fill="FFFFFF"/>
        </w:rPr>
        <w:lastRenderedPageBreak/>
        <w:t>The input pins are: CKI (Input Clock), VDD</w:t>
      </w:r>
      <w:r>
        <w:rPr>
          <w:rFonts w:ascii="Arial" w:hAnsi="Arial" w:cs="Arial"/>
          <w:color w:val="000000"/>
          <w:shd w:val="clear" w:color="auto" w:fill="FFFFFF"/>
        </w:rPr>
        <w:t xml:space="preserve"> (Power Supply)</w:t>
      </w:r>
      <w:r w:rsidRPr="00A3623D">
        <w:rPr>
          <w:rFonts w:ascii="Arial" w:hAnsi="Arial" w:cs="Arial"/>
          <w:color w:val="000000"/>
          <w:shd w:val="clear" w:color="auto" w:fill="FFFFFF"/>
        </w:rPr>
        <w:t>, VSS (</w:t>
      </w:r>
      <w:r>
        <w:rPr>
          <w:rFonts w:ascii="Arial" w:hAnsi="Arial" w:cs="Arial"/>
          <w:color w:val="000000"/>
          <w:shd w:val="clear" w:color="auto" w:fill="FFFFFF"/>
        </w:rPr>
        <w:t>ground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), IBS (Biasing of Charge Pump). The output pins are O&lt;1:8&gt; the 8 phase clock output. Pins ENBX&lt;1:4&gt; are for fine tune control of the delay of each delay cell unit. </w:t>
      </w:r>
    </w:p>
    <w:p w14:paraId="699544F2" w14:textId="77777777" w:rsidR="00C469FF" w:rsidRDefault="00C469FF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17AEFFA" w14:textId="77777777" w:rsidR="00D10A8B" w:rsidRPr="007A41D8" w:rsidRDefault="00D10A8B" w:rsidP="00D10A8B">
      <w:pPr>
        <w:rPr>
          <w:rFonts w:ascii="Arial" w:hAnsi="Arial" w:cs="Arial"/>
          <w:b/>
          <w:sz w:val="20"/>
          <w:szCs w:val="20"/>
        </w:rPr>
      </w:pPr>
      <w:r w:rsidRPr="007A41D8">
        <w:rPr>
          <w:rFonts w:ascii="Arial" w:hAnsi="Arial" w:cs="Arial"/>
          <w:b/>
          <w:sz w:val="20"/>
          <w:szCs w:val="20"/>
        </w:rPr>
        <w:t xml:space="preserve">Description of the Cell Library: </w:t>
      </w:r>
    </w:p>
    <w:p w14:paraId="14553220" w14:textId="6B996EDB" w:rsidR="00D10A8B" w:rsidRDefault="00D10A8B" w:rsidP="00D10A8B">
      <w:pPr>
        <w:rPr>
          <w:rFonts w:ascii="Arial" w:hAnsi="Arial" w:cs="Arial"/>
          <w:sz w:val="20"/>
          <w:szCs w:val="20"/>
        </w:rPr>
      </w:pPr>
      <w:r w:rsidRPr="007A41D8">
        <w:rPr>
          <w:rFonts w:ascii="Arial" w:hAnsi="Arial" w:cs="Arial"/>
          <w:sz w:val="20"/>
          <w:szCs w:val="20"/>
        </w:rPr>
        <w:t>The tabular description below corresponds to the structure of the design library as seen in Cadence.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1937"/>
        <w:gridCol w:w="2126"/>
        <w:gridCol w:w="3828"/>
      </w:tblGrid>
      <w:tr w:rsidR="00906BE2" w:rsidRPr="007A41D8" w14:paraId="24973428" w14:textId="77777777" w:rsidTr="00906BE2">
        <w:trPr>
          <w:jc w:val="center"/>
        </w:trPr>
        <w:tc>
          <w:tcPr>
            <w:tcW w:w="468" w:type="dxa"/>
            <w:shd w:val="clear" w:color="auto" w:fill="A6A6A6"/>
          </w:tcPr>
          <w:p w14:paraId="29AA6FE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#</w:t>
            </w:r>
          </w:p>
        </w:tc>
        <w:tc>
          <w:tcPr>
            <w:tcW w:w="1937" w:type="dxa"/>
            <w:shd w:val="clear" w:color="auto" w:fill="A6A6A6"/>
          </w:tcPr>
          <w:p w14:paraId="0A937318" w14:textId="77777777" w:rsidR="00906BE2" w:rsidRPr="007A41D8" w:rsidRDefault="00906BE2" w:rsidP="003635B4">
            <w:pPr>
              <w:pStyle w:val="Heading1"/>
              <w:rPr>
                <w:szCs w:val="20"/>
              </w:rPr>
            </w:pPr>
            <w:r w:rsidRPr="007A41D8">
              <w:rPr>
                <w:szCs w:val="20"/>
              </w:rPr>
              <w:t>Category</w:t>
            </w:r>
          </w:p>
        </w:tc>
        <w:tc>
          <w:tcPr>
            <w:tcW w:w="2126" w:type="dxa"/>
            <w:shd w:val="clear" w:color="auto" w:fill="A6A6A6"/>
          </w:tcPr>
          <w:p w14:paraId="55B31D7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CellName</w:t>
            </w:r>
          </w:p>
        </w:tc>
        <w:tc>
          <w:tcPr>
            <w:tcW w:w="3828" w:type="dxa"/>
            <w:shd w:val="clear" w:color="auto" w:fill="A6A6A6"/>
          </w:tcPr>
          <w:p w14:paraId="537E051E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Description</w:t>
            </w:r>
          </w:p>
        </w:tc>
      </w:tr>
      <w:tr w:rsidR="00906BE2" w:rsidRPr="007A41D8" w14:paraId="6AF0B8F8" w14:textId="77777777" w:rsidTr="00906BE2">
        <w:trPr>
          <w:jc w:val="center"/>
        </w:trPr>
        <w:tc>
          <w:tcPr>
            <w:tcW w:w="468" w:type="dxa"/>
          </w:tcPr>
          <w:p w14:paraId="57B8975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937" w:type="dxa"/>
          </w:tcPr>
          <w:p w14:paraId="5F935A12" w14:textId="3BAB2D5E" w:rsidR="00906BE2" w:rsidRPr="007A41D8" w:rsidRDefault="00921084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GF</w:t>
            </w:r>
            <w:r w:rsidR="00906BE2" w:rsidRPr="007A41D8">
              <w:rPr>
                <w:rFonts w:ascii="Arial" w:hAnsi="Arial" w:cs="Arial"/>
                <w:sz w:val="20"/>
                <w:szCs w:val="20"/>
              </w:rPr>
              <w:t>65_DLL</w:t>
            </w:r>
          </w:p>
        </w:tc>
        <w:tc>
          <w:tcPr>
            <w:tcW w:w="2126" w:type="dxa"/>
          </w:tcPr>
          <w:p w14:paraId="32F3407A" w14:textId="7E9C54FE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DLL_core</w:t>
            </w:r>
          </w:p>
        </w:tc>
        <w:tc>
          <w:tcPr>
            <w:tcW w:w="3828" w:type="dxa"/>
          </w:tcPr>
          <w:p w14:paraId="38FD5D4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2GHz / 8-phase / 100fsec_rms jitter DLL</w:t>
            </w:r>
          </w:p>
        </w:tc>
      </w:tr>
      <w:tr w:rsidR="00906BE2" w:rsidRPr="007A41D8" w14:paraId="075B2437" w14:textId="77777777" w:rsidTr="00906BE2">
        <w:trPr>
          <w:jc w:val="center"/>
        </w:trPr>
        <w:tc>
          <w:tcPr>
            <w:tcW w:w="468" w:type="dxa"/>
          </w:tcPr>
          <w:p w14:paraId="2FF501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53AD13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1C79423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SW_std</w:t>
            </w:r>
          </w:p>
        </w:tc>
        <w:tc>
          <w:tcPr>
            <w:tcW w:w="3828" w:type="dxa"/>
          </w:tcPr>
          <w:p w14:paraId="72ECF40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Transmission gate switch</w:t>
            </w:r>
          </w:p>
        </w:tc>
      </w:tr>
      <w:tr w:rsidR="00906BE2" w:rsidRPr="007A41D8" w14:paraId="36837887" w14:textId="77777777" w:rsidTr="00906BE2">
        <w:trPr>
          <w:jc w:val="center"/>
        </w:trPr>
        <w:tc>
          <w:tcPr>
            <w:tcW w:w="468" w:type="dxa"/>
          </w:tcPr>
          <w:p w14:paraId="4E88F9C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77E2BF59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0D3AFC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Lay_CP</w:t>
            </w:r>
          </w:p>
        </w:tc>
        <w:tc>
          <w:tcPr>
            <w:tcW w:w="3828" w:type="dxa"/>
          </w:tcPr>
          <w:p w14:paraId="640BDF5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Charge Pump cell used in the DLL</w:t>
            </w:r>
          </w:p>
        </w:tc>
      </w:tr>
      <w:tr w:rsidR="00906BE2" w:rsidRPr="007A41D8" w14:paraId="40BB7094" w14:textId="77777777" w:rsidTr="00906BE2">
        <w:trPr>
          <w:jc w:val="center"/>
        </w:trPr>
        <w:tc>
          <w:tcPr>
            <w:tcW w:w="468" w:type="dxa"/>
          </w:tcPr>
          <w:p w14:paraId="6CB392CE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4013D8C7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470328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Lay_DLL_PD_top</w:t>
            </w:r>
          </w:p>
        </w:tc>
        <w:tc>
          <w:tcPr>
            <w:tcW w:w="3828" w:type="dxa"/>
          </w:tcPr>
          <w:p w14:paraId="6F4EE531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Phase detector cell used in DLL</w:t>
            </w:r>
          </w:p>
        </w:tc>
      </w:tr>
      <w:tr w:rsidR="00906BE2" w:rsidRPr="007A41D8" w14:paraId="37AF0AAC" w14:textId="77777777" w:rsidTr="00906BE2">
        <w:trPr>
          <w:jc w:val="center"/>
        </w:trPr>
        <w:tc>
          <w:tcPr>
            <w:tcW w:w="468" w:type="dxa"/>
          </w:tcPr>
          <w:p w14:paraId="71DAA74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C4FE3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4FCAF86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Lay_DLL_delay_unit</w:t>
            </w:r>
          </w:p>
        </w:tc>
        <w:tc>
          <w:tcPr>
            <w:tcW w:w="3828" w:type="dxa"/>
          </w:tcPr>
          <w:p w14:paraId="38A89D8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Delay unit used in DLL</w:t>
            </w:r>
          </w:p>
        </w:tc>
      </w:tr>
      <w:tr w:rsidR="00906BE2" w:rsidRPr="007A41D8" w14:paraId="2FBFA407" w14:textId="77777777" w:rsidTr="00906BE2">
        <w:trPr>
          <w:jc w:val="center"/>
        </w:trPr>
        <w:tc>
          <w:tcPr>
            <w:tcW w:w="468" w:type="dxa"/>
          </w:tcPr>
          <w:p w14:paraId="513933C9" w14:textId="466962AA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937" w:type="dxa"/>
          </w:tcPr>
          <w:p w14:paraId="1A8494E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 Test Benches</w:t>
            </w:r>
          </w:p>
        </w:tc>
        <w:tc>
          <w:tcPr>
            <w:tcW w:w="2126" w:type="dxa"/>
          </w:tcPr>
          <w:p w14:paraId="6B51A84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test_DLL</w:t>
            </w:r>
          </w:p>
        </w:tc>
        <w:tc>
          <w:tcPr>
            <w:tcW w:w="3828" w:type="dxa"/>
          </w:tcPr>
          <w:p w14:paraId="36B097E3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 xml:space="preserve">Testbench for DLL </w:t>
            </w:r>
          </w:p>
        </w:tc>
      </w:tr>
    </w:tbl>
    <w:p w14:paraId="783EC044" w14:textId="1A62E286" w:rsidR="00906BE2" w:rsidRDefault="00906BE2" w:rsidP="00D10A8B">
      <w:pPr>
        <w:rPr>
          <w:rFonts w:ascii="Arial" w:hAnsi="Arial" w:cs="Arial"/>
          <w:sz w:val="20"/>
          <w:szCs w:val="20"/>
        </w:rPr>
      </w:pPr>
    </w:p>
    <w:p w14:paraId="73EE01D3" w14:textId="1319BC31" w:rsidR="00F00A73" w:rsidRPr="007A41D8" w:rsidRDefault="00F00A73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7A41D8">
        <w:rPr>
          <w:rFonts w:ascii="Arial" w:hAnsi="Arial" w:cs="Arial"/>
        </w:rPr>
        <w:t>The complete schematic of the design is:</w:t>
      </w:r>
    </w:p>
    <w:p w14:paraId="37603B41" w14:textId="3FF96F7D" w:rsidR="001375CF" w:rsidRPr="001375CF" w:rsidRDefault="00906BE2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6F6A2" wp14:editId="5A3A254B">
            <wp:extent cx="3345623" cy="216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6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F391" w14:textId="37D9BE24" w:rsidR="006D5734" w:rsidRPr="007A41D8" w:rsidRDefault="006D5734">
      <w:pPr>
        <w:rPr>
          <w:rFonts w:ascii="Arial" w:hAnsi="Arial" w:cs="Arial"/>
        </w:rPr>
      </w:pPr>
      <w:r w:rsidRPr="007A41D8">
        <w:rPr>
          <w:rFonts w:ascii="Arial" w:hAnsi="Arial" w:cs="Arial"/>
        </w:rPr>
        <w:t>The schematic</w:t>
      </w:r>
      <w:r w:rsidR="00F15F09" w:rsidRPr="007A41D8">
        <w:rPr>
          <w:rFonts w:ascii="Arial" w:hAnsi="Arial" w:cs="Arial"/>
        </w:rPr>
        <w:t xml:space="preserve"> of the</w:t>
      </w:r>
      <w:r w:rsidRPr="007A41D8">
        <w:rPr>
          <w:rFonts w:ascii="Arial" w:hAnsi="Arial" w:cs="Arial"/>
        </w:rPr>
        <w:t xml:space="preserve"> module</w:t>
      </w:r>
      <w:r w:rsidR="00F15F09" w:rsidRPr="007A41D8">
        <w:rPr>
          <w:rFonts w:ascii="Arial" w:hAnsi="Arial" w:cs="Arial"/>
        </w:rPr>
        <w:t>s</w:t>
      </w:r>
      <w:r w:rsidRPr="007A41D8">
        <w:rPr>
          <w:rFonts w:ascii="Arial" w:hAnsi="Arial" w:cs="Arial"/>
        </w:rPr>
        <w:t xml:space="preserve"> are as follows:</w:t>
      </w:r>
    </w:p>
    <w:p w14:paraId="37E1AD4A" w14:textId="09496070" w:rsidR="006D5734" w:rsidRDefault="00906BE2">
      <w:pPr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  <w:r w:rsidR="006D5734" w:rsidRPr="007A41D8">
        <w:rPr>
          <w:rFonts w:ascii="Arial" w:hAnsi="Arial" w:cs="Arial"/>
        </w:rPr>
        <w:t>:</w:t>
      </w:r>
    </w:p>
    <w:p w14:paraId="2FAC7D0E" w14:textId="1E82EA55" w:rsidR="001375CF" w:rsidRDefault="00906BE2" w:rsidP="001375C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53F9C" wp14:editId="2EFB8004">
            <wp:extent cx="3336238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2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06BE2" w14:paraId="06CAD5E4" w14:textId="77777777" w:rsidTr="00906BE2">
        <w:tc>
          <w:tcPr>
            <w:tcW w:w="4675" w:type="dxa"/>
          </w:tcPr>
          <w:p w14:paraId="4A5AA4E0" w14:textId="42FFB48B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Chare Pump and Loop-filter</w:t>
            </w:r>
          </w:p>
        </w:tc>
        <w:tc>
          <w:tcPr>
            <w:tcW w:w="4675" w:type="dxa"/>
          </w:tcPr>
          <w:p w14:paraId="1273FD58" w14:textId="0293992E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D</w:t>
            </w:r>
            <w:r>
              <w:rPr>
                <w:rFonts w:ascii="Arial" w:hAnsi="Arial" w:cs="Arial"/>
                <w:lang w:eastAsia="ko-KR"/>
              </w:rPr>
              <w:t>elay cells</w:t>
            </w:r>
          </w:p>
        </w:tc>
      </w:tr>
      <w:tr w:rsidR="00906BE2" w14:paraId="6161C360" w14:textId="77777777" w:rsidTr="00906BE2">
        <w:tc>
          <w:tcPr>
            <w:tcW w:w="4675" w:type="dxa"/>
          </w:tcPr>
          <w:p w14:paraId="2E7C32CB" w14:textId="51335C7F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A7047AF" wp14:editId="007ACC5C">
                  <wp:extent cx="2792178" cy="18000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17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B55A9A" w14:textId="71339D25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4208D13" wp14:editId="4FD0FCD3">
                  <wp:extent cx="2333195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FC7B8" w14:textId="7997576C" w:rsidR="001375CF" w:rsidRDefault="001375CF">
      <w:pPr>
        <w:rPr>
          <w:rFonts w:ascii="Arial" w:hAnsi="Arial" w:cs="Arial"/>
          <w:b/>
          <w:sz w:val="8"/>
          <w:szCs w:val="8"/>
        </w:rPr>
      </w:pPr>
    </w:p>
    <w:p w14:paraId="3E01C9C3" w14:textId="77777777" w:rsidR="00906BE2" w:rsidRPr="00FD5105" w:rsidRDefault="00906BE2">
      <w:pPr>
        <w:rPr>
          <w:rFonts w:ascii="Arial" w:hAnsi="Arial" w:cs="Arial"/>
          <w:b/>
          <w:sz w:val="8"/>
          <w:szCs w:val="8"/>
        </w:rPr>
      </w:pPr>
    </w:p>
    <w:p w14:paraId="683CC0A1" w14:textId="54942D04" w:rsidR="007F31CB" w:rsidRPr="007A41D8" w:rsidRDefault="007F31CB">
      <w:pPr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Test Bench:</w:t>
      </w:r>
    </w:p>
    <w:p w14:paraId="684EE976" w14:textId="39E5AA46" w:rsidR="00C469FF" w:rsidRPr="00C469FF" w:rsidRDefault="00A81454" w:rsidP="00C469FF">
      <w:pPr>
        <w:jc w:val="both"/>
        <w:rPr>
          <w:rFonts w:ascii="Arial" w:hAnsi="Arial" w:cs="Arial"/>
        </w:rPr>
      </w:pPr>
      <w:r w:rsidRPr="00FD5105">
        <w:rPr>
          <w:rFonts w:ascii="Arial" w:hAnsi="Arial" w:cs="Arial"/>
        </w:rPr>
        <w:t xml:space="preserve">Testbench for </w:t>
      </w:r>
      <w:r w:rsidR="00906BE2">
        <w:rPr>
          <w:rFonts w:ascii="Arial" w:hAnsi="Arial" w:cs="Arial"/>
        </w:rPr>
        <w:t>DLL</w:t>
      </w:r>
      <w:r w:rsidR="00C1450B" w:rsidRPr="00FD5105">
        <w:rPr>
          <w:rFonts w:ascii="Arial" w:hAnsi="Arial" w:cs="Arial"/>
        </w:rPr>
        <w:t xml:space="preserve"> </w:t>
      </w:r>
      <w:r w:rsidRPr="00FD5105">
        <w:rPr>
          <w:rFonts w:ascii="Arial" w:hAnsi="Arial" w:cs="Arial"/>
        </w:rPr>
        <w:t>transient analysis.</w:t>
      </w:r>
    </w:p>
    <w:p w14:paraId="643A0079" w14:textId="6CDD8227" w:rsidR="00A3623D" w:rsidRDefault="002667FB" w:rsidP="00C469FF">
      <w:pPr>
        <w:jc w:val="both"/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Simulation Results:</w:t>
      </w:r>
      <w:r w:rsidR="00B22F5E">
        <w:rPr>
          <w:rFonts w:ascii="Arial" w:hAnsi="Arial" w:cs="Arial"/>
          <w:b/>
        </w:rPr>
        <w:t xml:space="preserve"> Power dissipation: </w:t>
      </w:r>
      <w:r w:rsidR="00C469FF">
        <w:rPr>
          <w:rFonts w:ascii="Arial" w:hAnsi="Arial" w:cs="Arial"/>
          <w:b/>
        </w:rPr>
        <w:t>2.4m</w:t>
      </w:r>
      <w:r w:rsidR="00B22F5E">
        <w:rPr>
          <w:rFonts w:ascii="Arial" w:hAnsi="Arial" w:cs="Arial"/>
          <w:b/>
        </w:rPr>
        <w:t>W</w:t>
      </w:r>
    </w:p>
    <w:p w14:paraId="3B08B95E" w14:textId="77777777" w:rsidR="00C469FF" w:rsidRDefault="00C469FF" w:rsidP="00C469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0570" wp14:editId="26237900">
            <wp:extent cx="356496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F31" w14:textId="58BC1853" w:rsidR="00C469FF" w:rsidRPr="00C469FF" w:rsidRDefault="00C469FF" w:rsidP="00C469FF">
      <w:pPr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of the phase locking</w:t>
      </w:r>
    </w:p>
    <w:p w14:paraId="09EF4839" w14:textId="3028C71E" w:rsidR="00FA4FB1" w:rsidRDefault="00C469FF" w:rsidP="00B22F5E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6BA803" wp14:editId="474860C4">
            <wp:extent cx="3865994" cy="18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28" w14:textId="72E19729" w:rsidR="00B22F5E" w:rsidRPr="00FD5105" w:rsidRDefault="00B22F5E" w:rsidP="00B22F5E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 xml:space="preserve">ransient waveform </w:t>
      </w:r>
      <w:r w:rsidR="00C469FF">
        <w:rPr>
          <w:rFonts w:ascii="Arial" w:hAnsi="Arial" w:cs="Arial"/>
          <w:sz w:val="20"/>
          <w:lang w:eastAsia="ko-KR"/>
        </w:rPr>
        <w:t>of 8 phase output clock signals</w:t>
      </w:r>
    </w:p>
    <w:p w14:paraId="3BD15A20" w14:textId="77777777" w:rsidR="00B22F5E" w:rsidRPr="007A41D8" w:rsidRDefault="00B22F5E" w:rsidP="00FA4FB1">
      <w:pPr>
        <w:pStyle w:val="NoSpacing"/>
        <w:rPr>
          <w:rFonts w:ascii="Times New Roman" w:hAnsi="Times New Roman" w:cs="Times New Roman"/>
          <w:b/>
        </w:rPr>
      </w:pPr>
    </w:p>
    <w:sectPr w:rsidR="00B22F5E" w:rsidRPr="007A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65E"/>
    <w:multiLevelType w:val="hybridMultilevel"/>
    <w:tmpl w:val="2C44A000"/>
    <w:lvl w:ilvl="0" w:tplc="75A0E4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CE46E2"/>
    <w:multiLevelType w:val="hybridMultilevel"/>
    <w:tmpl w:val="385441CC"/>
    <w:lvl w:ilvl="0" w:tplc="812CE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FC825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125068F"/>
    <w:multiLevelType w:val="hybridMultilevel"/>
    <w:tmpl w:val="3648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3C3C"/>
    <w:multiLevelType w:val="hybridMultilevel"/>
    <w:tmpl w:val="37926C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CB"/>
    <w:rsid w:val="001375CF"/>
    <w:rsid w:val="00151182"/>
    <w:rsid w:val="001C6BD9"/>
    <w:rsid w:val="001D7BA1"/>
    <w:rsid w:val="0021554A"/>
    <w:rsid w:val="00233EF1"/>
    <w:rsid w:val="002667FB"/>
    <w:rsid w:val="00380296"/>
    <w:rsid w:val="004527A1"/>
    <w:rsid w:val="0047481D"/>
    <w:rsid w:val="006D5734"/>
    <w:rsid w:val="0075681B"/>
    <w:rsid w:val="007A41D8"/>
    <w:rsid w:val="007F31CB"/>
    <w:rsid w:val="0083300B"/>
    <w:rsid w:val="00875C38"/>
    <w:rsid w:val="00906BE2"/>
    <w:rsid w:val="00921084"/>
    <w:rsid w:val="00981EDD"/>
    <w:rsid w:val="00A3623D"/>
    <w:rsid w:val="00A81454"/>
    <w:rsid w:val="00AB1C3C"/>
    <w:rsid w:val="00B135CF"/>
    <w:rsid w:val="00B22F5E"/>
    <w:rsid w:val="00C06FE6"/>
    <w:rsid w:val="00C1450B"/>
    <w:rsid w:val="00C23746"/>
    <w:rsid w:val="00C469FF"/>
    <w:rsid w:val="00C82FFD"/>
    <w:rsid w:val="00CE48CA"/>
    <w:rsid w:val="00D10A8B"/>
    <w:rsid w:val="00D567FA"/>
    <w:rsid w:val="00D76BEC"/>
    <w:rsid w:val="00D90178"/>
    <w:rsid w:val="00E72327"/>
    <w:rsid w:val="00EB07B5"/>
    <w:rsid w:val="00F00A73"/>
    <w:rsid w:val="00F15F09"/>
    <w:rsid w:val="00FA4FB1"/>
    <w:rsid w:val="00FD510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A922"/>
  <w15:chartTrackingRefBased/>
  <w15:docId w15:val="{EA3D7BC4-47A9-4213-962B-785C38DE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3623D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F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14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7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3623D"/>
    <w:rPr>
      <w:rFonts w:ascii="Arial" w:eastAsia="Times New Roman" w:hAnsi="Arial" w:cs="Arial"/>
      <w:b/>
      <w:bCs/>
      <w:sz w:val="20"/>
      <w:szCs w:val="24"/>
      <w:u w:val="single"/>
    </w:rPr>
  </w:style>
  <w:style w:type="paragraph" w:styleId="Footer">
    <w:name w:val="footer"/>
    <w:aliases w:val="Footer First"/>
    <w:basedOn w:val="Normal"/>
    <w:link w:val="FooterChar"/>
    <w:uiPriority w:val="99"/>
    <w:rsid w:val="00A3623D"/>
    <w:pPr>
      <w:tabs>
        <w:tab w:val="center" w:pos="4320"/>
        <w:tab w:val="right" w:pos="8640"/>
      </w:tabs>
      <w:spacing w:before="120" w:after="120" w:line="240" w:lineRule="auto"/>
      <w:ind w:left="-91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aliases w:val="Footer First Char"/>
    <w:basedOn w:val="DefaultParagraphFont"/>
    <w:link w:val="Footer"/>
    <w:uiPriority w:val="99"/>
    <w:rsid w:val="00A3623D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39"/>
    <w:rsid w:val="007A4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DUTTA CHOWDHURY</dc:creator>
  <cp:keywords/>
  <dc:description/>
  <cp:lastModifiedBy>Walter Unglaub</cp:lastModifiedBy>
  <cp:revision>4</cp:revision>
  <dcterms:created xsi:type="dcterms:W3CDTF">2019-05-11T22:14:00Z</dcterms:created>
  <dcterms:modified xsi:type="dcterms:W3CDTF">2019-06-29T07:34:00Z</dcterms:modified>
</cp:coreProperties>
</file>