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2596" w14:textId="7DAA1D74" w:rsidR="00BE439B" w:rsidRDefault="00BE439B" w:rsidP="00310D23">
      <w:pPr>
        <w:rPr>
          <w:sz w:val="20"/>
        </w:rPr>
      </w:pPr>
      <w:r w:rsidRPr="009B5C3E">
        <w:rPr>
          <w:sz w:val="20"/>
        </w:rPr>
        <w:t>This is an overview of S</w:t>
      </w:r>
      <w:r>
        <w:rPr>
          <w:sz w:val="20"/>
        </w:rPr>
        <w:t>TATA</w:t>
      </w:r>
      <w:r w:rsidRPr="009B5C3E">
        <w:rPr>
          <w:sz w:val="20"/>
        </w:rPr>
        <w:t xml:space="preserve"> prog</w:t>
      </w:r>
      <w:r>
        <w:rPr>
          <w:sz w:val="20"/>
        </w:rPr>
        <w:t xml:space="preserve">rams used in the analysis for </w:t>
      </w:r>
      <w:r w:rsidRPr="00BE439B">
        <w:rPr>
          <w:sz w:val="20"/>
        </w:rPr>
        <w:t xml:space="preserve">“Knowledge of and attitudes toward aducanumab among older Americans in the weeks following F.D.A approval for the treatment of Alzheimer’s disease,” </w:t>
      </w:r>
      <w:r>
        <w:rPr>
          <w:sz w:val="20"/>
        </w:rPr>
        <w:t xml:space="preserve">by Julie </w:t>
      </w:r>
      <w:proofErr w:type="spellStart"/>
      <w:r>
        <w:rPr>
          <w:sz w:val="20"/>
        </w:rPr>
        <w:t>Zissimopoulos</w:t>
      </w:r>
      <w:proofErr w:type="spellEnd"/>
      <w:r>
        <w:rPr>
          <w:sz w:val="20"/>
        </w:rPr>
        <w:t xml:space="preserve">, </w:t>
      </w:r>
      <w:r w:rsidRPr="00BE439B">
        <w:rPr>
          <w:sz w:val="20"/>
        </w:rPr>
        <w:t xml:space="preserve">Mireille Jacobson, Yi Chen, and Sue </w:t>
      </w:r>
      <w:proofErr w:type="spellStart"/>
      <w:r w:rsidRPr="00BE439B">
        <w:rPr>
          <w:sz w:val="20"/>
        </w:rPr>
        <w:t>Borson</w:t>
      </w:r>
      <w:proofErr w:type="spellEnd"/>
      <w:r>
        <w:rPr>
          <w:sz w:val="20"/>
        </w:rPr>
        <w:t xml:space="preserve"> published in </w:t>
      </w:r>
      <w:r w:rsidRPr="00BE439B">
        <w:rPr>
          <w:sz w:val="20"/>
        </w:rPr>
        <w:t>JAMA Network Open</w:t>
      </w:r>
      <w:r>
        <w:rPr>
          <w:sz w:val="20"/>
        </w:rPr>
        <w:t xml:space="preserve"> in 2022.</w:t>
      </w:r>
    </w:p>
    <w:p w14:paraId="019B3CA2" w14:textId="77777777" w:rsidR="00BE439B" w:rsidRDefault="00BE439B" w:rsidP="001A6B22">
      <w:pPr>
        <w:pStyle w:val="NoSpacing"/>
        <w:rPr>
          <w:b/>
          <w:sz w:val="20"/>
        </w:rPr>
      </w:pPr>
    </w:p>
    <w:p w14:paraId="345CEB88" w14:textId="49401F9A" w:rsidR="001A6B22" w:rsidRDefault="001A32A3" w:rsidP="001A6B22">
      <w:pPr>
        <w:pStyle w:val="NoSpacing"/>
        <w:rPr>
          <w:b/>
          <w:sz w:val="20"/>
        </w:rPr>
      </w:pPr>
      <w:r>
        <w:rPr>
          <w:b/>
          <w:sz w:val="20"/>
        </w:rPr>
        <w:t>Describe Characteristics</w:t>
      </w:r>
      <w:r w:rsidR="00713F1E">
        <w:rPr>
          <w:b/>
          <w:sz w:val="20"/>
        </w:rPr>
        <w:t xml:space="preserve"> </w:t>
      </w:r>
    </w:p>
    <w:p w14:paraId="6BC48783" w14:textId="3B253081" w:rsidR="0025254E" w:rsidRDefault="001A32A3" w:rsidP="001A6B22">
      <w:pPr>
        <w:pStyle w:val="NoSpacing"/>
        <w:rPr>
          <w:sz w:val="20"/>
        </w:rPr>
      </w:pPr>
      <w:r>
        <w:rPr>
          <w:sz w:val="20"/>
        </w:rPr>
        <w:t>Characteristics.do</w:t>
      </w:r>
    </w:p>
    <w:p w14:paraId="6D8F94E3" w14:textId="41F0FB3F" w:rsidR="0025254E" w:rsidRDefault="0025254E" w:rsidP="0025254E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A32A3">
        <w:rPr>
          <w:sz w:val="20"/>
        </w:rPr>
        <w:t>UAS405.dta</w:t>
      </w:r>
    </w:p>
    <w:p w14:paraId="66EC2436" w14:textId="1E7911D6" w:rsidR="0025254E" w:rsidRPr="0025254E" w:rsidRDefault="001A32A3" w:rsidP="0025254E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Describes characteristics and explore </w:t>
      </w:r>
      <w:proofErr w:type="gramStart"/>
      <w:r>
        <w:rPr>
          <w:sz w:val="20"/>
        </w:rPr>
        <w:t>recoding</w:t>
      </w:r>
      <w:proofErr w:type="gramEnd"/>
      <w:r>
        <w:rPr>
          <w:sz w:val="20"/>
        </w:rPr>
        <w:t xml:space="preserve"> </w:t>
      </w:r>
    </w:p>
    <w:p w14:paraId="337007C6" w14:textId="77777777" w:rsidR="005D1ABD" w:rsidRPr="00A66AE5" w:rsidRDefault="005D1ABD" w:rsidP="005D1ABD">
      <w:pPr>
        <w:pStyle w:val="NoSpacing"/>
        <w:ind w:left="720"/>
        <w:rPr>
          <w:sz w:val="20"/>
          <w:u w:val="single"/>
        </w:rPr>
      </w:pPr>
    </w:p>
    <w:p w14:paraId="6BE6F68B" w14:textId="77777777" w:rsidR="007307E2" w:rsidRDefault="005D1ABD" w:rsidP="005A5D5D">
      <w:pPr>
        <w:pStyle w:val="NoSpacing"/>
        <w:rPr>
          <w:b/>
          <w:sz w:val="20"/>
        </w:rPr>
      </w:pPr>
      <w:r>
        <w:rPr>
          <w:b/>
          <w:sz w:val="20"/>
        </w:rPr>
        <w:t>Analysis</w:t>
      </w:r>
    </w:p>
    <w:p w14:paraId="168D1481" w14:textId="62A3661E" w:rsidR="00F01E78" w:rsidRDefault="001A32A3" w:rsidP="005A5D5D">
      <w:pPr>
        <w:pStyle w:val="NoSpacing"/>
        <w:rPr>
          <w:sz w:val="20"/>
        </w:rPr>
      </w:pPr>
      <w:r>
        <w:rPr>
          <w:sz w:val="20"/>
        </w:rPr>
        <w:t>Aducanumab_analysis.do</w:t>
      </w:r>
    </w:p>
    <w:p w14:paraId="391A53A2" w14:textId="77777777" w:rsidR="001A32A3" w:rsidRDefault="00F01E78" w:rsidP="001A32A3">
      <w:pPr>
        <w:pStyle w:val="NoSpacing"/>
        <w:numPr>
          <w:ilvl w:val="0"/>
          <w:numId w:val="1"/>
        </w:numPr>
        <w:rPr>
          <w:sz w:val="20"/>
        </w:rPr>
      </w:pPr>
      <w:r w:rsidRPr="001A32A3">
        <w:rPr>
          <w:sz w:val="20"/>
          <w:u w:val="single"/>
        </w:rPr>
        <w:t>Source data:</w:t>
      </w:r>
      <w:r w:rsidRPr="001A32A3">
        <w:rPr>
          <w:sz w:val="20"/>
        </w:rPr>
        <w:t xml:space="preserve"> </w:t>
      </w:r>
      <w:r w:rsidR="001A32A3">
        <w:rPr>
          <w:sz w:val="20"/>
        </w:rPr>
        <w:t>UAS405.dta</w:t>
      </w:r>
      <w:r w:rsidR="001A32A3" w:rsidRPr="001A32A3">
        <w:rPr>
          <w:sz w:val="20"/>
        </w:rPr>
        <w:t xml:space="preserve"> </w:t>
      </w:r>
    </w:p>
    <w:p w14:paraId="4E7B93F4" w14:textId="40CEA2E2" w:rsidR="000C0F5B" w:rsidRPr="001A32A3" w:rsidRDefault="001A32A3" w:rsidP="001A32A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1) </w:t>
      </w:r>
      <w:r w:rsidRPr="001A32A3">
        <w:rPr>
          <w:sz w:val="20"/>
        </w:rPr>
        <w:t>Recode</w:t>
      </w:r>
      <w:r>
        <w:rPr>
          <w:sz w:val="20"/>
        </w:rPr>
        <w:t>s</w:t>
      </w:r>
      <w:r w:rsidRPr="001A32A3">
        <w:rPr>
          <w:sz w:val="20"/>
        </w:rPr>
        <w:t xml:space="preserve"> </w:t>
      </w:r>
      <w:r>
        <w:rPr>
          <w:sz w:val="20"/>
        </w:rPr>
        <w:t xml:space="preserve">aducanumab-related </w:t>
      </w:r>
      <w:r w:rsidRPr="001A32A3">
        <w:rPr>
          <w:sz w:val="20"/>
        </w:rPr>
        <w:t>response and socio-demographic variables</w:t>
      </w:r>
      <w:r>
        <w:rPr>
          <w:sz w:val="20"/>
        </w:rPr>
        <w:t>, 2) d</w:t>
      </w:r>
      <w:r w:rsidRPr="001A32A3">
        <w:rPr>
          <w:sz w:val="20"/>
        </w:rPr>
        <w:t>escribe</w:t>
      </w:r>
      <w:r>
        <w:rPr>
          <w:sz w:val="20"/>
        </w:rPr>
        <w:t>s</w:t>
      </w:r>
      <w:r w:rsidRPr="001A32A3">
        <w:rPr>
          <w:sz w:val="20"/>
        </w:rPr>
        <w:t xml:space="preserve"> knowledge of &amp; attitude to</w:t>
      </w:r>
      <w:r>
        <w:rPr>
          <w:sz w:val="20"/>
        </w:rPr>
        <w:t>ward</w:t>
      </w:r>
      <w:r w:rsidRPr="001A32A3">
        <w:rPr>
          <w:sz w:val="20"/>
        </w:rPr>
        <w:t xml:space="preserve"> aducanumab</w:t>
      </w:r>
      <w:r>
        <w:rPr>
          <w:sz w:val="20"/>
        </w:rPr>
        <w:t xml:space="preserve">, and 3) </w:t>
      </w:r>
      <w:r w:rsidRPr="001A32A3">
        <w:rPr>
          <w:sz w:val="20"/>
        </w:rPr>
        <w:t>Model increasing chance of screening</w:t>
      </w:r>
      <w:r>
        <w:rPr>
          <w:sz w:val="20"/>
        </w:rPr>
        <w:t xml:space="preserve">, </w:t>
      </w:r>
      <w:r w:rsidRPr="001A32A3">
        <w:rPr>
          <w:sz w:val="20"/>
        </w:rPr>
        <w:t>receiving aducanumab if have AD</w:t>
      </w:r>
      <w:r>
        <w:rPr>
          <w:sz w:val="20"/>
        </w:rPr>
        <w:t xml:space="preserve">, and </w:t>
      </w:r>
      <w:r w:rsidRPr="001A32A3">
        <w:rPr>
          <w:sz w:val="20"/>
        </w:rPr>
        <w:t>correct answers to T/F questions</w:t>
      </w:r>
    </w:p>
    <w:sectPr w:rsidR="000C0F5B" w:rsidRPr="001A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3629">
    <w:abstractNumId w:val="0"/>
  </w:num>
  <w:num w:numId="2" w16cid:durableId="1855074632">
    <w:abstractNumId w:val="2"/>
  </w:num>
  <w:num w:numId="3" w16cid:durableId="2131245532">
    <w:abstractNumId w:val="1"/>
  </w:num>
  <w:num w:numId="4" w16cid:durableId="27933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C4"/>
    <w:rsid w:val="00011191"/>
    <w:rsid w:val="000265CB"/>
    <w:rsid w:val="000C0F5B"/>
    <w:rsid w:val="000F3296"/>
    <w:rsid w:val="00130527"/>
    <w:rsid w:val="001628C9"/>
    <w:rsid w:val="001A32A3"/>
    <w:rsid w:val="001A6B22"/>
    <w:rsid w:val="001B5DE4"/>
    <w:rsid w:val="0025254E"/>
    <w:rsid w:val="00261EFA"/>
    <w:rsid w:val="002729E7"/>
    <w:rsid w:val="002800E6"/>
    <w:rsid w:val="002926EA"/>
    <w:rsid w:val="002C3939"/>
    <w:rsid w:val="003035C5"/>
    <w:rsid w:val="00310D23"/>
    <w:rsid w:val="003D73D4"/>
    <w:rsid w:val="003E24AA"/>
    <w:rsid w:val="00413409"/>
    <w:rsid w:val="00422B46"/>
    <w:rsid w:val="00432C39"/>
    <w:rsid w:val="004519E1"/>
    <w:rsid w:val="00493C3E"/>
    <w:rsid w:val="004C04F5"/>
    <w:rsid w:val="004F1F3A"/>
    <w:rsid w:val="005A25A1"/>
    <w:rsid w:val="005A5D5D"/>
    <w:rsid w:val="005D1ABD"/>
    <w:rsid w:val="006350BB"/>
    <w:rsid w:val="00650872"/>
    <w:rsid w:val="00680793"/>
    <w:rsid w:val="006A2555"/>
    <w:rsid w:val="006E364E"/>
    <w:rsid w:val="006F55BE"/>
    <w:rsid w:val="00713F1E"/>
    <w:rsid w:val="0071798E"/>
    <w:rsid w:val="007307E2"/>
    <w:rsid w:val="007E444A"/>
    <w:rsid w:val="007F64ED"/>
    <w:rsid w:val="00807CCA"/>
    <w:rsid w:val="00861AC4"/>
    <w:rsid w:val="00875455"/>
    <w:rsid w:val="008C54EE"/>
    <w:rsid w:val="008C78C9"/>
    <w:rsid w:val="009579FB"/>
    <w:rsid w:val="009C5166"/>
    <w:rsid w:val="00A06CCC"/>
    <w:rsid w:val="00A616C5"/>
    <w:rsid w:val="00A66AE5"/>
    <w:rsid w:val="00A9294A"/>
    <w:rsid w:val="00B76B3F"/>
    <w:rsid w:val="00B86741"/>
    <w:rsid w:val="00BE439B"/>
    <w:rsid w:val="00C32D0A"/>
    <w:rsid w:val="00C74434"/>
    <w:rsid w:val="00D46D78"/>
    <w:rsid w:val="00DA0078"/>
    <w:rsid w:val="00DA2DD4"/>
    <w:rsid w:val="00E5058D"/>
    <w:rsid w:val="00E817B7"/>
    <w:rsid w:val="00F01E78"/>
    <w:rsid w:val="00F27168"/>
    <w:rsid w:val="00F34C3B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91F0"/>
  <w15:chartTrackingRefBased/>
  <w15:docId w15:val="{BAFAAB6A-7388-4798-95DC-480B813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Yi Chen</cp:lastModifiedBy>
  <cp:revision>43</cp:revision>
  <dcterms:created xsi:type="dcterms:W3CDTF">2020-08-04T22:59:00Z</dcterms:created>
  <dcterms:modified xsi:type="dcterms:W3CDTF">2023-09-28T21:38:00Z</dcterms:modified>
</cp:coreProperties>
</file>