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A5BE0" w14:textId="77777777" w:rsidR="00E32099" w:rsidRPr="00C21F49" w:rsidRDefault="00C21F49" w:rsidP="00C21F49">
      <w:pPr>
        <w:jc w:val="center"/>
        <w:rPr>
          <w:rFonts w:ascii="Comic Sans MS" w:hAnsi="Comic Sans MS"/>
          <w:sz w:val="44"/>
          <w:szCs w:val="44"/>
        </w:rPr>
      </w:pPr>
      <w:r w:rsidRPr="00C21F49">
        <w:rPr>
          <w:rFonts w:ascii="Comic Sans MS" w:hAnsi="Comic Sans MS"/>
          <w:sz w:val="44"/>
          <w:szCs w:val="44"/>
        </w:rPr>
        <w:t>USER GUIDE</w:t>
      </w:r>
    </w:p>
    <w:p w14:paraId="4853889A" w14:textId="77777777" w:rsidR="00C21F49" w:rsidRDefault="00C21F49" w:rsidP="00C21F49">
      <w:pPr>
        <w:jc w:val="center"/>
        <w:rPr>
          <w:rFonts w:ascii="Comic Sans MS" w:hAnsi="Comic Sans MS"/>
          <w:sz w:val="44"/>
          <w:szCs w:val="44"/>
        </w:rPr>
      </w:pPr>
      <w:r w:rsidRPr="00C21F49">
        <w:rPr>
          <w:rFonts w:ascii="Comic Sans MS" w:hAnsi="Comic Sans MS"/>
          <w:sz w:val="44"/>
          <w:szCs w:val="44"/>
        </w:rPr>
        <w:t>CLASSIM</w:t>
      </w:r>
    </w:p>
    <w:p w14:paraId="47AC48D2" w14:textId="77777777" w:rsidR="00C21F49" w:rsidRDefault="00C21F49" w:rsidP="00C21F49">
      <w:pPr>
        <w:jc w:val="center"/>
        <w:rPr>
          <w:rFonts w:ascii="Comic Sans MS" w:hAnsi="Comic Sans MS"/>
          <w:sz w:val="44"/>
          <w:szCs w:val="44"/>
        </w:rPr>
      </w:pPr>
    </w:p>
    <w:p w14:paraId="37728811" w14:textId="77777777" w:rsidR="00C21F49" w:rsidRPr="00C21F49" w:rsidRDefault="00C21F49" w:rsidP="00C21F49">
      <w:pPr>
        <w:jc w:val="center"/>
        <w:rPr>
          <w:rFonts w:ascii="Comic Sans MS" w:hAnsi="Comic Sans MS"/>
          <w:sz w:val="44"/>
          <w:szCs w:val="44"/>
        </w:rPr>
      </w:pPr>
    </w:p>
    <w:p w14:paraId="3FDABD9B" w14:textId="77777777" w:rsidR="00C21F49" w:rsidRDefault="00C21F49" w:rsidP="00C21F49">
      <w:pPr>
        <w:jc w:val="center"/>
        <w:rPr>
          <w:rFonts w:ascii="Comic Sans MS" w:hAnsi="Comic Sans MS"/>
          <w:sz w:val="44"/>
          <w:szCs w:val="44"/>
        </w:rPr>
      </w:pPr>
      <w:r w:rsidRPr="00C21F49">
        <w:rPr>
          <w:rFonts w:ascii="Comic Sans MS" w:hAnsi="Comic Sans MS"/>
          <w:sz w:val="44"/>
          <w:szCs w:val="44"/>
        </w:rPr>
        <w:t>Crop, Land and Soil SIMulation</w:t>
      </w:r>
    </w:p>
    <w:p w14:paraId="7A8393BA" w14:textId="68EF5FDA" w:rsidR="00A15DE1" w:rsidRPr="00C21F49" w:rsidRDefault="00A15DE1" w:rsidP="00C21F49">
      <w:pPr>
        <w:jc w:val="center"/>
        <w:rPr>
          <w:rFonts w:ascii="Comic Sans MS" w:hAnsi="Comic Sans MS"/>
          <w:sz w:val="44"/>
          <w:szCs w:val="44"/>
        </w:rPr>
      </w:pPr>
      <w:r>
        <w:rPr>
          <w:rFonts w:ascii="Comic Sans MS" w:hAnsi="Comic Sans MS"/>
          <w:sz w:val="44"/>
          <w:szCs w:val="44"/>
        </w:rPr>
        <w:t>Current version 2.</w:t>
      </w:r>
      <w:r w:rsidR="009329AB">
        <w:rPr>
          <w:rFonts w:ascii="Comic Sans MS" w:hAnsi="Comic Sans MS"/>
          <w:sz w:val="44"/>
          <w:szCs w:val="44"/>
        </w:rPr>
        <w:t>2</w:t>
      </w:r>
    </w:p>
    <w:p w14:paraId="45A8BD73" w14:textId="77777777" w:rsidR="00C21F49" w:rsidRDefault="00C21F49">
      <w:r>
        <w:br w:type="page"/>
      </w:r>
    </w:p>
    <w:p w14:paraId="7578ABF5" w14:textId="3A2BDF41" w:rsidR="00C21F49" w:rsidRDefault="006E129D" w:rsidP="00523A96">
      <w:pPr>
        <w:pStyle w:val="Heading1"/>
      </w:pPr>
      <w:bookmarkStart w:id="0" w:name="_Toc78782701"/>
      <w:r>
        <w:lastRenderedPageBreak/>
        <w:t>Foreword</w:t>
      </w:r>
      <w:bookmarkEnd w:id="0"/>
    </w:p>
    <w:p w14:paraId="346812A6" w14:textId="50A967E3" w:rsidR="007817B8" w:rsidRDefault="00C21F49">
      <w:r>
        <w:t xml:space="preserve">In some ways, the science of crop and soil modeling has not changed very much over the past decades.  </w:t>
      </w:r>
      <w:r w:rsidR="0092470B">
        <w:t>M</w:t>
      </w:r>
      <w:r>
        <w:t xml:space="preserve">odels still attempt to quantify certain components of the soil-plant-atmospheric continuum into equations, mathematics, and </w:t>
      </w:r>
      <w:r w:rsidR="007817B8">
        <w:t xml:space="preserve">quantitative </w:t>
      </w:r>
      <w:r>
        <w:t>relationships that are effectively transformed into length</w:t>
      </w:r>
      <w:r w:rsidR="007817B8">
        <w:t>y</w:t>
      </w:r>
      <w:r>
        <w:t xml:space="preserve"> snippets of programming source code in order to simulate, study, and learn about </w:t>
      </w:r>
      <w:r w:rsidR="007817B8">
        <w:t xml:space="preserve">the </w:t>
      </w:r>
      <w:r>
        <w:t xml:space="preserve">relationship of crop growth and development to genetic, environment, and management inputs.  At the USDA-ARS Adaptive Cropping Systems Laboratory in Beltsville, Maryland, our core philosophy regarding crop modeling recognizes the constant need to continually incorporate new science </w:t>
      </w:r>
      <w:r w:rsidR="0092470B">
        <w:t xml:space="preserve">and methodologies into </w:t>
      </w:r>
      <w:r w:rsidR="007817B8">
        <w:t xml:space="preserve">crop and soil </w:t>
      </w:r>
      <w:r w:rsidR="0092470B">
        <w:t xml:space="preserve">models. This is particularly important as agricultural systems are facing increasing pressures from climate change, extreme weather events, resource and water scarcity, and suitable land availability from multiple economic and societal sectors.  New components, such as coupled photosynthetic and transpiration processes enveloped within an energy balance </w:t>
      </w:r>
      <w:r w:rsidR="007817B8">
        <w:t>at the leaf level</w:t>
      </w:r>
      <w:r w:rsidR="0092470B">
        <w:t xml:space="preserve">, along with two-dimensional soil descriptions and associated root, water, heat, and gas movement processes represent what we </w:t>
      </w:r>
      <w:r w:rsidR="007817B8">
        <w:t>believe</w:t>
      </w:r>
      <w:r w:rsidR="0092470B">
        <w:t xml:space="preserve"> are more accurate methods to simulate such challenges.  But more science frequently increases the complexity in using and operating crop models for the end-user.  Recognizing this issue, the new Crop, Land And Soil Simulation (CLASSIM) interface was developed to simplify such tasks for current (and soon to be integrated) USDA crop models for Corn (MAIZSIM), Cotton (GOSSYIM), Potato (SPUDSIM), Rice (RICESIM), and Soybean (GLYCIM).</w:t>
      </w:r>
    </w:p>
    <w:p w14:paraId="77E20DF3" w14:textId="1B0B57F8" w:rsidR="007817B8" w:rsidRDefault="007817B8">
      <w:r>
        <w:t xml:space="preserve">As of </w:t>
      </w:r>
      <w:r w:rsidR="009329AB">
        <w:t>September</w:t>
      </w:r>
      <w:r w:rsidR="6F656861">
        <w:t xml:space="preserve"> </w:t>
      </w:r>
      <w:r w:rsidR="00B46621">
        <w:t>202</w:t>
      </w:r>
      <w:r w:rsidR="00D06DD9">
        <w:t>2</w:t>
      </w:r>
      <w:r w:rsidR="00B46621">
        <w:t>, t</w:t>
      </w:r>
      <w:r>
        <w:t>his current version of CLASSIM is integrated with MAIZSIM</w:t>
      </w:r>
      <w:r w:rsidR="364747DA">
        <w:t>,</w:t>
      </w:r>
      <w:r>
        <w:t xml:space="preserve"> </w:t>
      </w:r>
      <w:r w:rsidR="2D175D34">
        <w:t>GLYCIM</w:t>
      </w:r>
      <w:r w:rsidR="00D06DD9">
        <w:t>, GOSSYM</w:t>
      </w:r>
      <w:r w:rsidR="2D175D34">
        <w:t xml:space="preserve"> and </w:t>
      </w:r>
      <w:r>
        <w:t>SPUDSIM models.</w:t>
      </w:r>
    </w:p>
    <w:p w14:paraId="41C1DE3B" w14:textId="77777777" w:rsidR="00C21F49" w:rsidRDefault="00C21F49"/>
    <w:p w14:paraId="45774211" w14:textId="77777777" w:rsidR="0092470B" w:rsidRDefault="0092470B">
      <w:r>
        <w:br w:type="page"/>
      </w:r>
    </w:p>
    <w:sdt>
      <w:sdtPr>
        <w:rPr>
          <w:rFonts w:asciiTheme="minorHAnsi" w:eastAsiaTheme="minorHAnsi" w:hAnsiTheme="minorHAnsi" w:cstheme="minorBidi"/>
          <w:color w:val="auto"/>
          <w:sz w:val="22"/>
          <w:szCs w:val="22"/>
        </w:rPr>
        <w:id w:val="-1986009547"/>
        <w:docPartObj>
          <w:docPartGallery w:val="Table of Contents"/>
          <w:docPartUnique/>
        </w:docPartObj>
      </w:sdtPr>
      <w:sdtEndPr>
        <w:rPr>
          <w:b/>
          <w:bCs/>
          <w:noProof/>
        </w:rPr>
      </w:sdtEndPr>
      <w:sdtContent>
        <w:p w14:paraId="0B2E6EB4" w14:textId="77777777" w:rsidR="00523A96" w:rsidRDefault="00523A96">
          <w:pPr>
            <w:pStyle w:val="TOCHeading"/>
          </w:pPr>
          <w:r>
            <w:t>Contents</w:t>
          </w:r>
        </w:p>
        <w:p w14:paraId="20B356BA" w14:textId="409C42C3" w:rsidR="00324130" w:rsidRDefault="00523A96">
          <w:pPr>
            <w:pStyle w:val="TOC1"/>
            <w:tabs>
              <w:tab w:val="right" w:leader="dot" w:pos="9350"/>
            </w:tabs>
            <w:rPr>
              <w:rFonts w:eastAsiaTheme="minorEastAsia"/>
              <w:noProof/>
              <w:lang w:eastAsia="ja-JP"/>
            </w:rPr>
          </w:pPr>
          <w:r>
            <w:fldChar w:fldCharType="begin"/>
          </w:r>
          <w:r>
            <w:instrText xml:space="preserve"> TOC \o "1-3" \h \z \u </w:instrText>
          </w:r>
          <w:r>
            <w:fldChar w:fldCharType="separate"/>
          </w:r>
          <w:hyperlink w:anchor="_Toc78782701" w:history="1">
            <w:r w:rsidR="00324130" w:rsidRPr="001B01E6">
              <w:rPr>
                <w:rStyle w:val="Hyperlink"/>
                <w:noProof/>
              </w:rPr>
              <w:t>Foreword</w:t>
            </w:r>
            <w:r w:rsidR="00324130">
              <w:rPr>
                <w:noProof/>
                <w:webHidden/>
              </w:rPr>
              <w:tab/>
            </w:r>
            <w:r w:rsidR="00324130">
              <w:rPr>
                <w:noProof/>
                <w:webHidden/>
              </w:rPr>
              <w:fldChar w:fldCharType="begin"/>
            </w:r>
            <w:r w:rsidR="00324130">
              <w:rPr>
                <w:noProof/>
                <w:webHidden/>
              </w:rPr>
              <w:instrText xml:space="preserve"> PAGEREF _Toc78782701 \h </w:instrText>
            </w:r>
            <w:r w:rsidR="00324130">
              <w:rPr>
                <w:noProof/>
                <w:webHidden/>
              </w:rPr>
            </w:r>
            <w:r w:rsidR="00324130">
              <w:rPr>
                <w:noProof/>
                <w:webHidden/>
              </w:rPr>
              <w:fldChar w:fldCharType="separate"/>
            </w:r>
            <w:r w:rsidR="00324130">
              <w:rPr>
                <w:noProof/>
                <w:webHidden/>
              </w:rPr>
              <w:t>2</w:t>
            </w:r>
            <w:r w:rsidR="00324130">
              <w:rPr>
                <w:noProof/>
                <w:webHidden/>
              </w:rPr>
              <w:fldChar w:fldCharType="end"/>
            </w:r>
          </w:hyperlink>
        </w:p>
        <w:p w14:paraId="1B12CF7A" w14:textId="1970349B" w:rsidR="00324130" w:rsidRDefault="00000000">
          <w:pPr>
            <w:pStyle w:val="TOC1"/>
            <w:tabs>
              <w:tab w:val="right" w:leader="dot" w:pos="9350"/>
            </w:tabs>
            <w:rPr>
              <w:rFonts w:eastAsiaTheme="minorEastAsia"/>
              <w:noProof/>
              <w:lang w:eastAsia="ja-JP"/>
            </w:rPr>
          </w:pPr>
          <w:hyperlink w:anchor="_Toc78782702" w:history="1">
            <w:r w:rsidR="00324130" w:rsidRPr="001B01E6">
              <w:rPr>
                <w:rStyle w:val="Hyperlink"/>
                <w:noProof/>
              </w:rPr>
              <w:t>Introduction</w:t>
            </w:r>
            <w:r w:rsidR="00324130">
              <w:rPr>
                <w:noProof/>
                <w:webHidden/>
              </w:rPr>
              <w:tab/>
            </w:r>
            <w:r w:rsidR="00324130">
              <w:rPr>
                <w:noProof/>
                <w:webHidden/>
              </w:rPr>
              <w:fldChar w:fldCharType="begin"/>
            </w:r>
            <w:r w:rsidR="00324130">
              <w:rPr>
                <w:noProof/>
                <w:webHidden/>
              </w:rPr>
              <w:instrText xml:space="preserve"> PAGEREF _Toc78782702 \h </w:instrText>
            </w:r>
            <w:r w:rsidR="00324130">
              <w:rPr>
                <w:noProof/>
                <w:webHidden/>
              </w:rPr>
            </w:r>
            <w:r w:rsidR="00324130">
              <w:rPr>
                <w:noProof/>
                <w:webHidden/>
              </w:rPr>
              <w:fldChar w:fldCharType="separate"/>
            </w:r>
            <w:r w:rsidR="00324130">
              <w:rPr>
                <w:noProof/>
                <w:webHidden/>
              </w:rPr>
              <w:t>4</w:t>
            </w:r>
            <w:r w:rsidR="00324130">
              <w:rPr>
                <w:noProof/>
                <w:webHidden/>
              </w:rPr>
              <w:fldChar w:fldCharType="end"/>
            </w:r>
          </w:hyperlink>
        </w:p>
        <w:p w14:paraId="3BAE2DBF" w14:textId="6E5B884A" w:rsidR="00324130" w:rsidRDefault="00000000">
          <w:pPr>
            <w:pStyle w:val="TOC1"/>
            <w:tabs>
              <w:tab w:val="right" w:leader="dot" w:pos="9350"/>
            </w:tabs>
            <w:rPr>
              <w:rFonts w:eastAsiaTheme="minorEastAsia"/>
              <w:noProof/>
              <w:lang w:eastAsia="ja-JP"/>
            </w:rPr>
          </w:pPr>
          <w:hyperlink w:anchor="_Toc78782703" w:history="1">
            <w:r w:rsidR="00324130" w:rsidRPr="001B01E6">
              <w:rPr>
                <w:rStyle w:val="Hyperlink"/>
                <w:noProof/>
              </w:rPr>
              <w:t>Installation</w:t>
            </w:r>
            <w:r w:rsidR="00324130">
              <w:rPr>
                <w:noProof/>
                <w:webHidden/>
              </w:rPr>
              <w:tab/>
            </w:r>
            <w:r w:rsidR="00324130">
              <w:rPr>
                <w:noProof/>
                <w:webHidden/>
              </w:rPr>
              <w:fldChar w:fldCharType="begin"/>
            </w:r>
            <w:r w:rsidR="00324130">
              <w:rPr>
                <w:noProof/>
                <w:webHidden/>
              </w:rPr>
              <w:instrText xml:space="preserve"> PAGEREF _Toc78782703 \h </w:instrText>
            </w:r>
            <w:r w:rsidR="00324130">
              <w:rPr>
                <w:noProof/>
                <w:webHidden/>
              </w:rPr>
            </w:r>
            <w:r w:rsidR="00324130">
              <w:rPr>
                <w:noProof/>
                <w:webHidden/>
              </w:rPr>
              <w:fldChar w:fldCharType="separate"/>
            </w:r>
            <w:r w:rsidR="00324130">
              <w:rPr>
                <w:noProof/>
                <w:webHidden/>
              </w:rPr>
              <w:t>5</w:t>
            </w:r>
            <w:r w:rsidR="00324130">
              <w:rPr>
                <w:noProof/>
                <w:webHidden/>
              </w:rPr>
              <w:fldChar w:fldCharType="end"/>
            </w:r>
          </w:hyperlink>
        </w:p>
        <w:p w14:paraId="241DDB98" w14:textId="013904C6" w:rsidR="00324130" w:rsidRDefault="00000000">
          <w:pPr>
            <w:pStyle w:val="TOC1"/>
            <w:tabs>
              <w:tab w:val="right" w:leader="dot" w:pos="9350"/>
            </w:tabs>
            <w:rPr>
              <w:rFonts w:eastAsiaTheme="minorEastAsia"/>
              <w:noProof/>
              <w:lang w:eastAsia="ja-JP"/>
            </w:rPr>
          </w:pPr>
          <w:hyperlink w:anchor="_Toc78782704" w:history="1">
            <w:r w:rsidR="00324130" w:rsidRPr="001B01E6">
              <w:rPr>
                <w:rStyle w:val="Hyperlink"/>
                <w:noProof/>
              </w:rPr>
              <w:t>CLASSIM Layout</w:t>
            </w:r>
            <w:r w:rsidR="00324130">
              <w:rPr>
                <w:noProof/>
                <w:webHidden/>
              </w:rPr>
              <w:tab/>
            </w:r>
            <w:r w:rsidR="00324130">
              <w:rPr>
                <w:noProof/>
                <w:webHidden/>
              </w:rPr>
              <w:fldChar w:fldCharType="begin"/>
            </w:r>
            <w:r w:rsidR="00324130">
              <w:rPr>
                <w:noProof/>
                <w:webHidden/>
              </w:rPr>
              <w:instrText xml:space="preserve"> PAGEREF _Toc78782704 \h </w:instrText>
            </w:r>
            <w:r w:rsidR="00324130">
              <w:rPr>
                <w:noProof/>
                <w:webHidden/>
              </w:rPr>
            </w:r>
            <w:r w:rsidR="00324130">
              <w:rPr>
                <w:noProof/>
                <w:webHidden/>
              </w:rPr>
              <w:fldChar w:fldCharType="separate"/>
            </w:r>
            <w:r w:rsidR="00324130">
              <w:rPr>
                <w:noProof/>
                <w:webHidden/>
              </w:rPr>
              <w:t>7</w:t>
            </w:r>
            <w:r w:rsidR="00324130">
              <w:rPr>
                <w:noProof/>
                <w:webHidden/>
              </w:rPr>
              <w:fldChar w:fldCharType="end"/>
            </w:r>
          </w:hyperlink>
        </w:p>
        <w:p w14:paraId="287E1C94" w14:textId="7AFB0571" w:rsidR="00324130" w:rsidRDefault="00000000">
          <w:pPr>
            <w:pStyle w:val="TOC1"/>
            <w:tabs>
              <w:tab w:val="right" w:leader="dot" w:pos="9350"/>
            </w:tabs>
            <w:rPr>
              <w:rFonts w:eastAsiaTheme="minorEastAsia"/>
              <w:noProof/>
              <w:lang w:eastAsia="ja-JP"/>
            </w:rPr>
          </w:pPr>
          <w:hyperlink w:anchor="_Toc78782705" w:history="1">
            <w:r w:rsidR="00324130" w:rsidRPr="001B01E6">
              <w:rPr>
                <w:rStyle w:val="Hyperlink"/>
                <w:noProof/>
              </w:rPr>
              <w:t>‘Welcome’ Tab</w:t>
            </w:r>
            <w:r w:rsidR="00324130">
              <w:rPr>
                <w:noProof/>
                <w:webHidden/>
              </w:rPr>
              <w:tab/>
            </w:r>
            <w:r w:rsidR="00324130">
              <w:rPr>
                <w:noProof/>
                <w:webHidden/>
              </w:rPr>
              <w:fldChar w:fldCharType="begin"/>
            </w:r>
            <w:r w:rsidR="00324130">
              <w:rPr>
                <w:noProof/>
                <w:webHidden/>
              </w:rPr>
              <w:instrText xml:space="preserve"> PAGEREF _Toc78782705 \h </w:instrText>
            </w:r>
            <w:r w:rsidR="00324130">
              <w:rPr>
                <w:noProof/>
                <w:webHidden/>
              </w:rPr>
            </w:r>
            <w:r w:rsidR="00324130">
              <w:rPr>
                <w:noProof/>
                <w:webHidden/>
              </w:rPr>
              <w:fldChar w:fldCharType="separate"/>
            </w:r>
            <w:r w:rsidR="00324130">
              <w:rPr>
                <w:noProof/>
                <w:webHidden/>
              </w:rPr>
              <w:t>8</w:t>
            </w:r>
            <w:r w:rsidR="00324130">
              <w:rPr>
                <w:noProof/>
                <w:webHidden/>
              </w:rPr>
              <w:fldChar w:fldCharType="end"/>
            </w:r>
          </w:hyperlink>
        </w:p>
        <w:p w14:paraId="091B22C0" w14:textId="3FAFC082" w:rsidR="00324130" w:rsidRDefault="00000000">
          <w:pPr>
            <w:pStyle w:val="TOC1"/>
            <w:tabs>
              <w:tab w:val="right" w:leader="dot" w:pos="9350"/>
            </w:tabs>
            <w:rPr>
              <w:rFonts w:eastAsiaTheme="minorEastAsia"/>
              <w:noProof/>
              <w:lang w:eastAsia="ja-JP"/>
            </w:rPr>
          </w:pPr>
          <w:hyperlink w:anchor="_Toc78782706" w:history="1">
            <w:r w:rsidR="00324130" w:rsidRPr="001B01E6">
              <w:rPr>
                <w:rStyle w:val="Hyperlink"/>
                <w:noProof/>
              </w:rPr>
              <w:t>‘SITE’ Tab</w:t>
            </w:r>
            <w:r w:rsidR="00324130">
              <w:rPr>
                <w:noProof/>
                <w:webHidden/>
              </w:rPr>
              <w:tab/>
            </w:r>
            <w:r w:rsidR="00324130">
              <w:rPr>
                <w:noProof/>
                <w:webHidden/>
              </w:rPr>
              <w:fldChar w:fldCharType="begin"/>
            </w:r>
            <w:r w:rsidR="00324130">
              <w:rPr>
                <w:noProof/>
                <w:webHidden/>
              </w:rPr>
              <w:instrText xml:space="preserve"> PAGEREF _Toc78782706 \h </w:instrText>
            </w:r>
            <w:r w:rsidR="00324130">
              <w:rPr>
                <w:noProof/>
                <w:webHidden/>
              </w:rPr>
            </w:r>
            <w:r w:rsidR="00324130">
              <w:rPr>
                <w:noProof/>
                <w:webHidden/>
              </w:rPr>
              <w:fldChar w:fldCharType="separate"/>
            </w:r>
            <w:r w:rsidR="00324130">
              <w:rPr>
                <w:noProof/>
                <w:webHidden/>
              </w:rPr>
              <w:t>9</w:t>
            </w:r>
            <w:r w:rsidR="00324130">
              <w:rPr>
                <w:noProof/>
                <w:webHidden/>
              </w:rPr>
              <w:fldChar w:fldCharType="end"/>
            </w:r>
          </w:hyperlink>
        </w:p>
        <w:p w14:paraId="7110D013" w14:textId="4730AA55" w:rsidR="00324130" w:rsidRDefault="00000000">
          <w:pPr>
            <w:pStyle w:val="TOC1"/>
            <w:tabs>
              <w:tab w:val="right" w:leader="dot" w:pos="9350"/>
            </w:tabs>
            <w:rPr>
              <w:rFonts w:eastAsiaTheme="minorEastAsia"/>
              <w:noProof/>
              <w:lang w:eastAsia="ja-JP"/>
            </w:rPr>
          </w:pPr>
          <w:hyperlink w:anchor="_Toc78782707" w:history="1">
            <w:r w:rsidR="00324130" w:rsidRPr="001B01E6">
              <w:rPr>
                <w:rStyle w:val="Hyperlink"/>
                <w:noProof/>
              </w:rPr>
              <w:t>‘SOIL’ Tab</w:t>
            </w:r>
            <w:r w:rsidR="00324130">
              <w:rPr>
                <w:noProof/>
                <w:webHidden/>
              </w:rPr>
              <w:tab/>
            </w:r>
            <w:r w:rsidR="00324130">
              <w:rPr>
                <w:noProof/>
                <w:webHidden/>
              </w:rPr>
              <w:fldChar w:fldCharType="begin"/>
            </w:r>
            <w:r w:rsidR="00324130">
              <w:rPr>
                <w:noProof/>
                <w:webHidden/>
              </w:rPr>
              <w:instrText xml:space="preserve"> PAGEREF _Toc78782707 \h </w:instrText>
            </w:r>
            <w:r w:rsidR="00324130">
              <w:rPr>
                <w:noProof/>
                <w:webHidden/>
              </w:rPr>
            </w:r>
            <w:r w:rsidR="00324130">
              <w:rPr>
                <w:noProof/>
                <w:webHidden/>
              </w:rPr>
              <w:fldChar w:fldCharType="separate"/>
            </w:r>
            <w:r w:rsidR="00324130">
              <w:rPr>
                <w:noProof/>
                <w:webHidden/>
              </w:rPr>
              <w:t>11</w:t>
            </w:r>
            <w:r w:rsidR="00324130">
              <w:rPr>
                <w:noProof/>
                <w:webHidden/>
              </w:rPr>
              <w:fldChar w:fldCharType="end"/>
            </w:r>
          </w:hyperlink>
        </w:p>
        <w:p w14:paraId="2D0B6F2D" w14:textId="2DB1C0EE" w:rsidR="00324130" w:rsidRDefault="00000000">
          <w:pPr>
            <w:pStyle w:val="TOC1"/>
            <w:tabs>
              <w:tab w:val="right" w:leader="dot" w:pos="9350"/>
            </w:tabs>
            <w:rPr>
              <w:rFonts w:eastAsiaTheme="minorEastAsia"/>
              <w:noProof/>
              <w:lang w:eastAsia="ja-JP"/>
            </w:rPr>
          </w:pPr>
          <w:hyperlink w:anchor="_Toc78782708" w:history="1">
            <w:r w:rsidR="00324130" w:rsidRPr="001B01E6">
              <w:rPr>
                <w:rStyle w:val="Hyperlink"/>
                <w:noProof/>
              </w:rPr>
              <w:t>‘WEATHER’ Tab</w:t>
            </w:r>
            <w:r w:rsidR="00324130">
              <w:rPr>
                <w:noProof/>
                <w:webHidden/>
              </w:rPr>
              <w:tab/>
            </w:r>
            <w:r w:rsidR="00324130">
              <w:rPr>
                <w:noProof/>
                <w:webHidden/>
              </w:rPr>
              <w:fldChar w:fldCharType="begin"/>
            </w:r>
            <w:r w:rsidR="00324130">
              <w:rPr>
                <w:noProof/>
                <w:webHidden/>
              </w:rPr>
              <w:instrText xml:space="preserve"> PAGEREF _Toc78782708 \h </w:instrText>
            </w:r>
            <w:r w:rsidR="00324130">
              <w:rPr>
                <w:noProof/>
                <w:webHidden/>
              </w:rPr>
            </w:r>
            <w:r w:rsidR="00324130">
              <w:rPr>
                <w:noProof/>
                <w:webHidden/>
              </w:rPr>
              <w:fldChar w:fldCharType="separate"/>
            </w:r>
            <w:r w:rsidR="00324130">
              <w:rPr>
                <w:noProof/>
                <w:webHidden/>
              </w:rPr>
              <w:t>13</w:t>
            </w:r>
            <w:r w:rsidR="00324130">
              <w:rPr>
                <w:noProof/>
                <w:webHidden/>
              </w:rPr>
              <w:fldChar w:fldCharType="end"/>
            </w:r>
          </w:hyperlink>
        </w:p>
        <w:p w14:paraId="2AB4D802" w14:textId="14A6138E" w:rsidR="00324130" w:rsidRDefault="00000000">
          <w:pPr>
            <w:pStyle w:val="TOC1"/>
            <w:tabs>
              <w:tab w:val="right" w:leader="dot" w:pos="9350"/>
            </w:tabs>
            <w:rPr>
              <w:rFonts w:eastAsiaTheme="minorEastAsia"/>
              <w:noProof/>
              <w:lang w:eastAsia="ja-JP"/>
            </w:rPr>
          </w:pPr>
          <w:hyperlink w:anchor="_Toc78782709" w:history="1">
            <w:r w:rsidR="00324130" w:rsidRPr="001B01E6">
              <w:rPr>
                <w:rStyle w:val="Hyperlink"/>
                <w:noProof/>
              </w:rPr>
              <w:t>‘CULTIVAR’ Tab</w:t>
            </w:r>
            <w:r w:rsidR="00324130">
              <w:rPr>
                <w:noProof/>
                <w:webHidden/>
              </w:rPr>
              <w:tab/>
            </w:r>
            <w:r w:rsidR="00324130">
              <w:rPr>
                <w:noProof/>
                <w:webHidden/>
              </w:rPr>
              <w:fldChar w:fldCharType="begin"/>
            </w:r>
            <w:r w:rsidR="00324130">
              <w:rPr>
                <w:noProof/>
                <w:webHidden/>
              </w:rPr>
              <w:instrText xml:space="preserve"> PAGEREF _Toc78782709 \h </w:instrText>
            </w:r>
            <w:r w:rsidR="00324130">
              <w:rPr>
                <w:noProof/>
                <w:webHidden/>
              </w:rPr>
            </w:r>
            <w:r w:rsidR="00324130">
              <w:rPr>
                <w:noProof/>
                <w:webHidden/>
              </w:rPr>
              <w:fldChar w:fldCharType="separate"/>
            </w:r>
            <w:r w:rsidR="00324130">
              <w:rPr>
                <w:noProof/>
                <w:webHidden/>
              </w:rPr>
              <w:t>14</w:t>
            </w:r>
            <w:r w:rsidR="00324130">
              <w:rPr>
                <w:noProof/>
                <w:webHidden/>
              </w:rPr>
              <w:fldChar w:fldCharType="end"/>
            </w:r>
          </w:hyperlink>
        </w:p>
        <w:p w14:paraId="76CF8337" w14:textId="1E19F2A8" w:rsidR="00324130" w:rsidRDefault="00000000">
          <w:pPr>
            <w:pStyle w:val="TOC1"/>
            <w:tabs>
              <w:tab w:val="right" w:leader="dot" w:pos="9350"/>
            </w:tabs>
            <w:rPr>
              <w:rFonts w:eastAsiaTheme="minorEastAsia"/>
              <w:noProof/>
              <w:lang w:eastAsia="ja-JP"/>
            </w:rPr>
          </w:pPr>
          <w:hyperlink w:anchor="_Toc78782710" w:history="1">
            <w:r w:rsidR="00324130" w:rsidRPr="001B01E6">
              <w:rPr>
                <w:rStyle w:val="Hyperlink"/>
                <w:noProof/>
              </w:rPr>
              <w:t>‘MANAGEMENT’ Tab</w:t>
            </w:r>
            <w:r w:rsidR="00324130">
              <w:rPr>
                <w:noProof/>
                <w:webHidden/>
              </w:rPr>
              <w:tab/>
            </w:r>
            <w:r w:rsidR="00324130">
              <w:rPr>
                <w:noProof/>
                <w:webHidden/>
              </w:rPr>
              <w:fldChar w:fldCharType="begin"/>
            </w:r>
            <w:r w:rsidR="00324130">
              <w:rPr>
                <w:noProof/>
                <w:webHidden/>
              </w:rPr>
              <w:instrText xml:space="preserve"> PAGEREF _Toc78782710 \h </w:instrText>
            </w:r>
            <w:r w:rsidR="00324130">
              <w:rPr>
                <w:noProof/>
                <w:webHidden/>
              </w:rPr>
            </w:r>
            <w:r w:rsidR="00324130">
              <w:rPr>
                <w:noProof/>
                <w:webHidden/>
              </w:rPr>
              <w:fldChar w:fldCharType="separate"/>
            </w:r>
            <w:r w:rsidR="00324130">
              <w:rPr>
                <w:noProof/>
                <w:webHidden/>
              </w:rPr>
              <w:t>15</w:t>
            </w:r>
            <w:r w:rsidR="00324130">
              <w:rPr>
                <w:noProof/>
                <w:webHidden/>
              </w:rPr>
              <w:fldChar w:fldCharType="end"/>
            </w:r>
          </w:hyperlink>
        </w:p>
        <w:p w14:paraId="11E9C18E" w14:textId="130887E2" w:rsidR="00324130" w:rsidRDefault="00000000">
          <w:pPr>
            <w:pStyle w:val="TOC1"/>
            <w:tabs>
              <w:tab w:val="right" w:leader="dot" w:pos="9350"/>
            </w:tabs>
            <w:rPr>
              <w:rFonts w:eastAsiaTheme="minorEastAsia"/>
              <w:noProof/>
              <w:lang w:eastAsia="ja-JP"/>
            </w:rPr>
          </w:pPr>
          <w:hyperlink w:anchor="_Toc78782711" w:history="1">
            <w:r w:rsidR="00324130" w:rsidRPr="001B01E6">
              <w:rPr>
                <w:rStyle w:val="Hyperlink"/>
                <w:noProof/>
              </w:rPr>
              <w:t>‘ROTATION BUILDER’ Tab</w:t>
            </w:r>
            <w:r w:rsidR="00324130">
              <w:rPr>
                <w:noProof/>
                <w:webHidden/>
              </w:rPr>
              <w:tab/>
            </w:r>
            <w:r w:rsidR="00324130">
              <w:rPr>
                <w:noProof/>
                <w:webHidden/>
              </w:rPr>
              <w:fldChar w:fldCharType="begin"/>
            </w:r>
            <w:r w:rsidR="00324130">
              <w:rPr>
                <w:noProof/>
                <w:webHidden/>
              </w:rPr>
              <w:instrText xml:space="preserve"> PAGEREF _Toc78782711 \h </w:instrText>
            </w:r>
            <w:r w:rsidR="00324130">
              <w:rPr>
                <w:noProof/>
                <w:webHidden/>
              </w:rPr>
            </w:r>
            <w:r w:rsidR="00324130">
              <w:rPr>
                <w:noProof/>
                <w:webHidden/>
              </w:rPr>
              <w:fldChar w:fldCharType="separate"/>
            </w:r>
            <w:r w:rsidR="00324130">
              <w:rPr>
                <w:noProof/>
                <w:webHidden/>
              </w:rPr>
              <w:t>18</w:t>
            </w:r>
            <w:r w:rsidR="00324130">
              <w:rPr>
                <w:noProof/>
                <w:webHidden/>
              </w:rPr>
              <w:fldChar w:fldCharType="end"/>
            </w:r>
          </w:hyperlink>
        </w:p>
        <w:p w14:paraId="4FB31FB4" w14:textId="220A5F41" w:rsidR="00324130" w:rsidRDefault="00000000">
          <w:pPr>
            <w:pStyle w:val="TOC1"/>
            <w:tabs>
              <w:tab w:val="right" w:leader="dot" w:pos="9350"/>
            </w:tabs>
            <w:rPr>
              <w:rFonts w:eastAsiaTheme="minorEastAsia"/>
              <w:noProof/>
              <w:lang w:eastAsia="ja-JP"/>
            </w:rPr>
          </w:pPr>
          <w:hyperlink w:anchor="_Toc78782712" w:history="1">
            <w:r w:rsidR="00324130" w:rsidRPr="001B01E6">
              <w:rPr>
                <w:rStyle w:val="Hyperlink"/>
                <w:noProof/>
              </w:rPr>
              <w:t>‘OUTPUT’ Tab</w:t>
            </w:r>
            <w:r w:rsidR="00324130">
              <w:rPr>
                <w:noProof/>
                <w:webHidden/>
              </w:rPr>
              <w:tab/>
            </w:r>
            <w:r w:rsidR="00324130">
              <w:rPr>
                <w:noProof/>
                <w:webHidden/>
              </w:rPr>
              <w:fldChar w:fldCharType="begin"/>
            </w:r>
            <w:r w:rsidR="00324130">
              <w:rPr>
                <w:noProof/>
                <w:webHidden/>
              </w:rPr>
              <w:instrText xml:space="preserve"> PAGEREF _Toc78782712 \h </w:instrText>
            </w:r>
            <w:r w:rsidR="00324130">
              <w:rPr>
                <w:noProof/>
                <w:webHidden/>
              </w:rPr>
            </w:r>
            <w:r w:rsidR="00324130">
              <w:rPr>
                <w:noProof/>
                <w:webHidden/>
              </w:rPr>
              <w:fldChar w:fldCharType="separate"/>
            </w:r>
            <w:r w:rsidR="00324130">
              <w:rPr>
                <w:noProof/>
                <w:webHidden/>
              </w:rPr>
              <w:t>20</w:t>
            </w:r>
            <w:r w:rsidR="00324130">
              <w:rPr>
                <w:noProof/>
                <w:webHidden/>
              </w:rPr>
              <w:fldChar w:fldCharType="end"/>
            </w:r>
          </w:hyperlink>
        </w:p>
        <w:p w14:paraId="25D4224C" w14:textId="24D2A603" w:rsidR="00324130" w:rsidRDefault="00000000">
          <w:pPr>
            <w:pStyle w:val="TOC1"/>
            <w:tabs>
              <w:tab w:val="right" w:leader="dot" w:pos="9350"/>
            </w:tabs>
            <w:rPr>
              <w:rFonts w:eastAsiaTheme="minorEastAsia"/>
              <w:noProof/>
              <w:lang w:eastAsia="ja-JP"/>
            </w:rPr>
          </w:pPr>
          <w:hyperlink w:anchor="_Toc78782713" w:history="1">
            <w:r w:rsidR="00324130" w:rsidRPr="001B01E6">
              <w:rPr>
                <w:rStyle w:val="Hyperlink"/>
                <w:noProof/>
              </w:rPr>
              <w:t>SAMPLE – Input Data</w:t>
            </w:r>
            <w:r w:rsidR="00324130">
              <w:rPr>
                <w:noProof/>
                <w:webHidden/>
              </w:rPr>
              <w:tab/>
            </w:r>
            <w:r w:rsidR="00324130">
              <w:rPr>
                <w:noProof/>
                <w:webHidden/>
              </w:rPr>
              <w:fldChar w:fldCharType="begin"/>
            </w:r>
            <w:r w:rsidR="00324130">
              <w:rPr>
                <w:noProof/>
                <w:webHidden/>
              </w:rPr>
              <w:instrText xml:space="preserve"> PAGEREF _Toc78782713 \h </w:instrText>
            </w:r>
            <w:r w:rsidR="00324130">
              <w:rPr>
                <w:noProof/>
                <w:webHidden/>
              </w:rPr>
            </w:r>
            <w:r w:rsidR="00324130">
              <w:rPr>
                <w:noProof/>
                <w:webHidden/>
              </w:rPr>
              <w:fldChar w:fldCharType="separate"/>
            </w:r>
            <w:r w:rsidR="00324130">
              <w:rPr>
                <w:noProof/>
                <w:webHidden/>
              </w:rPr>
              <w:t>23</w:t>
            </w:r>
            <w:r w:rsidR="00324130">
              <w:rPr>
                <w:noProof/>
                <w:webHidden/>
              </w:rPr>
              <w:fldChar w:fldCharType="end"/>
            </w:r>
          </w:hyperlink>
        </w:p>
        <w:p w14:paraId="56347248" w14:textId="2DCE2E33" w:rsidR="00324130" w:rsidRDefault="00000000">
          <w:pPr>
            <w:pStyle w:val="TOC1"/>
            <w:tabs>
              <w:tab w:val="right" w:leader="dot" w:pos="9350"/>
            </w:tabs>
            <w:rPr>
              <w:rFonts w:eastAsiaTheme="minorEastAsia"/>
              <w:noProof/>
              <w:lang w:eastAsia="ja-JP"/>
            </w:rPr>
          </w:pPr>
          <w:hyperlink w:anchor="_Toc78782714" w:history="1">
            <w:r w:rsidR="00324130" w:rsidRPr="001B01E6">
              <w:rPr>
                <w:rStyle w:val="Hyperlink"/>
                <w:noProof/>
              </w:rPr>
              <w:t>APPENDIX A – Weather Data</w:t>
            </w:r>
            <w:r w:rsidR="00324130">
              <w:rPr>
                <w:noProof/>
                <w:webHidden/>
              </w:rPr>
              <w:tab/>
            </w:r>
            <w:r w:rsidR="00324130">
              <w:rPr>
                <w:noProof/>
                <w:webHidden/>
              </w:rPr>
              <w:fldChar w:fldCharType="begin"/>
            </w:r>
            <w:r w:rsidR="00324130">
              <w:rPr>
                <w:noProof/>
                <w:webHidden/>
              </w:rPr>
              <w:instrText xml:space="preserve"> PAGEREF _Toc78782714 \h </w:instrText>
            </w:r>
            <w:r w:rsidR="00324130">
              <w:rPr>
                <w:noProof/>
                <w:webHidden/>
              </w:rPr>
            </w:r>
            <w:r w:rsidR="00324130">
              <w:rPr>
                <w:noProof/>
                <w:webHidden/>
              </w:rPr>
              <w:fldChar w:fldCharType="separate"/>
            </w:r>
            <w:r w:rsidR="00324130">
              <w:rPr>
                <w:noProof/>
                <w:webHidden/>
              </w:rPr>
              <w:t>24</w:t>
            </w:r>
            <w:r w:rsidR="00324130">
              <w:rPr>
                <w:noProof/>
                <w:webHidden/>
              </w:rPr>
              <w:fldChar w:fldCharType="end"/>
            </w:r>
          </w:hyperlink>
        </w:p>
        <w:p w14:paraId="35112899" w14:textId="7B716A54" w:rsidR="00324130" w:rsidRDefault="00000000">
          <w:pPr>
            <w:pStyle w:val="TOC1"/>
            <w:tabs>
              <w:tab w:val="right" w:leader="dot" w:pos="9350"/>
            </w:tabs>
            <w:rPr>
              <w:rFonts w:eastAsiaTheme="minorEastAsia"/>
              <w:noProof/>
              <w:lang w:eastAsia="ja-JP"/>
            </w:rPr>
          </w:pPr>
          <w:hyperlink w:anchor="_Toc78782715" w:history="1">
            <w:r w:rsidR="00324130" w:rsidRPr="001B01E6">
              <w:rPr>
                <w:rStyle w:val="Hyperlink"/>
                <w:noProof/>
              </w:rPr>
              <w:t>APPENDIX B – Cultivar Variables and Units per Crop</w:t>
            </w:r>
            <w:r w:rsidR="00324130">
              <w:rPr>
                <w:noProof/>
                <w:webHidden/>
              </w:rPr>
              <w:tab/>
            </w:r>
            <w:r w:rsidR="00324130">
              <w:rPr>
                <w:noProof/>
                <w:webHidden/>
              </w:rPr>
              <w:fldChar w:fldCharType="begin"/>
            </w:r>
            <w:r w:rsidR="00324130">
              <w:rPr>
                <w:noProof/>
                <w:webHidden/>
              </w:rPr>
              <w:instrText xml:space="preserve"> PAGEREF _Toc78782715 \h </w:instrText>
            </w:r>
            <w:r w:rsidR="00324130">
              <w:rPr>
                <w:noProof/>
                <w:webHidden/>
              </w:rPr>
            </w:r>
            <w:r w:rsidR="00324130">
              <w:rPr>
                <w:noProof/>
                <w:webHidden/>
              </w:rPr>
              <w:fldChar w:fldCharType="separate"/>
            </w:r>
            <w:r w:rsidR="00324130">
              <w:rPr>
                <w:noProof/>
                <w:webHidden/>
              </w:rPr>
              <w:t>26</w:t>
            </w:r>
            <w:r w:rsidR="00324130">
              <w:rPr>
                <w:noProof/>
                <w:webHidden/>
              </w:rPr>
              <w:fldChar w:fldCharType="end"/>
            </w:r>
          </w:hyperlink>
        </w:p>
        <w:p w14:paraId="6E4F3365" w14:textId="2DB80F00" w:rsidR="00324130" w:rsidRDefault="00000000">
          <w:pPr>
            <w:pStyle w:val="TOC1"/>
            <w:tabs>
              <w:tab w:val="right" w:leader="dot" w:pos="9350"/>
            </w:tabs>
            <w:rPr>
              <w:rFonts w:eastAsiaTheme="minorEastAsia"/>
              <w:noProof/>
              <w:lang w:eastAsia="ja-JP"/>
            </w:rPr>
          </w:pPr>
          <w:hyperlink w:anchor="_Toc78782716" w:history="1">
            <w:r w:rsidR="00324130" w:rsidRPr="001B01E6">
              <w:rPr>
                <w:rStyle w:val="Hyperlink"/>
                <w:noProof/>
              </w:rPr>
              <w:t>APPENDIX C – Output Variables and Units</w:t>
            </w:r>
            <w:r w:rsidR="00324130">
              <w:rPr>
                <w:noProof/>
                <w:webHidden/>
              </w:rPr>
              <w:tab/>
            </w:r>
            <w:r w:rsidR="00324130">
              <w:rPr>
                <w:noProof/>
                <w:webHidden/>
              </w:rPr>
              <w:fldChar w:fldCharType="begin"/>
            </w:r>
            <w:r w:rsidR="00324130">
              <w:rPr>
                <w:noProof/>
                <w:webHidden/>
              </w:rPr>
              <w:instrText xml:space="preserve"> PAGEREF _Toc78782716 \h </w:instrText>
            </w:r>
            <w:r w:rsidR="00324130">
              <w:rPr>
                <w:noProof/>
                <w:webHidden/>
              </w:rPr>
            </w:r>
            <w:r w:rsidR="00324130">
              <w:rPr>
                <w:noProof/>
                <w:webHidden/>
              </w:rPr>
              <w:fldChar w:fldCharType="separate"/>
            </w:r>
            <w:r w:rsidR="00324130">
              <w:rPr>
                <w:noProof/>
                <w:webHidden/>
              </w:rPr>
              <w:t>28</w:t>
            </w:r>
            <w:r w:rsidR="00324130">
              <w:rPr>
                <w:noProof/>
                <w:webHidden/>
              </w:rPr>
              <w:fldChar w:fldCharType="end"/>
            </w:r>
          </w:hyperlink>
        </w:p>
        <w:p w14:paraId="6F73A446" w14:textId="462EF927" w:rsidR="00324130" w:rsidRDefault="00000000">
          <w:pPr>
            <w:pStyle w:val="TOC1"/>
            <w:tabs>
              <w:tab w:val="right" w:leader="dot" w:pos="9350"/>
            </w:tabs>
            <w:rPr>
              <w:rFonts w:eastAsiaTheme="minorEastAsia"/>
              <w:noProof/>
              <w:lang w:eastAsia="ja-JP"/>
            </w:rPr>
          </w:pPr>
          <w:hyperlink w:anchor="_Toc78782717" w:history="1">
            <w:r w:rsidR="00324130" w:rsidRPr="001B01E6">
              <w:rPr>
                <w:rStyle w:val="Hyperlink"/>
                <w:noProof/>
              </w:rPr>
              <w:t>APPENDIX D – Technical Odds and Ends</w:t>
            </w:r>
            <w:r w:rsidR="00324130">
              <w:rPr>
                <w:noProof/>
                <w:webHidden/>
              </w:rPr>
              <w:tab/>
            </w:r>
            <w:r w:rsidR="00324130">
              <w:rPr>
                <w:noProof/>
                <w:webHidden/>
              </w:rPr>
              <w:fldChar w:fldCharType="begin"/>
            </w:r>
            <w:r w:rsidR="00324130">
              <w:rPr>
                <w:noProof/>
                <w:webHidden/>
              </w:rPr>
              <w:instrText xml:space="preserve"> PAGEREF _Toc78782717 \h </w:instrText>
            </w:r>
            <w:r w:rsidR="00324130">
              <w:rPr>
                <w:noProof/>
                <w:webHidden/>
              </w:rPr>
            </w:r>
            <w:r w:rsidR="00324130">
              <w:rPr>
                <w:noProof/>
                <w:webHidden/>
              </w:rPr>
              <w:fldChar w:fldCharType="separate"/>
            </w:r>
            <w:r w:rsidR="00324130">
              <w:rPr>
                <w:noProof/>
                <w:webHidden/>
              </w:rPr>
              <w:t>31</w:t>
            </w:r>
            <w:r w:rsidR="00324130">
              <w:rPr>
                <w:noProof/>
                <w:webHidden/>
              </w:rPr>
              <w:fldChar w:fldCharType="end"/>
            </w:r>
          </w:hyperlink>
        </w:p>
        <w:p w14:paraId="4271F190" w14:textId="16F27ADA" w:rsidR="00324130" w:rsidRDefault="00000000">
          <w:pPr>
            <w:pStyle w:val="TOC1"/>
            <w:tabs>
              <w:tab w:val="right" w:leader="dot" w:pos="9350"/>
            </w:tabs>
            <w:rPr>
              <w:rFonts w:eastAsiaTheme="minorEastAsia"/>
              <w:noProof/>
              <w:lang w:eastAsia="ja-JP"/>
            </w:rPr>
          </w:pPr>
          <w:hyperlink w:anchor="_Toc78782718" w:history="1">
            <w:r w:rsidR="00324130" w:rsidRPr="001B01E6">
              <w:rPr>
                <w:rStyle w:val="Hyperlink"/>
                <w:noProof/>
              </w:rPr>
              <w:t>APPENDIX E – CLASSIM Data File Storage</w:t>
            </w:r>
            <w:r w:rsidR="00324130">
              <w:rPr>
                <w:noProof/>
                <w:webHidden/>
              </w:rPr>
              <w:tab/>
            </w:r>
            <w:r w:rsidR="00324130">
              <w:rPr>
                <w:noProof/>
                <w:webHidden/>
              </w:rPr>
              <w:fldChar w:fldCharType="begin"/>
            </w:r>
            <w:r w:rsidR="00324130">
              <w:rPr>
                <w:noProof/>
                <w:webHidden/>
              </w:rPr>
              <w:instrText xml:space="preserve"> PAGEREF _Toc78782718 \h </w:instrText>
            </w:r>
            <w:r w:rsidR="00324130">
              <w:rPr>
                <w:noProof/>
                <w:webHidden/>
              </w:rPr>
            </w:r>
            <w:r w:rsidR="00324130">
              <w:rPr>
                <w:noProof/>
                <w:webHidden/>
              </w:rPr>
              <w:fldChar w:fldCharType="separate"/>
            </w:r>
            <w:r w:rsidR="00324130">
              <w:rPr>
                <w:noProof/>
                <w:webHidden/>
              </w:rPr>
              <w:t>32</w:t>
            </w:r>
            <w:r w:rsidR="00324130">
              <w:rPr>
                <w:noProof/>
                <w:webHidden/>
              </w:rPr>
              <w:fldChar w:fldCharType="end"/>
            </w:r>
          </w:hyperlink>
        </w:p>
        <w:p w14:paraId="284CFCF4" w14:textId="4285EFEE" w:rsidR="00324130" w:rsidRDefault="00000000">
          <w:pPr>
            <w:pStyle w:val="TOC1"/>
            <w:tabs>
              <w:tab w:val="right" w:leader="dot" w:pos="9350"/>
            </w:tabs>
            <w:rPr>
              <w:rFonts w:eastAsiaTheme="minorEastAsia"/>
              <w:noProof/>
              <w:lang w:eastAsia="ja-JP"/>
            </w:rPr>
          </w:pPr>
          <w:hyperlink w:anchor="_Toc78782719" w:history="1">
            <w:r w:rsidR="00324130" w:rsidRPr="001B01E6">
              <w:rPr>
                <w:rStyle w:val="Hyperlink"/>
                <w:noProof/>
              </w:rPr>
              <w:t>USER EXPERIENCE</w:t>
            </w:r>
            <w:r w:rsidR="00324130">
              <w:rPr>
                <w:noProof/>
                <w:webHidden/>
              </w:rPr>
              <w:tab/>
            </w:r>
            <w:r w:rsidR="00324130">
              <w:rPr>
                <w:noProof/>
                <w:webHidden/>
              </w:rPr>
              <w:fldChar w:fldCharType="begin"/>
            </w:r>
            <w:r w:rsidR="00324130">
              <w:rPr>
                <w:noProof/>
                <w:webHidden/>
              </w:rPr>
              <w:instrText xml:space="preserve"> PAGEREF _Toc78782719 \h </w:instrText>
            </w:r>
            <w:r w:rsidR="00324130">
              <w:rPr>
                <w:noProof/>
                <w:webHidden/>
              </w:rPr>
            </w:r>
            <w:r w:rsidR="00324130">
              <w:rPr>
                <w:noProof/>
                <w:webHidden/>
              </w:rPr>
              <w:fldChar w:fldCharType="separate"/>
            </w:r>
            <w:r w:rsidR="00324130">
              <w:rPr>
                <w:noProof/>
                <w:webHidden/>
              </w:rPr>
              <w:t>33</w:t>
            </w:r>
            <w:r w:rsidR="00324130">
              <w:rPr>
                <w:noProof/>
                <w:webHidden/>
              </w:rPr>
              <w:fldChar w:fldCharType="end"/>
            </w:r>
          </w:hyperlink>
        </w:p>
        <w:p w14:paraId="22D1A36C" w14:textId="2C90D5BD" w:rsidR="00523A96" w:rsidRDefault="00523A96">
          <w:r>
            <w:rPr>
              <w:b/>
              <w:bCs/>
              <w:noProof/>
            </w:rPr>
            <w:fldChar w:fldCharType="end"/>
          </w:r>
        </w:p>
      </w:sdtContent>
    </w:sdt>
    <w:p w14:paraId="5F773249" w14:textId="77777777" w:rsidR="00523A96" w:rsidRDefault="00523A96"/>
    <w:p w14:paraId="7AD1025E" w14:textId="77777777" w:rsidR="0092470B" w:rsidRDefault="0092470B">
      <w:r>
        <w:br w:type="page"/>
      </w:r>
    </w:p>
    <w:p w14:paraId="3F54C6E9" w14:textId="77777777" w:rsidR="0092470B" w:rsidRDefault="0092470B" w:rsidP="00523A96">
      <w:pPr>
        <w:pStyle w:val="Heading1"/>
      </w:pPr>
      <w:bookmarkStart w:id="1" w:name="_Toc78782702"/>
      <w:r>
        <w:lastRenderedPageBreak/>
        <w:t>Introduction</w:t>
      </w:r>
      <w:bookmarkEnd w:id="1"/>
    </w:p>
    <w:p w14:paraId="325FAEBD" w14:textId="552AA6F9" w:rsidR="00523A96" w:rsidRDefault="0092470B">
      <w:r>
        <w:t xml:space="preserve">The CLASSIM interface was developed in PYTHON and designed to work as a standalone Windows based application.  </w:t>
      </w:r>
      <w:r w:rsidR="00523A96">
        <w:t>This graphical user interface (GUI) integrates with a</w:t>
      </w:r>
      <w:r w:rsidR="00B17CF1">
        <w:t>n SQL</w:t>
      </w:r>
      <w:r w:rsidR="00841D9A">
        <w:t>ite</w:t>
      </w:r>
      <w:r w:rsidR="00B17CF1">
        <w:t xml:space="preserve"> </w:t>
      </w:r>
      <w:r w:rsidR="00523A96">
        <w:t>database to store model input data and output results using SQL</w:t>
      </w:r>
      <w:r w:rsidR="00B46621">
        <w:t xml:space="preserve"> commands.</w:t>
      </w:r>
      <w:r w:rsidR="00523A96">
        <w:t xml:space="preserve"> </w:t>
      </w:r>
      <w:r w:rsidR="00DD641E">
        <w:t xml:space="preserve">CLASSIM simplifies the user tasks associated with developing input files for USDA-ARS crop models as well as visualizing results from above ground plant processes and two-dimensional soil responses.  </w:t>
      </w:r>
    </w:p>
    <w:p w14:paraId="308E2E8F" w14:textId="14EA6C2E" w:rsidR="00CA2E9B" w:rsidRDefault="003E0D55" w:rsidP="00D615ED">
      <w:pPr>
        <w:spacing w:before="240"/>
      </w:pPr>
      <w:r>
        <w:t>The current version allows for extraction</w:t>
      </w:r>
      <w:r w:rsidR="00B17CF1">
        <w:t xml:space="preserve"> of available</w:t>
      </w:r>
      <w:r>
        <w:t xml:space="preserve"> soil data from the NRCS </w:t>
      </w:r>
      <w:r w:rsidR="00C72AA5">
        <w:t>SSURGO database based on latitude and longitude</w:t>
      </w:r>
      <w:r w:rsidR="00CA2E9B">
        <w:t xml:space="preserve">.  CLASSIM also </w:t>
      </w:r>
      <w:r w:rsidR="0018150C">
        <w:t xml:space="preserve">incorporates an API developed by the University of Georgia to extract </w:t>
      </w:r>
      <w:r w:rsidR="00B17CF1">
        <w:t xml:space="preserve">up to </w:t>
      </w:r>
      <w:r w:rsidR="0018150C">
        <w:t xml:space="preserve">five years </w:t>
      </w:r>
      <w:r w:rsidR="00B17CF1">
        <w:t xml:space="preserve">(from the current date) </w:t>
      </w:r>
      <w:r w:rsidR="0018150C">
        <w:t xml:space="preserve">of hourly weather data </w:t>
      </w:r>
      <w:r w:rsidR="00CF48F0">
        <w:t xml:space="preserve">using </w:t>
      </w:r>
      <w:r w:rsidR="00C93008">
        <w:t>the North American Land Data Assimilation System (</w:t>
      </w:r>
      <w:r w:rsidR="00CF48F0">
        <w:t>NLDAS</w:t>
      </w:r>
      <w:r w:rsidR="00C93008">
        <w:t xml:space="preserve">,  </w:t>
      </w:r>
      <w:r w:rsidR="00CF48F0">
        <w:t xml:space="preserve"> </w:t>
      </w:r>
      <w:hyperlink r:id="rId10" w:history="1">
        <w:r w:rsidR="00C93008">
          <w:rPr>
            <w:rStyle w:val="Hyperlink"/>
          </w:rPr>
          <w:t>NLDAS: Project Goals | LDAS (nasa.gov)</w:t>
        </w:r>
      </w:hyperlink>
      <w:r w:rsidR="00C93008">
        <w:t xml:space="preserve">) </w:t>
      </w:r>
      <w:r w:rsidR="00CF48F0">
        <w:t xml:space="preserve">as the data source for air temperature, relative humidity, </w:t>
      </w:r>
      <w:r w:rsidR="00385787">
        <w:t xml:space="preserve">wind speed, and solar radiation. The </w:t>
      </w:r>
      <w:r w:rsidR="00FD1A6F">
        <w:t>Multi-Radar Multi-Sensor (</w:t>
      </w:r>
      <w:r w:rsidR="00385787">
        <w:t>MRMS</w:t>
      </w:r>
      <w:r w:rsidR="00FD1A6F">
        <w:t>) project</w:t>
      </w:r>
      <w:r w:rsidR="00385787">
        <w:t xml:space="preserve"> dataset </w:t>
      </w:r>
      <w:r w:rsidR="00D615ED">
        <w:t>(</w:t>
      </w:r>
      <w:hyperlink r:id="rId11" w:history="1">
        <w:r w:rsidR="00D615ED">
          <w:rPr>
            <w:rStyle w:val="Hyperlink"/>
          </w:rPr>
          <w:t>NSSL Projects: Multi-Radar/Multi-Sensor System (MRMS) (noaa.gov)</w:t>
        </w:r>
      </w:hyperlink>
      <w:r w:rsidR="00D615ED">
        <w:t xml:space="preserve">) </w:t>
      </w:r>
      <w:r w:rsidR="00385787">
        <w:t>is used for daily rainfall estimates.</w:t>
      </w:r>
      <w:r w:rsidR="00CF48F0">
        <w:t xml:space="preserve"> </w:t>
      </w:r>
    </w:p>
    <w:p w14:paraId="6C9D9A3F" w14:textId="627E5C62" w:rsidR="007E713A" w:rsidRDefault="007E713A" w:rsidP="00D615ED">
      <w:pPr>
        <w:spacing w:before="240"/>
      </w:pPr>
      <w:r>
        <w:t>CLASSIM defines a ‘Site’ as the</w:t>
      </w:r>
      <w:r w:rsidR="00440C98">
        <w:t xml:space="preserve"> geographic</w:t>
      </w:r>
      <w:r>
        <w:t xml:space="preserve"> location </w:t>
      </w:r>
      <w:r w:rsidR="00440C98">
        <w:t>at</w:t>
      </w:r>
      <w:r>
        <w:t xml:space="preserve"> which a particular model rotation, or execution</w:t>
      </w:r>
      <w:r w:rsidR="00440C98">
        <w:t>,</w:t>
      </w:r>
      <w:r>
        <w:t xml:space="preserve"> is to be run.  Within a ‘Site’, the user then creates, or selects if already existing, </w:t>
      </w:r>
      <w:r w:rsidR="003569C1">
        <w:t>‘Soil’</w:t>
      </w:r>
      <w:r w:rsidR="00440C98">
        <w:t xml:space="preserve"> and </w:t>
      </w:r>
      <w:r w:rsidR="003569C1">
        <w:t xml:space="preserve">‘Weather’ </w:t>
      </w:r>
      <w:r w:rsidR="00440C98">
        <w:t>data</w:t>
      </w:r>
      <w:r w:rsidR="003569C1">
        <w:t xml:space="preserve">.  ‘Weather’ data is also associated with a ‘Weather Station’ that contains basic climatic information at each Site including </w:t>
      </w:r>
      <w:r w:rsidR="00430B34">
        <w:t xml:space="preserve">typical rainfall intensity, windspeed, CO2 concentration, and nitrogen amount within rain (if any) that is associated with that location.  A ‘Site’ can have multiple ‘Weather Stations’, and each ‘Weather Station’, can have </w:t>
      </w:r>
      <w:r w:rsidR="00712F02">
        <w:t>multiple years of ‘Weather’ data associated with it.</w:t>
      </w:r>
    </w:p>
    <w:p w14:paraId="7C310B0B" w14:textId="59E3FA74" w:rsidR="00712F02" w:rsidRDefault="00712F02" w:rsidP="00D615ED">
      <w:pPr>
        <w:spacing w:before="240"/>
      </w:pPr>
      <w:r>
        <w:t>Experimental data, or ‘Management’ information describes the crop, cultivar, field practices, and simulation controls associated with a particular experiment.  While not directly under the umbrella of a ‘Site’ or ‘Weather Station’, the user should take care that weather is available for the year referenced in the experimental data.</w:t>
      </w:r>
    </w:p>
    <w:p w14:paraId="6CD9021C" w14:textId="64AB3EB1" w:rsidR="00712F02" w:rsidRDefault="00712F02" w:rsidP="00D615ED">
      <w:pPr>
        <w:spacing w:before="240"/>
      </w:pPr>
      <w:r>
        <w:t>A model rotation is then assembled with the user selected incorporation of a ‘Site’, ‘Soil’, ‘Weather Station’, ‘Weather</w:t>
      </w:r>
      <w:r w:rsidR="004B6A4B">
        <w:t xml:space="preserve">’ file, and a ‘Management’ file. </w:t>
      </w:r>
      <w:r w:rsidR="00BF0511">
        <w:t xml:space="preserve"> Various output options are available to the user including summary output, </w:t>
      </w:r>
      <w:r w:rsidR="003461A2">
        <w:t xml:space="preserve">time-series plots, and 2D soil profile information including nitrogen, water and root length density. </w:t>
      </w:r>
      <w:r w:rsidR="004B6A4B">
        <w:t xml:space="preserve">The next sections in </w:t>
      </w:r>
      <w:r w:rsidR="003461A2">
        <w:t>this</w:t>
      </w:r>
      <w:r w:rsidR="004B6A4B">
        <w:t xml:space="preserve"> manual describe th</w:t>
      </w:r>
      <w:r w:rsidR="003461A2">
        <w:t>e input</w:t>
      </w:r>
      <w:r w:rsidR="004B6A4B">
        <w:t xml:space="preserve"> process and the various data entry needs and approaches.</w:t>
      </w:r>
    </w:p>
    <w:p w14:paraId="1BBF5730" w14:textId="77777777" w:rsidR="00523A96" w:rsidRDefault="00523A96"/>
    <w:p w14:paraId="627E01B7" w14:textId="338E3E40" w:rsidR="18CC8031" w:rsidRDefault="18CC8031" w:rsidP="00405E3D">
      <w:pPr>
        <w:pStyle w:val="Heading1"/>
      </w:pPr>
      <w:r>
        <w:br w:type="page"/>
      </w:r>
      <w:bookmarkStart w:id="2" w:name="_Toc78782703"/>
      <w:r w:rsidR="45CFCD66">
        <w:lastRenderedPageBreak/>
        <w:t>I</w:t>
      </w:r>
      <w:r w:rsidR="00D61218">
        <w:t>nstallation</w:t>
      </w:r>
      <w:bookmarkEnd w:id="2"/>
    </w:p>
    <w:p w14:paraId="45212311" w14:textId="060C0FEE" w:rsidR="00FB3124" w:rsidRPr="00417753" w:rsidRDefault="00FB3124" w:rsidP="18CC8031">
      <w:r w:rsidRPr="00417753">
        <w:t xml:space="preserve">Users can install using an </w:t>
      </w:r>
      <w:r w:rsidR="003461A2" w:rsidRPr="00417753">
        <w:t xml:space="preserve">automatic installation </w:t>
      </w:r>
      <w:r w:rsidRPr="00417753">
        <w:t xml:space="preserve">executable or </w:t>
      </w:r>
      <w:r w:rsidR="005E4480" w:rsidRPr="00417753">
        <w:t xml:space="preserve">a </w:t>
      </w:r>
      <w:r w:rsidRPr="00417753">
        <w:t>manual installation.  Both methods have been tested on Windows 10 personal computers.</w:t>
      </w:r>
    </w:p>
    <w:p w14:paraId="17C0ED00" w14:textId="3D9F4B0F" w:rsidR="00FB3124" w:rsidRPr="00417753" w:rsidRDefault="00E26183" w:rsidP="18CC8031">
      <w:pPr>
        <w:rPr>
          <w:sz w:val="20"/>
          <w:szCs w:val="20"/>
        </w:rPr>
      </w:pPr>
      <w:r w:rsidRPr="00417753">
        <w:t xml:space="preserve">(1) </w:t>
      </w:r>
      <w:r w:rsidR="00FB3124" w:rsidRPr="00417753">
        <w:t xml:space="preserve">For </w:t>
      </w:r>
      <w:r w:rsidR="00A96798" w:rsidRPr="00417753">
        <w:t xml:space="preserve">the automatic executable installation, copy the </w:t>
      </w:r>
      <w:r w:rsidR="00DB2591" w:rsidRPr="00417753">
        <w:t xml:space="preserve">‘setupCLASSIM.exe’ file to your local PC and </w:t>
      </w:r>
      <w:r w:rsidRPr="00417753">
        <w:t>double click to install.  Select for desktop icon to launch the program.</w:t>
      </w:r>
    </w:p>
    <w:p w14:paraId="54427A14" w14:textId="409BC176" w:rsidR="00D615ED" w:rsidRDefault="00E26183" w:rsidP="18CC8031">
      <w:r>
        <w:t>(2) For manual installation</w:t>
      </w:r>
      <w:r w:rsidR="00044D45">
        <w:t xml:space="preserve"> or updates</w:t>
      </w:r>
      <w:r w:rsidR="00D935BB">
        <w:t>:</w:t>
      </w:r>
    </w:p>
    <w:p w14:paraId="7BAF86B6" w14:textId="331646EF" w:rsidR="006A0575" w:rsidRPr="006A0575" w:rsidRDefault="006A0575" w:rsidP="18CC8031">
      <w:pPr>
        <w:rPr>
          <w:u w:val="single"/>
        </w:rPr>
      </w:pPr>
      <w:r w:rsidRPr="006A0575">
        <w:rPr>
          <w:u w:val="single"/>
        </w:rPr>
        <w:t>Overview</w:t>
      </w:r>
    </w:p>
    <w:p w14:paraId="1009B16B" w14:textId="3E24A170" w:rsidR="00D615ED" w:rsidRDefault="00636E4C" w:rsidP="18CC8031">
      <w:r>
        <w:t xml:space="preserve">At the completion of installation, Users will have </w:t>
      </w:r>
      <w:r w:rsidR="00326639">
        <w:t>two</w:t>
      </w:r>
      <w:r w:rsidR="00044D45">
        <w:t xml:space="preserve"> new</w:t>
      </w:r>
      <w:r>
        <w:t xml:space="preserve"> folder</w:t>
      </w:r>
      <w:r w:rsidR="00326639">
        <w:t>s</w:t>
      </w:r>
      <w:r>
        <w:t xml:space="preserve"> on their hard drive</w:t>
      </w:r>
      <w:r w:rsidR="00976E23">
        <w:t>:</w:t>
      </w:r>
    </w:p>
    <w:p w14:paraId="525AF681" w14:textId="63D79CE7" w:rsidR="00976E23" w:rsidRDefault="00976E23" w:rsidP="000617DC">
      <w:pPr>
        <w:ind w:left="720"/>
      </w:pPr>
      <w:r>
        <w:t>C:\Users\User.Name\Documents\CLASSIM</w:t>
      </w:r>
    </w:p>
    <w:p w14:paraId="4D06ACF1" w14:textId="1B5EF0F7" w:rsidR="00326639" w:rsidRDefault="00326639" w:rsidP="000617DC">
      <w:pPr>
        <w:ind w:left="720"/>
      </w:pPr>
      <w:r>
        <w:t>C:\program files\CLASSIM</w:t>
      </w:r>
    </w:p>
    <w:p w14:paraId="695CC2D5" w14:textId="50041792" w:rsidR="00976E23" w:rsidRDefault="00976E23" w:rsidP="18CC8031">
      <w:r>
        <w:t>The ‘</w:t>
      </w:r>
      <w:r w:rsidR="00326639">
        <w:t>CLASSIM</w:t>
      </w:r>
      <w:r>
        <w:t xml:space="preserve">’ subfolder must be </w:t>
      </w:r>
      <w:r w:rsidR="00060BE7">
        <w:t>contained within the Documents folder. Within this folder include subfolders for input and output files for all model runs</w:t>
      </w:r>
      <w:r w:rsidR="006A0575">
        <w:t>, crop and soil model executables,</w:t>
      </w:r>
      <w:r w:rsidR="00AB10CE">
        <w:t xml:space="preserve"> and associated databases.</w:t>
      </w:r>
    </w:p>
    <w:p w14:paraId="50E27BDD" w14:textId="18BCD182" w:rsidR="00AB10CE" w:rsidRDefault="00AB10CE" w:rsidP="18CC8031">
      <w:r>
        <w:t xml:space="preserve">The ‘CLASSIM’ subfolder </w:t>
      </w:r>
      <w:r w:rsidR="00867541">
        <w:t>is installed under the program files folder with other 64 bit programs.</w:t>
      </w:r>
      <w:r w:rsidR="006A0575">
        <w:t xml:space="preserve"> This is where the python libraries and </w:t>
      </w:r>
      <w:r w:rsidR="00F90301">
        <w:t>CLASSIM</w:t>
      </w:r>
      <w:r w:rsidR="006A0575">
        <w:t xml:space="preserve"> executable are stored.</w:t>
      </w:r>
    </w:p>
    <w:p w14:paraId="7F44B53B" w14:textId="28307301" w:rsidR="006836A3" w:rsidRDefault="006836A3" w:rsidP="006836A3">
      <w:r>
        <w:t>Once installed, the User can execute the CLASSIM program by opening and command prompt (type “cmd” in the Windows Search Bar</w:t>
      </w:r>
      <w:r w:rsidR="00F90301">
        <w:t xml:space="preserve"> (a </w:t>
      </w:r>
      <w:r w:rsidR="00F468FF">
        <w:t>link to the desktop can also be created)</w:t>
      </w:r>
      <w:r w:rsidR="00DF4037">
        <w:t>. The advantage of running from a command prompt is that – if there is an error launching CLASSIM, the  command window won’t close immediately and one can copy the error to report to us</w:t>
      </w:r>
      <w:r w:rsidR="00F468FF">
        <w:t>:</w:t>
      </w:r>
    </w:p>
    <w:p w14:paraId="09E9A5AD" w14:textId="74D54D26" w:rsidR="006836A3" w:rsidRDefault="006836A3" w:rsidP="006836A3">
      <w:pPr>
        <w:ind w:left="720"/>
      </w:pPr>
      <w:r>
        <w:t xml:space="preserve">-change directory to the CLASSIM </w:t>
      </w:r>
      <w:r w:rsidR="001B4834">
        <w:t xml:space="preserve">installation </w:t>
      </w:r>
      <w:r>
        <w:t>folder (cd C:</w:t>
      </w:r>
      <w:r w:rsidR="001B4834">
        <w:t>\Program files</w:t>
      </w:r>
      <w:r>
        <w:t>\CLASSIM)</w:t>
      </w:r>
    </w:p>
    <w:p w14:paraId="6385A075" w14:textId="77777777" w:rsidR="006836A3" w:rsidRDefault="006836A3" w:rsidP="006836A3">
      <w:pPr>
        <w:ind w:left="720"/>
      </w:pPr>
      <w:r>
        <w:t xml:space="preserve">-run classim.exe from command line </w:t>
      </w:r>
    </w:p>
    <w:p w14:paraId="186994B4" w14:textId="77777777" w:rsidR="006836A3" w:rsidRDefault="006836A3" w:rsidP="006836A3">
      <w:pPr>
        <w:ind w:left="720"/>
      </w:pPr>
      <w:r>
        <w:t>-after about a minute, the interface will start up.</w:t>
      </w:r>
    </w:p>
    <w:p w14:paraId="7FF289CF" w14:textId="4A69726A" w:rsidR="000617DC" w:rsidRDefault="000617DC" w:rsidP="000617DC">
      <w:r>
        <w:t xml:space="preserve">The main </w:t>
      </w:r>
      <w:r w:rsidR="00667909">
        <w:t>CLASSIM</w:t>
      </w:r>
      <w:r>
        <w:t xml:space="preserve"> folder will also include model ex</w:t>
      </w:r>
      <w:r w:rsidR="002674E1">
        <w:t>ecutables and extensions (2d</w:t>
      </w:r>
      <w:r w:rsidR="1E1E24A5">
        <w:t>maisim</w:t>
      </w:r>
      <w:r w:rsidR="002674E1">
        <w:t xml:space="preserve">.exe, </w:t>
      </w:r>
      <w:r w:rsidR="0020D527">
        <w:t xml:space="preserve">2dglycim.exe, </w:t>
      </w:r>
      <w:r w:rsidR="21CF9674">
        <w:t>2dspudsim</w:t>
      </w:r>
      <w:r w:rsidR="002674E1">
        <w:t xml:space="preserve">.exe, </w:t>
      </w:r>
      <w:r w:rsidR="5757AFA4">
        <w:t xml:space="preserve">createSoilFiles.exe, Rosetta.exa, </w:t>
      </w:r>
      <w:r w:rsidR="00667909">
        <w:t>GLYCIM_</w:t>
      </w:r>
      <w:r w:rsidR="541D47E5">
        <w:t>GasEx.dll, glycim.dll, GridGenDLL.dll, lightenv.dll</w:t>
      </w:r>
      <w:r w:rsidR="336FBA7E">
        <w:t xml:space="preserve">, maizsim.dll, </w:t>
      </w:r>
      <w:r w:rsidR="002674E1">
        <w:t>spudsim2-1.dll, crop.dll) and databases (crop.db, cropOutput.db)</w:t>
      </w:r>
    </w:p>
    <w:p w14:paraId="5CC8EDE2" w14:textId="77777777" w:rsidR="00523A96" w:rsidRDefault="00523A96">
      <w:r>
        <w:br w:type="page"/>
      </w:r>
    </w:p>
    <w:p w14:paraId="235AD97C" w14:textId="77777777" w:rsidR="00523A96" w:rsidRDefault="00523A96" w:rsidP="00523A96">
      <w:pPr>
        <w:pStyle w:val="Heading1"/>
      </w:pPr>
      <w:bookmarkStart w:id="3" w:name="_Toc78782704"/>
      <w:r>
        <w:lastRenderedPageBreak/>
        <w:t>CLASSIM Layout</w:t>
      </w:r>
      <w:bookmarkEnd w:id="3"/>
    </w:p>
    <w:p w14:paraId="588EAEA2" w14:textId="013D22DB" w:rsidR="00523A96" w:rsidRDefault="00523A96">
      <w:r>
        <w:t xml:space="preserve">CLASSIM </w:t>
      </w:r>
      <w:r w:rsidR="00DD641E">
        <w:t xml:space="preserve">(Figure 1) </w:t>
      </w:r>
      <w:r>
        <w:t xml:space="preserve">was designed to provide the user with </w:t>
      </w:r>
      <w:r w:rsidR="006A0575">
        <w:t>simplified access</w:t>
      </w:r>
      <w:r>
        <w:t xml:space="preserve"> for methods to input data, assemble and execute model simulation runs, or view the output data.  </w:t>
      </w:r>
      <w:r w:rsidR="00DD641E">
        <w:t xml:space="preserve">A series of eight ‘Tabs’ </w:t>
      </w:r>
      <w:r w:rsidR="006A0575">
        <w:t>that run along the top of the CLASSIM window are</w:t>
      </w:r>
      <w:r w:rsidR="00DD641E">
        <w:t xml:space="preserve"> accessible to the user</w:t>
      </w:r>
      <w:r w:rsidR="00E36CD0">
        <w:t xml:space="preserve"> </w:t>
      </w:r>
      <w:r w:rsidR="00DD641E">
        <w:t xml:space="preserve">(Figure 1).  Selecting a Tab will open a </w:t>
      </w:r>
      <w:r w:rsidR="00E36CD0">
        <w:t xml:space="preserve">new </w:t>
      </w:r>
      <w:r w:rsidR="00DD641E">
        <w:t xml:space="preserve">window </w:t>
      </w:r>
      <w:r w:rsidR="00AF1F8E">
        <w:t xml:space="preserve">in the interface </w:t>
      </w:r>
      <w:r w:rsidR="00DD641E">
        <w:t xml:space="preserve">related to the task associated with the given Tab.  For example, ‘Site’, ‘Soil’, ‘Weather’, ‘Cultivar’, and ‘Management’ Tabs are associated with model input data.  The user can either provide new input data related to the Tab description, or look at existing data that was previously entered into the database.  The ‘Rotation Builder’ Tab is where the user assembles the input files used to execute a model run for a given rotation or scenario.  There are also options on this Tab for the user to conduct sensitivity analyses with the assembled model run.  The ‘Output’ Tab provides a text summary of the results from a given model run as well as multiple graphical outputs for visualization purposes. </w:t>
      </w:r>
      <w:r>
        <w:t xml:space="preserve">  </w:t>
      </w:r>
    </w:p>
    <w:p w14:paraId="2F97B32E" w14:textId="3ADC66D4" w:rsidR="00DD641E" w:rsidRDefault="00DD641E">
      <w:r>
        <w:t xml:space="preserve">Upon launching the interface, the ‘Welcome’ Tab starts by default. </w:t>
      </w:r>
      <w:r w:rsidR="00E26183">
        <w:t xml:space="preserve"> You may need to resize the screen as needed. </w:t>
      </w:r>
      <w:r>
        <w:t xml:space="preserve"> Tabs </w:t>
      </w:r>
      <w:r w:rsidR="00E26183">
        <w:t xml:space="preserve">along the top of CLASSIM </w:t>
      </w:r>
      <w:r>
        <w:t>are not in any particular order.  That is, the user can select whatever Tab is needed to accomplish their goal.</w:t>
      </w:r>
    </w:p>
    <w:p w14:paraId="6C64BA03" w14:textId="59F7111C" w:rsidR="00745178" w:rsidRDefault="00260C53" w:rsidP="00745178">
      <w:pPr>
        <w:keepNext/>
      </w:pPr>
      <w:r>
        <w:rPr>
          <w:noProof/>
        </w:rPr>
        <w:drawing>
          <wp:inline distT="0" distB="0" distL="0" distR="0" wp14:anchorId="2FA8C9B9" wp14:editId="49E1FF89">
            <wp:extent cx="5943600" cy="2886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86075"/>
                    </a:xfrm>
                    <a:prstGeom prst="rect">
                      <a:avLst/>
                    </a:prstGeom>
                  </pic:spPr>
                </pic:pic>
              </a:graphicData>
            </a:graphic>
          </wp:inline>
        </w:drawing>
      </w:r>
    </w:p>
    <w:p w14:paraId="74CE4F7F" w14:textId="3CF91EB8" w:rsidR="00523A96" w:rsidRDefault="00745178" w:rsidP="00745178">
      <w:pPr>
        <w:pStyle w:val="Caption"/>
      </w:pPr>
      <w:r>
        <w:t xml:space="preserve">Figure </w:t>
      </w:r>
      <w:r>
        <w:fldChar w:fldCharType="begin"/>
      </w:r>
      <w:r>
        <w:instrText>SEQ Figure \* ARABIC</w:instrText>
      </w:r>
      <w:r>
        <w:fldChar w:fldCharType="separate"/>
      </w:r>
      <w:r w:rsidRPr="2D45D8B4">
        <w:rPr>
          <w:noProof/>
        </w:rPr>
        <w:t>1</w:t>
      </w:r>
      <w:r>
        <w:fldChar w:fldCharType="end"/>
      </w:r>
      <w:r>
        <w:t xml:space="preserve">: CLASSIM welcome screen showing multiple Tabs that the user can select on the top </w:t>
      </w:r>
      <w:r w:rsidR="571C142F">
        <w:t xml:space="preserve">of </w:t>
      </w:r>
      <w:r>
        <w:t xml:space="preserve">the screen (Welcome, Site, Soil, Weather, Cultivar, Management, Rotation Builder, </w:t>
      </w:r>
      <w:r w:rsidR="00B1551F">
        <w:t xml:space="preserve">Seasonal Output </w:t>
      </w:r>
      <w:r>
        <w:t xml:space="preserve">and </w:t>
      </w:r>
      <w:r w:rsidR="00B1551F">
        <w:t xml:space="preserve">Rotation </w:t>
      </w:r>
      <w:r>
        <w:t>Output).</w:t>
      </w:r>
    </w:p>
    <w:p w14:paraId="7AB2AB2D" w14:textId="335DE81E" w:rsidR="00DD641E" w:rsidRDefault="00DD641E">
      <w:r>
        <w:br w:type="page"/>
      </w:r>
    </w:p>
    <w:p w14:paraId="349E89A9" w14:textId="3045711F" w:rsidR="00DD641E" w:rsidRDefault="00DD641E" w:rsidP="00DD641E">
      <w:pPr>
        <w:pStyle w:val="Heading1"/>
      </w:pPr>
      <w:bookmarkStart w:id="4" w:name="_Toc78782705"/>
      <w:r>
        <w:lastRenderedPageBreak/>
        <w:t>‘Welcome’ Tab</w:t>
      </w:r>
      <w:bookmarkEnd w:id="4"/>
    </w:p>
    <w:p w14:paraId="63A382EF" w14:textId="4C29B577" w:rsidR="00DD641E" w:rsidRDefault="00DD641E" w:rsidP="00DD641E">
      <w:r>
        <w:t>The ‘Welcome’ Tab is the default Tab selected when CLASSIM is first launched.   Information on this Tab screen provides stream-lined FAQs (frequently asked questions) associated with using the interface.</w:t>
      </w:r>
      <w:r w:rsidR="00A846F0">
        <w:t xml:space="preserve">  F</w:t>
      </w:r>
      <w:r w:rsidR="001605D8">
        <w:t>irst time users likely need to progress in order of the Tabs (from left to right) to enter their data into the database using CLASSIM.</w:t>
      </w:r>
    </w:p>
    <w:p w14:paraId="4E492D05" w14:textId="320D93AD" w:rsidR="006E129D" w:rsidRDefault="00B1551F" w:rsidP="00981EEF">
      <w:pPr>
        <w:pStyle w:val="Caption"/>
      </w:pPr>
      <w:r>
        <w:rPr>
          <w:noProof/>
        </w:rPr>
        <w:drawing>
          <wp:inline distT="0" distB="0" distL="0" distR="0" wp14:anchorId="4DE7322F" wp14:editId="71D287B3">
            <wp:extent cx="5943600" cy="3967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67480"/>
                    </a:xfrm>
                    <a:prstGeom prst="rect">
                      <a:avLst/>
                    </a:prstGeom>
                  </pic:spPr>
                </pic:pic>
              </a:graphicData>
            </a:graphic>
          </wp:inline>
        </w:drawing>
      </w:r>
      <w:r w:rsidR="00745178">
        <w:t xml:space="preserve">Figure </w:t>
      </w:r>
      <w:r w:rsidR="00745178">
        <w:fldChar w:fldCharType="begin"/>
      </w:r>
      <w:r w:rsidR="00745178">
        <w:instrText>SEQ Figure \* ARABIC</w:instrText>
      </w:r>
      <w:r w:rsidR="00745178">
        <w:fldChar w:fldCharType="separate"/>
      </w:r>
      <w:r w:rsidR="00745178">
        <w:rPr>
          <w:noProof/>
        </w:rPr>
        <w:t>2</w:t>
      </w:r>
      <w:r w:rsidR="00745178">
        <w:fldChar w:fldCharType="end"/>
      </w:r>
      <w:r w:rsidR="00745178">
        <w:t>:</w:t>
      </w:r>
      <w:r w:rsidR="006B21C3">
        <w:t xml:space="preserve"> </w:t>
      </w:r>
      <w:r w:rsidR="00745178">
        <w:t>Welcome Tab. This is the default Tab selected when CLASSIM is first launched.</w:t>
      </w:r>
    </w:p>
    <w:p w14:paraId="600719C5" w14:textId="7F4CD376" w:rsidR="006E129D" w:rsidRDefault="006E129D" w:rsidP="006E129D"/>
    <w:p w14:paraId="28F62D07" w14:textId="072A29F5" w:rsidR="001605D8" w:rsidRDefault="001605D8" w:rsidP="00DD641E"/>
    <w:p w14:paraId="77984942" w14:textId="283F5E17" w:rsidR="001605D8" w:rsidRDefault="001605D8">
      <w:r>
        <w:br w:type="page"/>
      </w:r>
    </w:p>
    <w:p w14:paraId="16197971" w14:textId="3DF11C70" w:rsidR="05C747DD" w:rsidRDefault="05C747DD" w:rsidP="2D45D8B4">
      <w:pPr>
        <w:pStyle w:val="Heading1"/>
        <w:rPr>
          <w:rFonts w:ascii="Calibri Light" w:hAnsi="Calibri Light"/>
        </w:rPr>
      </w:pPr>
      <w:bookmarkStart w:id="5" w:name="_Toc78782706"/>
      <w:r>
        <w:lastRenderedPageBreak/>
        <w:t>‘SITE’ Tab</w:t>
      </w:r>
      <w:bookmarkEnd w:id="5"/>
    </w:p>
    <w:p w14:paraId="5ECB3B6E" w14:textId="34ACC44E" w:rsidR="1AD39B57" w:rsidRDefault="1AD39B57" w:rsidP="2D45D8B4">
      <w:r>
        <w:t>The ‘Site’ Tab is where basic information regarding the geographic site at which a given model simulation is to be run or executed (Figure 3).  User can verify if their desired site currently exists in the database by clicking on the site drop down list (Figure 4), or can enter their site by clicking ‘Add New Site’ from the box.</w:t>
      </w:r>
    </w:p>
    <w:p w14:paraId="1D206E8C" w14:textId="7B9CCB3E" w:rsidR="00DF3122" w:rsidRDefault="00B1551F" w:rsidP="00DF3122">
      <w:pPr>
        <w:pStyle w:val="Caption"/>
        <w:rPr>
          <w:noProof/>
        </w:rPr>
      </w:pPr>
      <w:r>
        <w:rPr>
          <w:noProof/>
        </w:rPr>
        <w:drawing>
          <wp:inline distT="0" distB="0" distL="0" distR="0" wp14:anchorId="492DF44C" wp14:editId="3AD9018D">
            <wp:extent cx="5348037" cy="2966561"/>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7476" cy="2971797"/>
                    </a:xfrm>
                    <a:prstGeom prst="rect">
                      <a:avLst/>
                    </a:prstGeom>
                  </pic:spPr>
                </pic:pic>
              </a:graphicData>
            </a:graphic>
          </wp:inline>
        </w:drawing>
      </w:r>
      <w:r w:rsidR="00DF3122">
        <w:t xml:space="preserve">Figure </w:t>
      </w:r>
      <w:r w:rsidR="00DF3122">
        <w:fldChar w:fldCharType="begin"/>
      </w:r>
      <w:r w:rsidR="00DF3122">
        <w:instrText>SEQ Figure \* ARABIC</w:instrText>
      </w:r>
      <w:r w:rsidR="00DF3122">
        <w:fldChar w:fldCharType="separate"/>
      </w:r>
      <w:r w:rsidR="00DF3122">
        <w:rPr>
          <w:noProof/>
        </w:rPr>
        <w:t>3</w:t>
      </w:r>
      <w:r w:rsidR="00DF3122">
        <w:fldChar w:fldCharType="end"/>
      </w:r>
      <w:r w:rsidR="00DF3122">
        <w:t>: Site tab with CarlowIre site selected.</w:t>
      </w:r>
    </w:p>
    <w:p w14:paraId="0D0910E7" w14:textId="7530A762" w:rsidR="00735017" w:rsidRDefault="00B1551F" w:rsidP="2D45D8B4">
      <w:r>
        <w:rPr>
          <w:noProof/>
        </w:rPr>
        <w:drawing>
          <wp:inline distT="0" distB="0" distL="0" distR="0" wp14:anchorId="66924F30" wp14:editId="57A15850">
            <wp:extent cx="5943600" cy="32702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70250"/>
                    </a:xfrm>
                    <a:prstGeom prst="rect">
                      <a:avLst/>
                    </a:prstGeom>
                  </pic:spPr>
                </pic:pic>
              </a:graphicData>
            </a:graphic>
          </wp:inline>
        </w:drawing>
      </w:r>
    </w:p>
    <w:p w14:paraId="166F11C0" w14:textId="77777777" w:rsidR="004B44B2" w:rsidRPr="003D013D" w:rsidRDefault="004B44B2" w:rsidP="004B44B2">
      <w:pPr>
        <w:pStyle w:val="Caption"/>
        <w:rPr>
          <w:noProof/>
        </w:rPr>
      </w:pPr>
      <w:r>
        <w:t xml:space="preserve">Figure </w:t>
      </w:r>
      <w:r>
        <w:fldChar w:fldCharType="begin"/>
      </w:r>
      <w:r>
        <w:instrText>SEQ Figure \* ARABIC</w:instrText>
      </w:r>
      <w:r>
        <w:fldChar w:fldCharType="separate"/>
      </w:r>
      <w:r>
        <w:rPr>
          <w:noProof/>
        </w:rPr>
        <w:t>4</w:t>
      </w:r>
      <w:r>
        <w:fldChar w:fldCharType="end"/>
      </w:r>
      <w:r>
        <w:t>: Site tab with drop down box accessed.  User has selected 'Add New Site' in the box.</w:t>
      </w:r>
    </w:p>
    <w:p w14:paraId="00283576" w14:textId="19B26E39" w:rsidR="001377CE" w:rsidRDefault="001377CE" w:rsidP="2D45D8B4"/>
    <w:p w14:paraId="25D8F54A" w14:textId="4C828869" w:rsidR="5ABE09CD" w:rsidRDefault="5ABE09CD" w:rsidP="565ED24E">
      <w:r>
        <w:lastRenderedPageBreak/>
        <w:t xml:space="preserve">An existing site can be selected and modified if necessary (Figure 5).  Required information includes latitude, longitude, and site elevation or altitude (meters).  User must give the new or modified site a name and select the ‘Update’ button to save in the database.  This new site will be now be available for use when adding new soil an d weather data, and assembling the model execution run in the ‘Rotation Builder’ Tab.  </w:t>
      </w:r>
      <w:r w:rsidRPr="565ED24E">
        <w:rPr>
          <w:noProof/>
        </w:rPr>
        <w:t>Remember to save any changes before leaving this Tab!</w:t>
      </w:r>
    </w:p>
    <w:p w14:paraId="784AD901" w14:textId="0F83D367" w:rsidR="00EC7559" w:rsidRDefault="00704975" w:rsidP="00EC7559">
      <w:pPr>
        <w:rPr>
          <w:noProof/>
        </w:rPr>
      </w:pPr>
      <w:r>
        <w:rPr>
          <w:noProof/>
        </w:rPr>
        <w:drawing>
          <wp:inline distT="0" distB="0" distL="0" distR="0" wp14:anchorId="1E73616E" wp14:editId="70E154EC">
            <wp:extent cx="5937885" cy="3458845"/>
            <wp:effectExtent l="0" t="0" r="571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885" cy="3458845"/>
                    </a:xfrm>
                    <a:prstGeom prst="rect">
                      <a:avLst/>
                    </a:prstGeom>
                    <a:noFill/>
                    <a:ln>
                      <a:noFill/>
                    </a:ln>
                  </pic:spPr>
                </pic:pic>
              </a:graphicData>
            </a:graphic>
          </wp:inline>
        </w:drawing>
      </w:r>
    </w:p>
    <w:p w14:paraId="5A0673BA" w14:textId="77777777" w:rsidR="007B2047" w:rsidRPr="001A662E" w:rsidRDefault="007B2047" w:rsidP="007B2047">
      <w:pPr>
        <w:pStyle w:val="Caption"/>
        <w:rPr>
          <w:noProof/>
        </w:rPr>
      </w:pPr>
      <w:r>
        <w:t xml:space="preserve">Figure </w:t>
      </w:r>
      <w:r>
        <w:fldChar w:fldCharType="begin"/>
      </w:r>
      <w:r>
        <w:instrText>SEQ Figure \* ARABIC</w:instrText>
      </w:r>
      <w:r>
        <w:fldChar w:fldCharType="separate"/>
      </w:r>
      <w:r>
        <w:rPr>
          <w:noProof/>
        </w:rPr>
        <w:t>5</w:t>
      </w:r>
      <w:r>
        <w:fldChar w:fldCharType="end"/>
      </w:r>
      <w:r>
        <w:t>: T</w:t>
      </w:r>
      <w:r w:rsidRPr="0024009F">
        <w:t>he user in the process of entering information for a new</w:t>
      </w:r>
      <w:r>
        <w:t xml:space="preserve"> site called CLASSIM.:</w:t>
      </w:r>
    </w:p>
    <w:p w14:paraId="52B96563" w14:textId="5A76D449" w:rsidR="007B2047" w:rsidRDefault="007B2047">
      <w:r>
        <w:br w:type="page"/>
      </w:r>
    </w:p>
    <w:p w14:paraId="46F90C7D" w14:textId="44612A12" w:rsidR="006E129D" w:rsidRDefault="006E129D" w:rsidP="006E129D">
      <w:pPr>
        <w:pStyle w:val="Heading1"/>
      </w:pPr>
      <w:bookmarkStart w:id="6" w:name="_Toc78782707"/>
      <w:r>
        <w:lastRenderedPageBreak/>
        <w:t>‘SOIL’ T</w:t>
      </w:r>
      <w:r w:rsidR="007723AE">
        <w:t>ab</w:t>
      </w:r>
      <w:bookmarkEnd w:id="6"/>
    </w:p>
    <w:p w14:paraId="35DCD477" w14:textId="4443072B" w:rsidR="006070F8" w:rsidRDefault="06377354" w:rsidP="006070F8">
      <w:pPr>
        <w:keepNext/>
      </w:pPr>
      <w:r>
        <w:t xml:space="preserve">The ‘Soil’ Tab presents multiple options for the user to enter </w:t>
      </w:r>
      <w:r w:rsidR="2E03C604">
        <w:t xml:space="preserve">soil data. As with the ‘Site’ Tab, the user first selects from the dropdown list either an existing soil or a new soil to be added to the database.  The example shown in Figure </w:t>
      </w:r>
      <w:r w:rsidR="793F1604">
        <w:t>6</w:t>
      </w:r>
      <w:r w:rsidR="34EA8972">
        <w:t xml:space="preserve"> shows a table for an existing soil that was pre-entered</w:t>
      </w:r>
      <w:r w:rsidR="3637CF69">
        <w:t xml:space="preserve">, Beltsville 1. </w:t>
      </w:r>
      <w:r w:rsidR="40A3028D">
        <w:t>One can see the Site was called “belts”, and then the soil properties</w:t>
      </w:r>
      <w:r w:rsidR="0C9AEA23">
        <w:t xml:space="preserve"> are provided for three layers</w:t>
      </w:r>
      <w:r w:rsidR="40A3028D">
        <w:t xml:space="preserve">.  Soil data </w:t>
      </w:r>
      <w:r w:rsidR="32D0ED2F">
        <w:t xml:space="preserve">must be input for each available soil layer or horizon, with each layer represented as a row in the Table.  The FAQs provide information on each of the soil input information. </w:t>
      </w:r>
      <w:r w:rsidR="0E23B527">
        <w:t xml:space="preserve"> Note that a ‘-1’ means the information is missing, and the user is asking CLASSIM to estimate the missing values.  One caveat, however, is that only </w:t>
      </w:r>
      <w:r w:rsidR="7113AD60">
        <w:t>the hydraulic properties (TH1500, and other columns to the right) can be estimated with CLASSIM.  Values for OM, NO3, NH4, HNew and Tmpr need to be provided by the user</w:t>
      </w:r>
      <w:r w:rsidR="4A0D4465">
        <w:t>!</w:t>
      </w:r>
      <w:r w:rsidR="25C48BD1">
        <w:t xml:space="preserve">  </w:t>
      </w:r>
      <w:r w:rsidR="0D3E71D8" w:rsidRPr="0C8F96FF">
        <w:rPr>
          <w:u w:val="single"/>
        </w:rPr>
        <w:t>Don’t forget to name the Soil and click on ‘Update’ To save!</w:t>
      </w:r>
    </w:p>
    <w:p w14:paraId="30FD180F" w14:textId="76747E67" w:rsidR="006070F8" w:rsidRDefault="34EA8972" w:rsidP="006070F8">
      <w:pPr>
        <w:keepNext/>
      </w:pPr>
      <w:r>
        <w:t xml:space="preserve"> </w:t>
      </w:r>
      <w:r w:rsidR="6D28E312">
        <w:rPr>
          <w:noProof/>
        </w:rPr>
        <w:drawing>
          <wp:anchor distT="0" distB="0" distL="114300" distR="114300" simplePos="0" relativeHeight="251665413" behindDoc="0" locked="0" layoutInCell="1" allowOverlap="1" wp14:anchorId="59F90F71" wp14:editId="47AC151B">
            <wp:simplePos x="0" y="0"/>
            <wp:positionH relativeFrom="column">
              <wp:posOffset>0</wp:posOffset>
            </wp:positionH>
            <wp:positionV relativeFrom="paragraph">
              <wp:posOffset>182245</wp:posOffset>
            </wp:positionV>
            <wp:extent cx="5943600" cy="34099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943600" cy="3409950"/>
                    </a:xfrm>
                    <a:prstGeom prst="rect">
                      <a:avLst/>
                    </a:prstGeom>
                  </pic:spPr>
                </pic:pic>
              </a:graphicData>
            </a:graphic>
          </wp:anchor>
        </w:drawing>
      </w:r>
    </w:p>
    <w:p w14:paraId="7C7FC83F" w14:textId="65EF92DF" w:rsidR="006E129D" w:rsidRDefault="006070F8" w:rsidP="006070F8">
      <w:pPr>
        <w:pStyle w:val="Caption"/>
      </w:pPr>
      <w:r>
        <w:t xml:space="preserve">Figure </w:t>
      </w:r>
      <w:r w:rsidR="00513D99">
        <w:t>6</w:t>
      </w:r>
      <w:r>
        <w:t>:</w:t>
      </w:r>
      <w:r w:rsidR="00513D99">
        <w:t xml:space="preserve"> </w:t>
      </w:r>
      <w:r>
        <w:t>Soil example with an existing Soil called 'Beltsville1'.</w:t>
      </w:r>
    </w:p>
    <w:p w14:paraId="0663C598" w14:textId="4DB52E0D" w:rsidR="00375EA2" w:rsidRDefault="00375EA2" w:rsidP="00375EA2"/>
    <w:p w14:paraId="3AB474C7" w14:textId="2F117E18" w:rsidR="00375EA2" w:rsidRDefault="00513D99" w:rsidP="00375EA2">
      <w:r>
        <w:t xml:space="preserve">When a User needs to enter a new soil, click on the </w:t>
      </w:r>
      <w:r w:rsidR="004063E5">
        <w:t>Soil List dropdown bo</w:t>
      </w:r>
      <w:r>
        <w:t xml:space="preserve">x, and select the </w:t>
      </w:r>
      <w:r w:rsidR="004063E5">
        <w:t>‘</w:t>
      </w:r>
      <w:r w:rsidR="00A7716A">
        <w:t>Add New Soil’</w:t>
      </w:r>
      <w:r>
        <w:t xml:space="preserve"> option</w:t>
      </w:r>
      <w:r w:rsidR="00886BE3">
        <w:t xml:space="preserve">. </w:t>
      </w:r>
      <w:r w:rsidR="00A7716A">
        <w:t>The user will need to select an existing Site first.  CLASSIM will automatically pull data from the NRCS SSURGO database</w:t>
      </w:r>
      <w:r>
        <w:t>, if available,</w:t>
      </w:r>
      <w:r w:rsidR="00A7716A">
        <w:t xml:space="preserve"> and then the user can edit the necessary fields.  Note that</w:t>
      </w:r>
      <w:r w:rsidR="006954DB">
        <w:t xml:space="preserve"> the user can highlight a row by left clicking on the number, and then right clicking on the same number to add or remove rows</w:t>
      </w:r>
      <w:r>
        <w:t xml:space="preserve"> (Figure </w:t>
      </w:r>
      <w:r w:rsidR="00694139">
        <w:t>7</w:t>
      </w:r>
      <w:r>
        <w:t>)</w:t>
      </w:r>
      <w:r w:rsidR="006954DB">
        <w:t xml:space="preserve">.  This can be useful, for example if </w:t>
      </w:r>
      <w:r w:rsidR="00FF3261">
        <w:t xml:space="preserve">a new layer needs to be added: </w:t>
      </w:r>
      <w:r w:rsidR="006954DB">
        <w:t xml:space="preserve"> </w:t>
      </w:r>
      <w:r w:rsidR="00A7716A">
        <w:t xml:space="preserve"> </w:t>
      </w:r>
    </w:p>
    <w:p w14:paraId="5ADB2488" w14:textId="77777777" w:rsidR="002B1420" w:rsidRDefault="002B1420" w:rsidP="002B1420">
      <w:pPr>
        <w:keepNext/>
      </w:pPr>
      <w:r>
        <w:rPr>
          <w:noProof/>
        </w:rPr>
        <w:lastRenderedPageBreak/>
        <w:drawing>
          <wp:anchor distT="0" distB="0" distL="114300" distR="114300" simplePos="0" relativeHeight="251666437" behindDoc="0" locked="0" layoutInCell="1" allowOverlap="1" wp14:anchorId="19E061AE" wp14:editId="21336A2A">
            <wp:simplePos x="0" y="0"/>
            <wp:positionH relativeFrom="column">
              <wp:posOffset>0</wp:posOffset>
            </wp:positionH>
            <wp:positionV relativeFrom="paragraph">
              <wp:posOffset>0</wp:posOffset>
            </wp:positionV>
            <wp:extent cx="5943600" cy="39878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943600" cy="3987800"/>
                    </a:xfrm>
                    <a:prstGeom prst="rect">
                      <a:avLst/>
                    </a:prstGeom>
                  </pic:spPr>
                </pic:pic>
              </a:graphicData>
            </a:graphic>
          </wp:anchor>
        </w:drawing>
      </w:r>
    </w:p>
    <w:p w14:paraId="361E4449" w14:textId="6BC68532" w:rsidR="00FF3261" w:rsidRDefault="002B1420" w:rsidP="002B1420">
      <w:pPr>
        <w:pStyle w:val="Caption"/>
      </w:pPr>
      <w:r>
        <w:t xml:space="preserve">Figure </w:t>
      </w:r>
      <w:r w:rsidR="00513D99">
        <w:t>7</w:t>
      </w:r>
      <w:r>
        <w:t>: Layer three was highlighted in this example.  By right-clicking on the '3', the User can add, delete, or remove a new soil layer</w:t>
      </w:r>
      <w:r w:rsidR="00886BE3">
        <w:t xml:space="preserve"> if needed.</w:t>
      </w:r>
    </w:p>
    <w:p w14:paraId="42C4CD5A" w14:textId="1306BC5B" w:rsidR="008723B8" w:rsidRDefault="008723B8" w:rsidP="008723B8"/>
    <w:p w14:paraId="0474AD8E" w14:textId="0B32C06F" w:rsidR="008723B8" w:rsidRDefault="008723B8">
      <w:r>
        <w:br w:type="page"/>
      </w:r>
    </w:p>
    <w:p w14:paraId="350D1D5E" w14:textId="4C8EC32D" w:rsidR="008723B8" w:rsidRDefault="008723B8" w:rsidP="008723B8">
      <w:pPr>
        <w:pStyle w:val="Heading1"/>
      </w:pPr>
      <w:bookmarkStart w:id="7" w:name="_Toc78782708"/>
      <w:r>
        <w:lastRenderedPageBreak/>
        <w:t>‘WEATHER’ T</w:t>
      </w:r>
      <w:r w:rsidR="007723AE">
        <w:t>ab</w:t>
      </w:r>
      <w:bookmarkEnd w:id="7"/>
    </w:p>
    <w:p w14:paraId="07E142DC" w14:textId="6C477E04" w:rsidR="008723B8" w:rsidRDefault="4E272BBE" w:rsidP="008723B8">
      <w:r>
        <w:t xml:space="preserve">Weather information in CLASSIM consists of two parts.  The first is to select, or create, a Station, and the second is to upload, or download, actual weather data.  </w:t>
      </w:r>
      <w:r w:rsidR="7C8151B8">
        <w:t xml:space="preserve">In the example below, we selected an existing Station called ‘IowaH’. </w:t>
      </w:r>
      <w:r w:rsidR="4AD0C164">
        <w:t xml:space="preserve">This Station is associated with a particular ‘Site’ which is ‘Iowa’. </w:t>
      </w:r>
      <w:r w:rsidR="5BEB1A26">
        <w:t xml:space="preserve">There are four characteristics that describe any weather file associated with the Station.  These are the average wind speed, rainfall rate (or intensity), average CO2 concentration, and the content of nitrogen in the rainfall.  Again, more information for each variable can be found in the FAQs.  Creating a new </w:t>
      </w:r>
      <w:r w:rsidR="403EDBFE">
        <w:t xml:space="preserve">Station follows a similar procedure as with ‘Site’ and ‘Soil’ Tabs.  </w:t>
      </w:r>
    </w:p>
    <w:p w14:paraId="71B33367" w14:textId="35ECB494" w:rsidR="00ED5E7B" w:rsidRDefault="2F9F317B" w:rsidP="0C8F96FF">
      <w:pPr>
        <w:pStyle w:val="Caption"/>
      </w:pPr>
      <w:r>
        <w:rPr>
          <w:noProof/>
        </w:rPr>
        <w:drawing>
          <wp:anchor distT="0" distB="0" distL="114300" distR="114300" simplePos="0" relativeHeight="251667461" behindDoc="0" locked="0" layoutInCell="1" allowOverlap="1" wp14:anchorId="212E5E54" wp14:editId="3DA5D398">
            <wp:simplePos x="0" y="0"/>
            <wp:positionH relativeFrom="column">
              <wp:posOffset>0</wp:posOffset>
            </wp:positionH>
            <wp:positionV relativeFrom="paragraph">
              <wp:posOffset>0</wp:posOffset>
            </wp:positionV>
            <wp:extent cx="5943600" cy="35515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5943600" cy="3551555"/>
                    </a:xfrm>
                    <a:prstGeom prst="rect">
                      <a:avLst/>
                    </a:prstGeom>
                  </pic:spPr>
                </pic:pic>
              </a:graphicData>
            </a:graphic>
          </wp:anchor>
        </w:drawing>
      </w:r>
      <w:r w:rsidR="0FB0F94E">
        <w:t xml:space="preserve">Figure 8: </w:t>
      </w:r>
      <w:r w:rsidR="08A07728">
        <w:t>Weather example with a Station called ’IowaH’</w:t>
      </w:r>
      <w:r w:rsidR="0FB0F94E">
        <w:t>.</w:t>
      </w:r>
    </w:p>
    <w:p w14:paraId="2A1CEDCA" w14:textId="55A68FD8" w:rsidR="00ED5E7B" w:rsidRDefault="00ED5E7B" w:rsidP="0C8F96FF"/>
    <w:p w14:paraId="43697A84" w14:textId="7412A805" w:rsidR="00F23E01" w:rsidRDefault="557C2923" w:rsidP="008723B8">
      <w:r>
        <w:t xml:space="preserve">The User can then either upload </w:t>
      </w:r>
      <w:r w:rsidR="2554263E">
        <w:t xml:space="preserve">(click “upload file”) </w:t>
      </w:r>
      <w:r>
        <w:t xml:space="preserve">an existing weather file which must be in *.csv format or can download </w:t>
      </w:r>
      <w:r w:rsidR="2554263E">
        <w:t xml:space="preserve">(click “download file”) </w:t>
      </w:r>
      <w:r>
        <w:t xml:space="preserve">hourly weather data </w:t>
      </w:r>
      <w:r w:rsidR="2554263E">
        <w:t>automatically from an internal API</w:t>
      </w:r>
      <w:r w:rsidR="55C15EA2">
        <w:t xml:space="preserve"> </w:t>
      </w:r>
      <w:r w:rsidR="2554263E">
        <w:t xml:space="preserve"> which pools the last 5 years of data from NLDAS and MRMS databases (NASA and NOAA </w:t>
      </w:r>
      <w:r w:rsidR="37E1764B">
        <w:t>administrations</w:t>
      </w:r>
      <w:r w:rsidR="2554263E">
        <w:t xml:space="preserve"> respectively).  Note that </w:t>
      </w:r>
      <w:r w:rsidR="7BD7AABD">
        <w:t>downloading can take two to five minutes during which CLASSIM will appear to be inactive.  A message will indicate on the screen if the download was successful.</w:t>
      </w:r>
      <w:r w:rsidR="0954253B">
        <w:t xml:space="preserve"> </w:t>
      </w:r>
      <w:r w:rsidR="2F9F317B">
        <w:t xml:space="preserve"> As in the Figure</w:t>
      </w:r>
      <w:r w:rsidR="34782660">
        <w:t xml:space="preserve"> 8</w:t>
      </w:r>
      <w:r w:rsidR="2F9F317B">
        <w:t xml:space="preserve">, there is an availability report for the downloaded data on the bottom left of the screen if the download was successful.  </w:t>
      </w:r>
      <w:r w:rsidR="51FDAF62">
        <w:t>Note that the download option will only provide data up to five years prior to the current date.  If a User is interested in older data, they must upload their information separately.</w:t>
      </w:r>
    </w:p>
    <w:p w14:paraId="1BB5DAA9" w14:textId="6E8A1C38" w:rsidR="00ED5E7B" w:rsidRDefault="0064050A" w:rsidP="008723B8">
      <w:r>
        <w:t>As always, make sure to “Update” your changes or they will not be saved to the database.</w:t>
      </w:r>
    </w:p>
    <w:p w14:paraId="5093E4C2" w14:textId="623206F3" w:rsidR="00582686" w:rsidRPr="00351A7C" w:rsidRDefault="00351A7C" w:rsidP="008723B8">
      <w:pPr>
        <w:rPr>
          <w:b/>
          <w:bCs/>
        </w:rPr>
      </w:pPr>
      <w:r w:rsidRPr="00351A7C">
        <w:rPr>
          <w:b/>
          <w:bCs/>
        </w:rPr>
        <w:t xml:space="preserve">Further information on weather data requirements and example files are </w:t>
      </w:r>
      <w:r>
        <w:rPr>
          <w:b/>
          <w:bCs/>
        </w:rPr>
        <w:t>given</w:t>
      </w:r>
      <w:r w:rsidRPr="00351A7C">
        <w:rPr>
          <w:b/>
          <w:bCs/>
        </w:rPr>
        <w:t xml:space="preserve"> in the appendix.</w:t>
      </w:r>
    </w:p>
    <w:p w14:paraId="44D6AAB0" w14:textId="11CD0110" w:rsidR="00F3341C" w:rsidRDefault="00F3341C" w:rsidP="008723B8"/>
    <w:p w14:paraId="1DA3F3AB" w14:textId="08E82DAF" w:rsidR="00351A7C" w:rsidRDefault="00AD3E7D" w:rsidP="00AD3E7D">
      <w:pPr>
        <w:pStyle w:val="Heading1"/>
      </w:pPr>
      <w:bookmarkStart w:id="8" w:name="_Toc78782709"/>
      <w:r>
        <w:lastRenderedPageBreak/>
        <w:t>‘CULTIVAR’ T</w:t>
      </w:r>
      <w:r w:rsidR="007723AE">
        <w:t>ab</w:t>
      </w:r>
      <w:bookmarkEnd w:id="8"/>
    </w:p>
    <w:p w14:paraId="52BE8107" w14:textId="0FFC913F" w:rsidR="007D0B3D" w:rsidRDefault="6BF413D7">
      <w:r>
        <w:t xml:space="preserve">Cultivar information for our crop models are described as </w:t>
      </w:r>
      <w:r w:rsidR="200228BD">
        <w:t xml:space="preserve">so-called ‘genetic’ variables.  </w:t>
      </w:r>
      <w:r w:rsidR="65938D85">
        <w:t>The process of model calibration ‘should’ refer to adjusting the values of these variables to match that of the phenotypic responses of a given variety</w:t>
      </w:r>
      <w:r w:rsidR="05478BB5">
        <w:t xml:space="preserve"> (i.e. adjust values such that differences between observed and simulated results </w:t>
      </w:r>
      <w:r w:rsidR="6B0FDAAB">
        <w:t>are minimized).  The current version of CLASSIM is populated with coefficient values for several varieties of corn</w:t>
      </w:r>
      <w:r w:rsidR="37E5EBA6">
        <w:t>,</w:t>
      </w:r>
      <w:r w:rsidR="6B0FDAAB">
        <w:t xml:space="preserve"> potato</w:t>
      </w:r>
      <w:r w:rsidR="22985F6A">
        <w:t xml:space="preserve"> and soybean</w:t>
      </w:r>
      <w:r w:rsidR="6B0FDAAB">
        <w:t>.</w:t>
      </w:r>
      <w:r w:rsidR="14D3415B">
        <w:t xml:space="preserve"> </w:t>
      </w:r>
      <w:r w:rsidR="44E7206A">
        <w:t>Figure 9 show an e</w:t>
      </w:r>
      <w:r w:rsidR="14D3415B">
        <w:t xml:space="preserve">xample for Potato </w:t>
      </w:r>
      <w:r w:rsidR="0FD50042">
        <w:t>variety called ‘Harley Blackwell’</w:t>
      </w:r>
      <w:r w:rsidR="33F210ED">
        <w:t>.  As with other Tabs, the dropdown boxes can be used to select user options.  In this case, they are crop type and cultivar list</w:t>
      </w:r>
      <w:r w:rsidR="7F0CDC11">
        <w:t>.  User can enter in a new variety, delete an existing variety, or modify the current values.</w:t>
      </w:r>
    </w:p>
    <w:p w14:paraId="6638105C" w14:textId="7ADB2002" w:rsidR="002E5DFB" w:rsidRDefault="7F0CDC11" w:rsidP="0C8F96FF">
      <w:pPr>
        <w:rPr>
          <w:b/>
          <w:bCs/>
        </w:rPr>
      </w:pPr>
      <w:r w:rsidRPr="0C8F96FF">
        <w:rPr>
          <w:b/>
          <w:bCs/>
        </w:rPr>
        <w:t>CLASSIM currently does not have a methodology for estimating these values</w:t>
      </w:r>
      <w:r w:rsidR="1D44D6FF" w:rsidRPr="0C8F96FF">
        <w:rPr>
          <w:b/>
          <w:bCs/>
        </w:rPr>
        <w:t>.</w:t>
      </w:r>
    </w:p>
    <w:p w14:paraId="09FCE44C" w14:textId="114159F5" w:rsidR="33F210ED" w:rsidRDefault="33F210ED" w:rsidP="0C8F96FF">
      <w:pPr>
        <w:pStyle w:val="Caption"/>
      </w:pPr>
      <w:r>
        <w:rPr>
          <w:noProof/>
        </w:rPr>
        <w:drawing>
          <wp:anchor distT="0" distB="0" distL="114300" distR="114300" simplePos="0" relativeHeight="251668485" behindDoc="0" locked="0" layoutInCell="1" allowOverlap="1" wp14:anchorId="47CA6E8C" wp14:editId="015CE98A">
            <wp:simplePos x="0" y="0"/>
            <wp:positionH relativeFrom="column">
              <wp:posOffset>0</wp:posOffset>
            </wp:positionH>
            <wp:positionV relativeFrom="paragraph">
              <wp:posOffset>1588</wp:posOffset>
            </wp:positionV>
            <wp:extent cx="5943545" cy="5132714"/>
            <wp:effectExtent l="0" t="0" r="63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5943545" cy="5132714"/>
                    </a:xfrm>
                    <a:prstGeom prst="rect">
                      <a:avLst/>
                    </a:prstGeom>
                  </pic:spPr>
                </pic:pic>
              </a:graphicData>
            </a:graphic>
          </wp:anchor>
        </w:drawing>
      </w:r>
      <w:r w:rsidR="2CD22CE2">
        <w:t xml:space="preserve">Figure 9: Cultivar example with a </w:t>
      </w:r>
      <w:r w:rsidR="609E13FD">
        <w:t xml:space="preserve">potato variety called </w:t>
      </w:r>
      <w:r w:rsidR="57127F52">
        <w:t>’Haley Blackwell’</w:t>
      </w:r>
      <w:r w:rsidR="2CD22CE2">
        <w:t>.</w:t>
      </w:r>
    </w:p>
    <w:p w14:paraId="16DDA4D6" w14:textId="500956E5" w:rsidR="001304DA" w:rsidRDefault="001304DA"/>
    <w:p w14:paraId="46BFEE7A" w14:textId="646E05F8" w:rsidR="001304DA" w:rsidRPr="0071021B" w:rsidRDefault="00FE4513" w:rsidP="00E73CBC">
      <w:pPr>
        <w:pStyle w:val="Heading1"/>
      </w:pPr>
      <w:r>
        <w:br w:type="page"/>
      </w:r>
      <w:bookmarkStart w:id="9" w:name="_Toc78782710"/>
      <w:r w:rsidR="0071021B" w:rsidRPr="0071021B">
        <w:lastRenderedPageBreak/>
        <w:t>‘MANAGEMENT’ Tab</w:t>
      </w:r>
      <w:bookmarkEnd w:id="9"/>
    </w:p>
    <w:p w14:paraId="438E6E7E" w14:textId="397A357F" w:rsidR="00EA374B" w:rsidRDefault="525E82DC">
      <w:r>
        <w:t xml:space="preserve">Management tab is where the user enters information regarding a particular experiment or field location in which they wish to conduct a simulation. </w:t>
      </w:r>
      <w:r w:rsidR="7794F3DD">
        <w:t>CLASSIM has this organized by the following hierarchy</w:t>
      </w:r>
      <w:r w:rsidR="753D8D56">
        <w:t>, crop -</w:t>
      </w:r>
      <w:r w:rsidR="36B2F8A7">
        <w:t>&gt;</w:t>
      </w:r>
      <w:r w:rsidR="753D8D56">
        <w:t xml:space="preserve"> experiments -</w:t>
      </w:r>
      <w:r w:rsidR="400B22C0">
        <w:t>&gt;</w:t>
      </w:r>
      <w:r w:rsidR="753D8D56">
        <w:t xml:space="preserve"> treatments -</w:t>
      </w:r>
      <w:r w:rsidR="0060384F">
        <w:t>&gt;</w:t>
      </w:r>
      <w:r w:rsidR="753D8D56">
        <w:t xml:space="preserve"> operations.  </w:t>
      </w:r>
      <w:r w:rsidR="516B7A23">
        <w:t>Experiments are organized by crop type (corn</w:t>
      </w:r>
      <w:r w:rsidR="31B0F575">
        <w:t>,</w:t>
      </w:r>
      <w:r w:rsidR="516B7A23">
        <w:t xml:space="preserve"> potato </w:t>
      </w:r>
      <w:r w:rsidR="3A17D4D5">
        <w:t xml:space="preserve">or soybean </w:t>
      </w:r>
      <w:r w:rsidR="516B7A23">
        <w:t xml:space="preserve">for now).  An experiment can have multiple treatments, each of which could be viewed as a different field </w:t>
      </w:r>
      <w:r w:rsidR="57D06537">
        <w:t xml:space="preserve">plot, treatment, </w:t>
      </w:r>
      <w:r w:rsidR="516B7A23">
        <w:t xml:space="preserve">or </w:t>
      </w:r>
      <w:r w:rsidR="57D06537">
        <w:t xml:space="preserve">even </w:t>
      </w:r>
      <w:r w:rsidR="2DE68703">
        <w:t>statistical block</w:t>
      </w:r>
      <w:r w:rsidR="57D06537">
        <w:t xml:space="preserve"> with a given experiment.  Treatments </w:t>
      </w:r>
      <w:r w:rsidR="480820A8">
        <w:t>in a given experiment do not necessarily have to be associated with the same geographical location, but it may make things easier for the User to keep it organized in this way.  Each treatment will have multiple operations, including farm management and simulation information</w:t>
      </w:r>
      <w:r w:rsidR="6D23ACE4">
        <w:t>.  Examples are provided below.</w:t>
      </w:r>
    </w:p>
    <w:p w14:paraId="1F02260D" w14:textId="3152B43A" w:rsidR="008B6ADF" w:rsidRDefault="6D23ACE4">
      <w:r>
        <w:t>The following figure shows an example of multiple experiments already stored in the CLASSIM database for Corn</w:t>
      </w:r>
      <w:r w:rsidR="787172C1">
        <w:t xml:space="preserve">, </w:t>
      </w:r>
      <w:r>
        <w:t>Potato</w:t>
      </w:r>
      <w:r w:rsidR="516F865F">
        <w:t xml:space="preserve"> and Soybean</w:t>
      </w:r>
      <w:r>
        <w:t xml:space="preserve">.  </w:t>
      </w:r>
      <w:r w:rsidR="0EF76EE3">
        <w:t>The User can select one of these existing Experiments to read through, add a new treatment, add new operations, or modif</w:t>
      </w:r>
      <w:r w:rsidR="222D9310">
        <w:t>y</w:t>
      </w:r>
      <w:r w:rsidR="0EF76EE3">
        <w:t xml:space="preserve"> / delete these. </w:t>
      </w:r>
      <w:r w:rsidR="25AEF828">
        <w:t xml:space="preserve"> Or, a new experiment can be added.</w:t>
      </w:r>
    </w:p>
    <w:p w14:paraId="22345857" w14:textId="517939BC" w:rsidR="00701B1D" w:rsidRDefault="00701B1D">
      <w:r>
        <w:t>1) Example of an existing experiment and treatment</w:t>
      </w:r>
      <w:r w:rsidR="001D739C">
        <w:t>:</w:t>
      </w:r>
    </w:p>
    <w:p w14:paraId="101FE743" w14:textId="01FFCA00" w:rsidR="313B7A26" w:rsidRDefault="2B3CC4C2" w:rsidP="0C8F96FF">
      <w:r>
        <w:t>On Figure 10</w:t>
      </w:r>
      <w:r w:rsidR="313B7A26">
        <w:t xml:space="preserve">, the User has selected the Corn crop, with the BEOU1401 Experiment.  There are four treatments </w:t>
      </w:r>
      <w:r w:rsidR="4FD63B9E">
        <w:t>within this Experiment.  The 1401 treatment was selected and a treatment summary is shown in the box to the right. Users can see</w:t>
      </w:r>
      <w:r w:rsidR="42836873">
        <w:t xml:space="preserve"> operations including</w:t>
      </w:r>
      <w:r w:rsidR="4FD63B9E">
        <w:t xml:space="preserve"> the cultivar, planting density, seed depth, row spacing, planting dates, and other information.  The user will see an option to delete this treatment </w:t>
      </w:r>
      <w:r w:rsidR="18F0C8A7">
        <w:t>or copy this treatment to a new treatment.  The advantage of copying a treatment is that if you want to</w:t>
      </w:r>
      <w:r w:rsidR="2576B1A2">
        <w:t xml:space="preserve"> do</w:t>
      </w:r>
      <w:r w:rsidR="18F0C8A7">
        <w:t xml:space="preserve"> a si</w:t>
      </w:r>
      <w:r w:rsidR="7FD28A66">
        <w:t xml:space="preserve">mulation </w:t>
      </w:r>
      <w:r w:rsidR="7AA2C629">
        <w:t>varying an operation of an existing treatment you don’t need to enter all operations again, you just modify what you w</w:t>
      </w:r>
      <w:r w:rsidR="23AC4673">
        <w:t>ant to vary.</w:t>
      </w:r>
    </w:p>
    <w:p w14:paraId="6544DAA5" w14:textId="4561CBC8" w:rsidR="001D739C" w:rsidRDefault="66CC406A" w:rsidP="0550F83A">
      <w:pPr>
        <w:pStyle w:val="Caption"/>
      </w:pPr>
      <w:r>
        <w:rPr>
          <w:noProof/>
        </w:rPr>
        <w:drawing>
          <wp:inline distT="0" distB="0" distL="0" distR="0" wp14:anchorId="504FAF5D" wp14:editId="0550F83A">
            <wp:extent cx="5924550" cy="2695575"/>
            <wp:effectExtent l="0" t="0" r="0" b="0"/>
            <wp:docPr id="951728640" name="Picture 951728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24550" cy="2695575"/>
                    </a:xfrm>
                    <a:prstGeom prst="rect">
                      <a:avLst/>
                    </a:prstGeom>
                  </pic:spPr>
                </pic:pic>
              </a:graphicData>
            </a:graphic>
          </wp:inline>
        </w:drawing>
      </w:r>
      <w:r w:rsidR="67619E50">
        <w:t>Figure 10: Management example</w:t>
      </w:r>
      <w:r w:rsidR="21D920F7">
        <w:t xml:space="preserve"> with treatment 1401 for </w:t>
      </w:r>
      <w:r w:rsidR="51FBD7A9">
        <w:t>experiment BEOU1401 for crop corn selected</w:t>
      </w:r>
      <w:r w:rsidR="67619E50">
        <w:t>.</w:t>
      </w:r>
    </w:p>
    <w:p w14:paraId="4ED1260B" w14:textId="6FC5B55F" w:rsidR="001D739C" w:rsidRDefault="001D739C"/>
    <w:p w14:paraId="32A8BECF" w14:textId="7F637161" w:rsidR="001D739C" w:rsidRDefault="00165D83" w:rsidP="0550F83A">
      <w:r>
        <w:t>Double-clicking the treatment gives access to the content of individual operations</w:t>
      </w:r>
      <w:r w:rsidR="00C8540D">
        <w:t>.  These include:</w:t>
      </w:r>
    </w:p>
    <w:p w14:paraId="04695552" w14:textId="11282EE5" w:rsidR="00C8540D" w:rsidRPr="001E2CB3" w:rsidRDefault="00C8540D">
      <w:pPr>
        <w:rPr>
          <w:u w:val="single"/>
        </w:rPr>
      </w:pPr>
      <w:r w:rsidRPr="001E2CB3">
        <w:rPr>
          <w:u w:val="single"/>
        </w:rPr>
        <w:lastRenderedPageBreak/>
        <w:t>Initial Field Values</w:t>
      </w:r>
    </w:p>
    <w:p w14:paraId="43EB66C9" w14:textId="6BF75DC7" w:rsidR="00C95DDE" w:rsidRDefault="00C95DDE">
      <w:r>
        <w:t>-Input for cultivar, plant density, seed depth at planting, row spacing, location of planting grid (choose left by default) and if auto irrigation is desired.</w:t>
      </w:r>
    </w:p>
    <w:p w14:paraId="66FC1FE3" w14:textId="5906431A" w:rsidR="00C8540D" w:rsidRPr="001E2CB3" w:rsidRDefault="00C8540D">
      <w:pPr>
        <w:rPr>
          <w:u w:val="single"/>
        </w:rPr>
      </w:pPr>
      <w:r w:rsidRPr="001E2CB3">
        <w:rPr>
          <w:u w:val="single"/>
        </w:rPr>
        <w:t>Simulation Start</w:t>
      </w:r>
      <w:r w:rsidR="001E2CB3" w:rsidRPr="001E2CB3">
        <w:rPr>
          <w:u w:val="single"/>
        </w:rPr>
        <w:t xml:space="preserve"> / Simulation End</w:t>
      </w:r>
    </w:p>
    <w:p w14:paraId="7155AFB8" w14:textId="0BD5858B" w:rsidR="001E2CB3" w:rsidRDefault="001E2CB3">
      <w:r>
        <w:t xml:space="preserve">-Calendar dates for </w:t>
      </w:r>
      <w:r w:rsidR="00F85385">
        <w:t>initiating and ending a model execution run.  Start date should be 10 to 14 days prior to sowing (or emergence) dates to allow soil profile to be initialized.  End date needs to be either the harvest date or afterwards.</w:t>
      </w:r>
    </w:p>
    <w:p w14:paraId="74B1F7B6" w14:textId="515AB202" w:rsidR="00C8540D" w:rsidRPr="00DB0375" w:rsidRDefault="00C8540D">
      <w:pPr>
        <w:rPr>
          <w:u w:val="single"/>
        </w:rPr>
      </w:pPr>
      <w:r w:rsidRPr="00DB0375">
        <w:rPr>
          <w:u w:val="single"/>
        </w:rPr>
        <w:t>Fertilizer-N</w:t>
      </w:r>
    </w:p>
    <w:p w14:paraId="3B04D816" w14:textId="1970EEDB" w:rsidR="00FA0A5C" w:rsidRDefault="00FA0A5C">
      <w:r>
        <w:t xml:space="preserve">-Enter the calendar date, amount (in kg N ha-1) and depth of incorporation for each fertilizer event.  A new Fertilizer-N operation must be added </w:t>
      </w:r>
      <w:r w:rsidR="00DB0375">
        <w:t>for each individual fertilizer event.</w:t>
      </w:r>
    </w:p>
    <w:p w14:paraId="0B3ED138" w14:textId="135FC05B" w:rsidR="00C8540D" w:rsidRPr="00DB0375" w:rsidRDefault="00C8540D">
      <w:pPr>
        <w:rPr>
          <w:u w:val="single"/>
        </w:rPr>
      </w:pPr>
      <w:r w:rsidRPr="00DB0375">
        <w:rPr>
          <w:u w:val="single"/>
        </w:rPr>
        <w:t>Sowing</w:t>
      </w:r>
      <w:r w:rsidR="0084706D" w:rsidRPr="00DB0375">
        <w:rPr>
          <w:u w:val="single"/>
        </w:rPr>
        <w:t xml:space="preserve"> / Emergence / Harvest Date</w:t>
      </w:r>
    </w:p>
    <w:p w14:paraId="5B632AFD" w14:textId="1C87F45E" w:rsidR="0084706D" w:rsidRDefault="0084706D">
      <w:r>
        <w:t>-Calendar dates</w:t>
      </w:r>
      <w:r w:rsidR="005158B3">
        <w:t xml:space="preserve">.  Sowing date refers to planting date. Emergence date is a required input for potato, but not corn.  Harvest date is the date at which the field was harvested.  A later date can be specified in case maturity occurs after the harvest.  </w:t>
      </w:r>
    </w:p>
    <w:p w14:paraId="04DEFB81" w14:textId="639E95DF" w:rsidR="00DB0375" w:rsidRDefault="00C8540D">
      <w:r w:rsidRPr="00DB0375">
        <w:rPr>
          <w:u w:val="single"/>
        </w:rPr>
        <w:t>Add New Operati</w:t>
      </w:r>
      <w:r w:rsidR="00F252EC" w:rsidRPr="00DB0375">
        <w:rPr>
          <w:u w:val="single"/>
        </w:rPr>
        <w:t>o</w:t>
      </w:r>
      <w:r w:rsidRPr="00DB0375">
        <w:rPr>
          <w:u w:val="single"/>
        </w:rPr>
        <w:t>n</w:t>
      </w:r>
    </w:p>
    <w:p w14:paraId="55E879EE" w14:textId="53919EAA" w:rsidR="00DB0375" w:rsidRDefault="00DB0375">
      <w:r>
        <w:t>-</w:t>
      </w:r>
      <w:r w:rsidR="00C86585">
        <w:t>Currently this option is used for adding new fertilizer events.</w:t>
      </w:r>
    </w:p>
    <w:p w14:paraId="1480C73D" w14:textId="4B0C687E" w:rsidR="00C86585" w:rsidRPr="00DB0375" w:rsidRDefault="00C86585">
      <w:r>
        <w:t>***</w:t>
      </w:r>
    </w:p>
    <w:p w14:paraId="56B91E72" w14:textId="31F80A69" w:rsidR="005127F8" w:rsidRDefault="386DA581">
      <w:r>
        <w:t>On Figure 11</w:t>
      </w:r>
      <w:r w:rsidR="005127F8">
        <w:t>, the Initial Field Values was selected</w:t>
      </w:r>
      <w:r w:rsidR="00C95DDE">
        <w:t>. Changes can be done directly to the boxes on the left, be sure to click ‘Update’ to save any changes.</w:t>
      </w:r>
    </w:p>
    <w:p w14:paraId="461E1A31" w14:textId="602078C6" w:rsidR="005127F8" w:rsidRDefault="005127F8" w:rsidP="0550F83A">
      <w:pPr>
        <w:pStyle w:val="Caption"/>
      </w:pPr>
      <w:r>
        <w:rPr>
          <w:noProof/>
        </w:rPr>
        <w:drawing>
          <wp:anchor distT="0" distB="0" distL="114300" distR="114300" simplePos="0" relativeHeight="251669509" behindDoc="0" locked="0" layoutInCell="1" allowOverlap="1" wp14:anchorId="57CE8325" wp14:editId="34DB185D">
            <wp:simplePos x="0" y="0"/>
            <wp:positionH relativeFrom="column">
              <wp:posOffset>0</wp:posOffset>
            </wp:positionH>
            <wp:positionV relativeFrom="paragraph">
              <wp:posOffset>-635</wp:posOffset>
            </wp:positionV>
            <wp:extent cx="5943600" cy="145224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5943600" cy="1452245"/>
                    </a:xfrm>
                    <a:prstGeom prst="rect">
                      <a:avLst/>
                    </a:prstGeom>
                  </pic:spPr>
                </pic:pic>
              </a:graphicData>
            </a:graphic>
          </wp:anchor>
        </w:drawing>
      </w:r>
      <w:r w:rsidR="6D7FC5A9">
        <w:t>Figure 11: Operation Initial Field Values was selected.</w:t>
      </w:r>
    </w:p>
    <w:p w14:paraId="2538C3B3" w14:textId="05A5A898" w:rsidR="0550F83A" w:rsidRDefault="0550F83A" w:rsidP="0550F83A"/>
    <w:p w14:paraId="2662B0CD" w14:textId="5ABDE251" w:rsidR="00701B1D" w:rsidRDefault="00511CC1">
      <w:r>
        <w:t xml:space="preserve">To add a new </w:t>
      </w:r>
      <w:r w:rsidR="00607136">
        <w:t>experiment or treatment, double click on the corresponding element, and provide a new name to the right, and then click ‘save’</w:t>
      </w:r>
      <w:r w:rsidR="00A54FBC">
        <w:t xml:space="preserve"> (Figure 12)</w:t>
      </w:r>
      <w:r w:rsidR="00607136">
        <w:t>:</w:t>
      </w:r>
    </w:p>
    <w:p w14:paraId="6F087D0E" w14:textId="0D78B145" w:rsidR="00607136" w:rsidRDefault="006435F3" w:rsidP="0550F83A">
      <w:pPr>
        <w:pStyle w:val="Caption"/>
      </w:pPr>
      <w:r>
        <w:lastRenderedPageBreak/>
        <w:tab/>
      </w:r>
      <w:r w:rsidR="003D53FC">
        <w:rPr>
          <w:noProof/>
        </w:rPr>
        <w:drawing>
          <wp:anchor distT="0" distB="0" distL="114300" distR="114300" simplePos="0" relativeHeight="251670533" behindDoc="0" locked="0" layoutInCell="1" allowOverlap="1" wp14:anchorId="79C50076" wp14:editId="3299C836">
            <wp:simplePos x="0" y="0"/>
            <wp:positionH relativeFrom="column">
              <wp:posOffset>0</wp:posOffset>
            </wp:positionH>
            <wp:positionV relativeFrom="paragraph">
              <wp:posOffset>137795</wp:posOffset>
            </wp:positionV>
            <wp:extent cx="5943600" cy="1459865"/>
            <wp:effectExtent l="0" t="0" r="0"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1459865"/>
                    </a:xfrm>
                    <a:prstGeom prst="rect">
                      <a:avLst/>
                    </a:prstGeom>
                  </pic:spPr>
                </pic:pic>
              </a:graphicData>
            </a:graphic>
          </wp:anchor>
        </w:drawing>
      </w:r>
      <w:r w:rsidR="2F50D980">
        <w:t>Figure 12: Add</w:t>
      </w:r>
      <w:r w:rsidR="35B76FE4">
        <w:t xml:space="preserve"> New Treatment option was selected.</w:t>
      </w:r>
    </w:p>
    <w:p w14:paraId="5C3032C5" w14:textId="4C82E6A7" w:rsidR="0550F83A" w:rsidRDefault="0550F83A" w:rsidP="0550F83A"/>
    <w:p w14:paraId="6CE15D6B" w14:textId="61E03E2B" w:rsidR="00634A0F" w:rsidRDefault="00634A0F">
      <w:r>
        <w:t>Double click on the new treatment to add operations</w:t>
      </w:r>
      <w:r w:rsidR="00AA04F5">
        <w:t xml:space="preserve"> – values are pre-populated and will need to be changed as desired.</w:t>
      </w:r>
    </w:p>
    <w:p w14:paraId="72BDDFFE" w14:textId="79471472" w:rsidR="004D4E63" w:rsidRDefault="004D4E63">
      <w:r>
        <w:br w:type="page"/>
      </w:r>
    </w:p>
    <w:p w14:paraId="36E85F50" w14:textId="1A3A0D48" w:rsidR="004D4E63" w:rsidRDefault="004D4E63" w:rsidP="004D4E63">
      <w:pPr>
        <w:pStyle w:val="Heading1"/>
      </w:pPr>
      <w:bookmarkStart w:id="10" w:name="_Toc78782711"/>
      <w:r>
        <w:lastRenderedPageBreak/>
        <w:t>‘ROTATION BUILDER’ Tab</w:t>
      </w:r>
      <w:bookmarkEnd w:id="10"/>
    </w:p>
    <w:p w14:paraId="5A39B90F" w14:textId="77777777" w:rsidR="001D0C35" w:rsidRDefault="004D4E63">
      <w:r>
        <w:t xml:space="preserve">Rotation Builder is where the User assembles the input data needed to conduct a model simulation (execution).  </w:t>
      </w:r>
      <w:r w:rsidR="00A53A2B">
        <w:t>Currently the user can only assemble a single run associated with a given crop/experiment/treatment combination.</w:t>
      </w:r>
    </w:p>
    <w:p w14:paraId="1777B71F" w14:textId="2819F1D7" w:rsidR="001D0C35" w:rsidRDefault="001D0C35">
      <w:r>
        <w:t xml:space="preserve">As shown </w:t>
      </w:r>
      <w:r w:rsidR="7D6AE7FC">
        <w:t>in Figure 13</w:t>
      </w:r>
      <w:r>
        <w:t>, the various input data are selected from drop down boxes</w:t>
      </w:r>
      <w:r w:rsidR="00D17A06">
        <w:t>. Inputs for Soil, Station Type and Weather will be influenced by the Site selection</w:t>
      </w:r>
      <w:r w:rsidR="00054D2A">
        <w:t xml:space="preserve"> (remember, a Site is required when you create input data for Soil and Weather):</w:t>
      </w:r>
    </w:p>
    <w:p w14:paraId="5D9FD3C7" w14:textId="2D714F2D" w:rsidR="00D27E01" w:rsidRDefault="00D27E01" w:rsidP="0550F83A">
      <w:pPr>
        <w:pStyle w:val="Caption"/>
      </w:pPr>
      <w:r>
        <w:rPr>
          <w:noProof/>
        </w:rPr>
        <w:drawing>
          <wp:anchor distT="0" distB="0" distL="114300" distR="114300" simplePos="0" relativeHeight="251671557" behindDoc="0" locked="0" layoutInCell="1" allowOverlap="1" wp14:anchorId="67E6D8FD" wp14:editId="399A789A">
            <wp:simplePos x="0" y="0"/>
            <wp:positionH relativeFrom="column">
              <wp:posOffset>0</wp:posOffset>
            </wp:positionH>
            <wp:positionV relativeFrom="paragraph">
              <wp:posOffset>1588</wp:posOffset>
            </wp:positionV>
            <wp:extent cx="5943600" cy="2321781"/>
            <wp:effectExtent l="0" t="0" r="0"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5943600" cy="2321781"/>
                    </a:xfrm>
                    <a:prstGeom prst="rect">
                      <a:avLst/>
                    </a:prstGeom>
                  </pic:spPr>
                </pic:pic>
              </a:graphicData>
            </a:graphic>
          </wp:anchor>
        </w:drawing>
      </w:r>
      <w:r w:rsidR="672AE3AF">
        <w:t>Figure 13: Rotation Builder example.</w:t>
      </w:r>
    </w:p>
    <w:p w14:paraId="23809509" w14:textId="59F898B5" w:rsidR="00FF7BF3" w:rsidRDefault="59985C4E">
      <w:r>
        <w:t>On Figure 14</w:t>
      </w:r>
      <w:r w:rsidR="00054D2A">
        <w:t>, the BEOU site was sel</w:t>
      </w:r>
      <w:r w:rsidR="00EE2673">
        <w:t xml:space="preserve">ected, along with associated Soil Station, and Weather data.  After selecting the crop type (corn in this case), </w:t>
      </w:r>
      <w:r w:rsidR="00FE1C24">
        <w:t xml:space="preserve">all available experiments and treatment combinations </w:t>
      </w:r>
      <w:r w:rsidR="00FF7BF3">
        <w:t>are listed.   Start and End Years are automatically selected based on the information associated with those treatments.  NOTE:  selection of an experiment/treatment combination for which the start/stop dates are outside the weather data range will cause an error during model execution!:</w:t>
      </w:r>
    </w:p>
    <w:p w14:paraId="118A8146" w14:textId="03FB26D8" w:rsidR="00FF7BF3" w:rsidRDefault="00FF7BF3" w:rsidP="0550F83A">
      <w:pPr>
        <w:pStyle w:val="Caption"/>
      </w:pPr>
      <w:r>
        <w:rPr>
          <w:noProof/>
        </w:rPr>
        <w:drawing>
          <wp:anchor distT="0" distB="0" distL="114300" distR="114300" simplePos="0" relativeHeight="251672581" behindDoc="0" locked="0" layoutInCell="1" allowOverlap="1" wp14:anchorId="61F08DD8" wp14:editId="48213B89">
            <wp:simplePos x="0" y="0"/>
            <wp:positionH relativeFrom="column">
              <wp:posOffset>0</wp:posOffset>
            </wp:positionH>
            <wp:positionV relativeFrom="paragraph">
              <wp:posOffset>-2222</wp:posOffset>
            </wp:positionV>
            <wp:extent cx="5943600" cy="2581910"/>
            <wp:effectExtent l="0" t="0" r="0" b="8890"/>
            <wp:wrapSquare wrapText="bothSides"/>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5943600" cy="2581910"/>
                    </a:xfrm>
                    <a:prstGeom prst="rect">
                      <a:avLst/>
                    </a:prstGeom>
                  </pic:spPr>
                </pic:pic>
              </a:graphicData>
            </a:graphic>
          </wp:anchor>
        </w:drawing>
      </w:r>
      <w:r w:rsidR="2D1ED605">
        <w:t>Figure 14: This example shows all E</w:t>
      </w:r>
      <w:r w:rsidR="44AF976B">
        <w:t>xperiment\Treatment available for corn that was the Crop selected.</w:t>
      </w:r>
      <w:r w:rsidR="2D1ED605">
        <w:t>.</w:t>
      </w:r>
    </w:p>
    <w:p w14:paraId="20E9B9FB" w14:textId="7FAF1E68" w:rsidR="00FF7BF3" w:rsidRDefault="00FF7BF3" w:rsidP="0550F83A">
      <w:r>
        <w:lastRenderedPageBreak/>
        <w:t xml:space="preserve">There are options to study non-limited </w:t>
      </w:r>
      <w:r w:rsidR="00F07422">
        <w:t>water and nitrogen conditions (potential yield) in the simulation run, but these only work for potato at the moment.</w:t>
      </w:r>
    </w:p>
    <w:p w14:paraId="2326CB05" w14:textId="42325B27" w:rsidR="00F07422" w:rsidRDefault="00F07422" w:rsidP="0550F83A">
      <w:r>
        <w:t xml:space="preserve">When ready, the user can click on the ‘Run’ button and select the desired </w:t>
      </w:r>
      <w:r w:rsidR="00E200B5">
        <w:t>data output interval</w:t>
      </w:r>
      <w:r w:rsidR="7E4CDEA6">
        <w:t xml:space="preserve"> (Figure 15)</w:t>
      </w:r>
      <w:r w:rsidR="00E200B5">
        <w:t xml:space="preserve">.  Daily output is </w:t>
      </w:r>
      <w:r w:rsidR="00B7775C">
        <w:t>considerably</w:t>
      </w:r>
      <w:r w:rsidR="00E200B5">
        <w:t xml:space="preserve"> faster</w:t>
      </w:r>
      <w:r w:rsidR="001C4E51">
        <w:t xml:space="preserve">.  </w:t>
      </w:r>
      <w:r w:rsidR="5CBA8F8D">
        <w:t>The simulation progress will be displayed below the run button, when t</w:t>
      </w:r>
      <w:r w:rsidR="598027CE">
        <w:t>he simulation is completed you will see the message “Check your simulation results on Output tab”</w:t>
      </w:r>
      <w:r w:rsidR="7AB1E757">
        <w:t xml:space="preserve">, </w:t>
      </w:r>
      <w:r w:rsidR="00D60F63">
        <w:t xml:space="preserve">please allow </w:t>
      </w:r>
      <w:r w:rsidR="002309ED">
        <w:t xml:space="preserve">up to </w:t>
      </w:r>
      <w:r w:rsidR="00D60F63">
        <w:t xml:space="preserve"> 4 minutes</w:t>
      </w:r>
      <w:r w:rsidR="00B7775C">
        <w:t xml:space="preserve"> for hourly output, less than 1 minute for daily</w:t>
      </w:r>
      <w:r w:rsidR="0BDC125A">
        <w:t>.</w:t>
      </w:r>
      <w:r w:rsidR="0C60447C">
        <w:t xml:space="preserve">  The output is now ready to look at.</w:t>
      </w:r>
    </w:p>
    <w:p w14:paraId="19A467FE" w14:textId="47E029E6" w:rsidR="00F07422" w:rsidRDefault="00F07422" w:rsidP="0550F83A"/>
    <w:p w14:paraId="6338005C" w14:textId="016CEA48" w:rsidR="00D60F63" w:rsidRDefault="7D681CF4" w:rsidP="00DF2C92">
      <w:pPr>
        <w:pStyle w:val="Caption"/>
      </w:pPr>
      <w:r>
        <w:rPr>
          <w:noProof/>
        </w:rPr>
        <w:drawing>
          <wp:anchor distT="0" distB="0" distL="114300" distR="114300" simplePos="0" relativeHeight="251674629" behindDoc="0" locked="0" layoutInCell="1" allowOverlap="1" wp14:anchorId="1253DF14" wp14:editId="218ADCA9">
            <wp:simplePos x="0" y="0"/>
            <wp:positionH relativeFrom="column">
              <wp:posOffset>0</wp:posOffset>
            </wp:positionH>
            <wp:positionV relativeFrom="paragraph">
              <wp:posOffset>-952</wp:posOffset>
            </wp:positionV>
            <wp:extent cx="5895975" cy="2295525"/>
            <wp:effectExtent l="0" t="0" r="9525" b="9525"/>
            <wp:wrapSquare wrapText="bothSides"/>
            <wp:docPr id="1070916337" name="Picture 1070916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895975" cy="2295525"/>
                    </a:xfrm>
                    <a:prstGeom prst="rect">
                      <a:avLst/>
                    </a:prstGeom>
                  </pic:spPr>
                </pic:pic>
              </a:graphicData>
            </a:graphic>
          </wp:anchor>
        </w:drawing>
      </w:r>
      <w:r w:rsidR="67D9DDD4">
        <w:t>Figure 15: Management example with treatment 1401 for experiment BEOU1401 for crop corn selected.</w:t>
      </w:r>
    </w:p>
    <w:p w14:paraId="54015D1B" w14:textId="13013921" w:rsidR="00D60F63" w:rsidRDefault="00D60F63" w:rsidP="0550F83A"/>
    <w:p w14:paraId="461C9901" w14:textId="1497940F" w:rsidR="0550F83A" w:rsidRDefault="0550F83A" w:rsidP="0550F83A"/>
    <w:p w14:paraId="2FF8D74D" w14:textId="77777777" w:rsidR="00E200B5" w:rsidRDefault="00E200B5"/>
    <w:p w14:paraId="1A42F943" w14:textId="21C5D0BB" w:rsidR="00164012" w:rsidRDefault="00164012">
      <w:r>
        <w:br w:type="page"/>
      </w:r>
    </w:p>
    <w:p w14:paraId="3CE5491C" w14:textId="64E728BC" w:rsidR="0071021B" w:rsidRDefault="00164012" w:rsidP="00164012">
      <w:pPr>
        <w:pStyle w:val="Heading1"/>
      </w:pPr>
      <w:bookmarkStart w:id="11" w:name="_Toc78782712"/>
      <w:r>
        <w:lastRenderedPageBreak/>
        <w:t>‘OUTPUT’ Tab</w:t>
      </w:r>
      <w:bookmarkEnd w:id="11"/>
    </w:p>
    <w:p w14:paraId="5B6F1B15" w14:textId="77777777" w:rsidR="004A6D28" w:rsidRDefault="00813858">
      <w:r>
        <w:t xml:space="preserve">Simulation results from different rotation builds can be displayed </w:t>
      </w:r>
      <w:r w:rsidR="00F9680D">
        <w:t xml:space="preserve">in this tab. Data can generally be viewed as 2D plots </w:t>
      </w:r>
      <w:r w:rsidR="00E9785B">
        <w:t xml:space="preserve">for above and below ground processes versus time as well as 2D spatial plots of different soil and root properties.  </w:t>
      </w:r>
    </w:p>
    <w:p w14:paraId="508BF85C" w14:textId="07E12A87" w:rsidR="00F53EEE" w:rsidRDefault="00A1603A">
      <w:r>
        <w:t xml:space="preserve">In </w:t>
      </w:r>
      <w:r w:rsidR="69EF7C43">
        <w:t>Figure 16</w:t>
      </w:r>
      <w:r>
        <w:t xml:space="preserve">, two rotations were previously executed. </w:t>
      </w:r>
      <w:r w:rsidR="00F53EEE">
        <w:t>Rotations to view are accessed by clicking on the ‘SimID’ option and then ‘Select Simulation’</w:t>
      </w:r>
      <w:r w:rsidR="004A6D28">
        <w:t xml:space="preserve">. </w:t>
      </w:r>
      <w:r w:rsidR="005C47EA">
        <w:t xml:space="preserve"> The ‘Select Simulation’ bar will be grayed out while t</w:t>
      </w:r>
      <w:r w:rsidR="002F6C92">
        <w:t xml:space="preserve">he data is being pulled from the database.  </w:t>
      </w:r>
      <w:r w:rsidR="00055942">
        <w:t xml:space="preserve">After a few seconds, a ‘Simulation Summary’ automatically displays on the window.  This includes </w:t>
      </w:r>
      <w:r w:rsidR="00D71BCD">
        <w:t>end-of-season information including dates of different developmental stages, yield and dry mass data, and water and nitrogen use.</w:t>
      </w:r>
      <w:r w:rsidR="000A3DE8">
        <w:t xml:space="preserve">  A Table indicating days (or hours) in which stress occurred is shown.  Values </w:t>
      </w:r>
      <w:r w:rsidR="002F6C92">
        <w:t xml:space="preserve">should </w:t>
      </w:r>
      <w:r w:rsidR="000A3DE8">
        <w:t>range from 0 to 1, with 0 meaning no stress and ‘1’ meaning full stress:</w:t>
      </w:r>
    </w:p>
    <w:p w14:paraId="27160391" w14:textId="2CDDD0B9" w:rsidR="00F21D64" w:rsidRDefault="00F21D64" w:rsidP="0550F83A">
      <w:pPr>
        <w:pStyle w:val="Caption"/>
      </w:pPr>
      <w:r>
        <w:rPr>
          <w:noProof/>
        </w:rPr>
        <w:drawing>
          <wp:anchor distT="0" distB="0" distL="114300" distR="114300" simplePos="0" relativeHeight="251673605" behindDoc="0" locked="0" layoutInCell="1" allowOverlap="1" wp14:anchorId="67ACAA4B" wp14:editId="5F6DABB8">
            <wp:simplePos x="0" y="0"/>
            <wp:positionH relativeFrom="margin">
              <wp:align>right</wp:align>
            </wp:positionH>
            <wp:positionV relativeFrom="paragraph">
              <wp:posOffset>-1587</wp:posOffset>
            </wp:positionV>
            <wp:extent cx="5943600" cy="312737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7">
                      <a:extLst>
                        <a:ext uri="{28A0092B-C50C-407E-A947-70E740481C1C}">
                          <a14:useLocalDpi xmlns:a14="http://schemas.microsoft.com/office/drawing/2010/main" val="0"/>
                        </a:ext>
                      </a:extLst>
                    </a:blip>
                    <a:stretch>
                      <a:fillRect/>
                    </a:stretch>
                  </pic:blipFill>
                  <pic:spPr>
                    <a:xfrm>
                      <a:off x="0" y="0"/>
                      <a:ext cx="5943600" cy="3127375"/>
                    </a:xfrm>
                    <a:prstGeom prst="rect">
                      <a:avLst/>
                    </a:prstGeom>
                  </pic:spPr>
                </pic:pic>
              </a:graphicData>
            </a:graphic>
          </wp:anchor>
        </w:drawing>
      </w:r>
      <w:r w:rsidR="0DC207F2">
        <w:t xml:space="preserve">Figure 16: Output example displaying Simulation Summary for </w:t>
      </w:r>
      <w:r w:rsidR="1F019C6C">
        <w:t>site BEOU planting corn in 2014.</w:t>
      </w:r>
    </w:p>
    <w:p w14:paraId="62F08A57" w14:textId="0957E84E" w:rsidR="0550F83A" w:rsidRDefault="0550F83A"/>
    <w:p w14:paraId="067D6DCA" w14:textId="0CD81953" w:rsidR="00F53EEE" w:rsidRDefault="00F21D64">
      <w:r>
        <w:t>The following sub-Tabs provide options to select various plots</w:t>
      </w:r>
      <w:r w:rsidR="0044784C">
        <w:t>.</w:t>
      </w:r>
    </w:p>
    <w:p w14:paraId="432E9420" w14:textId="50EE1521" w:rsidR="00F21D64" w:rsidRPr="009B1640" w:rsidRDefault="00F21D64">
      <w:pPr>
        <w:rPr>
          <w:u w:val="single"/>
        </w:rPr>
      </w:pPr>
      <w:r w:rsidRPr="009B1640">
        <w:rPr>
          <w:u w:val="single"/>
        </w:rPr>
        <w:t>Plant</w:t>
      </w:r>
    </w:p>
    <w:p w14:paraId="196C2945" w14:textId="2C4173D8" w:rsidR="004D6940" w:rsidRDefault="004D6940">
      <w:r>
        <w:t xml:space="preserve">From here, over 20 </w:t>
      </w:r>
      <w:r w:rsidR="00DD6527">
        <w:t xml:space="preserve">variables can be selected </w:t>
      </w:r>
      <w:r w:rsidR="00E107E4">
        <w:t xml:space="preserve">for </w:t>
      </w:r>
      <w:r w:rsidR="00695C8D">
        <w:t xml:space="preserve">comparison versus calendar date.  Organ dry mass for  </w:t>
      </w:r>
      <w:r w:rsidR="00075114">
        <w:t>potato</w:t>
      </w:r>
      <w:r w:rsidR="00695C8D">
        <w:t xml:space="preserve"> </w:t>
      </w:r>
      <w:r w:rsidR="003C3779">
        <w:t>are shown below</w:t>
      </w:r>
      <w:r w:rsidR="0044784C">
        <w:t xml:space="preserve"> – there is an option to save the output as well</w:t>
      </w:r>
      <w:r w:rsidR="40A954FD">
        <w:t xml:space="preserve"> (Figure 17)</w:t>
      </w:r>
      <w:r w:rsidR="0044784C">
        <w:t>.</w:t>
      </w:r>
    </w:p>
    <w:p w14:paraId="1BACF0F4" w14:textId="5BD6EF96" w:rsidR="0044784C" w:rsidRDefault="0044784C" w:rsidP="0550F83A">
      <w:pPr>
        <w:pStyle w:val="Caption"/>
      </w:pPr>
      <w:r>
        <w:rPr>
          <w:noProof/>
        </w:rPr>
        <w:lastRenderedPageBreak/>
        <w:drawing>
          <wp:anchor distT="0" distB="0" distL="114300" distR="114300" simplePos="0" relativeHeight="251675653" behindDoc="0" locked="0" layoutInCell="1" allowOverlap="1" wp14:anchorId="55A750F5" wp14:editId="1B02622E">
            <wp:simplePos x="0" y="0"/>
            <wp:positionH relativeFrom="column">
              <wp:posOffset>0</wp:posOffset>
            </wp:positionH>
            <wp:positionV relativeFrom="paragraph">
              <wp:posOffset>0</wp:posOffset>
            </wp:positionV>
            <wp:extent cx="5943600" cy="4032250"/>
            <wp:effectExtent l="0" t="0" r="0" b="635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8">
                      <a:extLst>
                        <a:ext uri="{28A0092B-C50C-407E-A947-70E740481C1C}">
                          <a14:useLocalDpi xmlns:a14="http://schemas.microsoft.com/office/drawing/2010/main" val="0"/>
                        </a:ext>
                      </a:extLst>
                    </a:blip>
                    <a:stretch>
                      <a:fillRect/>
                    </a:stretch>
                  </pic:blipFill>
                  <pic:spPr>
                    <a:xfrm>
                      <a:off x="0" y="0"/>
                      <a:ext cx="5943600" cy="4032250"/>
                    </a:xfrm>
                    <a:prstGeom prst="rect">
                      <a:avLst/>
                    </a:prstGeom>
                  </pic:spPr>
                </pic:pic>
              </a:graphicData>
            </a:graphic>
          </wp:anchor>
        </w:drawing>
      </w:r>
      <w:r w:rsidR="6A5E44ED">
        <w:t xml:space="preserve">Figure 17: </w:t>
      </w:r>
      <w:r w:rsidR="39BE8C77">
        <w:t>Plant sub-Tab is being displayed for a potato simulation.</w:t>
      </w:r>
    </w:p>
    <w:p w14:paraId="787ED2CD" w14:textId="0AFA5CAB" w:rsidR="0550F83A" w:rsidRDefault="0550F83A" w:rsidP="0550F83A"/>
    <w:p w14:paraId="1FAD76F4" w14:textId="77777777" w:rsidR="00F21D64" w:rsidRDefault="00F21D64"/>
    <w:p w14:paraId="369F9E76" w14:textId="747F08CD" w:rsidR="00813858" w:rsidRDefault="003C3779">
      <w:r>
        <w:t>2) Soil Water Heat Nitrogen</w:t>
      </w:r>
    </w:p>
    <w:p w14:paraId="4881A4DF" w14:textId="0664A5AD" w:rsidR="003C3779" w:rsidRDefault="005E5FBB">
      <w:r>
        <w:t xml:space="preserve">CLASSIM will plot 2D x-y graphs for soil matric potential, water content, nitrogen concentration, and temperature based on user selected </w:t>
      </w:r>
      <w:r w:rsidR="00873696">
        <w:t>d</w:t>
      </w:r>
      <w:r>
        <w:t>ate</w:t>
      </w:r>
      <w:r w:rsidR="75F8A75C">
        <w:t xml:space="preserve"> (Figure 18)</w:t>
      </w:r>
      <w:r w:rsidR="00873696">
        <w:t>:</w:t>
      </w:r>
    </w:p>
    <w:p w14:paraId="3C54EF82" w14:textId="217515B6" w:rsidR="00873696" w:rsidRDefault="00873696"/>
    <w:p w14:paraId="3E8F60FA" w14:textId="6848EB9C" w:rsidR="00911D25" w:rsidRDefault="00911D25" w:rsidP="0550F83A">
      <w:pPr>
        <w:pStyle w:val="Caption"/>
      </w:pPr>
      <w:r>
        <w:rPr>
          <w:noProof/>
        </w:rPr>
        <w:drawing>
          <wp:anchor distT="0" distB="0" distL="114300" distR="114300" simplePos="0" relativeHeight="251676677" behindDoc="0" locked="0" layoutInCell="1" allowOverlap="1" wp14:anchorId="20CEE372" wp14:editId="38806CEE">
            <wp:simplePos x="0" y="0"/>
            <wp:positionH relativeFrom="column">
              <wp:posOffset>0</wp:posOffset>
            </wp:positionH>
            <wp:positionV relativeFrom="paragraph">
              <wp:posOffset>-5917565</wp:posOffset>
            </wp:positionV>
            <wp:extent cx="5943600" cy="3265281"/>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5943600" cy="3265281"/>
                    </a:xfrm>
                    <a:prstGeom prst="rect">
                      <a:avLst/>
                    </a:prstGeom>
                  </pic:spPr>
                </pic:pic>
              </a:graphicData>
            </a:graphic>
          </wp:anchor>
        </w:drawing>
      </w:r>
      <w:r w:rsidR="04AC6C4F">
        <w:t>Figure 1</w:t>
      </w:r>
      <w:r w:rsidR="09485EFB">
        <w:t>8</w:t>
      </w:r>
      <w:r w:rsidR="04AC6C4F">
        <w:t xml:space="preserve">: </w:t>
      </w:r>
      <w:r w:rsidR="6055AE7E">
        <w:t>Soil Water Heat Nitrogen sub-Tab was</w:t>
      </w:r>
      <w:r w:rsidR="04AC6C4F">
        <w:t xml:space="preserve"> selected</w:t>
      </w:r>
      <w:r w:rsidR="3FA82117">
        <w:t xml:space="preserve"> on Output tab</w:t>
      </w:r>
      <w:r w:rsidR="04AC6C4F">
        <w:t>.</w:t>
      </w:r>
    </w:p>
    <w:p w14:paraId="5E49284D" w14:textId="44BD33F9" w:rsidR="0550F83A" w:rsidRDefault="0550F83A" w:rsidP="0550F83A"/>
    <w:p w14:paraId="52961A55" w14:textId="4C9D919B" w:rsidR="0550F83A" w:rsidRDefault="0550F83A" w:rsidP="0550F83A"/>
    <w:p w14:paraId="161910D6" w14:textId="5AA7A387" w:rsidR="00F53EEE" w:rsidRDefault="00F53EEE"/>
    <w:p w14:paraId="6C395E50" w14:textId="455A8D0D" w:rsidR="00F53EEE" w:rsidRDefault="00911D25">
      <w:r>
        <w:t>3) Root Data</w:t>
      </w:r>
    </w:p>
    <w:p w14:paraId="752AD82A" w14:textId="30CFD233" w:rsidR="00BB0C37" w:rsidRDefault="00BB0C37" w:rsidP="00BB0C37">
      <w:r>
        <w:t>CLASSIM will plot 2D x-y graphs for root length density and root mass based on user selected date</w:t>
      </w:r>
      <w:r w:rsidR="2107749B">
        <w:t xml:space="preserve"> (Figure 19)</w:t>
      </w:r>
      <w:r>
        <w:t>:</w:t>
      </w:r>
    </w:p>
    <w:p w14:paraId="5C02DACF" w14:textId="6518EAEB" w:rsidR="00911D25" w:rsidRDefault="00A448ED" w:rsidP="0550F83A">
      <w:pPr>
        <w:pStyle w:val="Caption"/>
      </w:pPr>
      <w:r>
        <w:rPr>
          <w:noProof/>
        </w:rPr>
        <w:lastRenderedPageBreak/>
        <w:drawing>
          <wp:inline distT="0" distB="0" distL="0" distR="0" wp14:anchorId="4DD46FD9" wp14:editId="2F43FFFB">
            <wp:extent cx="5942859" cy="3291840"/>
            <wp:effectExtent l="0" t="0" r="127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5942859" cy="3291840"/>
                    </a:xfrm>
                    <a:prstGeom prst="rect">
                      <a:avLst/>
                    </a:prstGeom>
                  </pic:spPr>
                </pic:pic>
              </a:graphicData>
            </a:graphic>
          </wp:inline>
        </w:drawing>
      </w:r>
      <w:r w:rsidR="3FF93BBD">
        <w:t>Figure 19: Root Data sub-Tab was selected</w:t>
      </w:r>
      <w:r w:rsidR="53635F26">
        <w:t xml:space="preserve"> on Output tab</w:t>
      </w:r>
      <w:r w:rsidR="3FF93BBD">
        <w:t>.</w:t>
      </w:r>
    </w:p>
    <w:p w14:paraId="55EE4410" w14:textId="111DA7AB" w:rsidR="00911D25" w:rsidRDefault="00911D25" w:rsidP="0550F83A"/>
    <w:p w14:paraId="740EED51" w14:textId="61B1AF56" w:rsidR="00164012" w:rsidRDefault="00A448ED">
      <w:r>
        <w:t>4) Surface Characteristics</w:t>
      </w:r>
    </w:p>
    <w:p w14:paraId="2128DA49" w14:textId="4C64531E" w:rsidR="00862BFF" w:rsidRDefault="00862BFF" w:rsidP="00862BFF">
      <w:r>
        <w:t>Variables related to evaporation, transpiration, rainfall, runoff, and other responses can be selected for comparison versus calendar date</w:t>
      </w:r>
      <w:r w:rsidR="000722CD">
        <w:t>.  The example below shows cumulative actual soil evaporation and crop transpiration</w:t>
      </w:r>
      <w:r w:rsidR="6F6965FB">
        <w:t xml:space="preserve"> (Figure 20)</w:t>
      </w:r>
      <w:r>
        <w:t>:</w:t>
      </w:r>
    </w:p>
    <w:p w14:paraId="2576F798" w14:textId="0DACFDFA" w:rsidR="0550F83A" w:rsidRDefault="0049681B" w:rsidP="00553B59">
      <w:pPr>
        <w:pStyle w:val="Caption"/>
      </w:pPr>
      <w:r>
        <w:rPr>
          <w:noProof/>
        </w:rPr>
        <w:drawing>
          <wp:anchor distT="0" distB="0" distL="114300" distR="114300" simplePos="0" relativeHeight="251677701" behindDoc="0" locked="0" layoutInCell="1" allowOverlap="1" wp14:anchorId="5FA29DE9" wp14:editId="242F8667">
            <wp:simplePos x="0" y="0"/>
            <wp:positionH relativeFrom="column">
              <wp:posOffset>0</wp:posOffset>
            </wp:positionH>
            <wp:positionV relativeFrom="paragraph">
              <wp:posOffset>-952</wp:posOffset>
            </wp:positionV>
            <wp:extent cx="5943600" cy="311023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110230"/>
                    </a:xfrm>
                    <a:prstGeom prst="rect">
                      <a:avLst/>
                    </a:prstGeom>
                  </pic:spPr>
                </pic:pic>
              </a:graphicData>
            </a:graphic>
          </wp:anchor>
        </w:drawing>
      </w:r>
      <w:r w:rsidR="0DF15AB2">
        <w:t>Figure 20: Surface Characteristics sub-Tab was selected on Output ta</w:t>
      </w:r>
    </w:p>
    <w:p w14:paraId="6706B590" w14:textId="19429295" w:rsidR="00F1549E" w:rsidRDefault="00F1549E" w:rsidP="00351A7C">
      <w:pPr>
        <w:pStyle w:val="Heading1"/>
      </w:pPr>
      <w:bookmarkStart w:id="12" w:name="_Toc78782713"/>
      <w:r>
        <w:lastRenderedPageBreak/>
        <w:t>SAMPLE – Input Data</w:t>
      </w:r>
      <w:bookmarkEnd w:id="12"/>
    </w:p>
    <w:p w14:paraId="306E99F0" w14:textId="725BE4CD" w:rsidR="00B433B3" w:rsidRDefault="00B433B3" w:rsidP="00F1549E">
      <w:r>
        <w:t xml:space="preserve">CLASSIM installation will come with several sets of example input data for the various models. </w:t>
      </w:r>
      <w:r w:rsidR="00CB4CAB">
        <w:t xml:space="preserve"> These are located in the Examples sub-folder.  </w:t>
      </w:r>
      <w:r w:rsidR="003E3BD2">
        <w:t>Users are encouraged to work their way through the examples of inputting the data, and perhaps more importantly, gaining confidence in varying the input data and observing the changes in the outputs.  Example input locations include:</w:t>
      </w:r>
    </w:p>
    <w:p w14:paraId="0A227B26" w14:textId="0CEBEA82" w:rsidR="0035712A" w:rsidRDefault="0035712A" w:rsidP="00F1549E">
      <w:r>
        <w:t xml:space="preserve">1) </w:t>
      </w:r>
      <w:r w:rsidR="006E163B">
        <w:t>Carlow, Ireland</w:t>
      </w:r>
    </w:p>
    <w:p w14:paraId="51904322" w14:textId="5C2E5C8F" w:rsidR="006E163B" w:rsidRDefault="003E3BD2" w:rsidP="00F1549E">
      <w:r>
        <w:t xml:space="preserve">Potato study </w:t>
      </w:r>
      <w:r w:rsidR="00623F1D">
        <w:t>conducted</w:t>
      </w:r>
      <w:r>
        <w:t xml:space="preserve"> in open-top chambers under ambient CO2 conditions.  </w:t>
      </w:r>
      <w:r w:rsidR="00623F1D">
        <w:t xml:space="preserve">Study utilized unusually high planting densities. </w:t>
      </w:r>
      <w:r w:rsidR="007635B0">
        <w:t xml:space="preserve"> </w:t>
      </w:r>
      <w:r w:rsidR="00425301">
        <w:t>Users may want to explore varying CO2 concentration with the weather data.</w:t>
      </w:r>
    </w:p>
    <w:p w14:paraId="3622530B" w14:textId="44208395" w:rsidR="00623F1D" w:rsidRDefault="00623F1D" w:rsidP="00F1549E">
      <w:r>
        <w:t xml:space="preserve">2) </w:t>
      </w:r>
      <w:r w:rsidR="000A58F2">
        <w:t>Chapman</w:t>
      </w:r>
      <w:r>
        <w:t>, Maine</w:t>
      </w:r>
    </w:p>
    <w:p w14:paraId="5BC528FF" w14:textId="00E6F1C3" w:rsidR="00134A75" w:rsidRDefault="00134A75" w:rsidP="00F1549E">
      <w:r>
        <w:t>Potato study</w:t>
      </w:r>
      <w:r w:rsidR="002068EF">
        <w:t xml:space="preserve"> </w:t>
      </w:r>
      <w:r w:rsidR="000A58F2">
        <w:t>to evaluate cultivar response to different N amounts.  Single N treatment provided.  Users may want to explore fertilizer amounts.</w:t>
      </w:r>
    </w:p>
    <w:p w14:paraId="0D4D97D3" w14:textId="563301C1" w:rsidR="00AE0BF9" w:rsidRDefault="00CD1AE0" w:rsidP="00F1549E">
      <w:r>
        <w:t>3)</w:t>
      </w:r>
      <w:r w:rsidR="009907A0">
        <w:t xml:space="preserve"> </w:t>
      </w:r>
      <w:r w:rsidR="000A58F2">
        <w:t>Rhodesdale, Maryland</w:t>
      </w:r>
    </w:p>
    <w:p w14:paraId="7DD73DA0" w14:textId="7BB2CAE5" w:rsidR="000A58F2" w:rsidRDefault="000A58F2" w:rsidP="00F1549E">
      <w:r>
        <w:t>Two variety study in Maryland’s eastern shore for 2011 and 2012.</w:t>
      </w:r>
    </w:p>
    <w:p w14:paraId="151EA8AF" w14:textId="6813F983" w:rsidR="007E4F86" w:rsidRDefault="007E4F86" w:rsidP="00F1549E">
      <w:r>
        <w:t>4) Jyndevad, Denmark</w:t>
      </w:r>
    </w:p>
    <w:p w14:paraId="6157FAB1" w14:textId="1A48A1B4" w:rsidR="007E4F86" w:rsidRDefault="007E4F86" w:rsidP="00F1549E">
      <w:r>
        <w:t>Potato yields under automatic irrigation under ambient conditions.  User may want to explore increasing CO2 concentration.</w:t>
      </w:r>
    </w:p>
    <w:p w14:paraId="14679599" w14:textId="23D64077" w:rsidR="007E4F86" w:rsidRDefault="007E4F86" w:rsidP="00F1549E">
      <w:r>
        <w:t xml:space="preserve">5) </w:t>
      </w:r>
      <w:r w:rsidR="00204D80">
        <w:t>CROWN and AgMIPET2</w:t>
      </w:r>
    </w:p>
    <w:p w14:paraId="6D73D54B" w14:textId="69695670" w:rsidR="00204D80" w:rsidRPr="00F1549E" w:rsidRDefault="00204D80" w:rsidP="00F1549E">
      <w:r>
        <w:t>These are studies for corn modeling.</w:t>
      </w:r>
    </w:p>
    <w:p w14:paraId="7879DE0F" w14:textId="77777777" w:rsidR="00F1549E" w:rsidRDefault="00F1549E" w:rsidP="00351A7C">
      <w:pPr>
        <w:pStyle w:val="Heading1"/>
      </w:pPr>
    </w:p>
    <w:p w14:paraId="624C2FB2" w14:textId="77777777" w:rsidR="00F1549E" w:rsidRDefault="00F1549E" w:rsidP="00351A7C">
      <w:pPr>
        <w:pStyle w:val="Heading1"/>
      </w:pPr>
    </w:p>
    <w:p w14:paraId="16833F96" w14:textId="77777777" w:rsidR="00CB4CAB" w:rsidRDefault="00CB4CAB">
      <w:pPr>
        <w:rPr>
          <w:rFonts w:asciiTheme="majorHAnsi" w:eastAsiaTheme="majorEastAsia" w:hAnsiTheme="majorHAnsi" w:cstheme="majorBidi"/>
          <w:color w:val="2F5496" w:themeColor="accent1" w:themeShade="BF"/>
          <w:sz w:val="32"/>
          <w:szCs w:val="32"/>
        </w:rPr>
      </w:pPr>
      <w:r>
        <w:br w:type="page"/>
      </w:r>
    </w:p>
    <w:p w14:paraId="3153FF27" w14:textId="67E0BF94" w:rsidR="00351A7C" w:rsidRDefault="00351A7C" w:rsidP="00351A7C">
      <w:pPr>
        <w:pStyle w:val="Heading1"/>
      </w:pPr>
      <w:bookmarkStart w:id="13" w:name="_Toc78782714"/>
      <w:r>
        <w:lastRenderedPageBreak/>
        <w:t>APPENDIX</w:t>
      </w:r>
      <w:r w:rsidR="080EF670">
        <w:t xml:space="preserve"> A</w:t>
      </w:r>
      <w:r>
        <w:t xml:space="preserve"> – Weather Data</w:t>
      </w:r>
      <w:bookmarkEnd w:id="13"/>
    </w:p>
    <w:p w14:paraId="76AB907B" w14:textId="46BBDD74" w:rsidR="00351A7C" w:rsidRDefault="00351A7C" w:rsidP="008723B8">
      <w:r>
        <w:t>Weather data for SPUDSIM or MAIZSIM can be in either hourly or daily time-steps.  For daily values, minimum information includes solar radiation, maximum daily temperature, minimum daily temperature</w:t>
      </w:r>
      <w:r w:rsidR="00A45BA1">
        <w:t xml:space="preserve">, and relative humidity.  Values for rainfall and CO2 are optional and, if not provided in the datafile, will be pulled from the Station information associated with the weather file.  </w:t>
      </w:r>
      <w:r w:rsidR="00CE365E">
        <w:t>A</w:t>
      </w:r>
      <w:r w:rsidR="00FF3483">
        <w:t>n example of a daily weather file is shown below for several days.  This is in *.csv format but is open in Excel to</w:t>
      </w:r>
      <w:r w:rsidR="00306192">
        <w:t xml:space="preserve"> make it easier to read</w:t>
      </w:r>
      <w:r w:rsidR="007234EE">
        <w:t>.  Note the only header is for column names – additional errors may throw an error in CLASSIM.  This particular file includes values for solar radiation, maximum and minimum air temperature, rainfall, windspeed, and relative humidity:</w:t>
      </w:r>
    </w:p>
    <w:p w14:paraId="747BE746" w14:textId="732036FF" w:rsidR="00306192" w:rsidRDefault="007234EE" w:rsidP="008723B8">
      <w:r w:rsidRPr="007234EE">
        <w:rPr>
          <w:noProof/>
        </w:rPr>
        <w:drawing>
          <wp:inline distT="0" distB="0" distL="0" distR="0" wp14:anchorId="6EF0368D" wp14:editId="3932F650">
            <wp:extent cx="5391150" cy="4008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4008755"/>
                    </a:xfrm>
                    <a:prstGeom prst="rect">
                      <a:avLst/>
                    </a:prstGeom>
                    <a:noFill/>
                    <a:ln>
                      <a:noFill/>
                    </a:ln>
                  </pic:spPr>
                </pic:pic>
              </a:graphicData>
            </a:graphic>
          </wp:inline>
        </w:drawing>
      </w:r>
    </w:p>
    <w:p w14:paraId="3517D728" w14:textId="77777777" w:rsidR="00306192" w:rsidRDefault="00306192" w:rsidP="008723B8"/>
    <w:p w14:paraId="62CD006C" w14:textId="761DDFB4" w:rsidR="00351A7C" w:rsidRDefault="007234EE" w:rsidP="008723B8">
      <w:r>
        <w:t xml:space="preserve">Below is an example of hourly data.  </w:t>
      </w:r>
      <w:r w:rsidR="00A40851">
        <w:t xml:space="preserve">Similar information except there is an additional column for hour of day (0 </w:t>
      </w:r>
      <w:r w:rsidR="0080517E">
        <w:t xml:space="preserve">to 23, with 0 representing the first hour after midnight). </w:t>
      </w:r>
      <w:r w:rsidR="009D5E1A">
        <w:t xml:space="preserve">  There are Example files in CLASSIM that the User should look at to gain familiarity for these requirements.</w:t>
      </w:r>
    </w:p>
    <w:p w14:paraId="41C604B8" w14:textId="2B970BF0" w:rsidR="009D5E1A" w:rsidRDefault="009D5E1A" w:rsidP="008723B8">
      <w:r w:rsidRPr="009D5E1A">
        <w:rPr>
          <w:noProof/>
        </w:rPr>
        <w:lastRenderedPageBreak/>
        <w:drawing>
          <wp:inline distT="0" distB="0" distL="0" distR="0" wp14:anchorId="61D320E4" wp14:editId="2CB4B52B">
            <wp:extent cx="5201285" cy="28676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01285" cy="2867660"/>
                    </a:xfrm>
                    <a:prstGeom prst="rect">
                      <a:avLst/>
                    </a:prstGeom>
                    <a:noFill/>
                    <a:ln>
                      <a:noFill/>
                    </a:ln>
                  </pic:spPr>
                </pic:pic>
              </a:graphicData>
            </a:graphic>
          </wp:inline>
        </w:drawing>
      </w:r>
    </w:p>
    <w:p w14:paraId="17598869" w14:textId="77777777" w:rsidR="00926DF8" w:rsidRDefault="00926DF8" w:rsidP="008723B8"/>
    <w:p w14:paraId="3E4F6955" w14:textId="5F940216" w:rsidR="00926DF8" w:rsidRDefault="00926DF8" w:rsidP="008723B8">
      <w:r>
        <w:br w:type="page"/>
      </w:r>
    </w:p>
    <w:p w14:paraId="3E03FAC8" w14:textId="3CFC402C" w:rsidR="00926DF8" w:rsidRDefault="75E39787" w:rsidP="0550F83A">
      <w:pPr>
        <w:pStyle w:val="Heading1"/>
      </w:pPr>
      <w:bookmarkStart w:id="14" w:name="_Toc78782715"/>
      <w:r>
        <w:lastRenderedPageBreak/>
        <w:t>APPENDIX B – Cultivar Variables and Units per Crop</w:t>
      </w:r>
      <w:bookmarkEnd w:id="14"/>
    </w:p>
    <w:p w14:paraId="15AC2928" w14:textId="0F426F02" w:rsidR="00926DF8" w:rsidRDefault="00926DF8" w:rsidP="0550F83A"/>
    <w:p w14:paraId="7AD0AB82" w14:textId="32F924E0" w:rsidR="00926DF8" w:rsidRDefault="592E690D" w:rsidP="0D28DAE7">
      <w:r>
        <w:t>Cultivar parameters used for corn</w:t>
      </w:r>
    </w:p>
    <w:tbl>
      <w:tblPr>
        <w:tblStyle w:val="TableGrid"/>
        <w:tblW w:w="0" w:type="auto"/>
        <w:tblLayout w:type="fixed"/>
        <w:tblLook w:val="04A0" w:firstRow="1" w:lastRow="0" w:firstColumn="1" w:lastColumn="0" w:noHBand="0" w:noVBand="1"/>
      </w:tblPr>
      <w:tblGrid>
        <w:gridCol w:w="7110"/>
        <w:gridCol w:w="1976"/>
      </w:tblGrid>
      <w:tr w:rsidR="0D28DAE7" w14:paraId="232214B0" w14:textId="77777777" w:rsidTr="0D28DAE7">
        <w:tc>
          <w:tcPr>
            <w:tcW w:w="7110" w:type="dxa"/>
          </w:tcPr>
          <w:p w14:paraId="0B929B74" w14:textId="35BE9814" w:rsidR="0D28DAE7" w:rsidRDefault="0D28DAE7" w:rsidP="0D28DAE7">
            <w:pPr>
              <w:spacing w:line="360" w:lineRule="auto"/>
              <w:rPr>
                <w:rFonts w:ascii="Calibri" w:eastAsia="Calibri" w:hAnsi="Calibri" w:cs="Calibri"/>
                <w:b/>
                <w:bCs/>
                <w:sz w:val="20"/>
                <w:szCs w:val="20"/>
              </w:rPr>
            </w:pPr>
            <w:r w:rsidRPr="0D28DAE7">
              <w:rPr>
                <w:rFonts w:ascii="Calibri" w:eastAsia="Calibri" w:hAnsi="Calibri" w:cs="Calibri"/>
                <w:b/>
                <w:bCs/>
                <w:sz w:val="20"/>
                <w:szCs w:val="20"/>
              </w:rPr>
              <w:t>Description</w:t>
            </w:r>
          </w:p>
        </w:tc>
        <w:tc>
          <w:tcPr>
            <w:tcW w:w="1976" w:type="dxa"/>
          </w:tcPr>
          <w:p w14:paraId="2A10D86F" w14:textId="53C079AD" w:rsidR="0D28DAE7" w:rsidRDefault="0D28DAE7" w:rsidP="0D28DAE7">
            <w:pPr>
              <w:spacing w:line="360" w:lineRule="auto"/>
              <w:rPr>
                <w:rFonts w:ascii="Calibri" w:eastAsia="Calibri" w:hAnsi="Calibri" w:cs="Calibri"/>
                <w:b/>
                <w:bCs/>
                <w:sz w:val="20"/>
                <w:szCs w:val="20"/>
              </w:rPr>
            </w:pPr>
            <w:r w:rsidRPr="0D28DAE7">
              <w:rPr>
                <w:rFonts w:ascii="Calibri" w:eastAsia="Calibri" w:hAnsi="Calibri" w:cs="Calibri"/>
                <w:b/>
                <w:bCs/>
                <w:sz w:val="20"/>
                <w:szCs w:val="20"/>
              </w:rPr>
              <w:t>Units</w:t>
            </w:r>
          </w:p>
        </w:tc>
      </w:tr>
      <w:tr w:rsidR="0D28DAE7" w14:paraId="09E0745A" w14:textId="77777777" w:rsidTr="0D28DAE7">
        <w:tc>
          <w:tcPr>
            <w:tcW w:w="7110" w:type="dxa"/>
          </w:tcPr>
          <w:p w14:paraId="284601D6" w14:textId="4B8CECFA" w:rsidR="53D036ED" w:rsidRDefault="53D036ED" w:rsidP="0D28DAE7">
            <w:pPr>
              <w:spacing w:line="360" w:lineRule="auto"/>
              <w:rPr>
                <w:rFonts w:ascii="Calibri" w:eastAsia="Calibri" w:hAnsi="Calibri" w:cs="Calibri"/>
                <w:sz w:val="20"/>
                <w:szCs w:val="20"/>
              </w:rPr>
            </w:pPr>
            <w:r w:rsidRPr="0D28DAE7">
              <w:rPr>
                <w:rFonts w:ascii="Calibri" w:eastAsia="Calibri" w:hAnsi="Calibri" w:cs="Calibri"/>
                <w:sz w:val="20"/>
                <w:szCs w:val="20"/>
              </w:rPr>
              <w:t>Daylength Sensitivity</w:t>
            </w:r>
          </w:p>
        </w:tc>
        <w:tc>
          <w:tcPr>
            <w:tcW w:w="1976" w:type="dxa"/>
          </w:tcPr>
          <w:p w14:paraId="5C6F39A4" w14:textId="3CAA3C22" w:rsidR="0D28DAE7" w:rsidRDefault="0D28DAE7" w:rsidP="0D28DAE7">
            <w:pPr>
              <w:spacing w:line="360" w:lineRule="auto"/>
              <w:rPr>
                <w:rFonts w:ascii="Calibri" w:eastAsia="Calibri" w:hAnsi="Calibri" w:cs="Calibri"/>
                <w:sz w:val="20"/>
                <w:szCs w:val="20"/>
              </w:rPr>
            </w:pPr>
          </w:p>
        </w:tc>
      </w:tr>
      <w:tr w:rsidR="0D28DAE7" w14:paraId="189382BB" w14:textId="77777777" w:rsidTr="0D28DAE7">
        <w:tc>
          <w:tcPr>
            <w:tcW w:w="7110" w:type="dxa"/>
          </w:tcPr>
          <w:p w14:paraId="6D8335EB" w14:textId="3A7761C3" w:rsidR="53D036ED" w:rsidRDefault="53D036ED" w:rsidP="0D28DAE7">
            <w:pPr>
              <w:spacing w:line="360" w:lineRule="auto"/>
              <w:rPr>
                <w:rFonts w:ascii="Calibri" w:eastAsia="Calibri" w:hAnsi="Calibri" w:cs="Calibri"/>
                <w:sz w:val="20"/>
                <w:szCs w:val="20"/>
              </w:rPr>
            </w:pPr>
            <w:r w:rsidRPr="0D28DAE7">
              <w:rPr>
                <w:rFonts w:ascii="Calibri" w:eastAsia="Calibri" w:hAnsi="Calibri" w:cs="Calibri"/>
                <w:sz w:val="20"/>
                <w:szCs w:val="20"/>
              </w:rPr>
              <w:t>JuvenileLeaves</w:t>
            </w:r>
          </w:p>
        </w:tc>
        <w:tc>
          <w:tcPr>
            <w:tcW w:w="1976" w:type="dxa"/>
          </w:tcPr>
          <w:p w14:paraId="126E26DC" w14:textId="31F133E3" w:rsidR="0D28DAE7" w:rsidRDefault="0D28DAE7" w:rsidP="0D28DAE7">
            <w:pPr>
              <w:spacing w:line="360" w:lineRule="auto"/>
              <w:rPr>
                <w:rFonts w:ascii="Calibri" w:eastAsia="Calibri" w:hAnsi="Calibri" w:cs="Calibri"/>
                <w:sz w:val="20"/>
                <w:szCs w:val="20"/>
                <w:vertAlign w:val="superscript"/>
              </w:rPr>
            </w:pPr>
          </w:p>
        </w:tc>
      </w:tr>
      <w:tr w:rsidR="0D28DAE7" w14:paraId="44D4662E" w14:textId="77777777" w:rsidTr="0D28DAE7">
        <w:tc>
          <w:tcPr>
            <w:tcW w:w="7110" w:type="dxa"/>
          </w:tcPr>
          <w:p w14:paraId="76E05899" w14:textId="18E319FE" w:rsidR="53D036ED" w:rsidRDefault="53D036ED" w:rsidP="0D28DAE7">
            <w:pPr>
              <w:spacing w:line="360" w:lineRule="auto"/>
              <w:rPr>
                <w:rFonts w:ascii="Calibri" w:eastAsia="Calibri" w:hAnsi="Calibri" w:cs="Calibri"/>
                <w:sz w:val="20"/>
                <w:szCs w:val="20"/>
              </w:rPr>
            </w:pPr>
            <w:r w:rsidRPr="0D28DAE7">
              <w:rPr>
                <w:rFonts w:ascii="Calibri" w:eastAsia="Calibri" w:hAnsi="Calibri" w:cs="Calibri"/>
                <w:sz w:val="20"/>
                <w:szCs w:val="20"/>
              </w:rPr>
              <w:t>Rmax_LTAR (Leaf Tip Appearance Rate)</w:t>
            </w:r>
          </w:p>
        </w:tc>
        <w:tc>
          <w:tcPr>
            <w:tcW w:w="1976" w:type="dxa"/>
          </w:tcPr>
          <w:p w14:paraId="7A527D8C" w14:textId="310DAB7B" w:rsidR="0D28DAE7" w:rsidRDefault="0D28DAE7" w:rsidP="0D28DAE7">
            <w:pPr>
              <w:spacing w:line="360" w:lineRule="auto"/>
              <w:rPr>
                <w:rFonts w:ascii="Calibri" w:eastAsia="Calibri" w:hAnsi="Calibri" w:cs="Calibri"/>
                <w:sz w:val="20"/>
                <w:szCs w:val="20"/>
                <w:vertAlign w:val="superscript"/>
              </w:rPr>
            </w:pPr>
          </w:p>
        </w:tc>
      </w:tr>
      <w:tr w:rsidR="0D28DAE7" w14:paraId="7BF4C518" w14:textId="77777777" w:rsidTr="0D28DAE7">
        <w:tc>
          <w:tcPr>
            <w:tcW w:w="7110" w:type="dxa"/>
          </w:tcPr>
          <w:p w14:paraId="57CC5E6E" w14:textId="29ED4C9D" w:rsidR="53D036ED" w:rsidRDefault="53D036ED" w:rsidP="0D28DAE7">
            <w:pPr>
              <w:spacing w:line="360" w:lineRule="auto"/>
              <w:rPr>
                <w:rFonts w:ascii="Calibri" w:eastAsia="Calibri" w:hAnsi="Calibri" w:cs="Calibri"/>
                <w:sz w:val="20"/>
                <w:szCs w:val="20"/>
              </w:rPr>
            </w:pPr>
            <w:r w:rsidRPr="0D28DAE7">
              <w:rPr>
                <w:rFonts w:ascii="Calibri" w:eastAsia="Calibri" w:hAnsi="Calibri" w:cs="Calibri"/>
                <w:sz w:val="20"/>
                <w:szCs w:val="20"/>
              </w:rPr>
              <w:t>Rmax_LTIR (Leaf Tip Initiation Rate)</w:t>
            </w:r>
          </w:p>
        </w:tc>
        <w:tc>
          <w:tcPr>
            <w:tcW w:w="1976" w:type="dxa"/>
          </w:tcPr>
          <w:p w14:paraId="2ACDAE2E" w14:textId="5159A693" w:rsidR="0D28DAE7" w:rsidRDefault="0D28DAE7" w:rsidP="0D28DAE7">
            <w:pPr>
              <w:spacing w:line="360" w:lineRule="auto"/>
              <w:rPr>
                <w:rFonts w:ascii="Calibri" w:eastAsia="Calibri" w:hAnsi="Calibri" w:cs="Calibri"/>
                <w:sz w:val="20"/>
                <w:szCs w:val="20"/>
              </w:rPr>
            </w:pPr>
          </w:p>
        </w:tc>
      </w:tr>
      <w:tr w:rsidR="0D28DAE7" w14:paraId="6CC0898E" w14:textId="77777777" w:rsidTr="0D28DAE7">
        <w:tc>
          <w:tcPr>
            <w:tcW w:w="7110" w:type="dxa"/>
          </w:tcPr>
          <w:p w14:paraId="571F6B91" w14:textId="7FB08C44" w:rsidR="53D036ED" w:rsidRDefault="53D036ED" w:rsidP="0D28DAE7">
            <w:pPr>
              <w:spacing w:line="360" w:lineRule="auto"/>
              <w:rPr>
                <w:rFonts w:ascii="Calibri" w:eastAsia="Calibri" w:hAnsi="Calibri" w:cs="Calibri"/>
                <w:sz w:val="20"/>
                <w:szCs w:val="20"/>
              </w:rPr>
            </w:pPr>
            <w:r w:rsidRPr="0D28DAE7">
              <w:rPr>
                <w:rFonts w:ascii="Calibri" w:eastAsia="Calibri" w:hAnsi="Calibri" w:cs="Calibri"/>
                <w:sz w:val="20"/>
                <w:szCs w:val="20"/>
              </w:rPr>
              <w:t>PhyllFrmTassel (Phyllochrons from tassel)</w:t>
            </w:r>
          </w:p>
        </w:tc>
        <w:tc>
          <w:tcPr>
            <w:tcW w:w="1976" w:type="dxa"/>
          </w:tcPr>
          <w:p w14:paraId="2EB12B06" w14:textId="0E288BE3" w:rsidR="0D28DAE7" w:rsidRDefault="0D28DAE7" w:rsidP="0D28DAE7">
            <w:pPr>
              <w:spacing w:line="360" w:lineRule="auto"/>
              <w:rPr>
                <w:rFonts w:ascii="Calibri" w:eastAsia="Calibri" w:hAnsi="Calibri" w:cs="Calibri"/>
                <w:sz w:val="20"/>
                <w:szCs w:val="20"/>
              </w:rPr>
            </w:pPr>
          </w:p>
        </w:tc>
      </w:tr>
      <w:tr w:rsidR="0D28DAE7" w14:paraId="46175762" w14:textId="77777777" w:rsidTr="0D28DAE7">
        <w:tc>
          <w:tcPr>
            <w:tcW w:w="7110" w:type="dxa"/>
          </w:tcPr>
          <w:p w14:paraId="0B5F0B9E" w14:textId="780386B5" w:rsidR="53D036ED" w:rsidRDefault="53D036ED" w:rsidP="0D28DAE7">
            <w:pPr>
              <w:spacing w:line="360" w:lineRule="auto"/>
              <w:rPr>
                <w:rFonts w:ascii="Calibri" w:eastAsia="Calibri" w:hAnsi="Calibri" w:cs="Calibri"/>
                <w:sz w:val="20"/>
                <w:szCs w:val="20"/>
              </w:rPr>
            </w:pPr>
            <w:r w:rsidRPr="0D28DAE7">
              <w:rPr>
                <w:rFonts w:ascii="Calibri" w:eastAsia="Calibri" w:hAnsi="Calibri" w:cs="Calibri"/>
                <w:sz w:val="20"/>
                <w:szCs w:val="20"/>
              </w:rPr>
              <w:t>StayGreen (</w:t>
            </w:r>
            <w:r w:rsidR="4C996084" w:rsidRPr="0D28DAE7">
              <w:rPr>
                <w:rFonts w:ascii="Calibri" w:eastAsia="Calibri" w:hAnsi="Calibri" w:cs="Calibri"/>
                <w:sz w:val="20"/>
                <w:szCs w:val="20"/>
              </w:rPr>
              <w:t>Relative varietel parameters that control onset of senescence</w:t>
            </w:r>
            <w:r w:rsidRPr="0D28DAE7">
              <w:rPr>
                <w:rFonts w:ascii="Calibri" w:eastAsia="Calibri" w:hAnsi="Calibri" w:cs="Calibri"/>
                <w:sz w:val="20"/>
                <w:szCs w:val="20"/>
              </w:rPr>
              <w:t>)</w:t>
            </w:r>
          </w:p>
        </w:tc>
        <w:tc>
          <w:tcPr>
            <w:tcW w:w="1976" w:type="dxa"/>
          </w:tcPr>
          <w:p w14:paraId="3132D9F5" w14:textId="0977EB4D" w:rsidR="0D28DAE7" w:rsidRDefault="0D28DAE7" w:rsidP="0D28DAE7">
            <w:pPr>
              <w:spacing w:line="360" w:lineRule="auto"/>
              <w:rPr>
                <w:rFonts w:ascii="Calibri" w:eastAsia="Calibri" w:hAnsi="Calibri" w:cs="Calibri"/>
                <w:sz w:val="20"/>
                <w:szCs w:val="20"/>
              </w:rPr>
            </w:pPr>
          </w:p>
        </w:tc>
      </w:tr>
    </w:tbl>
    <w:p w14:paraId="0A864E79" w14:textId="7CA4925C" w:rsidR="00926DF8" w:rsidRDefault="00926DF8" w:rsidP="0D28DAE7"/>
    <w:p w14:paraId="74C5F9FD" w14:textId="563BCE78" w:rsidR="00926DF8" w:rsidRDefault="53D036ED" w:rsidP="0D28DAE7">
      <w:r>
        <w:t>Cultivar parameters used for potato</w:t>
      </w:r>
    </w:p>
    <w:tbl>
      <w:tblPr>
        <w:tblStyle w:val="TableGrid"/>
        <w:tblW w:w="0" w:type="auto"/>
        <w:tblLayout w:type="fixed"/>
        <w:tblLook w:val="04A0" w:firstRow="1" w:lastRow="0" w:firstColumn="1" w:lastColumn="0" w:noHBand="0" w:noVBand="1"/>
      </w:tblPr>
      <w:tblGrid>
        <w:gridCol w:w="7110"/>
        <w:gridCol w:w="1976"/>
      </w:tblGrid>
      <w:tr w:rsidR="0D28DAE7" w14:paraId="021E8190" w14:textId="77777777" w:rsidTr="0D28DAE7">
        <w:tc>
          <w:tcPr>
            <w:tcW w:w="7110" w:type="dxa"/>
          </w:tcPr>
          <w:p w14:paraId="7AB9FF17" w14:textId="35BE9814" w:rsidR="0D28DAE7" w:rsidRDefault="0D28DAE7" w:rsidP="0D28DAE7">
            <w:pPr>
              <w:spacing w:line="360" w:lineRule="auto"/>
              <w:rPr>
                <w:rFonts w:ascii="Calibri" w:eastAsia="Calibri" w:hAnsi="Calibri" w:cs="Calibri"/>
                <w:b/>
                <w:bCs/>
                <w:sz w:val="20"/>
                <w:szCs w:val="20"/>
              </w:rPr>
            </w:pPr>
            <w:r w:rsidRPr="0D28DAE7">
              <w:rPr>
                <w:rFonts w:ascii="Calibri" w:eastAsia="Calibri" w:hAnsi="Calibri" w:cs="Calibri"/>
                <w:b/>
                <w:bCs/>
                <w:sz w:val="20"/>
                <w:szCs w:val="20"/>
              </w:rPr>
              <w:t>Description</w:t>
            </w:r>
          </w:p>
        </w:tc>
        <w:tc>
          <w:tcPr>
            <w:tcW w:w="1976" w:type="dxa"/>
          </w:tcPr>
          <w:p w14:paraId="4C5F3D4E" w14:textId="53C079AD" w:rsidR="0D28DAE7" w:rsidRDefault="0D28DAE7" w:rsidP="0D28DAE7">
            <w:pPr>
              <w:spacing w:line="360" w:lineRule="auto"/>
              <w:rPr>
                <w:rFonts w:ascii="Calibri" w:eastAsia="Calibri" w:hAnsi="Calibri" w:cs="Calibri"/>
                <w:b/>
                <w:bCs/>
                <w:sz w:val="20"/>
                <w:szCs w:val="20"/>
              </w:rPr>
            </w:pPr>
            <w:r w:rsidRPr="0D28DAE7">
              <w:rPr>
                <w:rFonts w:ascii="Calibri" w:eastAsia="Calibri" w:hAnsi="Calibri" w:cs="Calibri"/>
                <w:b/>
                <w:bCs/>
                <w:sz w:val="20"/>
                <w:szCs w:val="20"/>
              </w:rPr>
              <w:t>Units</w:t>
            </w:r>
          </w:p>
        </w:tc>
      </w:tr>
      <w:tr w:rsidR="0D28DAE7" w14:paraId="17F0F597" w14:textId="77777777" w:rsidTr="0D28DAE7">
        <w:tc>
          <w:tcPr>
            <w:tcW w:w="7110" w:type="dxa"/>
          </w:tcPr>
          <w:p w14:paraId="354BD53E" w14:textId="189B3490" w:rsidR="438639D2" w:rsidRDefault="438639D2" w:rsidP="0D28DAE7">
            <w:pPr>
              <w:spacing w:line="360" w:lineRule="auto"/>
              <w:rPr>
                <w:rFonts w:ascii="Calibri" w:eastAsia="Calibri" w:hAnsi="Calibri" w:cs="Calibri"/>
                <w:sz w:val="20"/>
                <w:szCs w:val="20"/>
              </w:rPr>
            </w:pPr>
            <w:r w:rsidRPr="0D28DAE7">
              <w:rPr>
                <w:rFonts w:ascii="Calibri" w:eastAsia="Calibri" w:hAnsi="Calibri" w:cs="Calibri"/>
                <w:sz w:val="20"/>
                <w:szCs w:val="20"/>
              </w:rPr>
              <w:t>Daily Air Temperature Effect</w:t>
            </w:r>
          </w:p>
        </w:tc>
        <w:tc>
          <w:tcPr>
            <w:tcW w:w="1976" w:type="dxa"/>
          </w:tcPr>
          <w:p w14:paraId="3B9B9756" w14:textId="3CAA3C22" w:rsidR="0D28DAE7" w:rsidRDefault="0D28DAE7" w:rsidP="0D28DAE7">
            <w:pPr>
              <w:spacing w:line="360" w:lineRule="auto"/>
              <w:rPr>
                <w:rFonts w:ascii="Calibri" w:eastAsia="Calibri" w:hAnsi="Calibri" w:cs="Calibri"/>
                <w:sz w:val="20"/>
                <w:szCs w:val="20"/>
              </w:rPr>
            </w:pPr>
          </w:p>
        </w:tc>
      </w:tr>
      <w:tr w:rsidR="0D28DAE7" w14:paraId="1952A099" w14:textId="77777777" w:rsidTr="0D28DAE7">
        <w:tc>
          <w:tcPr>
            <w:tcW w:w="7110" w:type="dxa"/>
          </w:tcPr>
          <w:p w14:paraId="0E49EBA6" w14:textId="6FE48D09" w:rsidR="438639D2" w:rsidRDefault="438639D2" w:rsidP="0D28DAE7">
            <w:pPr>
              <w:spacing w:line="360" w:lineRule="auto"/>
              <w:rPr>
                <w:rFonts w:ascii="Calibri" w:eastAsia="Calibri" w:hAnsi="Calibri" w:cs="Calibri"/>
                <w:sz w:val="20"/>
                <w:szCs w:val="20"/>
              </w:rPr>
            </w:pPr>
            <w:r w:rsidRPr="0D28DAE7">
              <w:rPr>
                <w:rFonts w:ascii="Calibri" w:eastAsia="Calibri" w:hAnsi="Calibri" w:cs="Calibri"/>
                <w:sz w:val="20"/>
                <w:szCs w:val="20"/>
              </w:rPr>
              <w:t>Daily Air Temperature Amplitude Effect</w:t>
            </w:r>
          </w:p>
        </w:tc>
        <w:tc>
          <w:tcPr>
            <w:tcW w:w="1976" w:type="dxa"/>
          </w:tcPr>
          <w:p w14:paraId="31DABDC3" w14:textId="31F133E3" w:rsidR="0D28DAE7" w:rsidRDefault="0D28DAE7" w:rsidP="0D28DAE7">
            <w:pPr>
              <w:spacing w:line="360" w:lineRule="auto"/>
              <w:rPr>
                <w:rFonts w:ascii="Calibri" w:eastAsia="Calibri" w:hAnsi="Calibri" w:cs="Calibri"/>
                <w:sz w:val="20"/>
                <w:szCs w:val="20"/>
                <w:vertAlign w:val="superscript"/>
              </w:rPr>
            </w:pPr>
          </w:p>
        </w:tc>
      </w:tr>
      <w:tr w:rsidR="0D28DAE7" w14:paraId="00556B8E" w14:textId="77777777" w:rsidTr="0D28DAE7">
        <w:tc>
          <w:tcPr>
            <w:tcW w:w="7110" w:type="dxa"/>
          </w:tcPr>
          <w:p w14:paraId="183830D7" w14:textId="7574B312" w:rsidR="438639D2" w:rsidRDefault="438639D2" w:rsidP="0D28DAE7">
            <w:pPr>
              <w:spacing w:line="360" w:lineRule="auto"/>
              <w:rPr>
                <w:rFonts w:ascii="Calibri" w:eastAsia="Calibri" w:hAnsi="Calibri" w:cs="Calibri"/>
                <w:sz w:val="20"/>
                <w:szCs w:val="20"/>
              </w:rPr>
            </w:pPr>
            <w:r w:rsidRPr="0D28DAE7">
              <w:rPr>
                <w:rFonts w:ascii="Calibri" w:eastAsia="Calibri" w:hAnsi="Calibri" w:cs="Calibri"/>
                <w:sz w:val="20"/>
                <w:szCs w:val="20"/>
              </w:rPr>
              <w:t>Photoperiod Effect</w:t>
            </w:r>
          </w:p>
        </w:tc>
        <w:tc>
          <w:tcPr>
            <w:tcW w:w="1976" w:type="dxa"/>
          </w:tcPr>
          <w:p w14:paraId="1F16A4A1" w14:textId="310DAB7B" w:rsidR="0D28DAE7" w:rsidRDefault="0D28DAE7" w:rsidP="0D28DAE7">
            <w:pPr>
              <w:spacing w:line="360" w:lineRule="auto"/>
              <w:rPr>
                <w:rFonts w:ascii="Calibri" w:eastAsia="Calibri" w:hAnsi="Calibri" w:cs="Calibri"/>
                <w:sz w:val="20"/>
                <w:szCs w:val="20"/>
                <w:vertAlign w:val="superscript"/>
              </w:rPr>
            </w:pPr>
          </w:p>
        </w:tc>
      </w:tr>
      <w:tr w:rsidR="0D28DAE7" w14:paraId="1C283A83" w14:textId="77777777" w:rsidTr="0D28DAE7">
        <w:tc>
          <w:tcPr>
            <w:tcW w:w="7110" w:type="dxa"/>
          </w:tcPr>
          <w:p w14:paraId="54BED567" w14:textId="777AE52D" w:rsidR="438639D2" w:rsidRDefault="438639D2" w:rsidP="0D28DAE7">
            <w:pPr>
              <w:spacing w:line="360" w:lineRule="auto"/>
              <w:rPr>
                <w:rFonts w:ascii="Calibri" w:eastAsia="Calibri" w:hAnsi="Calibri" w:cs="Calibri"/>
                <w:sz w:val="20"/>
                <w:szCs w:val="20"/>
              </w:rPr>
            </w:pPr>
            <w:r w:rsidRPr="0D28DAE7">
              <w:rPr>
                <w:rFonts w:ascii="Calibri" w:eastAsia="Calibri" w:hAnsi="Calibri" w:cs="Calibri"/>
                <w:sz w:val="20"/>
                <w:szCs w:val="20"/>
              </w:rPr>
              <w:t>High Nitrogen Effect</w:t>
            </w:r>
          </w:p>
        </w:tc>
        <w:tc>
          <w:tcPr>
            <w:tcW w:w="1976" w:type="dxa"/>
          </w:tcPr>
          <w:p w14:paraId="5653EE27" w14:textId="5159A693" w:rsidR="0D28DAE7" w:rsidRDefault="0D28DAE7" w:rsidP="0D28DAE7">
            <w:pPr>
              <w:spacing w:line="360" w:lineRule="auto"/>
              <w:rPr>
                <w:rFonts w:ascii="Calibri" w:eastAsia="Calibri" w:hAnsi="Calibri" w:cs="Calibri"/>
                <w:sz w:val="20"/>
                <w:szCs w:val="20"/>
              </w:rPr>
            </w:pPr>
          </w:p>
        </w:tc>
      </w:tr>
      <w:tr w:rsidR="0D28DAE7" w14:paraId="215ECB4D" w14:textId="77777777" w:rsidTr="0D28DAE7">
        <w:tc>
          <w:tcPr>
            <w:tcW w:w="7110" w:type="dxa"/>
          </w:tcPr>
          <w:p w14:paraId="11C2D1FE" w14:textId="1DFEA363" w:rsidR="438639D2" w:rsidRDefault="438639D2" w:rsidP="0D28DAE7">
            <w:pPr>
              <w:spacing w:line="360" w:lineRule="auto"/>
              <w:rPr>
                <w:rFonts w:ascii="Calibri" w:eastAsia="Calibri" w:hAnsi="Calibri" w:cs="Calibri"/>
                <w:sz w:val="20"/>
                <w:szCs w:val="20"/>
              </w:rPr>
            </w:pPr>
            <w:r w:rsidRPr="0D28DAE7">
              <w:rPr>
                <w:rFonts w:ascii="Calibri" w:eastAsia="Calibri" w:hAnsi="Calibri" w:cs="Calibri"/>
                <w:sz w:val="20"/>
                <w:szCs w:val="20"/>
              </w:rPr>
              <w:t>Low Nitrogen Effect</w:t>
            </w:r>
          </w:p>
        </w:tc>
        <w:tc>
          <w:tcPr>
            <w:tcW w:w="1976" w:type="dxa"/>
          </w:tcPr>
          <w:p w14:paraId="48EC426D" w14:textId="0E288BE3" w:rsidR="0D28DAE7" w:rsidRDefault="0D28DAE7" w:rsidP="0D28DAE7">
            <w:pPr>
              <w:spacing w:line="360" w:lineRule="auto"/>
              <w:rPr>
                <w:rFonts w:ascii="Calibri" w:eastAsia="Calibri" w:hAnsi="Calibri" w:cs="Calibri"/>
                <w:sz w:val="20"/>
                <w:szCs w:val="20"/>
              </w:rPr>
            </w:pPr>
          </w:p>
        </w:tc>
      </w:tr>
      <w:tr w:rsidR="0D28DAE7" w14:paraId="1D805F67" w14:textId="77777777" w:rsidTr="0D28DAE7">
        <w:tc>
          <w:tcPr>
            <w:tcW w:w="7110" w:type="dxa"/>
          </w:tcPr>
          <w:p w14:paraId="268F0077" w14:textId="2C9641AE" w:rsidR="438639D2" w:rsidRDefault="438639D2" w:rsidP="0D28DAE7">
            <w:pPr>
              <w:spacing w:line="360" w:lineRule="auto"/>
              <w:rPr>
                <w:rFonts w:ascii="Calibri" w:eastAsia="Calibri" w:hAnsi="Calibri" w:cs="Calibri"/>
                <w:sz w:val="20"/>
                <w:szCs w:val="20"/>
              </w:rPr>
            </w:pPr>
            <w:r w:rsidRPr="0D28DAE7">
              <w:rPr>
                <w:rFonts w:ascii="Calibri" w:eastAsia="Calibri" w:hAnsi="Calibri" w:cs="Calibri"/>
                <w:sz w:val="20"/>
                <w:szCs w:val="20"/>
              </w:rPr>
              <w:t>Determinacy</w:t>
            </w:r>
          </w:p>
        </w:tc>
        <w:tc>
          <w:tcPr>
            <w:tcW w:w="1976" w:type="dxa"/>
          </w:tcPr>
          <w:p w14:paraId="33159190" w14:textId="0977EB4D" w:rsidR="0D28DAE7" w:rsidRDefault="0D28DAE7" w:rsidP="0D28DAE7">
            <w:pPr>
              <w:spacing w:line="360" w:lineRule="auto"/>
              <w:rPr>
                <w:rFonts w:ascii="Calibri" w:eastAsia="Calibri" w:hAnsi="Calibri" w:cs="Calibri"/>
                <w:sz w:val="20"/>
                <w:szCs w:val="20"/>
              </w:rPr>
            </w:pPr>
          </w:p>
        </w:tc>
      </w:tr>
      <w:tr w:rsidR="0D28DAE7" w14:paraId="57D74E3A" w14:textId="77777777" w:rsidTr="0D28DAE7">
        <w:tc>
          <w:tcPr>
            <w:tcW w:w="7110" w:type="dxa"/>
          </w:tcPr>
          <w:p w14:paraId="58C26326" w14:textId="7CAA2DD1" w:rsidR="438639D2" w:rsidRDefault="438639D2" w:rsidP="0D28DAE7">
            <w:pPr>
              <w:spacing w:line="360" w:lineRule="auto"/>
              <w:rPr>
                <w:rFonts w:ascii="Calibri" w:eastAsia="Calibri" w:hAnsi="Calibri" w:cs="Calibri"/>
                <w:sz w:val="20"/>
                <w:szCs w:val="20"/>
              </w:rPr>
            </w:pPr>
            <w:r w:rsidRPr="0D28DAE7">
              <w:rPr>
                <w:rFonts w:ascii="Calibri" w:eastAsia="Calibri" w:hAnsi="Calibri" w:cs="Calibri"/>
                <w:sz w:val="20"/>
                <w:szCs w:val="20"/>
              </w:rPr>
              <w:t>Maximum Canopy Leaf Expansion Rate</w:t>
            </w:r>
          </w:p>
        </w:tc>
        <w:tc>
          <w:tcPr>
            <w:tcW w:w="1976" w:type="dxa"/>
          </w:tcPr>
          <w:p w14:paraId="5681F1E6" w14:textId="63D672D1" w:rsidR="0D28DAE7" w:rsidRDefault="0D28DAE7" w:rsidP="0D28DAE7">
            <w:pPr>
              <w:spacing w:line="360" w:lineRule="auto"/>
              <w:rPr>
                <w:rFonts w:ascii="Calibri" w:eastAsia="Calibri" w:hAnsi="Calibri" w:cs="Calibri"/>
                <w:sz w:val="20"/>
                <w:szCs w:val="20"/>
              </w:rPr>
            </w:pPr>
          </w:p>
        </w:tc>
      </w:tr>
      <w:tr w:rsidR="0D28DAE7" w14:paraId="0F1F9519" w14:textId="77777777" w:rsidTr="0D28DAE7">
        <w:tc>
          <w:tcPr>
            <w:tcW w:w="7110" w:type="dxa"/>
          </w:tcPr>
          <w:p w14:paraId="6398BE25" w14:textId="032919F0" w:rsidR="438639D2" w:rsidRDefault="438639D2" w:rsidP="0D28DAE7">
            <w:pPr>
              <w:spacing w:line="360" w:lineRule="auto"/>
              <w:rPr>
                <w:rFonts w:ascii="Calibri" w:eastAsia="Calibri" w:hAnsi="Calibri" w:cs="Calibri"/>
                <w:sz w:val="20"/>
                <w:szCs w:val="20"/>
              </w:rPr>
            </w:pPr>
            <w:r w:rsidRPr="0D28DAE7">
              <w:rPr>
                <w:rFonts w:ascii="Calibri" w:eastAsia="Calibri" w:hAnsi="Calibri" w:cs="Calibri"/>
                <w:sz w:val="20"/>
                <w:szCs w:val="20"/>
              </w:rPr>
              <w:t>Maximum Tuber Growth Rate</w:t>
            </w:r>
          </w:p>
        </w:tc>
        <w:tc>
          <w:tcPr>
            <w:tcW w:w="1976" w:type="dxa"/>
          </w:tcPr>
          <w:p w14:paraId="519A1C55" w14:textId="1899E04C" w:rsidR="0D28DAE7" w:rsidRDefault="0D28DAE7" w:rsidP="0D28DAE7">
            <w:pPr>
              <w:spacing w:line="360" w:lineRule="auto"/>
              <w:rPr>
                <w:rFonts w:ascii="Calibri" w:eastAsia="Calibri" w:hAnsi="Calibri" w:cs="Calibri"/>
                <w:sz w:val="20"/>
                <w:szCs w:val="20"/>
              </w:rPr>
            </w:pPr>
          </w:p>
        </w:tc>
      </w:tr>
      <w:tr w:rsidR="0D28DAE7" w14:paraId="519D1299" w14:textId="77777777" w:rsidTr="0D28DAE7">
        <w:tc>
          <w:tcPr>
            <w:tcW w:w="7110" w:type="dxa"/>
          </w:tcPr>
          <w:p w14:paraId="28F94EB0" w14:textId="21EC91F8" w:rsidR="438639D2" w:rsidRDefault="438639D2" w:rsidP="0D28DAE7">
            <w:pPr>
              <w:spacing w:line="360" w:lineRule="auto"/>
              <w:rPr>
                <w:rFonts w:ascii="Calibri" w:eastAsia="Calibri" w:hAnsi="Calibri" w:cs="Calibri"/>
                <w:sz w:val="20"/>
                <w:szCs w:val="20"/>
              </w:rPr>
            </w:pPr>
            <w:r w:rsidRPr="0D28DAE7">
              <w:rPr>
                <w:rFonts w:ascii="Calibri" w:eastAsia="Calibri" w:hAnsi="Calibri" w:cs="Calibri"/>
                <w:sz w:val="20"/>
                <w:szCs w:val="20"/>
              </w:rPr>
              <w:t>Specific Leaf Weight</w:t>
            </w:r>
          </w:p>
        </w:tc>
        <w:tc>
          <w:tcPr>
            <w:tcW w:w="1976" w:type="dxa"/>
          </w:tcPr>
          <w:p w14:paraId="3D65627D" w14:textId="31682DA4" w:rsidR="0D28DAE7" w:rsidRDefault="0D28DAE7" w:rsidP="0D28DAE7">
            <w:pPr>
              <w:spacing w:line="360" w:lineRule="auto"/>
              <w:rPr>
                <w:rFonts w:ascii="Calibri" w:eastAsia="Calibri" w:hAnsi="Calibri" w:cs="Calibri"/>
                <w:sz w:val="20"/>
                <w:szCs w:val="20"/>
              </w:rPr>
            </w:pPr>
          </w:p>
        </w:tc>
      </w:tr>
    </w:tbl>
    <w:p w14:paraId="2CF79B8B" w14:textId="6B72F762" w:rsidR="00926DF8" w:rsidRDefault="00926DF8" w:rsidP="0D28DAE7"/>
    <w:p w14:paraId="5EBE0F47" w14:textId="2F6F1CF4" w:rsidR="00926DF8" w:rsidRDefault="3A9B6ACA" w:rsidP="0D28DAE7">
      <w:r>
        <w:t>Cultivar parameters used for soybean</w:t>
      </w:r>
    </w:p>
    <w:tbl>
      <w:tblPr>
        <w:tblStyle w:val="TableGrid"/>
        <w:tblW w:w="0" w:type="auto"/>
        <w:tblLayout w:type="fixed"/>
        <w:tblLook w:val="04A0" w:firstRow="1" w:lastRow="0" w:firstColumn="1" w:lastColumn="0" w:noHBand="0" w:noVBand="1"/>
      </w:tblPr>
      <w:tblGrid>
        <w:gridCol w:w="7110"/>
        <w:gridCol w:w="1976"/>
      </w:tblGrid>
      <w:tr w:rsidR="0D28DAE7" w14:paraId="03062E49" w14:textId="77777777" w:rsidTr="0D28DAE7">
        <w:tc>
          <w:tcPr>
            <w:tcW w:w="7110" w:type="dxa"/>
          </w:tcPr>
          <w:p w14:paraId="4E505436" w14:textId="35BE9814" w:rsidR="0D28DAE7" w:rsidRDefault="0D28DAE7" w:rsidP="0D28DAE7">
            <w:pPr>
              <w:spacing w:line="360" w:lineRule="auto"/>
              <w:rPr>
                <w:rFonts w:ascii="Calibri" w:eastAsia="Calibri" w:hAnsi="Calibri" w:cs="Calibri"/>
                <w:b/>
                <w:bCs/>
                <w:sz w:val="20"/>
                <w:szCs w:val="20"/>
              </w:rPr>
            </w:pPr>
            <w:r w:rsidRPr="0D28DAE7">
              <w:rPr>
                <w:rFonts w:ascii="Calibri" w:eastAsia="Calibri" w:hAnsi="Calibri" w:cs="Calibri"/>
                <w:b/>
                <w:bCs/>
                <w:sz w:val="20"/>
                <w:szCs w:val="20"/>
              </w:rPr>
              <w:t>Description</w:t>
            </w:r>
          </w:p>
        </w:tc>
        <w:tc>
          <w:tcPr>
            <w:tcW w:w="1976" w:type="dxa"/>
          </w:tcPr>
          <w:p w14:paraId="65B27D37" w14:textId="53C079AD" w:rsidR="14FE73ED" w:rsidRDefault="14FE73ED" w:rsidP="0D28DAE7">
            <w:pPr>
              <w:spacing w:line="360" w:lineRule="auto"/>
              <w:rPr>
                <w:rFonts w:ascii="Calibri" w:eastAsia="Calibri" w:hAnsi="Calibri" w:cs="Calibri"/>
                <w:b/>
                <w:bCs/>
                <w:sz w:val="20"/>
                <w:szCs w:val="20"/>
              </w:rPr>
            </w:pPr>
            <w:r w:rsidRPr="0D28DAE7">
              <w:rPr>
                <w:rFonts w:ascii="Calibri" w:eastAsia="Calibri" w:hAnsi="Calibri" w:cs="Calibri"/>
                <w:b/>
                <w:bCs/>
                <w:sz w:val="20"/>
                <w:szCs w:val="20"/>
              </w:rPr>
              <w:t>U</w:t>
            </w:r>
            <w:r w:rsidR="0D28DAE7" w:rsidRPr="0D28DAE7">
              <w:rPr>
                <w:rFonts w:ascii="Calibri" w:eastAsia="Calibri" w:hAnsi="Calibri" w:cs="Calibri"/>
                <w:b/>
                <w:bCs/>
                <w:sz w:val="20"/>
                <w:szCs w:val="20"/>
              </w:rPr>
              <w:t>nits</w:t>
            </w:r>
          </w:p>
        </w:tc>
      </w:tr>
      <w:tr w:rsidR="0D28DAE7" w14:paraId="76DD621B" w14:textId="77777777" w:rsidTr="0D28DAE7">
        <w:tc>
          <w:tcPr>
            <w:tcW w:w="7110" w:type="dxa"/>
          </w:tcPr>
          <w:p w14:paraId="42F10F19" w14:textId="325A7544" w:rsidR="0D28DAE7" w:rsidRDefault="0D28DAE7" w:rsidP="0D28DAE7">
            <w:pPr>
              <w:spacing w:line="360" w:lineRule="auto"/>
              <w:rPr>
                <w:rFonts w:ascii="Calibri" w:eastAsia="Calibri" w:hAnsi="Calibri" w:cs="Calibri"/>
                <w:sz w:val="20"/>
                <w:szCs w:val="20"/>
              </w:rPr>
            </w:pPr>
            <w:r w:rsidRPr="0D28DAE7">
              <w:rPr>
                <w:rFonts w:ascii="Calibri" w:eastAsia="Calibri" w:hAnsi="Calibri" w:cs="Calibri"/>
                <w:sz w:val="20"/>
                <w:szCs w:val="20"/>
              </w:rPr>
              <w:t xml:space="preserve">Maturity Group </w:t>
            </w:r>
          </w:p>
        </w:tc>
        <w:tc>
          <w:tcPr>
            <w:tcW w:w="1976" w:type="dxa"/>
          </w:tcPr>
          <w:p w14:paraId="0D7A7B1C" w14:textId="3CAA3C22" w:rsidR="0D28DAE7" w:rsidRDefault="0D28DAE7" w:rsidP="0D28DAE7">
            <w:pPr>
              <w:spacing w:line="360" w:lineRule="auto"/>
              <w:rPr>
                <w:rFonts w:ascii="Calibri" w:eastAsia="Calibri" w:hAnsi="Calibri" w:cs="Calibri"/>
                <w:sz w:val="20"/>
                <w:szCs w:val="20"/>
              </w:rPr>
            </w:pPr>
          </w:p>
        </w:tc>
      </w:tr>
      <w:tr w:rsidR="0D28DAE7" w14:paraId="2F0E89B6" w14:textId="77777777" w:rsidTr="0D28DAE7">
        <w:tc>
          <w:tcPr>
            <w:tcW w:w="7110" w:type="dxa"/>
          </w:tcPr>
          <w:p w14:paraId="5D959FC1" w14:textId="6AE2C26D" w:rsidR="0D28DAE7" w:rsidRDefault="0D28DAE7" w:rsidP="0D28DAE7">
            <w:pPr>
              <w:spacing w:line="360" w:lineRule="auto"/>
              <w:rPr>
                <w:rFonts w:ascii="Calibri" w:eastAsia="Calibri" w:hAnsi="Calibri" w:cs="Calibri"/>
                <w:sz w:val="20"/>
                <w:szCs w:val="20"/>
              </w:rPr>
            </w:pPr>
            <w:r w:rsidRPr="0D28DAE7">
              <w:rPr>
                <w:rFonts w:ascii="Calibri" w:eastAsia="Calibri" w:hAnsi="Calibri" w:cs="Calibri"/>
                <w:sz w:val="20"/>
                <w:szCs w:val="20"/>
              </w:rPr>
              <w:t>Number of seeds per pound weight typical for cultivar</w:t>
            </w:r>
          </w:p>
        </w:tc>
        <w:tc>
          <w:tcPr>
            <w:tcW w:w="1976" w:type="dxa"/>
          </w:tcPr>
          <w:p w14:paraId="5C951F13" w14:textId="34CDD78A" w:rsidR="0D28DAE7" w:rsidRDefault="0D28DAE7" w:rsidP="0D28DAE7">
            <w:pPr>
              <w:spacing w:line="360" w:lineRule="auto"/>
              <w:rPr>
                <w:rFonts w:ascii="Calibri" w:eastAsia="Calibri" w:hAnsi="Calibri" w:cs="Calibri"/>
                <w:sz w:val="16"/>
                <w:szCs w:val="16"/>
              </w:rPr>
            </w:pPr>
            <w:r w:rsidRPr="0D28DAE7">
              <w:rPr>
                <w:rFonts w:ascii="Calibri" w:eastAsia="Calibri" w:hAnsi="Calibri" w:cs="Calibri"/>
                <w:sz w:val="20"/>
                <w:szCs w:val="20"/>
              </w:rPr>
              <w:t>Number lb</w:t>
            </w:r>
            <w:r w:rsidRPr="0D28DAE7">
              <w:rPr>
                <w:rFonts w:ascii="Calibri" w:eastAsia="Calibri" w:hAnsi="Calibri" w:cs="Calibri"/>
                <w:sz w:val="20"/>
                <w:szCs w:val="20"/>
                <w:vertAlign w:val="superscript"/>
              </w:rPr>
              <w:t>-1</w:t>
            </w:r>
          </w:p>
        </w:tc>
      </w:tr>
      <w:tr w:rsidR="0D28DAE7" w14:paraId="031F03B6" w14:textId="77777777" w:rsidTr="0D28DAE7">
        <w:tc>
          <w:tcPr>
            <w:tcW w:w="7110" w:type="dxa"/>
          </w:tcPr>
          <w:p w14:paraId="019D8B7D" w14:textId="33289F43" w:rsidR="0D28DAE7" w:rsidRDefault="0D28DAE7" w:rsidP="0D28DAE7">
            <w:pPr>
              <w:spacing w:line="360" w:lineRule="auto"/>
              <w:rPr>
                <w:rFonts w:ascii="Calibri" w:eastAsia="Calibri" w:hAnsi="Calibri" w:cs="Calibri"/>
                <w:sz w:val="20"/>
                <w:szCs w:val="20"/>
              </w:rPr>
            </w:pPr>
            <w:r w:rsidRPr="0D28DAE7">
              <w:rPr>
                <w:rFonts w:ascii="Calibri" w:eastAsia="Calibri" w:hAnsi="Calibri" w:cs="Calibri"/>
                <w:sz w:val="20"/>
                <w:szCs w:val="20"/>
              </w:rPr>
              <w:t>Seed fill rate at 24</w:t>
            </w:r>
            <w:r w:rsidRPr="0D28DAE7">
              <w:rPr>
                <w:rFonts w:ascii="Calibri" w:eastAsia="Calibri" w:hAnsi="Calibri" w:cs="Calibri"/>
                <w:sz w:val="20"/>
                <w:szCs w:val="20"/>
                <w:vertAlign w:val="superscript"/>
              </w:rPr>
              <w:t>o</w:t>
            </w:r>
            <w:r w:rsidRPr="0D28DAE7">
              <w:rPr>
                <w:rFonts w:ascii="Calibri" w:eastAsia="Calibri" w:hAnsi="Calibri" w:cs="Calibri"/>
                <w:sz w:val="20"/>
                <w:szCs w:val="20"/>
              </w:rPr>
              <w:t xml:space="preserve">C    </w:t>
            </w:r>
          </w:p>
        </w:tc>
        <w:tc>
          <w:tcPr>
            <w:tcW w:w="1976" w:type="dxa"/>
          </w:tcPr>
          <w:p w14:paraId="10128E40" w14:textId="338059A7" w:rsidR="0D28DAE7" w:rsidRDefault="0D28DAE7" w:rsidP="0D28DAE7">
            <w:pPr>
              <w:spacing w:line="360" w:lineRule="auto"/>
              <w:rPr>
                <w:rFonts w:ascii="Calibri" w:eastAsia="Calibri" w:hAnsi="Calibri" w:cs="Calibri"/>
                <w:sz w:val="16"/>
                <w:szCs w:val="16"/>
              </w:rPr>
            </w:pPr>
            <w:r w:rsidRPr="0D28DAE7">
              <w:rPr>
                <w:rFonts w:ascii="Calibri" w:eastAsia="Calibri" w:hAnsi="Calibri" w:cs="Calibri"/>
                <w:sz w:val="20"/>
                <w:szCs w:val="20"/>
              </w:rPr>
              <w:t>mg seed</w:t>
            </w:r>
            <w:r w:rsidRPr="0D28DAE7">
              <w:rPr>
                <w:rFonts w:ascii="Calibri" w:eastAsia="Calibri" w:hAnsi="Calibri" w:cs="Calibri"/>
                <w:sz w:val="20"/>
                <w:szCs w:val="20"/>
                <w:vertAlign w:val="superscript"/>
              </w:rPr>
              <w:t>-1</w:t>
            </w:r>
            <w:r w:rsidRPr="0D28DAE7">
              <w:rPr>
                <w:rFonts w:ascii="Calibri" w:eastAsia="Calibri" w:hAnsi="Calibri" w:cs="Calibri"/>
                <w:sz w:val="20"/>
                <w:szCs w:val="20"/>
              </w:rPr>
              <w:t xml:space="preserve"> day</w:t>
            </w:r>
            <w:r w:rsidRPr="0D28DAE7">
              <w:rPr>
                <w:rFonts w:ascii="Calibri" w:eastAsia="Calibri" w:hAnsi="Calibri" w:cs="Calibri"/>
                <w:sz w:val="20"/>
                <w:szCs w:val="20"/>
                <w:vertAlign w:val="superscript"/>
              </w:rPr>
              <w:t>-1</w:t>
            </w:r>
          </w:p>
        </w:tc>
      </w:tr>
      <w:tr w:rsidR="0D28DAE7" w14:paraId="63E105A0" w14:textId="77777777" w:rsidTr="0D28DAE7">
        <w:tc>
          <w:tcPr>
            <w:tcW w:w="7110" w:type="dxa"/>
          </w:tcPr>
          <w:p w14:paraId="239C222F" w14:textId="2D647862" w:rsidR="0D28DAE7" w:rsidRDefault="0D28DAE7" w:rsidP="0D28DAE7">
            <w:pPr>
              <w:spacing w:line="360" w:lineRule="auto"/>
              <w:rPr>
                <w:rFonts w:ascii="Calibri" w:eastAsia="Calibri" w:hAnsi="Calibri" w:cs="Calibri"/>
                <w:sz w:val="20"/>
                <w:szCs w:val="20"/>
              </w:rPr>
            </w:pPr>
            <w:r w:rsidRPr="0D28DAE7">
              <w:rPr>
                <w:rFonts w:ascii="Calibri" w:eastAsia="Calibri" w:hAnsi="Calibri" w:cs="Calibri"/>
                <w:sz w:val="20"/>
                <w:szCs w:val="20"/>
              </w:rPr>
              <w:t>Slope of the dependence of VSTAGE on temperature integral</w:t>
            </w:r>
          </w:p>
        </w:tc>
        <w:tc>
          <w:tcPr>
            <w:tcW w:w="1976" w:type="dxa"/>
          </w:tcPr>
          <w:p w14:paraId="776A2555" w14:textId="1C9D6CA9" w:rsidR="0D28DAE7" w:rsidRDefault="0D28DAE7" w:rsidP="0D28DAE7">
            <w:pPr>
              <w:spacing w:line="360" w:lineRule="auto"/>
              <w:rPr>
                <w:rFonts w:ascii="Calibri" w:eastAsia="Calibri" w:hAnsi="Calibri" w:cs="Calibri"/>
                <w:sz w:val="20"/>
                <w:szCs w:val="20"/>
              </w:rPr>
            </w:pPr>
            <w:r w:rsidRPr="0D28DAE7">
              <w:rPr>
                <w:rFonts w:ascii="Calibri" w:eastAsia="Calibri" w:hAnsi="Calibri" w:cs="Calibri"/>
                <w:sz w:val="20"/>
                <w:szCs w:val="20"/>
              </w:rPr>
              <w:t>gdd</w:t>
            </w:r>
          </w:p>
        </w:tc>
      </w:tr>
      <w:tr w:rsidR="0D28DAE7" w14:paraId="1B8BD8F7" w14:textId="77777777" w:rsidTr="0D28DAE7">
        <w:tc>
          <w:tcPr>
            <w:tcW w:w="7110" w:type="dxa"/>
          </w:tcPr>
          <w:p w14:paraId="4840EEF0" w14:textId="708389BD" w:rsidR="0D28DAE7" w:rsidRDefault="0D28DAE7" w:rsidP="0D28DAE7">
            <w:pPr>
              <w:spacing w:line="360" w:lineRule="auto"/>
              <w:rPr>
                <w:rFonts w:ascii="Calibri" w:eastAsia="Calibri" w:hAnsi="Calibri" w:cs="Calibri"/>
                <w:sz w:val="20"/>
                <w:szCs w:val="20"/>
              </w:rPr>
            </w:pPr>
            <w:r w:rsidRPr="0D28DAE7">
              <w:rPr>
                <w:rFonts w:ascii="Calibri" w:eastAsia="Calibri" w:hAnsi="Calibri" w:cs="Calibri"/>
                <w:sz w:val="20"/>
                <w:szCs w:val="20"/>
              </w:rPr>
              <w:t>Maximum of Vegetative stage</w:t>
            </w:r>
          </w:p>
        </w:tc>
        <w:tc>
          <w:tcPr>
            <w:tcW w:w="1976" w:type="dxa"/>
          </w:tcPr>
          <w:p w14:paraId="53FCC195" w14:textId="18D0E088" w:rsidR="0D28DAE7" w:rsidRDefault="0D28DAE7" w:rsidP="0D28DAE7">
            <w:pPr>
              <w:spacing w:line="360" w:lineRule="auto"/>
              <w:rPr>
                <w:rFonts w:ascii="Calibri" w:eastAsia="Calibri" w:hAnsi="Calibri" w:cs="Calibri"/>
                <w:sz w:val="20"/>
                <w:szCs w:val="20"/>
              </w:rPr>
            </w:pPr>
            <w:r w:rsidRPr="0D28DAE7">
              <w:rPr>
                <w:rFonts w:ascii="Calibri" w:eastAsia="Calibri" w:hAnsi="Calibri" w:cs="Calibri"/>
                <w:sz w:val="20"/>
                <w:szCs w:val="20"/>
              </w:rPr>
              <w:t>-</w:t>
            </w:r>
          </w:p>
        </w:tc>
      </w:tr>
      <w:tr w:rsidR="0D28DAE7" w14:paraId="1F0BFBCF" w14:textId="77777777" w:rsidTr="0D28DAE7">
        <w:tc>
          <w:tcPr>
            <w:tcW w:w="7110" w:type="dxa"/>
          </w:tcPr>
          <w:p w14:paraId="46153152" w14:textId="5E9AC435" w:rsidR="0D28DAE7" w:rsidRDefault="0D28DAE7" w:rsidP="0D28DAE7">
            <w:pPr>
              <w:spacing w:line="360" w:lineRule="auto"/>
              <w:rPr>
                <w:rFonts w:ascii="Calibri" w:eastAsia="Calibri" w:hAnsi="Calibri" w:cs="Calibri"/>
                <w:sz w:val="20"/>
                <w:szCs w:val="20"/>
              </w:rPr>
            </w:pPr>
            <w:r w:rsidRPr="0D28DAE7">
              <w:rPr>
                <w:rFonts w:ascii="Calibri" w:eastAsia="Calibri" w:hAnsi="Calibri" w:cs="Calibri"/>
                <w:sz w:val="20"/>
                <w:szCs w:val="20"/>
              </w:rPr>
              <w:t>Correction factor for the early V rate to account for clay content</w:t>
            </w:r>
          </w:p>
        </w:tc>
        <w:tc>
          <w:tcPr>
            <w:tcW w:w="1976" w:type="dxa"/>
          </w:tcPr>
          <w:p w14:paraId="0B679299" w14:textId="0A81CF56" w:rsidR="0D28DAE7" w:rsidRDefault="0D28DAE7" w:rsidP="0D28DAE7">
            <w:pPr>
              <w:spacing w:line="360" w:lineRule="auto"/>
              <w:rPr>
                <w:rFonts w:ascii="Calibri" w:eastAsia="Calibri" w:hAnsi="Calibri" w:cs="Calibri"/>
                <w:sz w:val="20"/>
                <w:szCs w:val="20"/>
              </w:rPr>
            </w:pPr>
            <w:r w:rsidRPr="0D28DAE7">
              <w:rPr>
                <w:rFonts w:ascii="Calibri" w:eastAsia="Calibri" w:hAnsi="Calibri" w:cs="Calibri"/>
                <w:sz w:val="20"/>
                <w:szCs w:val="20"/>
              </w:rPr>
              <w:t>-</w:t>
            </w:r>
          </w:p>
        </w:tc>
      </w:tr>
      <w:tr w:rsidR="0D28DAE7" w14:paraId="6F71B5D8" w14:textId="77777777" w:rsidTr="0D28DAE7">
        <w:tc>
          <w:tcPr>
            <w:tcW w:w="7110" w:type="dxa"/>
          </w:tcPr>
          <w:p w14:paraId="31F4C845" w14:textId="18A676D2" w:rsidR="0D28DAE7" w:rsidRDefault="0D28DAE7" w:rsidP="0D28DAE7">
            <w:pPr>
              <w:spacing w:line="360" w:lineRule="auto"/>
              <w:rPr>
                <w:rFonts w:ascii="Calibri" w:eastAsia="Calibri" w:hAnsi="Calibri" w:cs="Calibri"/>
                <w:sz w:val="20"/>
                <w:szCs w:val="20"/>
              </w:rPr>
            </w:pPr>
            <w:r w:rsidRPr="0D28DAE7">
              <w:rPr>
                <w:rFonts w:ascii="Calibri" w:eastAsia="Calibri" w:hAnsi="Calibri" w:cs="Calibri"/>
                <w:sz w:val="20"/>
                <w:szCs w:val="20"/>
              </w:rPr>
              <w:t xml:space="preserve">Progress rate towards </w:t>
            </w:r>
            <w:r w:rsidR="008BA812" w:rsidRPr="0D28DAE7">
              <w:rPr>
                <w:rFonts w:ascii="Calibri" w:eastAsia="Calibri" w:hAnsi="Calibri" w:cs="Calibri"/>
                <w:color w:val="000000" w:themeColor="text1"/>
              </w:rPr>
              <w:t>floral initiation</w:t>
            </w:r>
            <w:r w:rsidR="008BA812" w:rsidRPr="0D28DAE7">
              <w:rPr>
                <w:rFonts w:ascii="Calibri" w:eastAsia="Calibri" w:hAnsi="Calibri" w:cs="Calibri"/>
                <w:sz w:val="20"/>
                <w:szCs w:val="20"/>
              </w:rPr>
              <w:t xml:space="preserve"> </w:t>
            </w:r>
            <w:r w:rsidRPr="0D28DAE7">
              <w:rPr>
                <w:rFonts w:ascii="Calibri" w:eastAsia="Calibri" w:hAnsi="Calibri" w:cs="Calibri"/>
                <w:sz w:val="20"/>
                <w:szCs w:val="20"/>
              </w:rPr>
              <w:t>at solstice</w:t>
            </w:r>
          </w:p>
        </w:tc>
        <w:tc>
          <w:tcPr>
            <w:tcW w:w="1976" w:type="dxa"/>
          </w:tcPr>
          <w:p w14:paraId="3AE78B9E" w14:textId="66A1135B" w:rsidR="0D28DAE7" w:rsidRDefault="0D28DAE7" w:rsidP="0D28DAE7">
            <w:pPr>
              <w:spacing w:line="360" w:lineRule="auto"/>
              <w:rPr>
                <w:rFonts w:ascii="Calibri" w:eastAsia="Calibri" w:hAnsi="Calibri" w:cs="Calibri"/>
                <w:sz w:val="16"/>
                <w:szCs w:val="16"/>
              </w:rPr>
            </w:pPr>
            <w:r w:rsidRPr="0D28DAE7">
              <w:rPr>
                <w:rFonts w:ascii="Calibri" w:eastAsia="Calibri" w:hAnsi="Calibri" w:cs="Calibri"/>
                <w:sz w:val="20"/>
                <w:szCs w:val="20"/>
              </w:rPr>
              <w:t>day</w:t>
            </w:r>
            <w:r w:rsidRPr="0D28DAE7">
              <w:rPr>
                <w:rFonts w:ascii="Calibri" w:eastAsia="Calibri" w:hAnsi="Calibri" w:cs="Calibri"/>
                <w:sz w:val="20"/>
                <w:szCs w:val="20"/>
                <w:vertAlign w:val="superscript"/>
              </w:rPr>
              <w:t>-1</w:t>
            </w:r>
          </w:p>
        </w:tc>
      </w:tr>
      <w:tr w:rsidR="0D28DAE7" w14:paraId="540BA149" w14:textId="77777777" w:rsidTr="0D28DAE7">
        <w:tc>
          <w:tcPr>
            <w:tcW w:w="7110" w:type="dxa"/>
          </w:tcPr>
          <w:p w14:paraId="07D23792" w14:textId="1076F1D0" w:rsidR="0D28DAE7" w:rsidRDefault="0D28DAE7" w:rsidP="0D28DAE7">
            <w:pPr>
              <w:spacing w:line="360" w:lineRule="auto"/>
              <w:rPr>
                <w:rFonts w:ascii="Calibri" w:eastAsia="Calibri" w:hAnsi="Calibri" w:cs="Calibri"/>
                <w:sz w:val="20"/>
                <w:szCs w:val="20"/>
              </w:rPr>
            </w:pPr>
            <w:r w:rsidRPr="0D28DAE7">
              <w:rPr>
                <w:rFonts w:ascii="Calibri" w:eastAsia="Calibri" w:hAnsi="Calibri" w:cs="Calibri"/>
                <w:sz w:val="20"/>
                <w:szCs w:val="20"/>
              </w:rPr>
              <w:lastRenderedPageBreak/>
              <w:t xml:space="preserve">Daily rate of the progress to </w:t>
            </w:r>
            <w:r w:rsidR="4EA3F331" w:rsidRPr="0D28DAE7">
              <w:rPr>
                <w:rFonts w:ascii="Calibri" w:eastAsia="Calibri" w:hAnsi="Calibri" w:cs="Calibri"/>
                <w:color w:val="000000" w:themeColor="text1"/>
              </w:rPr>
              <w:t>floral initiation</w:t>
            </w:r>
            <w:r w:rsidR="4EA3F331" w:rsidRPr="0D28DAE7">
              <w:rPr>
                <w:rFonts w:ascii="Calibri" w:eastAsia="Calibri" w:hAnsi="Calibri" w:cs="Calibri"/>
                <w:sz w:val="20"/>
                <w:szCs w:val="20"/>
              </w:rPr>
              <w:t xml:space="preserve"> </w:t>
            </w:r>
            <w:r w:rsidRPr="0D28DAE7">
              <w:rPr>
                <w:rFonts w:ascii="Calibri" w:eastAsia="Calibri" w:hAnsi="Calibri" w:cs="Calibri"/>
                <w:sz w:val="20"/>
                <w:szCs w:val="20"/>
              </w:rPr>
              <w:t>before solstice</w:t>
            </w:r>
          </w:p>
        </w:tc>
        <w:tc>
          <w:tcPr>
            <w:tcW w:w="1976" w:type="dxa"/>
          </w:tcPr>
          <w:p w14:paraId="4AD65BD8" w14:textId="3472B307" w:rsidR="0D28DAE7" w:rsidRDefault="0D28DAE7" w:rsidP="0D28DAE7">
            <w:pPr>
              <w:spacing w:line="360" w:lineRule="auto"/>
              <w:rPr>
                <w:rFonts w:ascii="Calibri" w:eastAsia="Calibri" w:hAnsi="Calibri" w:cs="Calibri"/>
                <w:sz w:val="16"/>
                <w:szCs w:val="16"/>
              </w:rPr>
            </w:pPr>
            <w:r w:rsidRPr="0D28DAE7">
              <w:rPr>
                <w:rFonts w:ascii="Calibri" w:eastAsia="Calibri" w:hAnsi="Calibri" w:cs="Calibri"/>
                <w:sz w:val="20"/>
                <w:szCs w:val="20"/>
              </w:rPr>
              <w:t>day</w:t>
            </w:r>
            <w:r w:rsidRPr="0D28DAE7">
              <w:rPr>
                <w:rFonts w:ascii="Calibri" w:eastAsia="Calibri" w:hAnsi="Calibri" w:cs="Calibri"/>
                <w:sz w:val="20"/>
                <w:szCs w:val="20"/>
                <w:vertAlign w:val="superscript"/>
              </w:rPr>
              <w:t>-1</w:t>
            </w:r>
          </w:p>
        </w:tc>
      </w:tr>
      <w:tr w:rsidR="0D28DAE7" w14:paraId="3B377301" w14:textId="77777777" w:rsidTr="0D28DAE7">
        <w:tc>
          <w:tcPr>
            <w:tcW w:w="7110" w:type="dxa"/>
          </w:tcPr>
          <w:p w14:paraId="2D044BA2" w14:textId="11435620" w:rsidR="0D28DAE7" w:rsidRDefault="0D28DAE7" w:rsidP="0D28DAE7">
            <w:pPr>
              <w:spacing w:line="360" w:lineRule="auto"/>
              <w:rPr>
                <w:rFonts w:ascii="Calibri" w:eastAsia="Calibri" w:hAnsi="Calibri" w:cs="Calibri"/>
                <w:sz w:val="20"/>
                <w:szCs w:val="20"/>
              </w:rPr>
            </w:pPr>
            <w:r w:rsidRPr="0D28DAE7">
              <w:rPr>
                <w:rFonts w:ascii="Calibri" w:eastAsia="Calibri" w:hAnsi="Calibri" w:cs="Calibri"/>
                <w:sz w:val="20"/>
                <w:szCs w:val="20"/>
              </w:rPr>
              <w:t xml:space="preserve">Daily rate of the progress to </w:t>
            </w:r>
            <w:r w:rsidR="2FF5BE8D" w:rsidRPr="0D28DAE7">
              <w:rPr>
                <w:rFonts w:ascii="Calibri" w:eastAsia="Calibri" w:hAnsi="Calibri" w:cs="Calibri"/>
                <w:color w:val="000000" w:themeColor="text1"/>
              </w:rPr>
              <w:t>floral initiation</w:t>
            </w:r>
            <w:r w:rsidR="2FF5BE8D" w:rsidRPr="0D28DAE7">
              <w:rPr>
                <w:rFonts w:ascii="Calibri" w:eastAsia="Calibri" w:hAnsi="Calibri" w:cs="Calibri"/>
                <w:sz w:val="20"/>
                <w:szCs w:val="20"/>
              </w:rPr>
              <w:t xml:space="preserve"> </w:t>
            </w:r>
            <w:r w:rsidRPr="0D28DAE7">
              <w:rPr>
                <w:rFonts w:ascii="Calibri" w:eastAsia="Calibri" w:hAnsi="Calibri" w:cs="Calibri"/>
                <w:sz w:val="20"/>
                <w:szCs w:val="20"/>
              </w:rPr>
              <w:t>after solstice</w:t>
            </w:r>
          </w:p>
        </w:tc>
        <w:tc>
          <w:tcPr>
            <w:tcW w:w="1976" w:type="dxa"/>
          </w:tcPr>
          <w:p w14:paraId="64F360CF" w14:textId="6EF7CE1A" w:rsidR="0D28DAE7" w:rsidRDefault="0D28DAE7" w:rsidP="0D28DAE7">
            <w:pPr>
              <w:spacing w:line="360" w:lineRule="auto"/>
              <w:rPr>
                <w:rFonts w:ascii="Calibri" w:eastAsia="Calibri" w:hAnsi="Calibri" w:cs="Calibri"/>
                <w:sz w:val="16"/>
                <w:szCs w:val="16"/>
              </w:rPr>
            </w:pPr>
            <w:r w:rsidRPr="0D28DAE7">
              <w:rPr>
                <w:rFonts w:ascii="Calibri" w:eastAsia="Calibri" w:hAnsi="Calibri" w:cs="Calibri"/>
                <w:sz w:val="20"/>
                <w:szCs w:val="20"/>
              </w:rPr>
              <w:t>day</w:t>
            </w:r>
            <w:r w:rsidRPr="0D28DAE7">
              <w:rPr>
                <w:rFonts w:ascii="Calibri" w:eastAsia="Calibri" w:hAnsi="Calibri" w:cs="Calibri"/>
                <w:sz w:val="20"/>
                <w:szCs w:val="20"/>
                <w:vertAlign w:val="superscript"/>
              </w:rPr>
              <w:t>-1</w:t>
            </w:r>
          </w:p>
        </w:tc>
      </w:tr>
      <w:tr w:rsidR="0D28DAE7" w14:paraId="0BC7D0CA" w14:textId="77777777" w:rsidTr="0D28DAE7">
        <w:tc>
          <w:tcPr>
            <w:tcW w:w="7110" w:type="dxa"/>
          </w:tcPr>
          <w:p w14:paraId="2D909D5A" w14:textId="3931E620" w:rsidR="0D28DAE7" w:rsidRDefault="0D28DAE7" w:rsidP="0D28DAE7">
            <w:pPr>
              <w:spacing w:line="360" w:lineRule="auto"/>
              <w:rPr>
                <w:rFonts w:ascii="Calibri" w:eastAsia="Calibri" w:hAnsi="Calibri" w:cs="Calibri"/>
                <w:color w:val="000000" w:themeColor="text1"/>
              </w:rPr>
            </w:pPr>
            <w:r w:rsidRPr="0D28DAE7">
              <w:rPr>
                <w:rFonts w:ascii="Calibri" w:eastAsia="Calibri" w:hAnsi="Calibri" w:cs="Calibri"/>
                <w:sz w:val="20"/>
                <w:szCs w:val="20"/>
              </w:rPr>
              <w:t xml:space="preserve">Progress rate from </w:t>
            </w:r>
            <w:r w:rsidR="7EC13CE2" w:rsidRPr="0D28DAE7">
              <w:rPr>
                <w:rFonts w:ascii="Calibri" w:eastAsia="Calibri" w:hAnsi="Calibri" w:cs="Calibri"/>
                <w:color w:val="000000" w:themeColor="text1"/>
              </w:rPr>
              <w:t>floral initiation</w:t>
            </w:r>
            <w:r w:rsidRPr="0D28DAE7">
              <w:rPr>
                <w:rFonts w:ascii="Calibri" w:eastAsia="Calibri" w:hAnsi="Calibri" w:cs="Calibri"/>
                <w:sz w:val="20"/>
                <w:szCs w:val="20"/>
              </w:rPr>
              <w:t xml:space="preserve"> towards </w:t>
            </w:r>
            <w:r w:rsidR="52FE5C9A" w:rsidRPr="0D28DAE7">
              <w:rPr>
                <w:rFonts w:ascii="Calibri" w:eastAsia="Calibri" w:hAnsi="Calibri" w:cs="Calibri"/>
                <w:color w:val="000000" w:themeColor="text1"/>
              </w:rPr>
              <w:t>full bloom</w:t>
            </w:r>
          </w:p>
        </w:tc>
        <w:tc>
          <w:tcPr>
            <w:tcW w:w="1976" w:type="dxa"/>
          </w:tcPr>
          <w:p w14:paraId="2DCDB4D2" w14:textId="584E7EC5" w:rsidR="0D28DAE7" w:rsidRDefault="0D28DAE7" w:rsidP="0D28DAE7">
            <w:pPr>
              <w:spacing w:line="360" w:lineRule="auto"/>
              <w:rPr>
                <w:rFonts w:ascii="Calibri" w:eastAsia="Calibri" w:hAnsi="Calibri" w:cs="Calibri"/>
                <w:sz w:val="16"/>
                <w:szCs w:val="16"/>
              </w:rPr>
            </w:pPr>
            <w:r w:rsidRPr="0D28DAE7">
              <w:rPr>
                <w:rFonts w:ascii="Calibri" w:eastAsia="Calibri" w:hAnsi="Calibri" w:cs="Calibri"/>
                <w:sz w:val="20"/>
                <w:szCs w:val="20"/>
              </w:rPr>
              <w:t>day</w:t>
            </w:r>
            <w:r w:rsidRPr="0D28DAE7">
              <w:rPr>
                <w:rFonts w:ascii="Calibri" w:eastAsia="Calibri" w:hAnsi="Calibri" w:cs="Calibri"/>
                <w:sz w:val="20"/>
                <w:szCs w:val="20"/>
                <w:vertAlign w:val="superscript"/>
              </w:rPr>
              <w:t>-1</w:t>
            </w:r>
          </w:p>
        </w:tc>
      </w:tr>
      <w:tr w:rsidR="0D28DAE7" w14:paraId="0ECFE27D" w14:textId="77777777" w:rsidTr="0D28DAE7">
        <w:tc>
          <w:tcPr>
            <w:tcW w:w="7110" w:type="dxa"/>
          </w:tcPr>
          <w:p w14:paraId="42647946" w14:textId="76265803" w:rsidR="0D28DAE7" w:rsidRDefault="0D28DAE7" w:rsidP="0D28DAE7">
            <w:pPr>
              <w:spacing w:line="360" w:lineRule="auto"/>
              <w:rPr>
                <w:rFonts w:ascii="Calibri" w:eastAsia="Calibri" w:hAnsi="Calibri" w:cs="Calibri"/>
                <w:sz w:val="20"/>
                <w:szCs w:val="20"/>
              </w:rPr>
            </w:pPr>
            <w:r w:rsidRPr="0D28DAE7">
              <w:rPr>
                <w:rFonts w:ascii="Calibri" w:eastAsia="Calibri" w:hAnsi="Calibri" w:cs="Calibri"/>
                <w:sz w:val="20"/>
                <w:szCs w:val="20"/>
              </w:rPr>
              <w:t xml:space="preserve">Slope of the dependence of </w:t>
            </w:r>
            <w:r w:rsidR="4B73FBB6" w:rsidRPr="0D28DAE7">
              <w:rPr>
                <w:rFonts w:ascii="Calibri" w:eastAsia="Calibri" w:hAnsi="Calibri" w:cs="Calibri"/>
                <w:color w:val="000000" w:themeColor="text1"/>
              </w:rPr>
              <w:t>full bloom</w:t>
            </w:r>
            <w:r w:rsidR="4B73FBB6" w:rsidRPr="0D28DAE7">
              <w:rPr>
                <w:rFonts w:ascii="Calibri" w:eastAsia="Calibri" w:hAnsi="Calibri" w:cs="Calibri"/>
                <w:sz w:val="20"/>
                <w:szCs w:val="20"/>
              </w:rPr>
              <w:t xml:space="preserve"> </w:t>
            </w:r>
            <w:r w:rsidRPr="0D28DAE7">
              <w:rPr>
                <w:rFonts w:ascii="Calibri" w:eastAsia="Calibri" w:hAnsi="Calibri" w:cs="Calibri"/>
                <w:sz w:val="20"/>
                <w:szCs w:val="20"/>
              </w:rPr>
              <w:t xml:space="preserve">end on the </w:t>
            </w:r>
            <w:r w:rsidR="32F5CBB7" w:rsidRPr="0D28DAE7">
              <w:rPr>
                <w:rFonts w:ascii="Calibri" w:eastAsia="Calibri" w:hAnsi="Calibri" w:cs="Calibri"/>
                <w:sz w:val="20"/>
                <w:szCs w:val="20"/>
              </w:rPr>
              <w:t>Julian Day First</w:t>
            </w:r>
          </w:p>
        </w:tc>
        <w:tc>
          <w:tcPr>
            <w:tcW w:w="1976" w:type="dxa"/>
          </w:tcPr>
          <w:p w14:paraId="542B949B" w14:textId="3C199907" w:rsidR="0D28DAE7" w:rsidRDefault="0D28DAE7" w:rsidP="0D28DAE7">
            <w:pPr>
              <w:spacing w:line="360" w:lineRule="auto"/>
              <w:rPr>
                <w:rFonts w:ascii="Calibri" w:eastAsia="Calibri" w:hAnsi="Calibri" w:cs="Calibri"/>
                <w:sz w:val="16"/>
                <w:szCs w:val="16"/>
              </w:rPr>
            </w:pPr>
            <w:r w:rsidRPr="0D28DAE7">
              <w:rPr>
                <w:rFonts w:ascii="Calibri" w:eastAsia="Calibri" w:hAnsi="Calibri" w:cs="Calibri"/>
                <w:sz w:val="20"/>
                <w:szCs w:val="20"/>
              </w:rPr>
              <w:t>day</w:t>
            </w:r>
            <w:r w:rsidRPr="0D28DAE7">
              <w:rPr>
                <w:rFonts w:ascii="Calibri" w:eastAsia="Calibri" w:hAnsi="Calibri" w:cs="Calibri"/>
                <w:sz w:val="20"/>
                <w:szCs w:val="20"/>
                <w:vertAlign w:val="superscript"/>
              </w:rPr>
              <w:t>-1</w:t>
            </w:r>
          </w:p>
        </w:tc>
      </w:tr>
      <w:tr w:rsidR="0D28DAE7" w14:paraId="10FE4C2C" w14:textId="77777777" w:rsidTr="0D28DAE7">
        <w:tc>
          <w:tcPr>
            <w:tcW w:w="7110" w:type="dxa"/>
          </w:tcPr>
          <w:p w14:paraId="5DAFFFA9" w14:textId="5B46EB0F" w:rsidR="0D28DAE7" w:rsidRDefault="0D28DAE7" w:rsidP="0D28DAE7">
            <w:pPr>
              <w:spacing w:line="360" w:lineRule="auto"/>
              <w:rPr>
                <w:rFonts w:ascii="Calibri" w:eastAsia="Calibri" w:hAnsi="Calibri" w:cs="Calibri"/>
                <w:sz w:val="20"/>
                <w:szCs w:val="20"/>
              </w:rPr>
            </w:pPr>
            <w:r w:rsidRPr="0D28DAE7">
              <w:rPr>
                <w:rFonts w:ascii="Calibri" w:eastAsia="Calibri" w:hAnsi="Calibri" w:cs="Calibri"/>
                <w:sz w:val="20"/>
                <w:szCs w:val="20"/>
              </w:rPr>
              <w:t xml:space="preserve">Intercept of the dependence of </w:t>
            </w:r>
            <w:r w:rsidR="5FFD717F" w:rsidRPr="0D28DAE7">
              <w:rPr>
                <w:rFonts w:ascii="Calibri" w:eastAsia="Calibri" w:hAnsi="Calibri" w:cs="Calibri"/>
                <w:color w:val="000000" w:themeColor="text1"/>
              </w:rPr>
              <w:t>full bloom</w:t>
            </w:r>
            <w:r w:rsidR="5FFD717F" w:rsidRPr="0D28DAE7">
              <w:rPr>
                <w:rFonts w:ascii="Calibri" w:eastAsia="Calibri" w:hAnsi="Calibri" w:cs="Calibri"/>
                <w:sz w:val="20"/>
                <w:szCs w:val="20"/>
              </w:rPr>
              <w:t xml:space="preserve"> </w:t>
            </w:r>
            <w:r w:rsidRPr="0D28DAE7">
              <w:rPr>
                <w:rFonts w:ascii="Calibri" w:eastAsia="Calibri" w:hAnsi="Calibri" w:cs="Calibri"/>
                <w:sz w:val="20"/>
                <w:szCs w:val="20"/>
              </w:rPr>
              <w:t xml:space="preserve">end on the </w:t>
            </w:r>
            <w:r w:rsidR="32F5CBB7" w:rsidRPr="0D28DAE7">
              <w:rPr>
                <w:rFonts w:ascii="Calibri" w:eastAsia="Calibri" w:hAnsi="Calibri" w:cs="Calibri"/>
                <w:sz w:val="20"/>
                <w:szCs w:val="20"/>
              </w:rPr>
              <w:t>Julian Day First</w:t>
            </w:r>
          </w:p>
        </w:tc>
        <w:tc>
          <w:tcPr>
            <w:tcW w:w="1976" w:type="dxa"/>
          </w:tcPr>
          <w:p w14:paraId="210D5095" w14:textId="605B272F" w:rsidR="0D28DAE7" w:rsidRDefault="0D28DAE7" w:rsidP="0D28DAE7">
            <w:pPr>
              <w:spacing w:line="360" w:lineRule="auto"/>
              <w:rPr>
                <w:rFonts w:ascii="Calibri" w:eastAsia="Calibri" w:hAnsi="Calibri" w:cs="Calibri"/>
                <w:sz w:val="20"/>
                <w:szCs w:val="20"/>
              </w:rPr>
            </w:pPr>
          </w:p>
        </w:tc>
      </w:tr>
      <w:tr w:rsidR="0D28DAE7" w14:paraId="7DA69FC7" w14:textId="77777777" w:rsidTr="0D28DAE7">
        <w:tc>
          <w:tcPr>
            <w:tcW w:w="7110" w:type="dxa"/>
          </w:tcPr>
          <w:p w14:paraId="70A0F256" w14:textId="42B272AA" w:rsidR="0D28DAE7" w:rsidRDefault="0D28DAE7" w:rsidP="0D28DAE7">
            <w:pPr>
              <w:spacing w:line="360" w:lineRule="auto"/>
              <w:rPr>
                <w:rFonts w:ascii="Calibri" w:eastAsia="Calibri" w:hAnsi="Calibri" w:cs="Calibri"/>
                <w:sz w:val="20"/>
                <w:szCs w:val="20"/>
              </w:rPr>
            </w:pPr>
            <w:r w:rsidRPr="0D28DAE7">
              <w:rPr>
                <w:rFonts w:ascii="Calibri" w:eastAsia="Calibri" w:hAnsi="Calibri" w:cs="Calibri"/>
                <w:sz w:val="20"/>
                <w:szCs w:val="20"/>
              </w:rPr>
              <w:t xml:space="preserve">Progress rate from </w:t>
            </w:r>
            <w:r w:rsidR="23E4BE1E" w:rsidRPr="0D28DAE7">
              <w:rPr>
                <w:rFonts w:ascii="Calibri" w:eastAsia="Calibri" w:hAnsi="Calibri" w:cs="Calibri"/>
                <w:color w:val="000000" w:themeColor="text1"/>
              </w:rPr>
              <w:t>full bloom</w:t>
            </w:r>
            <w:r w:rsidR="23E4BE1E" w:rsidRPr="0D28DAE7">
              <w:rPr>
                <w:rFonts w:ascii="Calibri" w:eastAsia="Calibri" w:hAnsi="Calibri" w:cs="Calibri"/>
                <w:sz w:val="20"/>
                <w:szCs w:val="20"/>
              </w:rPr>
              <w:t xml:space="preserve"> </w:t>
            </w:r>
            <w:r w:rsidRPr="0D28DAE7">
              <w:rPr>
                <w:rFonts w:ascii="Calibri" w:eastAsia="Calibri" w:hAnsi="Calibri" w:cs="Calibri"/>
                <w:sz w:val="20"/>
                <w:szCs w:val="20"/>
              </w:rPr>
              <w:t xml:space="preserve">towards </w:t>
            </w:r>
            <w:r w:rsidR="71F6E84A" w:rsidRPr="0D28DAE7">
              <w:rPr>
                <w:rFonts w:ascii="Calibri" w:eastAsia="Calibri" w:hAnsi="Calibri" w:cs="Calibri"/>
                <w:color w:val="000000" w:themeColor="text1"/>
              </w:rPr>
              <w:t>full seed</w:t>
            </w:r>
          </w:p>
        </w:tc>
        <w:tc>
          <w:tcPr>
            <w:tcW w:w="1976" w:type="dxa"/>
          </w:tcPr>
          <w:p w14:paraId="77DD830D" w14:textId="6003831F" w:rsidR="0D28DAE7" w:rsidRDefault="0D28DAE7" w:rsidP="0D28DAE7">
            <w:pPr>
              <w:spacing w:line="360" w:lineRule="auto"/>
              <w:rPr>
                <w:rFonts w:ascii="Calibri" w:eastAsia="Calibri" w:hAnsi="Calibri" w:cs="Calibri"/>
                <w:sz w:val="20"/>
                <w:szCs w:val="20"/>
              </w:rPr>
            </w:pPr>
            <w:r w:rsidRPr="0D28DAE7">
              <w:rPr>
                <w:rFonts w:ascii="Calibri" w:eastAsia="Calibri" w:hAnsi="Calibri" w:cs="Calibri"/>
                <w:sz w:val="20"/>
                <w:szCs w:val="20"/>
              </w:rPr>
              <w:t>gdd</w:t>
            </w:r>
          </w:p>
        </w:tc>
      </w:tr>
      <w:tr w:rsidR="0D28DAE7" w14:paraId="0F3903C5" w14:textId="77777777" w:rsidTr="0D28DAE7">
        <w:tc>
          <w:tcPr>
            <w:tcW w:w="7110" w:type="dxa"/>
          </w:tcPr>
          <w:p w14:paraId="47713D1B" w14:textId="29859B53" w:rsidR="0D28DAE7" w:rsidRDefault="0D28DAE7" w:rsidP="0D28DAE7">
            <w:pPr>
              <w:spacing w:line="360" w:lineRule="auto"/>
              <w:rPr>
                <w:rFonts w:ascii="Calibri" w:eastAsia="Calibri" w:hAnsi="Calibri" w:cs="Calibri"/>
                <w:color w:val="000000" w:themeColor="text1"/>
              </w:rPr>
            </w:pPr>
            <w:r w:rsidRPr="0D28DAE7">
              <w:rPr>
                <w:rFonts w:ascii="Calibri" w:eastAsia="Calibri" w:hAnsi="Calibri" w:cs="Calibri"/>
                <w:sz w:val="20"/>
                <w:szCs w:val="20"/>
              </w:rPr>
              <w:t xml:space="preserve">Length of the plateau </w:t>
            </w:r>
            <w:r w:rsidR="30B4299E" w:rsidRPr="0D28DAE7">
              <w:rPr>
                <w:rFonts w:ascii="Calibri" w:eastAsia="Calibri" w:hAnsi="Calibri" w:cs="Calibri"/>
                <w:color w:val="000000" w:themeColor="text1"/>
              </w:rPr>
              <w:t>first seed</w:t>
            </w:r>
          </w:p>
        </w:tc>
        <w:tc>
          <w:tcPr>
            <w:tcW w:w="1976" w:type="dxa"/>
          </w:tcPr>
          <w:p w14:paraId="3771D0D2" w14:textId="3EC0022A" w:rsidR="0D28DAE7" w:rsidRDefault="0D28DAE7" w:rsidP="0D28DAE7">
            <w:pPr>
              <w:spacing w:line="360" w:lineRule="auto"/>
              <w:rPr>
                <w:rFonts w:ascii="Calibri" w:eastAsia="Calibri" w:hAnsi="Calibri" w:cs="Calibri"/>
                <w:sz w:val="16"/>
                <w:szCs w:val="16"/>
              </w:rPr>
            </w:pPr>
            <w:r w:rsidRPr="0D28DAE7">
              <w:rPr>
                <w:rFonts w:ascii="Calibri" w:eastAsia="Calibri" w:hAnsi="Calibri" w:cs="Calibri"/>
                <w:sz w:val="20"/>
                <w:szCs w:val="20"/>
              </w:rPr>
              <w:t>day</w:t>
            </w:r>
            <w:r w:rsidRPr="0D28DAE7">
              <w:rPr>
                <w:rFonts w:ascii="Calibri" w:eastAsia="Calibri" w:hAnsi="Calibri" w:cs="Calibri"/>
                <w:sz w:val="20"/>
                <w:szCs w:val="20"/>
                <w:vertAlign w:val="superscript"/>
              </w:rPr>
              <w:t>-1</w:t>
            </w:r>
          </w:p>
        </w:tc>
      </w:tr>
      <w:tr w:rsidR="0D28DAE7" w14:paraId="1CA56EDD" w14:textId="77777777" w:rsidTr="0D28DAE7">
        <w:tc>
          <w:tcPr>
            <w:tcW w:w="7110" w:type="dxa"/>
          </w:tcPr>
          <w:p w14:paraId="45AFAB2F" w14:textId="70228A5E" w:rsidR="0D28DAE7" w:rsidRDefault="0D28DAE7" w:rsidP="0D28DAE7">
            <w:pPr>
              <w:spacing w:line="360" w:lineRule="auto"/>
              <w:rPr>
                <w:rFonts w:ascii="Calibri" w:eastAsia="Calibri" w:hAnsi="Calibri" w:cs="Calibri"/>
                <w:sz w:val="20"/>
                <w:szCs w:val="20"/>
              </w:rPr>
            </w:pPr>
            <w:r w:rsidRPr="0D28DAE7">
              <w:rPr>
                <w:rFonts w:ascii="Calibri" w:eastAsia="Calibri" w:hAnsi="Calibri" w:cs="Calibri"/>
                <w:sz w:val="20"/>
                <w:szCs w:val="20"/>
              </w:rPr>
              <w:t xml:space="preserve">Length of the plateau </w:t>
            </w:r>
            <w:r w:rsidR="219B0820" w:rsidRPr="0D28DAE7">
              <w:rPr>
                <w:rFonts w:ascii="Calibri" w:eastAsia="Calibri" w:hAnsi="Calibri" w:cs="Calibri"/>
                <w:color w:val="000000" w:themeColor="text1"/>
              </w:rPr>
              <w:t>full seed</w:t>
            </w:r>
            <w:r w:rsidR="219B0820" w:rsidRPr="0D28DAE7">
              <w:rPr>
                <w:rFonts w:ascii="Calibri" w:eastAsia="Calibri" w:hAnsi="Calibri" w:cs="Calibri"/>
                <w:sz w:val="20"/>
                <w:szCs w:val="20"/>
              </w:rPr>
              <w:t xml:space="preserve"> </w:t>
            </w:r>
            <w:r w:rsidRPr="0D28DAE7">
              <w:rPr>
                <w:rFonts w:ascii="Calibri" w:eastAsia="Calibri" w:hAnsi="Calibri" w:cs="Calibri"/>
                <w:sz w:val="20"/>
                <w:szCs w:val="20"/>
              </w:rPr>
              <w:t>with no stress</w:t>
            </w:r>
          </w:p>
        </w:tc>
        <w:tc>
          <w:tcPr>
            <w:tcW w:w="1976" w:type="dxa"/>
          </w:tcPr>
          <w:p w14:paraId="42918AFD" w14:textId="774C2B05" w:rsidR="0D28DAE7" w:rsidRDefault="0D28DAE7" w:rsidP="0D28DAE7">
            <w:pPr>
              <w:spacing w:line="360" w:lineRule="auto"/>
              <w:rPr>
                <w:rFonts w:ascii="Calibri" w:eastAsia="Calibri" w:hAnsi="Calibri" w:cs="Calibri"/>
                <w:sz w:val="16"/>
                <w:szCs w:val="16"/>
              </w:rPr>
            </w:pPr>
            <w:r w:rsidRPr="0D28DAE7">
              <w:rPr>
                <w:rFonts w:ascii="Calibri" w:eastAsia="Calibri" w:hAnsi="Calibri" w:cs="Calibri"/>
                <w:sz w:val="20"/>
                <w:szCs w:val="20"/>
              </w:rPr>
              <w:t>day</w:t>
            </w:r>
            <w:r w:rsidRPr="0D28DAE7">
              <w:rPr>
                <w:rFonts w:ascii="Calibri" w:eastAsia="Calibri" w:hAnsi="Calibri" w:cs="Calibri"/>
                <w:sz w:val="20"/>
                <w:szCs w:val="20"/>
                <w:vertAlign w:val="superscript"/>
              </w:rPr>
              <w:t>-1</w:t>
            </w:r>
          </w:p>
        </w:tc>
      </w:tr>
      <w:tr w:rsidR="0D28DAE7" w14:paraId="276FF06A" w14:textId="77777777" w:rsidTr="0D28DAE7">
        <w:tc>
          <w:tcPr>
            <w:tcW w:w="7110" w:type="dxa"/>
          </w:tcPr>
          <w:p w14:paraId="2D794195" w14:textId="48F5E1AC" w:rsidR="0D28DAE7" w:rsidRDefault="0D28DAE7" w:rsidP="0D28DAE7">
            <w:pPr>
              <w:spacing w:line="360" w:lineRule="auto"/>
              <w:rPr>
                <w:rFonts w:ascii="Calibri" w:eastAsia="Calibri" w:hAnsi="Calibri" w:cs="Calibri"/>
                <w:sz w:val="20"/>
                <w:szCs w:val="20"/>
              </w:rPr>
            </w:pPr>
            <w:r w:rsidRPr="0D28DAE7">
              <w:rPr>
                <w:rFonts w:ascii="Calibri" w:eastAsia="Calibri" w:hAnsi="Calibri" w:cs="Calibri"/>
                <w:sz w:val="20"/>
                <w:szCs w:val="20"/>
              </w:rPr>
              <w:t>Rate of the decay of the R6 plateau as the stress increases</w:t>
            </w:r>
          </w:p>
        </w:tc>
        <w:tc>
          <w:tcPr>
            <w:tcW w:w="1976" w:type="dxa"/>
          </w:tcPr>
          <w:p w14:paraId="6B2BE41A" w14:textId="7BE8D614" w:rsidR="0D28DAE7" w:rsidRDefault="0D28DAE7" w:rsidP="0D28DAE7">
            <w:pPr>
              <w:spacing w:line="360" w:lineRule="auto"/>
              <w:rPr>
                <w:rFonts w:ascii="Calibri" w:eastAsia="Calibri" w:hAnsi="Calibri" w:cs="Calibri"/>
                <w:sz w:val="16"/>
                <w:szCs w:val="16"/>
              </w:rPr>
            </w:pPr>
            <w:r w:rsidRPr="0D28DAE7">
              <w:rPr>
                <w:rFonts w:ascii="Calibri" w:eastAsia="Calibri" w:hAnsi="Calibri" w:cs="Calibri"/>
                <w:sz w:val="20"/>
                <w:szCs w:val="20"/>
              </w:rPr>
              <w:t>day</w:t>
            </w:r>
            <w:r w:rsidRPr="0D28DAE7">
              <w:rPr>
                <w:rFonts w:ascii="Calibri" w:eastAsia="Calibri" w:hAnsi="Calibri" w:cs="Calibri"/>
                <w:sz w:val="20"/>
                <w:szCs w:val="20"/>
                <w:vertAlign w:val="superscript"/>
              </w:rPr>
              <w:t>-1</w:t>
            </w:r>
          </w:p>
        </w:tc>
      </w:tr>
      <w:tr w:rsidR="0D28DAE7" w14:paraId="252A143E" w14:textId="77777777" w:rsidTr="0D28DAE7">
        <w:tc>
          <w:tcPr>
            <w:tcW w:w="7110" w:type="dxa"/>
          </w:tcPr>
          <w:p w14:paraId="174BD320" w14:textId="292FF5F3" w:rsidR="0D28DAE7" w:rsidRDefault="0D28DAE7" w:rsidP="0D28DAE7">
            <w:pPr>
              <w:spacing w:line="360" w:lineRule="auto"/>
              <w:rPr>
                <w:rFonts w:ascii="Calibri" w:eastAsia="Calibri" w:hAnsi="Calibri" w:cs="Calibri"/>
                <w:color w:val="000000" w:themeColor="text1"/>
              </w:rPr>
            </w:pPr>
            <w:r w:rsidRPr="0D28DAE7">
              <w:rPr>
                <w:rFonts w:ascii="Calibri" w:eastAsia="Calibri" w:hAnsi="Calibri" w:cs="Calibri"/>
                <w:sz w:val="20"/>
                <w:szCs w:val="20"/>
              </w:rPr>
              <w:t xml:space="preserve">Rate of the progress towards </w:t>
            </w:r>
            <w:r w:rsidR="3C3114CB" w:rsidRPr="0D28DAE7">
              <w:rPr>
                <w:rFonts w:ascii="Calibri" w:eastAsia="Calibri" w:hAnsi="Calibri" w:cs="Calibri"/>
                <w:color w:val="000000" w:themeColor="text1"/>
              </w:rPr>
              <w:t>physiological maturity</w:t>
            </w:r>
          </w:p>
        </w:tc>
        <w:tc>
          <w:tcPr>
            <w:tcW w:w="1976" w:type="dxa"/>
          </w:tcPr>
          <w:p w14:paraId="7C098082" w14:textId="3604C812" w:rsidR="0D28DAE7" w:rsidRDefault="0D28DAE7" w:rsidP="0D28DAE7">
            <w:pPr>
              <w:spacing w:line="360" w:lineRule="auto"/>
              <w:rPr>
                <w:rFonts w:ascii="Calibri" w:eastAsia="Calibri" w:hAnsi="Calibri" w:cs="Calibri"/>
                <w:sz w:val="20"/>
                <w:szCs w:val="20"/>
              </w:rPr>
            </w:pPr>
            <w:r w:rsidRPr="0D28DAE7">
              <w:rPr>
                <w:rFonts w:ascii="Calibri" w:eastAsia="Calibri" w:hAnsi="Calibri" w:cs="Calibri"/>
                <w:sz w:val="20"/>
                <w:szCs w:val="20"/>
              </w:rPr>
              <w:t>gdd</w:t>
            </w:r>
          </w:p>
        </w:tc>
      </w:tr>
      <w:tr w:rsidR="0D28DAE7" w14:paraId="63D09BC3" w14:textId="77777777" w:rsidTr="0D28DAE7">
        <w:tc>
          <w:tcPr>
            <w:tcW w:w="7110" w:type="dxa"/>
          </w:tcPr>
          <w:p w14:paraId="3D4A75EB" w14:textId="097AC2F9" w:rsidR="0D28DAE7" w:rsidRDefault="0D28DAE7" w:rsidP="0D28DAE7">
            <w:pPr>
              <w:spacing w:line="360" w:lineRule="auto"/>
              <w:rPr>
                <w:rFonts w:ascii="Calibri" w:eastAsia="Calibri" w:hAnsi="Calibri" w:cs="Calibri"/>
                <w:sz w:val="20"/>
                <w:szCs w:val="20"/>
              </w:rPr>
            </w:pPr>
            <w:r w:rsidRPr="0D28DAE7">
              <w:rPr>
                <w:rFonts w:ascii="Calibri" w:eastAsia="Calibri" w:hAnsi="Calibri" w:cs="Calibri"/>
                <w:sz w:val="20"/>
                <w:szCs w:val="20"/>
              </w:rPr>
              <w:t>R stage to stop vegetative growth</w:t>
            </w:r>
          </w:p>
        </w:tc>
        <w:tc>
          <w:tcPr>
            <w:tcW w:w="1976" w:type="dxa"/>
          </w:tcPr>
          <w:p w14:paraId="1C821AE5" w14:textId="620BC973" w:rsidR="0D28DAE7" w:rsidRDefault="0D28DAE7" w:rsidP="0D28DAE7">
            <w:pPr>
              <w:spacing w:line="360" w:lineRule="auto"/>
              <w:rPr>
                <w:rFonts w:ascii="Calibri" w:eastAsia="Calibri" w:hAnsi="Calibri" w:cs="Calibri"/>
                <w:sz w:val="20"/>
                <w:szCs w:val="20"/>
              </w:rPr>
            </w:pPr>
            <w:r w:rsidRPr="0D28DAE7">
              <w:rPr>
                <w:rFonts w:ascii="Calibri" w:eastAsia="Calibri" w:hAnsi="Calibri" w:cs="Calibri"/>
                <w:sz w:val="20"/>
                <w:szCs w:val="20"/>
              </w:rPr>
              <w:t>-</w:t>
            </w:r>
          </w:p>
        </w:tc>
      </w:tr>
      <w:tr w:rsidR="0D28DAE7" w14:paraId="326550E9" w14:textId="77777777" w:rsidTr="0D28DAE7">
        <w:tc>
          <w:tcPr>
            <w:tcW w:w="7110" w:type="dxa"/>
          </w:tcPr>
          <w:p w14:paraId="7C5EBD7E" w14:textId="335E2563" w:rsidR="0D28DAE7" w:rsidRDefault="0D28DAE7" w:rsidP="0D28DAE7">
            <w:pPr>
              <w:spacing w:line="360" w:lineRule="auto"/>
              <w:rPr>
                <w:rFonts w:ascii="Calibri" w:eastAsia="Calibri" w:hAnsi="Calibri" w:cs="Calibri"/>
                <w:sz w:val="20"/>
                <w:szCs w:val="20"/>
              </w:rPr>
            </w:pPr>
            <w:r w:rsidRPr="0D28DAE7">
              <w:rPr>
                <w:rFonts w:ascii="Calibri" w:eastAsia="Calibri" w:hAnsi="Calibri" w:cs="Calibri"/>
                <w:sz w:val="20"/>
                <w:szCs w:val="20"/>
              </w:rPr>
              <w:t>Relates potential elongation and dry weight increase petioles</w:t>
            </w:r>
          </w:p>
        </w:tc>
        <w:tc>
          <w:tcPr>
            <w:tcW w:w="1976" w:type="dxa"/>
          </w:tcPr>
          <w:p w14:paraId="6CFCF670" w14:textId="097F7030" w:rsidR="0D28DAE7" w:rsidRDefault="0D28DAE7" w:rsidP="0D28DAE7">
            <w:pPr>
              <w:spacing w:line="360" w:lineRule="auto"/>
              <w:rPr>
                <w:rFonts w:ascii="Calibri" w:eastAsia="Calibri" w:hAnsi="Calibri" w:cs="Calibri"/>
                <w:sz w:val="20"/>
                <w:szCs w:val="20"/>
              </w:rPr>
            </w:pPr>
            <w:r w:rsidRPr="0D28DAE7">
              <w:rPr>
                <w:rFonts w:ascii="Calibri" w:eastAsia="Calibri" w:hAnsi="Calibri" w:cs="Calibri"/>
                <w:sz w:val="20"/>
                <w:szCs w:val="20"/>
              </w:rPr>
              <w:t>-</w:t>
            </w:r>
          </w:p>
        </w:tc>
      </w:tr>
      <w:tr w:rsidR="0D28DAE7" w14:paraId="49CC7431" w14:textId="77777777" w:rsidTr="0D28DAE7">
        <w:tc>
          <w:tcPr>
            <w:tcW w:w="7110" w:type="dxa"/>
          </w:tcPr>
          <w:p w14:paraId="5FD8CA72" w14:textId="1E38AC34" w:rsidR="0D28DAE7" w:rsidRDefault="0D28DAE7" w:rsidP="0D28DAE7">
            <w:pPr>
              <w:spacing w:line="360" w:lineRule="auto"/>
              <w:rPr>
                <w:rFonts w:ascii="Calibri" w:eastAsia="Calibri" w:hAnsi="Calibri" w:cs="Calibri"/>
                <w:sz w:val="20"/>
                <w:szCs w:val="20"/>
              </w:rPr>
            </w:pPr>
            <w:r w:rsidRPr="0D28DAE7">
              <w:rPr>
                <w:rFonts w:ascii="Calibri" w:eastAsia="Calibri" w:hAnsi="Calibri" w:cs="Calibri"/>
                <w:sz w:val="20"/>
                <w:szCs w:val="20"/>
              </w:rPr>
              <w:t>Potential rate of the root weight increase</w:t>
            </w:r>
          </w:p>
        </w:tc>
        <w:tc>
          <w:tcPr>
            <w:tcW w:w="1976" w:type="dxa"/>
          </w:tcPr>
          <w:p w14:paraId="360C328B" w14:textId="49742426" w:rsidR="0D28DAE7" w:rsidRDefault="0D28DAE7" w:rsidP="0D28DAE7">
            <w:pPr>
              <w:spacing w:line="360" w:lineRule="auto"/>
              <w:rPr>
                <w:rFonts w:ascii="Calibri" w:eastAsia="Calibri" w:hAnsi="Calibri" w:cs="Calibri"/>
                <w:sz w:val="20"/>
                <w:szCs w:val="20"/>
              </w:rPr>
            </w:pPr>
            <w:r w:rsidRPr="0D28DAE7">
              <w:rPr>
                <w:rFonts w:ascii="Calibri" w:eastAsia="Calibri" w:hAnsi="Calibri" w:cs="Calibri"/>
                <w:sz w:val="20"/>
                <w:szCs w:val="20"/>
              </w:rPr>
              <w:t>-</w:t>
            </w:r>
          </w:p>
        </w:tc>
      </w:tr>
      <w:tr w:rsidR="0D28DAE7" w14:paraId="0E2B5BEB" w14:textId="77777777" w:rsidTr="0D28DAE7">
        <w:tc>
          <w:tcPr>
            <w:tcW w:w="7110" w:type="dxa"/>
          </w:tcPr>
          <w:p w14:paraId="5E5A637B" w14:textId="572505FD" w:rsidR="0D28DAE7" w:rsidRDefault="0D28DAE7" w:rsidP="0D28DAE7">
            <w:pPr>
              <w:spacing w:line="360" w:lineRule="auto"/>
              <w:rPr>
                <w:rFonts w:ascii="Calibri" w:eastAsia="Calibri" w:hAnsi="Calibri" w:cs="Calibri"/>
                <w:sz w:val="20"/>
                <w:szCs w:val="20"/>
              </w:rPr>
            </w:pPr>
            <w:r w:rsidRPr="0D28DAE7">
              <w:rPr>
                <w:rFonts w:ascii="Calibri" w:eastAsia="Calibri" w:hAnsi="Calibri" w:cs="Calibri"/>
                <w:sz w:val="20"/>
                <w:szCs w:val="20"/>
              </w:rPr>
              <w:t>Relates increase in pod weight and progress in R stages</w:t>
            </w:r>
          </w:p>
        </w:tc>
        <w:tc>
          <w:tcPr>
            <w:tcW w:w="1976" w:type="dxa"/>
          </w:tcPr>
          <w:p w14:paraId="6196F347" w14:textId="29CF345C" w:rsidR="0D28DAE7" w:rsidRDefault="0D28DAE7" w:rsidP="0D28DAE7">
            <w:pPr>
              <w:spacing w:line="360" w:lineRule="auto"/>
              <w:rPr>
                <w:rFonts w:ascii="Calibri" w:eastAsia="Calibri" w:hAnsi="Calibri" w:cs="Calibri"/>
                <w:sz w:val="20"/>
                <w:szCs w:val="20"/>
              </w:rPr>
            </w:pPr>
            <w:r w:rsidRPr="0D28DAE7">
              <w:rPr>
                <w:rFonts w:ascii="Calibri" w:eastAsia="Calibri" w:hAnsi="Calibri" w:cs="Calibri"/>
                <w:sz w:val="20"/>
                <w:szCs w:val="20"/>
              </w:rPr>
              <w:t>-</w:t>
            </w:r>
          </w:p>
        </w:tc>
      </w:tr>
      <w:tr w:rsidR="0D28DAE7" w14:paraId="0F9B7891" w14:textId="77777777" w:rsidTr="0D28DAE7">
        <w:tc>
          <w:tcPr>
            <w:tcW w:w="7110" w:type="dxa"/>
          </w:tcPr>
          <w:p w14:paraId="620668D4" w14:textId="6E93577F" w:rsidR="0D28DAE7" w:rsidRDefault="0D28DAE7" w:rsidP="0D28DAE7">
            <w:pPr>
              <w:spacing w:line="360" w:lineRule="auto"/>
              <w:rPr>
                <w:rFonts w:ascii="Calibri" w:eastAsia="Calibri" w:hAnsi="Calibri" w:cs="Calibri"/>
                <w:sz w:val="20"/>
                <w:szCs w:val="20"/>
              </w:rPr>
            </w:pPr>
            <w:r w:rsidRPr="0D28DAE7">
              <w:rPr>
                <w:rFonts w:ascii="Calibri" w:eastAsia="Calibri" w:hAnsi="Calibri" w:cs="Calibri"/>
                <w:sz w:val="20"/>
                <w:szCs w:val="20"/>
              </w:rPr>
              <w:t>Relates increase in seed weight and FILL</w:t>
            </w:r>
          </w:p>
        </w:tc>
        <w:tc>
          <w:tcPr>
            <w:tcW w:w="1976" w:type="dxa"/>
          </w:tcPr>
          <w:p w14:paraId="096F4A5F" w14:textId="71A78AD6" w:rsidR="0D28DAE7" w:rsidRDefault="0D28DAE7" w:rsidP="0D28DAE7">
            <w:pPr>
              <w:spacing w:line="360" w:lineRule="auto"/>
              <w:rPr>
                <w:rFonts w:ascii="Calibri" w:eastAsia="Calibri" w:hAnsi="Calibri" w:cs="Calibri"/>
                <w:sz w:val="20"/>
                <w:szCs w:val="20"/>
              </w:rPr>
            </w:pPr>
            <w:r w:rsidRPr="0D28DAE7">
              <w:rPr>
                <w:rFonts w:ascii="Calibri" w:eastAsia="Calibri" w:hAnsi="Calibri" w:cs="Calibri"/>
                <w:sz w:val="20"/>
                <w:szCs w:val="20"/>
              </w:rPr>
              <w:t>-</w:t>
            </w:r>
          </w:p>
        </w:tc>
      </w:tr>
      <w:tr w:rsidR="0D28DAE7" w14:paraId="7E4C72FF" w14:textId="77777777" w:rsidTr="0D28DAE7">
        <w:tc>
          <w:tcPr>
            <w:tcW w:w="7110" w:type="dxa"/>
          </w:tcPr>
          <w:p w14:paraId="47AC112C" w14:textId="29DE5189" w:rsidR="0D28DAE7" w:rsidRDefault="0D28DAE7" w:rsidP="0D28DAE7">
            <w:pPr>
              <w:spacing w:line="360" w:lineRule="auto"/>
              <w:rPr>
                <w:rFonts w:ascii="Calibri" w:eastAsia="Calibri" w:hAnsi="Calibri" w:cs="Calibri"/>
                <w:sz w:val="20"/>
                <w:szCs w:val="20"/>
              </w:rPr>
            </w:pPr>
            <w:r w:rsidRPr="0D28DAE7">
              <w:rPr>
                <w:rFonts w:ascii="Calibri" w:eastAsia="Calibri" w:hAnsi="Calibri" w:cs="Calibri"/>
                <w:sz w:val="20"/>
                <w:szCs w:val="20"/>
              </w:rPr>
              <w:t>Coefficient ‘a’ in relationship between height and V stages</w:t>
            </w:r>
          </w:p>
        </w:tc>
        <w:tc>
          <w:tcPr>
            <w:tcW w:w="1976" w:type="dxa"/>
          </w:tcPr>
          <w:p w14:paraId="6DAC7DED" w14:textId="03D6DAF5" w:rsidR="0D28DAE7" w:rsidRDefault="0D28DAE7" w:rsidP="0D28DAE7">
            <w:pPr>
              <w:spacing w:line="360" w:lineRule="auto"/>
              <w:rPr>
                <w:rFonts w:ascii="Calibri" w:eastAsia="Calibri" w:hAnsi="Calibri" w:cs="Calibri"/>
                <w:sz w:val="20"/>
                <w:szCs w:val="20"/>
              </w:rPr>
            </w:pPr>
            <w:r w:rsidRPr="0D28DAE7">
              <w:rPr>
                <w:rFonts w:ascii="Calibri" w:eastAsia="Calibri" w:hAnsi="Calibri" w:cs="Calibri"/>
                <w:sz w:val="20"/>
                <w:szCs w:val="20"/>
              </w:rPr>
              <w:t>-</w:t>
            </w:r>
          </w:p>
        </w:tc>
      </w:tr>
      <w:tr w:rsidR="0D28DAE7" w14:paraId="0096DFE3" w14:textId="77777777" w:rsidTr="0D28DAE7">
        <w:tc>
          <w:tcPr>
            <w:tcW w:w="7110" w:type="dxa"/>
          </w:tcPr>
          <w:p w14:paraId="4285764A" w14:textId="3DB163E5" w:rsidR="0D28DAE7" w:rsidRDefault="0D28DAE7" w:rsidP="0D28DAE7">
            <w:pPr>
              <w:spacing w:line="360" w:lineRule="auto"/>
              <w:rPr>
                <w:rFonts w:ascii="Calibri" w:eastAsia="Calibri" w:hAnsi="Calibri" w:cs="Calibri"/>
                <w:sz w:val="20"/>
                <w:szCs w:val="20"/>
              </w:rPr>
            </w:pPr>
            <w:r w:rsidRPr="0D28DAE7">
              <w:rPr>
                <w:rFonts w:ascii="Calibri" w:eastAsia="Calibri" w:hAnsi="Calibri" w:cs="Calibri"/>
                <w:sz w:val="20"/>
                <w:szCs w:val="20"/>
              </w:rPr>
              <w:t>Coefficient ‘b’ in relationship between height and V stages</w:t>
            </w:r>
          </w:p>
        </w:tc>
        <w:tc>
          <w:tcPr>
            <w:tcW w:w="1976" w:type="dxa"/>
          </w:tcPr>
          <w:p w14:paraId="282AA48D" w14:textId="6C658302" w:rsidR="0D28DAE7" w:rsidRDefault="0D28DAE7" w:rsidP="0D28DAE7">
            <w:pPr>
              <w:spacing w:line="360" w:lineRule="auto"/>
              <w:rPr>
                <w:rFonts w:ascii="Calibri" w:eastAsia="Calibri" w:hAnsi="Calibri" w:cs="Calibri"/>
                <w:sz w:val="20"/>
                <w:szCs w:val="20"/>
              </w:rPr>
            </w:pPr>
            <w:r w:rsidRPr="0D28DAE7">
              <w:rPr>
                <w:rFonts w:ascii="Calibri" w:eastAsia="Calibri" w:hAnsi="Calibri" w:cs="Calibri"/>
                <w:sz w:val="20"/>
                <w:szCs w:val="20"/>
              </w:rPr>
              <w:t>-</w:t>
            </w:r>
          </w:p>
        </w:tc>
      </w:tr>
      <w:tr w:rsidR="0D28DAE7" w14:paraId="293AA9B0" w14:textId="77777777" w:rsidTr="0D28DAE7">
        <w:tc>
          <w:tcPr>
            <w:tcW w:w="7110" w:type="dxa"/>
          </w:tcPr>
          <w:p w14:paraId="4DCFC23F" w14:textId="2BD7D26A" w:rsidR="0D28DAE7" w:rsidRDefault="0D28DAE7" w:rsidP="0D28DAE7">
            <w:pPr>
              <w:spacing w:line="360" w:lineRule="auto"/>
              <w:rPr>
                <w:rFonts w:ascii="Calibri" w:eastAsia="Calibri" w:hAnsi="Calibri" w:cs="Calibri"/>
                <w:sz w:val="20"/>
                <w:szCs w:val="20"/>
              </w:rPr>
            </w:pPr>
            <w:r w:rsidRPr="0D28DAE7">
              <w:rPr>
                <w:rFonts w:ascii="Calibri" w:eastAsia="Calibri" w:hAnsi="Calibri" w:cs="Calibri"/>
                <w:sz w:val="20"/>
                <w:szCs w:val="20"/>
              </w:rPr>
              <w:t>Relates number of branches with the plant density</w:t>
            </w:r>
          </w:p>
        </w:tc>
        <w:tc>
          <w:tcPr>
            <w:tcW w:w="1976" w:type="dxa"/>
          </w:tcPr>
          <w:p w14:paraId="05BD4CC0" w14:textId="71756F8A" w:rsidR="0D28DAE7" w:rsidRDefault="0D28DAE7" w:rsidP="0D28DAE7">
            <w:pPr>
              <w:spacing w:line="360" w:lineRule="auto"/>
              <w:rPr>
                <w:rFonts w:ascii="Calibri" w:eastAsia="Calibri" w:hAnsi="Calibri" w:cs="Calibri"/>
                <w:sz w:val="20"/>
                <w:szCs w:val="20"/>
              </w:rPr>
            </w:pPr>
            <w:r w:rsidRPr="0D28DAE7">
              <w:rPr>
                <w:rFonts w:ascii="Calibri" w:eastAsia="Calibri" w:hAnsi="Calibri" w:cs="Calibri"/>
                <w:sz w:val="20"/>
                <w:szCs w:val="20"/>
              </w:rPr>
              <w:t>-</w:t>
            </w:r>
          </w:p>
        </w:tc>
      </w:tr>
      <w:tr w:rsidR="0D28DAE7" w14:paraId="0F68854E" w14:textId="77777777" w:rsidTr="0D28DAE7">
        <w:trPr>
          <w:trHeight w:val="300"/>
        </w:trPr>
        <w:tc>
          <w:tcPr>
            <w:tcW w:w="7110" w:type="dxa"/>
          </w:tcPr>
          <w:p w14:paraId="23929641" w14:textId="4E1BF90A" w:rsidR="0D28DAE7" w:rsidRDefault="0D28DAE7" w:rsidP="0D28DAE7">
            <w:pPr>
              <w:spacing w:line="360" w:lineRule="auto"/>
              <w:rPr>
                <w:rFonts w:ascii="Calibri" w:eastAsia="Calibri" w:hAnsi="Calibri" w:cs="Calibri"/>
                <w:sz w:val="20"/>
                <w:szCs w:val="20"/>
              </w:rPr>
            </w:pPr>
            <w:r w:rsidRPr="0D28DAE7">
              <w:rPr>
                <w:rFonts w:ascii="Calibri" w:eastAsia="Calibri" w:hAnsi="Calibri" w:cs="Calibri"/>
                <w:sz w:val="20"/>
                <w:szCs w:val="20"/>
              </w:rPr>
              <w:t>Relates stem weight to stem elongation</w:t>
            </w:r>
          </w:p>
        </w:tc>
        <w:tc>
          <w:tcPr>
            <w:tcW w:w="1976" w:type="dxa"/>
          </w:tcPr>
          <w:p w14:paraId="684BCE8C" w14:textId="21A43D3A" w:rsidR="0D28DAE7" w:rsidRDefault="0D28DAE7" w:rsidP="0D28DAE7">
            <w:pPr>
              <w:spacing w:line="360" w:lineRule="auto"/>
              <w:rPr>
                <w:rFonts w:ascii="Calibri" w:eastAsia="Calibri" w:hAnsi="Calibri" w:cs="Calibri"/>
                <w:sz w:val="20"/>
                <w:szCs w:val="20"/>
              </w:rPr>
            </w:pPr>
            <w:r w:rsidRPr="0D28DAE7">
              <w:rPr>
                <w:rFonts w:ascii="Calibri" w:eastAsia="Calibri" w:hAnsi="Calibri" w:cs="Calibri"/>
                <w:sz w:val="20"/>
                <w:szCs w:val="20"/>
              </w:rPr>
              <w:t>-</w:t>
            </w:r>
          </w:p>
        </w:tc>
      </w:tr>
      <w:tr w:rsidR="0D28DAE7" w14:paraId="06F22142" w14:textId="77777777" w:rsidTr="0D28DAE7">
        <w:tc>
          <w:tcPr>
            <w:tcW w:w="7110" w:type="dxa"/>
          </w:tcPr>
          <w:p w14:paraId="2FE77E63" w14:textId="1ABAAB68" w:rsidR="0D28DAE7" w:rsidRDefault="0D28DAE7" w:rsidP="0D28DAE7">
            <w:pPr>
              <w:spacing w:line="360" w:lineRule="auto"/>
              <w:rPr>
                <w:rFonts w:ascii="Calibri" w:eastAsia="Calibri" w:hAnsi="Calibri" w:cs="Calibri"/>
                <w:sz w:val="20"/>
                <w:szCs w:val="20"/>
              </w:rPr>
            </w:pPr>
            <w:r w:rsidRPr="0D28DAE7">
              <w:rPr>
                <w:rFonts w:ascii="Calibri" w:eastAsia="Calibri" w:hAnsi="Calibri" w:cs="Calibri"/>
                <w:sz w:val="20"/>
                <w:szCs w:val="20"/>
              </w:rPr>
              <w:t>Relates increment in leaf area to increment in vegetative stages</w:t>
            </w:r>
          </w:p>
        </w:tc>
        <w:tc>
          <w:tcPr>
            <w:tcW w:w="1976" w:type="dxa"/>
          </w:tcPr>
          <w:p w14:paraId="52D5AA97" w14:textId="70B9CA45" w:rsidR="0D28DAE7" w:rsidRDefault="0D28DAE7" w:rsidP="0D28DAE7">
            <w:pPr>
              <w:spacing w:line="360" w:lineRule="auto"/>
              <w:rPr>
                <w:rFonts w:ascii="Calibri" w:eastAsia="Calibri" w:hAnsi="Calibri" w:cs="Calibri"/>
                <w:sz w:val="20"/>
                <w:szCs w:val="20"/>
              </w:rPr>
            </w:pPr>
            <w:r w:rsidRPr="0D28DAE7">
              <w:rPr>
                <w:rFonts w:ascii="Calibri" w:eastAsia="Calibri" w:hAnsi="Calibri" w:cs="Calibri"/>
                <w:sz w:val="20"/>
                <w:szCs w:val="20"/>
              </w:rPr>
              <w:t>-</w:t>
            </w:r>
          </w:p>
        </w:tc>
      </w:tr>
    </w:tbl>
    <w:p w14:paraId="22864C61" w14:textId="2B551064" w:rsidR="00926DF8" w:rsidRDefault="00926DF8" w:rsidP="0D28DAE7">
      <w:pPr>
        <w:spacing w:line="240" w:lineRule="auto"/>
        <w:rPr>
          <w:rFonts w:ascii="Calibri" w:eastAsia="Calibri" w:hAnsi="Calibri" w:cs="Calibri"/>
          <w:color w:val="000000" w:themeColor="text1"/>
        </w:rPr>
      </w:pPr>
    </w:p>
    <w:p w14:paraId="70750E33" w14:textId="6AE331C0" w:rsidR="00926DF8" w:rsidRDefault="00926DF8" w:rsidP="0D28DAE7"/>
    <w:p w14:paraId="2BDF6271" w14:textId="33D98C3D" w:rsidR="002C6AB3" w:rsidRDefault="00926DF8">
      <w:r>
        <w:br w:type="page"/>
      </w:r>
    </w:p>
    <w:p w14:paraId="7E61514E" w14:textId="1847BF1C" w:rsidR="00926DF8" w:rsidRDefault="02452115" w:rsidP="009B6B10">
      <w:pPr>
        <w:pStyle w:val="Heading1"/>
      </w:pPr>
      <w:bookmarkStart w:id="15" w:name="_Toc78782716"/>
      <w:r>
        <w:lastRenderedPageBreak/>
        <w:t xml:space="preserve">APPENDIX C – </w:t>
      </w:r>
      <w:r w:rsidR="1DF23084">
        <w:t>Output Variables and Units</w:t>
      </w:r>
      <w:bookmarkEnd w:id="15"/>
      <w:r>
        <w:t xml:space="preserve"> </w:t>
      </w:r>
    </w:p>
    <w:p w14:paraId="1955E3D2" w14:textId="2FD7C58B" w:rsidR="00926DF8" w:rsidRDefault="00926DF8" w:rsidP="6E9A13D7"/>
    <w:p w14:paraId="51123A9B" w14:textId="77777777" w:rsidR="00F67B81" w:rsidRDefault="00F67B81" w:rsidP="6E9A13D7">
      <w:pPr>
        <w:rPr>
          <w:b/>
          <w:bCs/>
          <w:sz w:val="24"/>
          <w:szCs w:val="24"/>
        </w:rPr>
      </w:pPr>
      <w:r w:rsidRPr="5229F8CC">
        <w:rPr>
          <w:b/>
          <w:bCs/>
          <w:sz w:val="24"/>
          <w:szCs w:val="24"/>
        </w:rPr>
        <w:t>A</w:t>
      </w:r>
    </w:p>
    <w:p w14:paraId="12BBF56F" w14:textId="670B1934" w:rsidR="00D54401" w:rsidRDefault="1AE1A524" w:rsidP="64C4C08B">
      <w:r>
        <w:t xml:space="preserve">Actual Soil Evaporation, </w:t>
      </w:r>
      <w:r w:rsidR="1DBB84C5">
        <w:t>mm cm</w:t>
      </w:r>
      <w:r w:rsidR="1DBB84C5" w:rsidRPr="64C4C08B">
        <w:rPr>
          <w:vertAlign w:val="superscript"/>
        </w:rPr>
        <w:t>-2</w:t>
      </w:r>
    </w:p>
    <w:p w14:paraId="0D0507A6" w14:textId="31A83536" w:rsidR="00D54401" w:rsidRDefault="00D54401" w:rsidP="00D54401">
      <w:r>
        <w:t>Actual Transpiration</w:t>
      </w:r>
      <w:r w:rsidR="00773FE6">
        <w:t>,</w:t>
      </w:r>
      <w:r>
        <w:t xml:space="preserve"> g</w:t>
      </w:r>
      <w:r w:rsidR="00773FE6">
        <w:t xml:space="preserve"> </w:t>
      </w:r>
      <w:r>
        <w:t>plant</w:t>
      </w:r>
      <w:r w:rsidR="00773FE6" w:rsidRPr="5229F8CC">
        <w:rPr>
          <w:vertAlign w:val="superscript"/>
        </w:rPr>
        <w:t>-1</w:t>
      </w:r>
      <w:r w:rsidR="0056481D" w:rsidRPr="5229F8CC">
        <w:rPr>
          <w:vertAlign w:val="superscript"/>
        </w:rPr>
        <w:t xml:space="preserve"> </w:t>
      </w:r>
      <w:r w:rsidR="0056481D">
        <w:t>(corn and potato)</w:t>
      </w:r>
    </w:p>
    <w:p w14:paraId="15061C6D" w14:textId="43AFBF52" w:rsidR="0056481D" w:rsidRPr="0056481D" w:rsidRDefault="0056481D" w:rsidP="00D54401">
      <w:r>
        <w:tab/>
      </w:r>
      <w:r>
        <w:tab/>
      </w:r>
      <w:r w:rsidR="00AC451C">
        <w:t xml:space="preserve">          mg plant</w:t>
      </w:r>
      <w:r w:rsidR="00AC451C" w:rsidRPr="00773FE6">
        <w:rPr>
          <w:vertAlign w:val="superscript"/>
        </w:rPr>
        <w:t>-1</w:t>
      </w:r>
      <w:r w:rsidR="00AC451C">
        <w:rPr>
          <w:vertAlign w:val="superscript"/>
        </w:rPr>
        <w:t xml:space="preserve"> </w:t>
      </w:r>
      <w:r w:rsidR="00AC451C">
        <w:t>(soybean)</w:t>
      </w:r>
    </w:p>
    <w:p w14:paraId="4EEB18A6" w14:textId="6D89C548" w:rsidR="00BE3191" w:rsidRDefault="00BE3191" w:rsidP="00BE3191">
      <w:r>
        <w:t xml:space="preserve">Air </w:t>
      </w:r>
      <w:r w:rsidR="00773FE6">
        <w:t>T</w:t>
      </w:r>
      <w:r>
        <w:t>emper</w:t>
      </w:r>
      <w:r w:rsidR="495DB11C">
        <w:t>a</w:t>
      </w:r>
      <w:r>
        <w:t>ture at 2 m</w:t>
      </w:r>
      <w:r w:rsidR="00834BDF">
        <w:t>,</w:t>
      </w:r>
      <w:r>
        <w:t xml:space="preserve"> </w:t>
      </w:r>
      <w:r w:rsidRPr="5229F8CC">
        <w:rPr>
          <w:vertAlign w:val="superscript"/>
        </w:rPr>
        <w:t>o</w:t>
      </w:r>
      <w:r>
        <w:t>C</w:t>
      </w:r>
    </w:p>
    <w:p w14:paraId="6616D56F" w14:textId="4E2681C5" w:rsidR="009B4716" w:rsidRDefault="009B4716" w:rsidP="009B4716">
      <w:r>
        <w:t>Availab</w:t>
      </w:r>
      <w:r w:rsidR="00156054">
        <w:t>l</w:t>
      </w:r>
      <w:r>
        <w:t>e Water in Root Zone, g</w:t>
      </w:r>
    </w:p>
    <w:p w14:paraId="22EC2668" w14:textId="5E44B151" w:rsidR="00F973C2" w:rsidRDefault="00D367E5" w:rsidP="6E9A13D7">
      <w:r>
        <w:t>Average Stomatal Conductance</w:t>
      </w:r>
      <w:r w:rsidR="00793241">
        <w:t xml:space="preserve">, </w:t>
      </w:r>
      <w:r w:rsidR="09A5E64F">
        <w:t>umol H2O m</w:t>
      </w:r>
      <w:r w:rsidR="09A5E64F" w:rsidRPr="72A20C7D">
        <w:rPr>
          <w:vertAlign w:val="superscript"/>
        </w:rPr>
        <w:t xml:space="preserve">-2 </w:t>
      </w:r>
      <w:r w:rsidR="09A5E64F">
        <w:t>s</w:t>
      </w:r>
      <w:r w:rsidR="09A5E64F" w:rsidRPr="72A20C7D">
        <w:rPr>
          <w:vertAlign w:val="superscript"/>
        </w:rPr>
        <w:t>-1</w:t>
      </w:r>
    </w:p>
    <w:p w14:paraId="2CAB1552" w14:textId="77777777" w:rsidR="00F973C2" w:rsidRDefault="00F973C2" w:rsidP="6E9A13D7">
      <w:pPr>
        <w:rPr>
          <w:b/>
          <w:bCs/>
          <w:sz w:val="24"/>
          <w:szCs w:val="24"/>
        </w:rPr>
      </w:pPr>
      <w:r>
        <w:rPr>
          <w:b/>
          <w:bCs/>
          <w:sz w:val="24"/>
          <w:szCs w:val="24"/>
        </w:rPr>
        <w:t>C</w:t>
      </w:r>
    </w:p>
    <w:p w14:paraId="354C544F" w14:textId="10E3AD6A" w:rsidR="00787DD2" w:rsidRDefault="00787DD2" w:rsidP="00787DD2">
      <w:r>
        <w:t xml:space="preserve">Canopy </w:t>
      </w:r>
      <w:r w:rsidR="00154E38">
        <w:t>T</w:t>
      </w:r>
      <w:r>
        <w:t xml:space="preserve">emperature, </w:t>
      </w:r>
      <w:r w:rsidRPr="00787DD2">
        <w:rPr>
          <w:vertAlign w:val="superscript"/>
        </w:rPr>
        <w:t>o</w:t>
      </w:r>
      <w:r>
        <w:t>C</w:t>
      </w:r>
    </w:p>
    <w:p w14:paraId="1C3A40C2" w14:textId="71B6A366" w:rsidR="00AA63DE" w:rsidRDefault="00AA63DE" w:rsidP="00AA63DE">
      <w:r>
        <w:t>Carbon Allocated to Roots</w:t>
      </w:r>
      <w:r w:rsidR="00631518">
        <w:t>,</w:t>
      </w:r>
      <w:r>
        <w:t xml:space="preserve"> g</w:t>
      </w:r>
      <w:r w:rsidR="00631518">
        <w:t xml:space="preserve"> </w:t>
      </w:r>
      <w:r>
        <w:t>plant</w:t>
      </w:r>
      <w:r w:rsidR="00631518" w:rsidRPr="00631518">
        <w:rPr>
          <w:vertAlign w:val="superscript"/>
        </w:rPr>
        <w:t>-1</w:t>
      </w:r>
    </w:p>
    <w:p w14:paraId="03C22783" w14:textId="3A5DC800" w:rsidR="00462ABE" w:rsidRDefault="003209DA" w:rsidP="6E9A13D7">
      <w:pPr>
        <w:rPr>
          <w:b/>
          <w:bCs/>
          <w:sz w:val="24"/>
          <w:szCs w:val="24"/>
        </w:rPr>
      </w:pPr>
      <w:r w:rsidRPr="003209DA">
        <w:rPr>
          <w:b/>
          <w:bCs/>
          <w:sz w:val="24"/>
          <w:szCs w:val="24"/>
        </w:rPr>
        <w:t>D</w:t>
      </w:r>
    </w:p>
    <w:p w14:paraId="12A0C5F0" w14:textId="585D20D8" w:rsidR="00A00FA4" w:rsidRDefault="00A00FA4" w:rsidP="00A00FA4">
      <w:r>
        <w:t>Dead Dry Matter, g</w:t>
      </w:r>
      <w:r w:rsidR="002F380B">
        <w:t xml:space="preserve"> </w:t>
      </w:r>
      <w:r>
        <w:t>plant</w:t>
      </w:r>
      <w:r w:rsidR="002F380B" w:rsidRPr="002F380B">
        <w:rPr>
          <w:vertAlign w:val="superscript"/>
        </w:rPr>
        <w:t>-1</w:t>
      </w:r>
    </w:p>
    <w:p w14:paraId="4B7AC244" w14:textId="76B9EE17" w:rsidR="00E279C5" w:rsidRDefault="00E279C5" w:rsidP="00E279C5">
      <w:r>
        <w:t>Dropped Leaf Dry Matter, g plant</w:t>
      </w:r>
      <w:r w:rsidRPr="00E279C5">
        <w:rPr>
          <w:vertAlign w:val="superscript"/>
        </w:rPr>
        <w:t>-1</w:t>
      </w:r>
    </w:p>
    <w:p w14:paraId="3ACE8057" w14:textId="02F8FCD9" w:rsidR="00F973C2" w:rsidRDefault="00F973C2" w:rsidP="6E9A13D7">
      <w:pPr>
        <w:rPr>
          <w:b/>
          <w:bCs/>
          <w:sz w:val="24"/>
          <w:szCs w:val="24"/>
        </w:rPr>
      </w:pPr>
      <w:r>
        <w:rPr>
          <w:b/>
          <w:bCs/>
          <w:sz w:val="24"/>
          <w:szCs w:val="24"/>
        </w:rPr>
        <w:t>E</w:t>
      </w:r>
    </w:p>
    <w:p w14:paraId="128903B2" w14:textId="75E90F31" w:rsidR="00630201" w:rsidRDefault="00630201" w:rsidP="00630201">
      <w:r>
        <w:t>Ear Dry Matter, g</w:t>
      </w:r>
      <w:r w:rsidR="00E279C5">
        <w:t xml:space="preserve"> </w:t>
      </w:r>
      <w:r>
        <w:t>plant</w:t>
      </w:r>
      <w:r w:rsidR="00E279C5" w:rsidRPr="00E279C5">
        <w:rPr>
          <w:vertAlign w:val="superscript"/>
        </w:rPr>
        <w:t>-1</w:t>
      </w:r>
    </w:p>
    <w:p w14:paraId="2508D2EC" w14:textId="5E906327" w:rsidR="00F973C2" w:rsidRPr="003209DA" w:rsidRDefault="00F973C2" w:rsidP="6E9A13D7">
      <w:pPr>
        <w:rPr>
          <w:b/>
          <w:bCs/>
          <w:sz w:val="24"/>
          <w:szCs w:val="24"/>
        </w:rPr>
      </w:pPr>
      <w:r>
        <w:rPr>
          <w:b/>
          <w:bCs/>
          <w:sz w:val="24"/>
          <w:szCs w:val="24"/>
        </w:rPr>
        <w:t>F</w:t>
      </w:r>
    </w:p>
    <w:p w14:paraId="2C22A38F" w14:textId="377D06DB" w:rsidR="003209DA" w:rsidRDefault="004345C9" w:rsidP="6E9A13D7">
      <w:pPr>
        <w:rPr>
          <w:vertAlign w:val="superscript"/>
        </w:rPr>
      </w:pPr>
      <w:r>
        <w:t xml:space="preserve">Dead </w:t>
      </w:r>
      <w:r w:rsidR="00154E38">
        <w:t>L</w:t>
      </w:r>
      <w:r>
        <w:t xml:space="preserve">eaf </w:t>
      </w:r>
      <w:r w:rsidR="00154E38">
        <w:t>A</w:t>
      </w:r>
      <w:r>
        <w:t>rea</w:t>
      </w:r>
      <w:r w:rsidR="00D119A9">
        <w:t xml:space="preserve">, </w:t>
      </w:r>
      <w:r>
        <w:t>cm</w:t>
      </w:r>
      <w:r w:rsidRPr="00D119A9">
        <w:rPr>
          <w:vertAlign w:val="superscript"/>
        </w:rPr>
        <w:t>2</w:t>
      </w:r>
    </w:p>
    <w:p w14:paraId="49AF3B6F" w14:textId="0F5E2736" w:rsidR="006D150F" w:rsidRDefault="00D966A9" w:rsidP="6E9A13D7">
      <w:pPr>
        <w:rPr>
          <w:b/>
          <w:bCs/>
          <w:sz w:val="24"/>
          <w:szCs w:val="24"/>
        </w:rPr>
      </w:pPr>
      <w:r w:rsidRPr="00D966A9">
        <w:rPr>
          <w:b/>
          <w:bCs/>
          <w:sz w:val="24"/>
          <w:szCs w:val="24"/>
        </w:rPr>
        <w:t>G</w:t>
      </w:r>
    </w:p>
    <w:p w14:paraId="2A130096" w14:textId="1E111DEB" w:rsidR="00D966A9" w:rsidRDefault="008C70E6" w:rsidP="6E9A13D7">
      <w:pPr>
        <w:rPr>
          <w:rStyle w:val="Style1Char"/>
          <w:vertAlign w:val="superscript"/>
        </w:rPr>
      </w:pPr>
      <w:r>
        <w:t xml:space="preserve">Green </w:t>
      </w:r>
      <w:r w:rsidR="00154E38">
        <w:t>L</w:t>
      </w:r>
      <w:r>
        <w:t xml:space="preserve">eaf </w:t>
      </w:r>
      <w:r w:rsidR="00154E38">
        <w:t>A</w:t>
      </w:r>
      <w:r>
        <w:t xml:space="preserve">rea per </w:t>
      </w:r>
      <w:r w:rsidR="00154E38">
        <w:t>P</w:t>
      </w:r>
      <w:r>
        <w:t>lant, cm</w:t>
      </w:r>
      <w:r w:rsidRPr="008C70E6">
        <w:rPr>
          <w:rStyle w:val="Style1Char"/>
          <w:vertAlign w:val="superscript"/>
        </w:rPr>
        <w:t>2</w:t>
      </w:r>
    </w:p>
    <w:p w14:paraId="631A3AC1" w14:textId="0B6DF802" w:rsidR="007A6DAF" w:rsidRDefault="00C85EE6" w:rsidP="6E9A13D7">
      <w:r>
        <w:t>Gross Photosynthesis</w:t>
      </w:r>
      <w:r w:rsidR="00B01CFA">
        <w:t>,</w:t>
      </w:r>
      <w:r>
        <w:t xml:space="preserve"> mg CO</w:t>
      </w:r>
      <w:r w:rsidRPr="5229F8CC">
        <w:rPr>
          <w:vertAlign w:val="subscript"/>
        </w:rPr>
        <w:t>2</w:t>
      </w:r>
      <w:r w:rsidR="00B01CFA">
        <w:t xml:space="preserve"> </w:t>
      </w:r>
      <w:r>
        <w:t>m</w:t>
      </w:r>
      <w:r w:rsidR="00B01CFA" w:rsidRPr="5229F8CC">
        <w:rPr>
          <w:vertAlign w:val="superscript"/>
        </w:rPr>
        <w:t>-2</w:t>
      </w:r>
      <w:r w:rsidR="00B01CFA">
        <w:t xml:space="preserve"> </w:t>
      </w:r>
      <w:r>
        <w:t>h</w:t>
      </w:r>
      <w:r w:rsidR="004A431D" w:rsidRPr="5229F8CC">
        <w:rPr>
          <w:vertAlign w:val="superscript"/>
        </w:rPr>
        <w:t>-2</w:t>
      </w:r>
    </w:p>
    <w:p w14:paraId="407965C9" w14:textId="14740EB8" w:rsidR="003E7660" w:rsidRPr="00276637" w:rsidRDefault="00276637" w:rsidP="6E9A13D7">
      <w:pPr>
        <w:rPr>
          <w:rStyle w:val="Style1Char"/>
          <w:b/>
          <w:bCs/>
          <w:sz w:val="24"/>
          <w:szCs w:val="24"/>
        </w:rPr>
      </w:pPr>
      <w:r w:rsidRPr="00276637">
        <w:rPr>
          <w:rStyle w:val="Style1Char"/>
          <w:b/>
          <w:bCs/>
          <w:sz w:val="24"/>
          <w:szCs w:val="24"/>
        </w:rPr>
        <w:t>L</w:t>
      </w:r>
    </w:p>
    <w:p w14:paraId="09BE34CF" w14:textId="73ACBDA8" w:rsidR="00BF5C04" w:rsidRDefault="00BF5C04" w:rsidP="00BF5C04">
      <w:r>
        <w:t>Leaf Area, cm</w:t>
      </w:r>
      <w:r w:rsidRPr="00BF5C04">
        <w:rPr>
          <w:vertAlign w:val="superscript"/>
        </w:rPr>
        <w:t>2</w:t>
      </w:r>
    </w:p>
    <w:p w14:paraId="73C056FF" w14:textId="22642AD8" w:rsidR="003E7660" w:rsidRDefault="00276637" w:rsidP="72A20C7D">
      <w:r>
        <w:t xml:space="preserve">Leaf </w:t>
      </w:r>
      <w:r w:rsidR="00154E38">
        <w:t>A</w:t>
      </w:r>
      <w:r>
        <w:t xml:space="preserve">rea </w:t>
      </w:r>
      <w:r w:rsidR="00154E38">
        <w:t>I</w:t>
      </w:r>
      <w:r>
        <w:t>ndex</w:t>
      </w:r>
      <w:r w:rsidR="002A43C5">
        <w:t xml:space="preserve">, </w:t>
      </w:r>
      <w:r w:rsidR="027B7DB2">
        <w:t>m</w:t>
      </w:r>
      <w:r w:rsidR="027B7DB2" w:rsidRPr="72A20C7D">
        <w:rPr>
          <w:vertAlign w:val="superscript"/>
        </w:rPr>
        <w:t xml:space="preserve">2 </w:t>
      </w:r>
      <w:r w:rsidR="2E70D1D9" w:rsidRPr="72A20C7D">
        <w:t>leaf m ground</w:t>
      </w:r>
    </w:p>
    <w:p w14:paraId="6DB12400" w14:textId="182199F5" w:rsidR="00E279C5" w:rsidRDefault="00E279C5" w:rsidP="00E279C5">
      <w:r>
        <w:t>Leaf Dry Matter, g plant</w:t>
      </w:r>
      <w:r w:rsidRPr="00E279C5">
        <w:rPr>
          <w:vertAlign w:val="superscript"/>
        </w:rPr>
        <w:t>-1</w:t>
      </w:r>
    </w:p>
    <w:p w14:paraId="4B66D23E" w14:textId="4051BB90" w:rsidR="00433343" w:rsidRDefault="00433343" w:rsidP="0039567B">
      <w:r>
        <w:t>Leaf Nitrogen, mg</w:t>
      </w:r>
      <w:r w:rsidR="002F5691">
        <w:t xml:space="preserve"> </w:t>
      </w:r>
      <w:r>
        <w:t>plant</w:t>
      </w:r>
      <w:r w:rsidR="002F5691" w:rsidRPr="002F5691">
        <w:rPr>
          <w:vertAlign w:val="superscript"/>
        </w:rPr>
        <w:t>-1</w:t>
      </w:r>
      <w:r w:rsidR="003D1201">
        <w:rPr>
          <w:vertAlign w:val="superscript"/>
        </w:rPr>
        <w:t xml:space="preserve"> </w:t>
      </w:r>
      <w:r w:rsidR="003D1201" w:rsidRPr="003D1201">
        <w:t>(</w:t>
      </w:r>
      <w:r w:rsidR="003D1201">
        <w:t>potato</w:t>
      </w:r>
      <w:r w:rsidR="003D1201" w:rsidRPr="003D1201">
        <w:t>)</w:t>
      </w:r>
    </w:p>
    <w:p w14:paraId="4CEA4889" w14:textId="69831147" w:rsidR="000B1DE0" w:rsidRDefault="000B1DE0" w:rsidP="000B1DE0">
      <w:r>
        <w:t xml:space="preserve">Leaf </w:t>
      </w:r>
      <w:r w:rsidR="00AA63DE">
        <w:t>N</w:t>
      </w:r>
      <w:r>
        <w:t xml:space="preserve">itrogen </w:t>
      </w:r>
      <w:r w:rsidR="00AA63DE">
        <w:t>C</w:t>
      </w:r>
      <w:r>
        <w:t>ontent</w:t>
      </w:r>
      <w:r w:rsidR="00AA63DE">
        <w:t>,</w:t>
      </w:r>
      <w:r>
        <w:t xml:space="preserve"> %</w:t>
      </w:r>
    </w:p>
    <w:p w14:paraId="57AFFE98" w14:textId="76A9DA90" w:rsidR="005C1ADE" w:rsidRPr="008C70E6" w:rsidRDefault="005C1ADE" w:rsidP="6E9A13D7">
      <w:r>
        <w:lastRenderedPageBreak/>
        <w:t xml:space="preserve">Leaf </w:t>
      </w:r>
      <w:r w:rsidR="00154E38">
        <w:t>W</w:t>
      </w:r>
      <w:r>
        <w:t xml:space="preserve">ater </w:t>
      </w:r>
      <w:r w:rsidR="00154E38">
        <w:t>P</w:t>
      </w:r>
      <w:r>
        <w:t>otential</w:t>
      </w:r>
      <w:r w:rsidR="00A55B2D">
        <w:t>,</w:t>
      </w:r>
      <w:r>
        <w:t xml:space="preserve"> bars</w:t>
      </w:r>
    </w:p>
    <w:p w14:paraId="3853EED3" w14:textId="77777777" w:rsidR="007A6DAF" w:rsidRDefault="007A6DAF" w:rsidP="6E9A13D7">
      <w:pPr>
        <w:rPr>
          <w:b/>
          <w:bCs/>
          <w:sz w:val="24"/>
          <w:szCs w:val="24"/>
        </w:rPr>
      </w:pPr>
      <w:r>
        <w:rPr>
          <w:b/>
          <w:bCs/>
          <w:sz w:val="24"/>
          <w:szCs w:val="24"/>
        </w:rPr>
        <w:t>M</w:t>
      </w:r>
    </w:p>
    <w:p w14:paraId="18A8A15C" w14:textId="7E4F7EA3" w:rsidR="0011546F" w:rsidRDefault="0011546F" w:rsidP="0011546F">
      <w:r>
        <w:t>Maximum Root Depth, cm</w:t>
      </w:r>
    </w:p>
    <w:p w14:paraId="52E5C10A" w14:textId="5F89F6FA" w:rsidR="007D20A5" w:rsidRDefault="007D20A5" w:rsidP="72A20C7D">
      <w:r>
        <w:t xml:space="preserve">Maximum </w:t>
      </w:r>
      <w:r w:rsidR="00B911F7">
        <w:t>S</w:t>
      </w:r>
      <w:r>
        <w:t xml:space="preserve">tomatal </w:t>
      </w:r>
      <w:r w:rsidR="00B911F7">
        <w:t>C</w:t>
      </w:r>
      <w:r>
        <w:t>onductance,</w:t>
      </w:r>
      <w:r w:rsidR="00BE5656">
        <w:t xml:space="preserve"> </w:t>
      </w:r>
      <w:r w:rsidR="16E01073">
        <w:t>umol H2O m</w:t>
      </w:r>
      <w:r w:rsidR="16E01073" w:rsidRPr="72A20C7D">
        <w:rPr>
          <w:vertAlign w:val="superscript"/>
        </w:rPr>
        <w:t xml:space="preserve">-2 </w:t>
      </w:r>
      <w:r w:rsidR="16E01073">
        <w:t>s</w:t>
      </w:r>
      <w:r w:rsidR="16E01073" w:rsidRPr="72A20C7D">
        <w:rPr>
          <w:vertAlign w:val="superscript"/>
        </w:rPr>
        <w:t>-1</w:t>
      </w:r>
    </w:p>
    <w:p w14:paraId="335BED3C" w14:textId="776137DA" w:rsidR="00926DF8" w:rsidRPr="00462ABE" w:rsidRDefault="00462ABE" w:rsidP="6E9A13D7">
      <w:pPr>
        <w:rPr>
          <w:b/>
          <w:bCs/>
          <w:sz w:val="24"/>
          <w:szCs w:val="24"/>
        </w:rPr>
      </w:pPr>
      <w:r w:rsidRPr="00462ABE">
        <w:rPr>
          <w:b/>
          <w:bCs/>
          <w:sz w:val="24"/>
          <w:szCs w:val="24"/>
        </w:rPr>
        <w:t>N</w:t>
      </w:r>
    </w:p>
    <w:p w14:paraId="5BD10AAD" w14:textId="4212073E" w:rsidR="00EB2156" w:rsidRDefault="00EB2156" w:rsidP="00EB2156">
      <w:r>
        <w:t>Net Photosynthesis, mg CO</w:t>
      </w:r>
      <w:r w:rsidRPr="002E53A4">
        <w:rPr>
          <w:vertAlign w:val="subscript"/>
        </w:rPr>
        <w:t>2</w:t>
      </w:r>
      <w:r w:rsidR="007811D0">
        <w:t xml:space="preserve"> </w:t>
      </w:r>
      <w:r>
        <w:t>m</w:t>
      </w:r>
      <w:r w:rsidR="007811D0" w:rsidRPr="007811D0">
        <w:rPr>
          <w:vertAlign w:val="superscript"/>
        </w:rPr>
        <w:t>-</w:t>
      </w:r>
      <w:r w:rsidRPr="007811D0">
        <w:rPr>
          <w:vertAlign w:val="superscript"/>
        </w:rPr>
        <w:t>2</w:t>
      </w:r>
      <w:r w:rsidR="007811D0">
        <w:t xml:space="preserve"> </w:t>
      </w:r>
      <w:r>
        <w:t>h</w:t>
      </w:r>
      <w:r w:rsidR="00A704BB" w:rsidRPr="00A704BB">
        <w:rPr>
          <w:vertAlign w:val="superscript"/>
        </w:rPr>
        <w:t>-</w:t>
      </w:r>
      <w:r w:rsidRPr="00A704BB">
        <w:rPr>
          <w:vertAlign w:val="superscript"/>
        </w:rPr>
        <w:t>2</w:t>
      </w:r>
    </w:p>
    <w:p w14:paraId="7383A019" w14:textId="000E1580" w:rsidR="00E543A7" w:rsidRDefault="00E543A7" w:rsidP="00E543A7">
      <w:r>
        <w:t>Nitrogen Demand, g plant</w:t>
      </w:r>
      <w:r w:rsidR="00B05763" w:rsidRPr="00B05763">
        <w:rPr>
          <w:vertAlign w:val="superscript"/>
        </w:rPr>
        <w:t>-1</w:t>
      </w:r>
    </w:p>
    <w:p w14:paraId="30D6637A" w14:textId="46BB38D3" w:rsidR="00101E2B" w:rsidRPr="0081419A" w:rsidRDefault="0018343E" w:rsidP="0018343E">
      <w:r>
        <w:t>Nitrogen Uptake</w:t>
      </w:r>
      <w:r w:rsidR="000D6C1E">
        <w:t>,</w:t>
      </w:r>
      <w:r w:rsidR="0081419A">
        <w:t xml:space="preserve"> </w:t>
      </w:r>
      <w:r>
        <w:t>g</w:t>
      </w:r>
      <w:r w:rsidR="000D6C1E">
        <w:t xml:space="preserve"> </w:t>
      </w:r>
      <w:r>
        <w:t>plant</w:t>
      </w:r>
      <w:r w:rsidR="000D6C1E" w:rsidRPr="000D6C1E">
        <w:rPr>
          <w:vertAlign w:val="superscript"/>
        </w:rPr>
        <w:t>-1</w:t>
      </w:r>
      <w:r w:rsidR="0081419A">
        <w:rPr>
          <w:vertAlign w:val="superscript"/>
        </w:rPr>
        <w:t xml:space="preserve"> </w:t>
      </w:r>
      <w:r w:rsidR="0081419A">
        <w:t>(corn)</w:t>
      </w:r>
    </w:p>
    <w:p w14:paraId="574DB3E9" w14:textId="06FDDDF6" w:rsidR="00101E2B" w:rsidRPr="003148C0" w:rsidRDefault="00101E2B" w:rsidP="6E9A13D7">
      <w:r>
        <w:tab/>
      </w:r>
      <w:r>
        <w:tab/>
      </w:r>
      <w:r w:rsidR="008A39F4">
        <w:t xml:space="preserve">   mg plant</w:t>
      </w:r>
      <w:r w:rsidR="008A39F4" w:rsidRPr="000D6C1E">
        <w:rPr>
          <w:vertAlign w:val="superscript"/>
        </w:rPr>
        <w:t>-1</w:t>
      </w:r>
      <w:r w:rsidR="003148C0">
        <w:rPr>
          <w:vertAlign w:val="superscript"/>
        </w:rPr>
        <w:t xml:space="preserve"> </w:t>
      </w:r>
      <w:r w:rsidR="003148C0">
        <w:t>(potato)</w:t>
      </w:r>
    </w:p>
    <w:p w14:paraId="1D3FC332" w14:textId="5C5220BD" w:rsidR="00926DF8" w:rsidRDefault="085DABF4" w:rsidP="6E9A13D7">
      <w:r>
        <w:t xml:space="preserve">Number of </w:t>
      </w:r>
      <w:r w:rsidR="00154E38">
        <w:t>D</w:t>
      </w:r>
      <w:r>
        <w:t xml:space="preserve">ropped </w:t>
      </w:r>
      <w:r w:rsidR="00154E38">
        <w:t>L</w:t>
      </w:r>
      <w:r>
        <w:t xml:space="preserve">eaves, number </w:t>
      </w:r>
      <w:r w:rsidR="25FE13E0">
        <w:t>of leaves</w:t>
      </w:r>
    </w:p>
    <w:p w14:paraId="0EEFE023" w14:textId="4443C87B" w:rsidR="34B4EC2F" w:rsidRDefault="34B4EC2F" w:rsidP="72A20C7D">
      <w:r>
        <w:t xml:space="preserve">Number of </w:t>
      </w:r>
      <w:r w:rsidR="005845AF">
        <w:t>L</w:t>
      </w:r>
      <w:r>
        <w:t>eaves (</w:t>
      </w:r>
      <w:r w:rsidR="005845AF">
        <w:t>A</w:t>
      </w:r>
      <w:r>
        <w:t>ppeared)</w:t>
      </w:r>
      <w:r w:rsidR="1C4287E2">
        <w:t>, number</w:t>
      </w:r>
      <w:r w:rsidR="201BAF9E">
        <w:t xml:space="preserve"> of leaves</w:t>
      </w:r>
    </w:p>
    <w:p w14:paraId="6BFF0CE6" w14:textId="16A45545" w:rsidR="007A6DAF" w:rsidRDefault="34B4EC2F" w:rsidP="72A20C7D">
      <w:r>
        <w:t xml:space="preserve">Number of </w:t>
      </w:r>
      <w:r w:rsidR="005845AF">
        <w:t>M</w:t>
      </w:r>
      <w:r>
        <w:t xml:space="preserve">ature </w:t>
      </w:r>
      <w:r w:rsidR="005845AF">
        <w:t>L</w:t>
      </w:r>
      <w:r>
        <w:t>eaves</w:t>
      </w:r>
      <w:r w:rsidR="24F0A5A9">
        <w:t>, number</w:t>
      </w:r>
      <w:r w:rsidR="5E774818">
        <w:t xml:space="preserve"> of leaves</w:t>
      </w:r>
    </w:p>
    <w:p w14:paraId="3CBD66C4" w14:textId="531872F5" w:rsidR="00A55B2D" w:rsidRPr="00A55B2D" w:rsidRDefault="001D53ED" w:rsidP="6E9A13D7">
      <w:pPr>
        <w:rPr>
          <w:b/>
          <w:bCs/>
          <w:sz w:val="24"/>
          <w:szCs w:val="24"/>
        </w:rPr>
      </w:pPr>
      <w:r>
        <w:rPr>
          <w:b/>
          <w:bCs/>
          <w:sz w:val="24"/>
          <w:szCs w:val="24"/>
        </w:rPr>
        <w:t>P</w:t>
      </w:r>
    </w:p>
    <w:p w14:paraId="5D963A64" w14:textId="06547C1A" w:rsidR="00A55B2D" w:rsidRDefault="001D53ED" w:rsidP="6E9A13D7">
      <w:r>
        <w:t xml:space="preserve">Photosynthetic </w:t>
      </w:r>
      <w:r w:rsidR="005845AF">
        <w:t>F</w:t>
      </w:r>
      <w:r>
        <w:t xml:space="preserve">lux </w:t>
      </w:r>
      <w:r w:rsidR="00FA4E3B">
        <w:t>D</w:t>
      </w:r>
      <w:r>
        <w:t>ensity, photons</w:t>
      </w:r>
      <w:r w:rsidR="00DF0450">
        <w:t xml:space="preserve"> </w:t>
      </w:r>
      <w:r>
        <w:t>m</w:t>
      </w:r>
      <w:r w:rsidR="00DF0450" w:rsidRPr="00DF0450">
        <w:rPr>
          <w:vertAlign w:val="superscript"/>
        </w:rPr>
        <w:t>-2</w:t>
      </w:r>
      <w:r>
        <w:t>h</w:t>
      </w:r>
      <w:r w:rsidR="00DF0450" w:rsidRPr="00DF0450">
        <w:rPr>
          <w:vertAlign w:val="superscript"/>
        </w:rPr>
        <w:t>-1</w:t>
      </w:r>
    </w:p>
    <w:p w14:paraId="507E7820" w14:textId="5BEC954D" w:rsidR="00475B22" w:rsidRPr="00475B22" w:rsidRDefault="00475B22" w:rsidP="00475B22">
      <w:pPr>
        <w:rPr>
          <w:b/>
          <w:bCs/>
          <w:sz w:val="24"/>
          <w:szCs w:val="24"/>
        </w:rPr>
      </w:pPr>
      <w:r>
        <w:t xml:space="preserve">Pod Dry </w:t>
      </w:r>
      <w:r w:rsidR="00676423">
        <w:t>M</w:t>
      </w:r>
      <w:r>
        <w:t>atter</w:t>
      </w:r>
      <w:r w:rsidR="00676423">
        <w:t>,</w:t>
      </w:r>
      <w:r>
        <w:t xml:space="preserve"> g</w:t>
      </w:r>
      <w:r w:rsidR="00676423">
        <w:t xml:space="preserve"> </w:t>
      </w:r>
      <w:r>
        <w:t>plant</w:t>
      </w:r>
      <w:r w:rsidR="00676423" w:rsidRPr="5229F8CC">
        <w:rPr>
          <w:vertAlign w:val="superscript"/>
        </w:rPr>
        <w:t>-1</w:t>
      </w:r>
    </w:p>
    <w:p w14:paraId="1F4A7215" w14:textId="0E7D161D" w:rsidR="30476BCB" w:rsidRDefault="30476BCB" w:rsidP="64C4C08B">
      <w:r>
        <w:t xml:space="preserve">Potential Soil Evaporation, </w:t>
      </w:r>
      <w:r w:rsidR="19C23047">
        <w:t>mm cm</w:t>
      </w:r>
      <w:r w:rsidR="19C23047" w:rsidRPr="64C4C08B">
        <w:rPr>
          <w:vertAlign w:val="superscript"/>
        </w:rPr>
        <w:t>-2</w:t>
      </w:r>
    </w:p>
    <w:p w14:paraId="29466FB1" w14:textId="42766794" w:rsidR="006D4B22" w:rsidRDefault="006D4B22" w:rsidP="006D4B22">
      <w:r>
        <w:t>Potential Transpiration, g plant</w:t>
      </w:r>
      <w:r w:rsidR="00280B0C" w:rsidRPr="00280B0C">
        <w:rPr>
          <w:vertAlign w:val="superscript"/>
        </w:rPr>
        <w:t>-1</w:t>
      </w:r>
      <w:r w:rsidR="00E82EF9">
        <w:rPr>
          <w:vertAlign w:val="superscript"/>
        </w:rPr>
        <w:t xml:space="preserve"> </w:t>
      </w:r>
      <w:r w:rsidR="00E82EF9" w:rsidRPr="00E82EF9">
        <w:t>(</w:t>
      </w:r>
      <w:r w:rsidR="00E82EF9">
        <w:t>corn and potato</w:t>
      </w:r>
      <w:r w:rsidR="00E82EF9" w:rsidRPr="00E82EF9">
        <w:t>)</w:t>
      </w:r>
    </w:p>
    <w:p w14:paraId="5370639E" w14:textId="100F2D1D" w:rsidR="001E6B40" w:rsidRPr="00FD473E" w:rsidRDefault="001E6B40" w:rsidP="006D4B22">
      <w:r>
        <w:tab/>
      </w:r>
      <w:r>
        <w:tab/>
      </w:r>
      <w:r>
        <w:tab/>
        <w:t>mg plant</w:t>
      </w:r>
      <w:r w:rsidRPr="00FD473E">
        <w:rPr>
          <w:vertAlign w:val="superscript"/>
        </w:rPr>
        <w:t>-1</w:t>
      </w:r>
      <w:r w:rsidR="00FD473E">
        <w:rPr>
          <w:vertAlign w:val="superscript"/>
        </w:rPr>
        <w:t xml:space="preserve"> </w:t>
      </w:r>
      <w:r w:rsidR="00FD473E">
        <w:t>(soybean)</w:t>
      </w:r>
    </w:p>
    <w:p w14:paraId="2103428F" w14:textId="6A8BC284" w:rsidR="007A6DAF" w:rsidRDefault="59868A55" w:rsidP="64C4C08B">
      <w:pPr>
        <w:rPr>
          <w:b/>
          <w:bCs/>
          <w:sz w:val="24"/>
          <w:szCs w:val="24"/>
        </w:rPr>
      </w:pPr>
      <w:r>
        <w:t xml:space="preserve">Potential Transpiration by Leaf Energy Balance, </w:t>
      </w:r>
      <w:r w:rsidR="6A927460">
        <w:t>mm cm</w:t>
      </w:r>
      <w:r w:rsidR="6A927460" w:rsidRPr="64C4C08B">
        <w:rPr>
          <w:vertAlign w:val="superscript"/>
        </w:rPr>
        <w:t>-2</w:t>
      </w:r>
      <w:r w:rsidR="6A927460">
        <w:t xml:space="preserve"> </w:t>
      </w:r>
    </w:p>
    <w:p w14:paraId="1175280F" w14:textId="0FAAA832" w:rsidR="00926DF8" w:rsidRPr="00DC3CE3" w:rsidRDefault="00DC3CE3" w:rsidP="6E9A13D7">
      <w:pPr>
        <w:rPr>
          <w:b/>
          <w:bCs/>
          <w:sz w:val="24"/>
          <w:szCs w:val="24"/>
        </w:rPr>
      </w:pPr>
      <w:r w:rsidRPr="00DC3CE3">
        <w:rPr>
          <w:b/>
          <w:bCs/>
          <w:sz w:val="24"/>
          <w:szCs w:val="24"/>
        </w:rPr>
        <w:t>R</w:t>
      </w:r>
    </w:p>
    <w:p w14:paraId="7EDF460A" w14:textId="42808538" w:rsidR="00926DF8" w:rsidRDefault="34B4EC2F" w:rsidP="6E9A13D7">
      <w:r>
        <w:t xml:space="preserve">Relative </w:t>
      </w:r>
      <w:r w:rsidR="00FA4E3B">
        <w:t>H</w:t>
      </w:r>
      <w:r>
        <w:t>umidity</w:t>
      </w:r>
      <w:r w:rsidR="00246D28">
        <w:t>,</w:t>
      </w:r>
      <w:r>
        <w:t xml:space="preserve"> %</w:t>
      </w:r>
    </w:p>
    <w:p w14:paraId="6EFBE9EC" w14:textId="0D674AAF" w:rsidR="009A2D16" w:rsidRPr="003148C0" w:rsidRDefault="009A2D16" w:rsidP="009A2D16">
      <w:r>
        <w:t>Respiration,</w:t>
      </w:r>
      <w:r w:rsidR="00C34A1E">
        <w:t xml:space="preserve"> </w:t>
      </w:r>
      <w:r>
        <w:t>mg CO</w:t>
      </w:r>
      <w:r w:rsidRPr="002E53A4">
        <w:rPr>
          <w:vertAlign w:val="subscript"/>
        </w:rPr>
        <w:t>2</w:t>
      </w:r>
      <w:r>
        <w:t xml:space="preserve"> m</w:t>
      </w:r>
      <w:r w:rsidRPr="009A2D16">
        <w:rPr>
          <w:vertAlign w:val="superscript"/>
        </w:rPr>
        <w:t>-2</w:t>
      </w:r>
      <w:r>
        <w:t xml:space="preserve"> h</w:t>
      </w:r>
      <w:r w:rsidRPr="009A2D16">
        <w:rPr>
          <w:vertAlign w:val="superscript"/>
        </w:rPr>
        <w:t>-2</w:t>
      </w:r>
      <w:r w:rsidR="003148C0">
        <w:rPr>
          <w:vertAlign w:val="superscript"/>
        </w:rPr>
        <w:t xml:space="preserve"> </w:t>
      </w:r>
      <w:r w:rsidR="003148C0">
        <w:t>(corn)</w:t>
      </w:r>
    </w:p>
    <w:p w14:paraId="5E5CAEB9" w14:textId="7555F05A" w:rsidR="00C34A1E" w:rsidRPr="00D9694E" w:rsidRDefault="00C34A1E" w:rsidP="00AB68A5">
      <w:r>
        <w:tab/>
        <w:t xml:space="preserve">        </w:t>
      </w:r>
      <w:r w:rsidR="00FE433E">
        <w:rPr>
          <w:rFonts w:cstheme="minorHAnsi"/>
        </w:rPr>
        <w:t>µ</w:t>
      </w:r>
      <w:r w:rsidR="0041585C">
        <w:t>mol</w:t>
      </w:r>
      <w:r w:rsidR="00FE433E">
        <w:t xml:space="preserve"> </w:t>
      </w:r>
      <w:r w:rsidR="0041585C">
        <w:t>m</w:t>
      </w:r>
      <w:r w:rsidR="00AF4312" w:rsidRPr="00AF4312">
        <w:rPr>
          <w:vertAlign w:val="superscript"/>
        </w:rPr>
        <w:t>-2</w:t>
      </w:r>
      <w:r w:rsidR="00AF4312">
        <w:t xml:space="preserve"> </w:t>
      </w:r>
      <w:r w:rsidR="0041585C">
        <w:t>s</w:t>
      </w:r>
      <w:r w:rsidR="00AF4312" w:rsidRPr="00AF4312">
        <w:rPr>
          <w:vertAlign w:val="superscript"/>
        </w:rPr>
        <w:t>-1</w:t>
      </w:r>
      <w:r w:rsidR="00D9694E">
        <w:rPr>
          <w:vertAlign w:val="superscript"/>
        </w:rPr>
        <w:t xml:space="preserve"> </w:t>
      </w:r>
      <w:r w:rsidR="00D9694E">
        <w:t>(potato)</w:t>
      </w:r>
    </w:p>
    <w:p w14:paraId="604973A5" w14:textId="662CC3B4" w:rsidR="00AB68A5" w:rsidRDefault="00AB68A5" w:rsidP="00AB68A5">
      <w:r>
        <w:t>Root Dry Matter, g plant</w:t>
      </w:r>
      <w:r w:rsidRPr="00AB68A5">
        <w:rPr>
          <w:vertAlign w:val="superscript"/>
        </w:rPr>
        <w:t>-1</w:t>
      </w:r>
    </w:p>
    <w:p w14:paraId="5A919B47" w14:textId="764DF828" w:rsidR="00473D51" w:rsidRDefault="00473D51" w:rsidP="6E9A13D7">
      <w:r>
        <w:t>Root Nitrogen, mg plant</w:t>
      </w:r>
      <w:r w:rsidRPr="5229F8CC">
        <w:rPr>
          <w:vertAlign w:val="superscript"/>
        </w:rPr>
        <w:t>-1</w:t>
      </w:r>
    </w:p>
    <w:p w14:paraId="0BE7A2A9" w14:textId="7A1354A7" w:rsidR="005C1ADE" w:rsidRPr="00EC336D" w:rsidRDefault="6FCA09F2" w:rsidP="64C4C08B">
      <w:r>
        <w:t xml:space="preserve">Runoff, </w:t>
      </w:r>
      <w:r w:rsidR="60745AB7">
        <w:t>mm cm</w:t>
      </w:r>
      <w:r w:rsidR="60745AB7" w:rsidRPr="64C4C08B">
        <w:rPr>
          <w:vertAlign w:val="superscript"/>
        </w:rPr>
        <w:t>-2</w:t>
      </w:r>
    </w:p>
    <w:p w14:paraId="2C3A62E2" w14:textId="69AFA5D5" w:rsidR="005C1ADE" w:rsidRPr="00EC336D" w:rsidRDefault="00EC336D" w:rsidP="5229F8CC">
      <w:pPr>
        <w:rPr>
          <w:b/>
          <w:bCs/>
          <w:sz w:val="24"/>
          <w:szCs w:val="24"/>
        </w:rPr>
      </w:pPr>
      <w:r w:rsidRPr="5229F8CC">
        <w:rPr>
          <w:b/>
          <w:bCs/>
          <w:sz w:val="24"/>
          <w:szCs w:val="24"/>
        </w:rPr>
        <w:t>S</w:t>
      </w:r>
    </w:p>
    <w:p w14:paraId="3C238419" w14:textId="18FA319F" w:rsidR="00D36B9D" w:rsidRDefault="06F30B6B" w:rsidP="64C4C08B">
      <w:r>
        <w:t xml:space="preserve">Seasonal Actual Soil Evaporation, </w:t>
      </w:r>
      <w:r w:rsidR="51AA46D7">
        <w:t>mm cm</w:t>
      </w:r>
      <w:r w:rsidR="51AA46D7" w:rsidRPr="64C4C08B">
        <w:rPr>
          <w:vertAlign w:val="superscript"/>
        </w:rPr>
        <w:t>-2</w:t>
      </w:r>
    </w:p>
    <w:p w14:paraId="57943D37" w14:textId="662AF2A2" w:rsidR="00D36B9D" w:rsidRDefault="3698C059" w:rsidP="64C4C08B">
      <w:r>
        <w:lastRenderedPageBreak/>
        <w:t xml:space="preserve">Seasonal Actual Transpiration, </w:t>
      </w:r>
      <w:r w:rsidR="64B0101E">
        <w:t>mm cm</w:t>
      </w:r>
      <w:r w:rsidR="64B0101E" w:rsidRPr="64C4C08B">
        <w:rPr>
          <w:vertAlign w:val="superscript"/>
        </w:rPr>
        <w:t>-2</w:t>
      </w:r>
    </w:p>
    <w:p w14:paraId="171BBCE7" w14:textId="2BE08319" w:rsidR="00D36B9D" w:rsidRDefault="39C4EEFE" w:rsidP="64C4C08B">
      <w:r>
        <w:t xml:space="preserve">Seasonal Infiltration, </w:t>
      </w:r>
      <w:r w:rsidR="35DA9FFD">
        <w:t>mm cm</w:t>
      </w:r>
      <w:r w:rsidR="35DA9FFD" w:rsidRPr="64C4C08B">
        <w:rPr>
          <w:vertAlign w:val="superscript"/>
        </w:rPr>
        <w:t>-2</w:t>
      </w:r>
      <w:r>
        <w:t xml:space="preserve"> </w:t>
      </w:r>
    </w:p>
    <w:p w14:paraId="38E56228" w14:textId="671A71BF" w:rsidR="00D36B9D" w:rsidRDefault="63194F5E" w:rsidP="64C4C08B">
      <w:r>
        <w:t xml:space="preserve">Seasonal Potential Soil Evaporation, </w:t>
      </w:r>
      <w:r w:rsidR="67580CA1">
        <w:t>mm cm</w:t>
      </w:r>
      <w:r w:rsidR="67580CA1" w:rsidRPr="64C4C08B">
        <w:rPr>
          <w:vertAlign w:val="superscript"/>
        </w:rPr>
        <w:t>-2</w:t>
      </w:r>
    </w:p>
    <w:p w14:paraId="4B71230B" w14:textId="61D0B156" w:rsidR="00D36B9D" w:rsidRDefault="57464DC0" w:rsidP="64C4C08B">
      <w:r>
        <w:t xml:space="preserve">Seasonal Potential Transpiration, </w:t>
      </w:r>
      <w:r w:rsidR="6A1DBC53">
        <w:t>mm cm</w:t>
      </w:r>
      <w:r w:rsidR="6A1DBC53" w:rsidRPr="64C4C08B">
        <w:rPr>
          <w:vertAlign w:val="superscript"/>
        </w:rPr>
        <w:t>-2</w:t>
      </w:r>
    </w:p>
    <w:p w14:paraId="245905A9" w14:textId="280C5D14" w:rsidR="00D36B9D" w:rsidRDefault="78E6D5F3" w:rsidP="64C4C08B">
      <w:r>
        <w:t xml:space="preserve">Seasonal Rainfall, </w:t>
      </w:r>
      <w:r w:rsidR="47081C20">
        <w:t>mm cm</w:t>
      </w:r>
      <w:r w:rsidR="47081C20" w:rsidRPr="64C4C08B">
        <w:rPr>
          <w:vertAlign w:val="superscript"/>
        </w:rPr>
        <w:t>-2</w:t>
      </w:r>
    </w:p>
    <w:p w14:paraId="5FC08623" w14:textId="73D201CE" w:rsidR="00D36B9D" w:rsidRDefault="00C67B28" w:rsidP="5229F8CC">
      <w:r>
        <w:t>Seed Dry Matter</w:t>
      </w:r>
      <w:r w:rsidR="00D36B9D">
        <w:t>,</w:t>
      </w:r>
      <w:r>
        <w:t xml:space="preserve"> g</w:t>
      </w:r>
      <w:r w:rsidR="00D36B9D">
        <w:t xml:space="preserve"> </w:t>
      </w:r>
      <w:r>
        <w:t>plant</w:t>
      </w:r>
      <w:r w:rsidR="00D36B9D" w:rsidRPr="5229F8CC">
        <w:rPr>
          <w:vertAlign w:val="superscript"/>
        </w:rPr>
        <w:t>-1</w:t>
      </w:r>
      <w:r>
        <w:t xml:space="preserve"> </w:t>
      </w:r>
    </w:p>
    <w:p w14:paraId="62CB6188" w14:textId="642E5004" w:rsidR="00AC533A" w:rsidRDefault="00AC533A" w:rsidP="00AC533A">
      <w:r>
        <w:t>Shoot Dry Matter</w:t>
      </w:r>
      <w:r w:rsidR="00A55714">
        <w:t>,</w:t>
      </w:r>
      <w:r>
        <w:t xml:space="preserve"> g</w:t>
      </w:r>
      <w:r w:rsidR="00A55714">
        <w:t xml:space="preserve"> </w:t>
      </w:r>
      <w:r>
        <w:t>plant</w:t>
      </w:r>
      <w:r w:rsidR="00A55714" w:rsidRPr="00A55714">
        <w:rPr>
          <w:vertAlign w:val="superscript"/>
        </w:rPr>
        <w:t>-1</w:t>
      </w:r>
    </w:p>
    <w:p w14:paraId="200A7E02" w14:textId="386413D8" w:rsidR="002D37BA" w:rsidRDefault="002D37BA" w:rsidP="002D37BA">
      <w:r>
        <w:t xml:space="preserve">Soil </w:t>
      </w:r>
      <w:r w:rsidR="00FA4E3B">
        <w:t>T</w:t>
      </w:r>
      <w:r>
        <w:t xml:space="preserve">emperature at </w:t>
      </w:r>
      <w:r w:rsidR="00FA4E3B">
        <w:t>S</w:t>
      </w:r>
      <w:r>
        <w:t xml:space="preserve">oil </w:t>
      </w:r>
      <w:r w:rsidR="00FA4E3B">
        <w:t>S</w:t>
      </w:r>
      <w:r>
        <w:t>urface</w:t>
      </w:r>
      <w:r w:rsidR="00F67B81">
        <w:t>,</w:t>
      </w:r>
      <w:r>
        <w:t xml:space="preserve"> </w:t>
      </w:r>
      <w:r w:rsidRPr="00F67B81">
        <w:rPr>
          <w:vertAlign w:val="superscript"/>
        </w:rPr>
        <w:t>o</w:t>
      </w:r>
      <w:r>
        <w:t>C</w:t>
      </w:r>
    </w:p>
    <w:p w14:paraId="1DBD7241" w14:textId="037ECD42" w:rsidR="00926DF8" w:rsidRDefault="00EC336D" w:rsidP="6E9A13D7">
      <w:r>
        <w:t xml:space="preserve">Solar </w:t>
      </w:r>
      <w:r w:rsidR="00FA4E3B">
        <w:t>R</w:t>
      </w:r>
      <w:r>
        <w:t>adiation, W</w:t>
      </w:r>
    </w:p>
    <w:p w14:paraId="50A1668A" w14:textId="28BED75F" w:rsidR="00DA6427" w:rsidRDefault="00DA6427" w:rsidP="00DA6427">
      <w:r>
        <w:t>Soluble Sugars as Carbon, g plant</w:t>
      </w:r>
      <w:r w:rsidRPr="00DA6427">
        <w:rPr>
          <w:vertAlign w:val="superscript"/>
        </w:rPr>
        <w:t>-1</w:t>
      </w:r>
    </w:p>
    <w:p w14:paraId="3005FBFA" w14:textId="0E6EDD5F" w:rsidR="00AB68A5" w:rsidRDefault="00AB68A5" w:rsidP="00AB68A5">
      <w:r>
        <w:t xml:space="preserve">Soil </w:t>
      </w:r>
      <w:r w:rsidR="00D20026">
        <w:t>R</w:t>
      </w:r>
      <w:r>
        <w:t xml:space="preserve">oot </w:t>
      </w:r>
      <w:r w:rsidR="00D20026">
        <w:t>D</w:t>
      </w:r>
      <w:r>
        <w:t xml:space="preserve">ry </w:t>
      </w:r>
      <w:r w:rsidR="00D20026">
        <w:t>M</w:t>
      </w:r>
      <w:r>
        <w:t>atter</w:t>
      </w:r>
      <w:r w:rsidR="00D20026">
        <w:t>,</w:t>
      </w:r>
      <w:r>
        <w:t xml:space="preserve"> g</w:t>
      </w:r>
      <w:r w:rsidR="00D20026">
        <w:t xml:space="preserve"> </w:t>
      </w:r>
      <w:r>
        <w:t>plant</w:t>
      </w:r>
      <w:r w:rsidR="00D20026" w:rsidRPr="00D20026">
        <w:rPr>
          <w:vertAlign w:val="superscript"/>
        </w:rPr>
        <w:t>-1</w:t>
      </w:r>
    </w:p>
    <w:p w14:paraId="7F2744D5" w14:textId="46D26867" w:rsidR="00A56752" w:rsidRDefault="00A56752" w:rsidP="007572B2">
      <w:r>
        <w:t>Stage, number</w:t>
      </w:r>
      <w:r w:rsidR="4FB5BDE7">
        <w:t xml:space="preserve"> of leave</w:t>
      </w:r>
    </w:p>
    <w:p w14:paraId="2EB6BF78" w14:textId="3C435BD8" w:rsidR="007572B2" w:rsidRDefault="007572B2" w:rsidP="007572B2">
      <w:r>
        <w:t>Stem Dry Matter, g plant</w:t>
      </w:r>
      <w:r w:rsidRPr="007572B2">
        <w:rPr>
          <w:vertAlign w:val="superscript"/>
        </w:rPr>
        <w:t>-1</w:t>
      </w:r>
    </w:p>
    <w:p w14:paraId="204E5071" w14:textId="48F94E85" w:rsidR="00E023C9" w:rsidRDefault="00E023C9" w:rsidP="00E023C9">
      <w:r>
        <w:t>Stem nitrogen, mg plant</w:t>
      </w:r>
      <w:r w:rsidRPr="00E023C9">
        <w:rPr>
          <w:vertAlign w:val="superscript"/>
        </w:rPr>
        <w:t>-1</w:t>
      </w:r>
    </w:p>
    <w:p w14:paraId="0635AD87" w14:textId="533376B2" w:rsidR="00926DF8" w:rsidRDefault="000F2704" w:rsidP="6E9A13D7">
      <w:pPr>
        <w:rPr>
          <w:b/>
          <w:bCs/>
          <w:sz w:val="24"/>
          <w:szCs w:val="24"/>
        </w:rPr>
      </w:pPr>
      <w:r w:rsidRPr="000F2704">
        <w:rPr>
          <w:b/>
          <w:bCs/>
          <w:sz w:val="24"/>
          <w:szCs w:val="24"/>
        </w:rPr>
        <w:t>T</w:t>
      </w:r>
    </w:p>
    <w:p w14:paraId="28C347C4" w14:textId="188A3923" w:rsidR="00AC533A" w:rsidRDefault="00AC533A" w:rsidP="00AC533A">
      <w:r>
        <w:t>Total Dry Matter, g plant</w:t>
      </w:r>
      <w:r w:rsidRPr="00AC533A">
        <w:rPr>
          <w:vertAlign w:val="superscript"/>
        </w:rPr>
        <w:t>-1</w:t>
      </w:r>
    </w:p>
    <w:p w14:paraId="0BA6CCC7" w14:textId="1B8485C0" w:rsidR="0087126A" w:rsidRDefault="00F61368" w:rsidP="6E9A13D7">
      <w:r>
        <w:t xml:space="preserve">Tuber Dry </w:t>
      </w:r>
      <w:r w:rsidR="0087126A">
        <w:t>M</w:t>
      </w:r>
      <w:r>
        <w:t>atter</w:t>
      </w:r>
      <w:r w:rsidR="0087126A">
        <w:t>,</w:t>
      </w:r>
      <w:r>
        <w:t xml:space="preserve"> g</w:t>
      </w:r>
      <w:r w:rsidR="0087126A">
        <w:t xml:space="preserve"> </w:t>
      </w:r>
      <w:r>
        <w:t>plant</w:t>
      </w:r>
      <w:r w:rsidR="0087126A" w:rsidRPr="0087126A">
        <w:rPr>
          <w:vertAlign w:val="superscript"/>
        </w:rPr>
        <w:t>-1</w:t>
      </w:r>
    </w:p>
    <w:p w14:paraId="10B3721E" w14:textId="60BC221F" w:rsidR="00FA03A8" w:rsidRDefault="00FA03A8" w:rsidP="00FA03A8">
      <w:r>
        <w:t>Total Nitrogen</w:t>
      </w:r>
      <w:r w:rsidR="472F65AB">
        <w:t xml:space="preserve"> in the Plant</w:t>
      </w:r>
      <w:r w:rsidR="004B3306">
        <w:t>,</w:t>
      </w:r>
      <w:r>
        <w:t xml:space="preserve"> mg</w:t>
      </w:r>
      <w:r w:rsidR="004B3306">
        <w:t xml:space="preserve"> </w:t>
      </w:r>
      <w:r>
        <w:t>plant</w:t>
      </w:r>
      <w:r w:rsidR="004B3306" w:rsidRPr="30EB9C6A">
        <w:rPr>
          <w:vertAlign w:val="superscript"/>
        </w:rPr>
        <w:t>-1</w:t>
      </w:r>
    </w:p>
    <w:p w14:paraId="240BE329" w14:textId="448199A1" w:rsidR="000F2704" w:rsidRDefault="3F3F9352" w:rsidP="64C4C08B">
      <w:r>
        <w:t xml:space="preserve">Transpiration, </w:t>
      </w:r>
      <w:r w:rsidR="62958919">
        <w:t>mm cm</w:t>
      </w:r>
      <w:r w:rsidR="62958919" w:rsidRPr="64C4C08B">
        <w:rPr>
          <w:vertAlign w:val="superscript"/>
        </w:rPr>
        <w:t>-2</w:t>
      </w:r>
    </w:p>
    <w:p w14:paraId="785D5F1B" w14:textId="0870BEE0" w:rsidR="000F2704" w:rsidRDefault="3F3F9352" w:rsidP="5229F8CC">
      <w:r>
        <w:t xml:space="preserve"> </w:t>
      </w:r>
      <w:r w:rsidR="00AD5495">
        <w:t>Tuber Nitrogen</w:t>
      </w:r>
      <w:r w:rsidR="00C149D6">
        <w:t>,</w:t>
      </w:r>
      <w:r w:rsidR="00AD5495">
        <w:t xml:space="preserve"> mg</w:t>
      </w:r>
      <w:r w:rsidR="00C149D6">
        <w:t xml:space="preserve"> </w:t>
      </w:r>
      <w:r w:rsidR="00AD5495">
        <w:t>plant</w:t>
      </w:r>
      <w:r w:rsidR="00C149D6" w:rsidRPr="5229F8CC">
        <w:rPr>
          <w:vertAlign w:val="superscript"/>
        </w:rPr>
        <w:t>-1</w:t>
      </w:r>
    </w:p>
    <w:p w14:paraId="1B672B44" w14:textId="1C248B93" w:rsidR="000F2704" w:rsidRDefault="000F2704" w:rsidP="6E9A13D7">
      <w:pPr>
        <w:rPr>
          <w:b/>
          <w:bCs/>
          <w:sz w:val="24"/>
          <w:szCs w:val="24"/>
        </w:rPr>
      </w:pPr>
      <w:r>
        <w:rPr>
          <w:b/>
          <w:bCs/>
          <w:sz w:val="24"/>
          <w:szCs w:val="24"/>
        </w:rPr>
        <w:t>V</w:t>
      </w:r>
    </w:p>
    <w:p w14:paraId="320EB8C6" w14:textId="07A0E602" w:rsidR="00926DF8" w:rsidRPr="00AC451C" w:rsidRDefault="00793241" w:rsidP="00947CA2">
      <w:r>
        <w:t>Vapor Pressure Density, kPa</w:t>
      </w:r>
    </w:p>
    <w:p w14:paraId="7BEDB6A5" w14:textId="04F50C7F" w:rsidR="00926DF8" w:rsidRPr="00AC451C" w:rsidRDefault="00BE3191" w:rsidP="5229F8CC">
      <w:pPr>
        <w:rPr>
          <w:b/>
          <w:bCs/>
          <w:sz w:val="24"/>
          <w:szCs w:val="24"/>
        </w:rPr>
      </w:pPr>
      <w:r>
        <w:br w:type="page"/>
      </w:r>
    </w:p>
    <w:p w14:paraId="18A37C8D" w14:textId="47ADC6A5" w:rsidR="00926DF8" w:rsidRDefault="4326B8AD" w:rsidP="009B6B10">
      <w:pPr>
        <w:pStyle w:val="Heading1"/>
      </w:pPr>
      <w:bookmarkStart w:id="16" w:name="_Toc78782717"/>
      <w:r>
        <w:lastRenderedPageBreak/>
        <w:t xml:space="preserve">APPENDIX </w:t>
      </w:r>
      <w:r w:rsidR="6050706D">
        <w:t>D</w:t>
      </w:r>
      <w:r w:rsidR="5D38531E">
        <w:t xml:space="preserve"> </w:t>
      </w:r>
      <w:r>
        <w:t xml:space="preserve">– Technical </w:t>
      </w:r>
      <w:r w:rsidR="69C7F6A2">
        <w:t>Odds and Ends</w:t>
      </w:r>
      <w:bookmarkEnd w:id="16"/>
    </w:p>
    <w:p w14:paraId="2E2A214F" w14:textId="0D6E80C5" w:rsidR="009B6B10" w:rsidRDefault="009B6B10"/>
    <w:p w14:paraId="634EC375" w14:textId="2AA857C0" w:rsidR="009B6B10" w:rsidRDefault="009B6B10">
      <w:r>
        <w:t>The crop models integrated with CLASSIM provide options to simulate output at hourly or daily time-steps.</w:t>
      </w:r>
      <w:r w:rsidR="00AB6BF0">
        <w:t xml:space="preserve"> </w:t>
      </w:r>
      <w:r>
        <w:t xml:space="preserve"> Daily time-steps require considerably less execution time (</w:t>
      </w:r>
      <w:r w:rsidR="00AB6BF0">
        <w:t xml:space="preserve">4 to 5 fold difference).  Typical execution time for daily output should be less than 45 seconds depending on </w:t>
      </w:r>
      <w:r w:rsidR="00E72B58">
        <w:t xml:space="preserve">soil and climate properties in the user rotation.  So, we suggest the user </w:t>
      </w:r>
      <w:r w:rsidR="00BD368D">
        <w:t>only select the Daily output option in the Rotation Builder Tab unless hourly data is important, in which case model runs can take between 2 to 5 minutes.</w:t>
      </w:r>
    </w:p>
    <w:p w14:paraId="2A41038E" w14:textId="72B5DDF7" w:rsidR="009B6B10" w:rsidRDefault="009B6B10"/>
    <w:p w14:paraId="364FF7FC" w14:textId="77777777" w:rsidR="005F5D56" w:rsidRDefault="005F5D56">
      <w:r>
        <w:br w:type="page"/>
      </w:r>
    </w:p>
    <w:p w14:paraId="51BB1BFF" w14:textId="6EE0BC52" w:rsidR="005F5D56" w:rsidRDefault="1A09327B" w:rsidP="005F5D56">
      <w:pPr>
        <w:pStyle w:val="Heading1"/>
      </w:pPr>
      <w:bookmarkStart w:id="17" w:name="_Toc78782718"/>
      <w:r>
        <w:lastRenderedPageBreak/>
        <w:t xml:space="preserve">APPENDIX </w:t>
      </w:r>
      <w:r w:rsidR="6C66E0D8">
        <w:t>E</w:t>
      </w:r>
      <w:r w:rsidR="0D44B58E">
        <w:t xml:space="preserve"> </w:t>
      </w:r>
      <w:r>
        <w:t>– CLASSIM Data File Storage</w:t>
      </w:r>
      <w:bookmarkEnd w:id="17"/>
    </w:p>
    <w:p w14:paraId="46112F43" w14:textId="77777777" w:rsidR="009B6B10" w:rsidRDefault="009B6B10"/>
    <w:p w14:paraId="2821DDCB" w14:textId="2ECA9F59" w:rsidR="005F5D56" w:rsidRDefault="0D77DB65" w:rsidP="6E9A13D7">
      <w:pPr>
        <w:rPr>
          <w:rFonts w:eastAsiaTheme="majorEastAsia"/>
          <w:color w:val="000000" w:themeColor="text1"/>
        </w:rPr>
      </w:pPr>
      <w:r w:rsidRPr="6E9A13D7">
        <w:rPr>
          <w:rFonts w:eastAsiaTheme="majorEastAsia"/>
          <w:color w:val="000000" w:themeColor="text1"/>
        </w:rPr>
        <w:t>Model input files</w:t>
      </w:r>
      <w:r w:rsidR="3FA2E8BF" w:rsidRPr="6E9A13D7">
        <w:rPr>
          <w:rFonts w:eastAsiaTheme="majorEastAsia"/>
          <w:color w:val="000000" w:themeColor="text1"/>
        </w:rPr>
        <w:t xml:space="preserve"> are</w:t>
      </w:r>
      <w:r w:rsidR="1A09327B" w:rsidRPr="6E9A13D7">
        <w:rPr>
          <w:rFonts w:eastAsiaTheme="majorEastAsia"/>
          <w:color w:val="000000" w:themeColor="text1"/>
        </w:rPr>
        <w:t xml:space="preserve"> stored in individual ‘run’ folders</w:t>
      </w:r>
      <w:r w:rsidR="3FA2E8BF" w:rsidRPr="6E9A13D7">
        <w:rPr>
          <w:rFonts w:eastAsiaTheme="majorEastAsia"/>
          <w:color w:val="000000" w:themeColor="text1"/>
        </w:rPr>
        <w:t xml:space="preserve"> that are subfolders in the ‘Crop_Int’ directory.  To keep hard</w:t>
      </w:r>
      <w:r w:rsidR="78E473FE" w:rsidRPr="6E9A13D7">
        <w:rPr>
          <w:rFonts w:eastAsiaTheme="majorEastAsia"/>
          <w:color w:val="000000" w:themeColor="text1"/>
        </w:rPr>
        <w:t xml:space="preserve"> </w:t>
      </w:r>
      <w:r w:rsidR="3FA2E8BF" w:rsidRPr="6E9A13D7">
        <w:rPr>
          <w:rFonts w:eastAsiaTheme="majorEastAsia"/>
          <w:color w:val="000000" w:themeColor="text1"/>
        </w:rPr>
        <w:t xml:space="preserve">drive storage down, all output files are ingested into an SQL database upon successful completion of a model run.  This database is then used by CLASSIM to pull out </w:t>
      </w:r>
      <w:r w:rsidR="385D422A" w:rsidRPr="6E9A13D7">
        <w:rPr>
          <w:rFonts w:eastAsiaTheme="majorEastAsia"/>
          <w:color w:val="000000" w:themeColor="text1"/>
        </w:rPr>
        <w:t>all information requested in the Output tab.  Future efforts will include more direct user access of the database to conduct queries, sensitivity analyses, and other functionalities that traditional flat files do not provide.</w:t>
      </w:r>
    </w:p>
    <w:p w14:paraId="77AA748E" w14:textId="7BA31C8F" w:rsidR="005F0780" w:rsidRPr="005C0790" w:rsidRDefault="005F0780">
      <w:pPr>
        <w:rPr>
          <w:rFonts w:eastAsiaTheme="majorEastAsia" w:cstheme="minorHAnsi"/>
          <w:color w:val="000000" w:themeColor="text1"/>
        </w:rPr>
      </w:pPr>
      <w:r>
        <w:rPr>
          <w:rFonts w:eastAsiaTheme="majorEastAsia" w:cstheme="minorHAnsi"/>
          <w:color w:val="000000" w:themeColor="text1"/>
        </w:rPr>
        <w:t>The database itself can be opened with a 3</w:t>
      </w:r>
      <w:r w:rsidRPr="005F0780">
        <w:rPr>
          <w:rFonts w:eastAsiaTheme="majorEastAsia" w:cstheme="minorHAnsi"/>
          <w:color w:val="000000" w:themeColor="text1"/>
          <w:vertAlign w:val="superscript"/>
        </w:rPr>
        <w:t>rd</w:t>
      </w:r>
      <w:r>
        <w:rPr>
          <w:rFonts w:eastAsiaTheme="majorEastAsia" w:cstheme="minorHAnsi"/>
          <w:color w:val="000000" w:themeColor="text1"/>
        </w:rPr>
        <w:t xml:space="preserve"> party software, such as DB Browser, if desired, but changes can cause problems with your stored runs, so be warned.  </w:t>
      </w:r>
      <w:r w:rsidR="003007C0">
        <w:t xml:space="preserve">The database can use a standard ODBC connector to connect to any program – R, SAS, Python, Excel, etc, mysql.  </w:t>
      </w:r>
      <w:r w:rsidR="00247562">
        <w:t>There are two databases, “crop.db” and “cropoutput.db”.  The former database stores all FAQs and input date.  The latter contains the results of all model runs, either hourly or daily.</w:t>
      </w:r>
    </w:p>
    <w:p w14:paraId="5C373390" w14:textId="30F77068" w:rsidR="00896F95" w:rsidRPr="005C0790" w:rsidRDefault="00896F95">
      <w:pPr>
        <w:rPr>
          <w:rFonts w:eastAsiaTheme="majorEastAsia" w:cstheme="minorHAnsi"/>
          <w:color w:val="000000" w:themeColor="text1"/>
        </w:rPr>
      </w:pPr>
      <w:r w:rsidRPr="005C0790">
        <w:rPr>
          <w:rFonts w:eastAsiaTheme="majorEastAsia" w:cstheme="minorHAnsi"/>
          <w:color w:val="000000" w:themeColor="text1"/>
        </w:rPr>
        <w:t xml:space="preserve">Users interested in </w:t>
      </w:r>
      <w:r w:rsidR="005C0790" w:rsidRPr="005C0790">
        <w:rPr>
          <w:rFonts w:eastAsiaTheme="majorEastAsia" w:cstheme="minorHAnsi"/>
          <w:color w:val="000000" w:themeColor="text1"/>
        </w:rPr>
        <w:t>obtaining the original flat file outputs, can re-run the model from the command line using these input files that were stored.  Information on how to run the model from command line is provided in a companion model manual (partially complete at this time).</w:t>
      </w:r>
    </w:p>
    <w:p w14:paraId="2F1C47F6" w14:textId="77777777" w:rsidR="005F5D56" w:rsidRDefault="005F5D56">
      <w:pPr>
        <w:rPr>
          <w:rFonts w:asciiTheme="majorHAnsi" w:eastAsiaTheme="majorEastAsia" w:hAnsiTheme="majorHAnsi" w:cstheme="majorBidi"/>
          <w:color w:val="2F5496" w:themeColor="accent1" w:themeShade="BF"/>
          <w:sz w:val="32"/>
          <w:szCs w:val="32"/>
        </w:rPr>
      </w:pPr>
      <w:r>
        <w:br w:type="page"/>
      </w:r>
    </w:p>
    <w:p w14:paraId="31947251" w14:textId="4BB663B7" w:rsidR="00336FD1" w:rsidRDefault="00926DF8" w:rsidP="002D5457">
      <w:pPr>
        <w:pStyle w:val="Heading1"/>
      </w:pPr>
      <w:bookmarkStart w:id="18" w:name="_Toc78782719"/>
      <w:r>
        <w:lastRenderedPageBreak/>
        <w:t>USER EXPERIENC</w:t>
      </w:r>
      <w:r w:rsidR="00336FD1">
        <w:t>E</w:t>
      </w:r>
      <w:bookmarkEnd w:id="18"/>
    </w:p>
    <w:p w14:paraId="521B55FD" w14:textId="77777777" w:rsidR="00336FD1" w:rsidRDefault="00336FD1" w:rsidP="008723B8"/>
    <w:p w14:paraId="171C1BE8" w14:textId="554A1D4A" w:rsidR="00336FD1" w:rsidRDefault="00336FD1" w:rsidP="008723B8">
      <w:r>
        <w:t xml:space="preserve">Please provide feedback here, positive or negative, for us to improve the </w:t>
      </w:r>
      <w:r w:rsidR="002D5457">
        <w:t xml:space="preserve">Interface, or contact </w:t>
      </w:r>
      <w:hyperlink r:id="rId34" w:history="1">
        <w:r w:rsidR="002D5457" w:rsidRPr="001F3F80">
          <w:rPr>
            <w:rStyle w:val="Hyperlink"/>
          </w:rPr>
          <w:t>Dennis.Timlin@usda.gov</w:t>
        </w:r>
      </w:hyperlink>
    </w:p>
    <w:p w14:paraId="05107A99" w14:textId="23D55617" w:rsidR="007758F0" w:rsidRDefault="007758F0" w:rsidP="008723B8">
      <w:r>
        <w:t>***</w:t>
      </w:r>
    </w:p>
    <w:p w14:paraId="0BCB73A3" w14:textId="09CF189E" w:rsidR="002D5457" w:rsidRDefault="007758F0" w:rsidP="008723B8">
      <w:r>
        <w:t xml:space="preserve">Screen resolution issues </w:t>
      </w:r>
    </w:p>
    <w:p w14:paraId="68F0119B" w14:textId="1A835386" w:rsidR="001F6EDA" w:rsidRDefault="001F6EDA" w:rsidP="008723B8">
      <w:r>
        <w:t xml:space="preserve">-when CLASSIM initially opens, the </w:t>
      </w:r>
      <w:r w:rsidR="00EF1DE3">
        <w:t>interface is small, resolution of text hard to read</w:t>
      </w:r>
    </w:p>
    <w:p w14:paraId="3B3CF7E1" w14:textId="77777777" w:rsidR="001F6EDA" w:rsidRDefault="001F6EDA" w:rsidP="008723B8"/>
    <w:p w14:paraId="5E4E351F" w14:textId="7B2450CE" w:rsidR="006F1B0E" w:rsidRDefault="006F1B0E" w:rsidP="008723B8">
      <w:r>
        <w:t>Rotation Builder</w:t>
      </w:r>
    </w:p>
    <w:p w14:paraId="699EC414" w14:textId="5287CE86" w:rsidR="007758F0" w:rsidRDefault="00BE4A44" w:rsidP="008723B8">
      <w:r>
        <w:t>-Here and other Tabs</w:t>
      </w:r>
      <w:r w:rsidR="00C70343">
        <w:t xml:space="preserve">, at times new entries aren’t </w:t>
      </w:r>
      <w:r w:rsidR="00176EE1">
        <w:t>updating in CLASSIM lists automatically.  A work-around was to add a row, then delete prior row, but there needs to be more user-friendly way.</w:t>
      </w:r>
    </w:p>
    <w:p w14:paraId="3F0AD71A" w14:textId="77777777" w:rsidR="00176EE1" w:rsidRDefault="00176EE1" w:rsidP="008723B8"/>
    <w:p w14:paraId="7BA069BF" w14:textId="49039246" w:rsidR="00E80D2B" w:rsidRDefault="00E80D2B" w:rsidP="54D7DA8E">
      <w:r>
        <w:t>Nebraska Interests</w:t>
      </w:r>
    </w:p>
    <w:p w14:paraId="290F6039" w14:textId="2C159DE8" w:rsidR="00E80D2B" w:rsidRDefault="00E80D2B" w:rsidP="54D7DA8E">
      <w:r>
        <w:t>-</w:t>
      </w:r>
      <w:r w:rsidR="001C3707">
        <w:t>N movement to deeper (much deeper 100+feet profile) – influence of N addition / Heavy rain on movement through and out of profile</w:t>
      </w:r>
    </w:p>
    <w:p w14:paraId="4ADC9AC1" w14:textId="77777777" w:rsidR="002242B2" w:rsidRPr="008723B8" w:rsidRDefault="002242B2" w:rsidP="008723B8"/>
    <w:sectPr w:rsidR="002242B2" w:rsidRPr="008723B8" w:rsidSect="006E129D">
      <w:headerReference w:type="default" r:id="rId35"/>
      <w:footerReference w:type="default" r:id="rId3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C1EB81" w14:textId="77777777" w:rsidR="00227DC0" w:rsidRDefault="00227DC0" w:rsidP="006E129D">
      <w:pPr>
        <w:spacing w:after="0" w:line="240" w:lineRule="auto"/>
      </w:pPr>
      <w:r>
        <w:separator/>
      </w:r>
    </w:p>
  </w:endnote>
  <w:endnote w:type="continuationSeparator" w:id="0">
    <w:p w14:paraId="7D83AC14" w14:textId="77777777" w:rsidR="00227DC0" w:rsidRDefault="00227DC0" w:rsidP="006E129D">
      <w:pPr>
        <w:spacing w:after="0" w:line="240" w:lineRule="auto"/>
      </w:pPr>
      <w:r>
        <w:continuationSeparator/>
      </w:r>
    </w:p>
  </w:endnote>
  <w:endnote w:type="continuationNotice" w:id="1">
    <w:p w14:paraId="67402FAA" w14:textId="77777777" w:rsidR="00227DC0" w:rsidRDefault="00227DC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3A8B267" w14:paraId="34133C56" w14:textId="77777777" w:rsidTr="33A8B267">
      <w:tc>
        <w:tcPr>
          <w:tcW w:w="3120" w:type="dxa"/>
        </w:tcPr>
        <w:p w14:paraId="6E20A069" w14:textId="5BE15E03" w:rsidR="33A8B267" w:rsidRDefault="33A8B267" w:rsidP="33A8B267">
          <w:pPr>
            <w:pStyle w:val="Header"/>
            <w:ind w:left="-115"/>
          </w:pPr>
        </w:p>
      </w:tc>
      <w:tc>
        <w:tcPr>
          <w:tcW w:w="3120" w:type="dxa"/>
        </w:tcPr>
        <w:p w14:paraId="57859A78" w14:textId="6113740D" w:rsidR="33A8B267" w:rsidRDefault="33A8B267" w:rsidP="33A8B267">
          <w:pPr>
            <w:pStyle w:val="Header"/>
            <w:jc w:val="center"/>
          </w:pPr>
        </w:p>
      </w:tc>
      <w:tc>
        <w:tcPr>
          <w:tcW w:w="3120" w:type="dxa"/>
        </w:tcPr>
        <w:p w14:paraId="7247647F" w14:textId="51FBFF1F" w:rsidR="33A8B267" w:rsidRDefault="33A8B267" w:rsidP="33A8B267">
          <w:pPr>
            <w:pStyle w:val="Header"/>
            <w:ind w:right="-115"/>
            <w:jc w:val="right"/>
          </w:pPr>
        </w:p>
      </w:tc>
    </w:tr>
  </w:tbl>
  <w:p w14:paraId="61FB173B" w14:textId="3AC17EEE" w:rsidR="33A8B267" w:rsidRDefault="33A8B267" w:rsidP="33A8B2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4A5D40" w14:textId="77777777" w:rsidR="00227DC0" w:rsidRDefault="00227DC0" w:rsidP="006E129D">
      <w:pPr>
        <w:spacing w:after="0" w:line="240" w:lineRule="auto"/>
      </w:pPr>
      <w:r>
        <w:separator/>
      </w:r>
    </w:p>
  </w:footnote>
  <w:footnote w:type="continuationSeparator" w:id="0">
    <w:p w14:paraId="453E18C3" w14:textId="77777777" w:rsidR="00227DC0" w:rsidRDefault="00227DC0" w:rsidP="006E129D">
      <w:pPr>
        <w:spacing w:after="0" w:line="240" w:lineRule="auto"/>
      </w:pPr>
      <w:r>
        <w:continuationSeparator/>
      </w:r>
    </w:p>
  </w:footnote>
  <w:footnote w:type="continuationNotice" w:id="1">
    <w:p w14:paraId="54639497" w14:textId="77777777" w:rsidR="00227DC0" w:rsidRDefault="00227DC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5569135"/>
      <w:docPartObj>
        <w:docPartGallery w:val="Page Numbers (Top of Page)"/>
        <w:docPartUnique/>
      </w:docPartObj>
    </w:sdtPr>
    <w:sdtEndPr>
      <w:rPr>
        <w:noProof/>
      </w:rPr>
    </w:sdtEndPr>
    <w:sdtContent>
      <w:p w14:paraId="1BC10500" w14:textId="2B79727E" w:rsidR="006E129D" w:rsidRDefault="006E129D" w:rsidP="00553B59">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AwMTUyNbU0NrGwNDJQ0lEKTi0uzszPAykwrAUAnKhqESwAAAA="/>
  </w:docVars>
  <w:rsids>
    <w:rsidRoot w:val="00C21F49"/>
    <w:rsid w:val="000040A2"/>
    <w:rsid w:val="00026638"/>
    <w:rsid w:val="000419E3"/>
    <w:rsid w:val="00044D45"/>
    <w:rsid w:val="00053750"/>
    <w:rsid w:val="00054D2A"/>
    <w:rsid w:val="00055942"/>
    <w:rsid w:val="00060BE7"/>
    <w:rsid w:val="000617DC"/>
    <w:rsid w:val="00065A4B"/>
    <w:rsid w:val="000722CD"/>
    <w:rsid w:val="0007345D"/>
    <w:rsid w:val="00075114"/>
    <w:rsid w:val="000953C9"/>
    <w:rsid w:val="000A10C8"/>
    <w:rsid w:val="000A3DB1"/>
    <w:rsid w:val="000A3DE8"/>
    <w:rsid w:val="000A58F2"/>
    <w:rsid w:val="000B1DE0"/>
    <w:rsid w:val="000B2EB6"/>
    <w:rsid w:val="000B4B65"/>
    <w:rsid w:val="000D0291"/>
    <w:rsid w:val="000D6C1E"/>
    <w:rsid w:val="000E156E"/>
    <w:rsid w:val="000F2704"/>
    <w:rsid w:val="000F542E"/>
    <w:rsid w:val="00101E2B"/>
    <w:rsid w:val="001141BF"/>
    <w:rsid w:val="0011546F"/>
    <w:rsid w:val="001304DA"/>
    <w:rsid w:val="00134A75"/>
    <w:rsid w:val="001377CE"/>
    <w:rsid w:val="00154E38"/>
    <w:rsid w:val="00156054"/>
    <w:rsid w:val="001605D8"/>
    <w:rsid w:val="00164012"/>
    <w:rsid w:val="00165D83"/>
    <w:rsid w:val="00176EE1"/>
    <w:rsid w:val="0018150C"/>
    <w:rsid w:val="0018343E"/>
    <w:rsid w:val="001953D7"/>
    <w:rsid w:val="001B2770"/>
    <w:rsid w:val="001B4834"/>
    <w:rsid w:val="001C3707"/>
    <w:rsid w:val="001C4E51"/>
    <w:rsid w:val="001D0C35"/>
    <w:rsid w:val="001D53ED"/>
    <w:rsid w:val="001D739C"/>
    <w:rsid w:val="001E2CB3"/>
    <w:rsid w:val="001E4074"/>
    <w:rsid w:val="001E6B40"/>
    <w:rsid w:val="001F160F"/>
    <w:rsid w:val="001F4AB4"/>
    <w:rsid w:val="001F6EDA"/>
    <w:rsid w:val="002005DF"/>
    <w:rsid w:val="00201ABC"/>
    <w:rsid w:val="00203D89"/>
    <w:rsid w:val="00204D80"/>
    <w:rsid w:val="002068EF"/>
    <w:rsid w:val="0020D527"/>
    <w:rsid w:val="00212EC2"/>
    <w:rsid w:val="002242B2"/>
    <w:rsid w:val="00227DC0"/>
    <w:rsid w:val="002309ED"/>
    <w:rsid w:val="00237035"/>
    <w:rsid w:val="00246D28"/>
    <w:rsid w:val="00247562"/>
    <w:rsid w:val="002561F5"/>
    <w:rsid w:val="00260C53"/>
    <w:rsid w:val="00265717"/>
    <w:rsid w:val="002674E1"/>
    <w:rsid w:val="002679DD"/>
    <w:rsid w:val="00272694"/>
    <w:rsid w:val="00275295"/>
    <w:rsid w:val="00276637"/>
    <w:rsid w:val="00280B0C"/>
    <w:rsid w:val="002A43C5"/>
    <w:rsid w:val="002A7F0A"/>
    <w:rsid w:val="002B1420"/>
    <w:rsid w:val="002C0A34"/>
    <w:rsid w:val="002C6AB3"/>
    <w:rsid w:val="002D37BA"/>
    <w:rsid w:val="002D5457"/>
    <w:rsid w:val="002D7417"/>
    <w:rsid w:val="002E53A4"/>
    <w:rsid w:val="002E5DFB"/>
    <w:rsid w:val="002F380B"/>
    <w:rsid w:val="002F5691"/>
    <w:rsid w:val="002F6C92"/>
    <w:rsid w:val="003007C0"/>
    <w:rsid w:val="00306192"/>
    <w:rsid w:val="0030675A"/>
    <w:rsid w:val="003148C0"/>
    <w:rsid w:val="003209DA"/>
    <w:rsid w:val="00324130"/>
    <w:rsid w:val="00326639"/>
    <w:rsid w:val="00336FD1"/>
    <w:rsid w:val="00341625"/>
    <w:rsid w:val="003461A2"/>
    <w:rsid w:val="00351A7C"/>
    <w:rsid w:val="003569C1"/>
    <w:rsid w:val="0035712A"/>
    <w:rsid w:val="003607CD"/>
    <w:rsid w:val="00371CA7"/>
    <w:rsid w:val="00375EA2"/>
    <w:rsid w:val="00376632"/>
    <w:rsid w:val="00385787"/>
    <w:rsid w:val="0039567B"/>
    <w:rsid w:val="003A6CF6"/>
    <w:rsid w:val="003C3779"/>
    <w:rsid w:val="003D0631"/>
    <w:rsid w:val="003D1201"/>
    <w:rsid w:val="003D53FC"/>
    <w:rsid w:val="003D6BCD"/>
    <w:rsid w:val="003E0D55"/>
    <w:rsid w:val="003E3BD2"/>
    <w:rsid w:val="003E7660"/>
    <w:rsid w:val="0040463E"/>
    <w:rsid w:val="00405E3D"/>
    <w:rsid w:val="004063E5"/>
    <w:rsid w:val="004135AF"/>
    <w:rsid w:val="0041585C"/>
    <w:rsid w:val="00417753"/>
    <w:rsid w:val="00423BE0"/>
    <w:rsid w:val="00425301"/>
    <w:rsid w:val="00430B34"/>
    <w:rsid w:val="00433343"/>
    <w:rsid w:val="004345C9"/>
    <w:rsid w:val="00440C98"/>
    <w:rsid w:val="0044141B"/>
    <w:rsid w:val="004447B2"/>
    <w:rsid w:val="0044784C"/>
    <w:rsid w:val="00462ABE"/>
    <w:rsid w:val="00462B92"/>
    <w:rsid w:val="00473D51"/>
    <w:rsid w:val="00475B22"/>
    <w:rsid w:val="0049681B"/>
    <w:rsid w:val="004A431D"/>
    <w:rsid w:val="004A6D28"/>
    <w:rsid w:val="004B3306"/>
    <w:rsid w:val="004B44B2"/>
    <w:rsid w:val="004B6A4B"/>
    <w:rsid w:val="004C3B33"/>
    <w:rsid w:val="004C7318"/>
    <w:rsid w:val="004D4E63"/>
    <w:rsid w:val="004D6940"/>
    <w:rsid w:val="004D717D"/>
    <w:rsid w:val="004F00C8"/>
    <w:rsid w:val="004F0656"/>
    <w:rsid w:val="004F2C9D"/>
    <w:rsid w:val="005030DB"/>
    <w:rsid w:val="00511CC1"/>
    <w:rsid w:val="005127F8"/>
    <w:rsid w:val="00513D99"/>
    <w:rsid w:val="005158B3"/>
    <w:rsid w:val="005213CD"/>
    <w:rsid w:val="00523A96"/>
    <w:rsid w:val="00551F40"/>
    <w:rsid w:val="00553B59"/>
    <w:rsid w:val="0056481D"/>
    <w:rsid w:val="00564A22"/>
    <w:rsid w:val="00567659"/>
    <w:rsid w:val="005734ED"/>
    <w:rsid w:val="00582686"/>
    <w:rsid w:val="005845AF"/>
    <w:rsid w:val="0059088D"/>
    <w:rsid w:val="00593A44"/>
    <w:rsid w:val="00595A2D"/>
    <w:rsid w:val="005A528E"/>
    <w:rsid w:val="005B29B3"/>
    <w:rsid w:val="005B33E1"/>
    <w:rsid w:val="005C0790"/>
    <w:rsid w:val="005C1ADE"/>
    <w:rsid w:val="005C4733"/>
    <w:rsid w:val="005C47EA"/>
    <w:rsid w:val="005D4670"/>
    <w:rsid w:val="005E4054"/>
    <w:rsid w:val="005E4480"/>
    <w:rsid w:val="005E5FBB"/>
    <w:rsid w:val="005F0780"/>
    <w:rsid w:val="005F094A"/>
    <w:rsid w:val="005F2258"/>
    <w:rsid w:val="005F5D56"/>
    <w:rsid w:val="00601355"/>
    <w:rsid w:val="0060384F"/>
    <w:rsid w:val="006038B0"/>
    <w:rsid w:val="006070F8"/>
    <w:rsid w:val="00607136"/>
    <w:rsid w:val="00623F1D"/>
    <w:rsid w:val="00630201"/>
    <w:rsid w:val="00631518"/>
    <w:rsid w:val="00634A0F"/>
    <w:rsid w:val="00635DC6"/>
    <w:rsid w:val="00636E4C"/>
    <w:rsid w:val="0064050A"/>
    <w:rsid w:val="00640A22"/>
    <w:rsid w:val="006435F3"/>
    <w:rsid w:val="00667909"/>
    <w:rsid w:val="00676423"/>
    <w:rsid w:val="00680CDE"/>
    <w:rsid w:val="006836A3"/>
    <w:rsid w:val="00693603"/>
    <w:rsid w:val="00694139"/>
    <w:rsid w:val="006954DB"/>
    <w:rsid w:val="00695B1A"/>
    <w:rsid w:val="00695C8D"/>
    <w:rsid w:val="006A0575"/>
    <w:rsid w:val="006B21C3"/>
    <w:rsid w:val="006C2011"/>
    <w:rsid w:val="006D150F"/>
    <w:rsid w:val="006D365C"/>
    <w:rsid w:val="006D4B22"/>
    <w:rsid w:val="006E129D"/>
    <w:rsid w:val="006E163B"/>
    <w:rsid w:val="006F1B0E"/>
    <w:rsid w:val="00701B1D"/>
    <w:rsid w:val="007047FE"/>
    <w:rsid w:val="00704975"/>
    <w:rsid w:val="0071021B"/>
    <w:rsid w:val="00712F02"/>
    <w:rsid w:val="0072286F"/>
    <w:rsid w:val="007234EE"/>
    <w:rsid w:val="00725CAB"/>
    <w:rsid w:val="00735017"/>
    <w:rsid w:val="00745178"/>
    <w:rsid w:val="00755F16"/>
    <w:rsid w:val="007572B2"/>
    <w:rsid w:val="007614C0"/>
    <w:rsid w:val="007635B0"/>
    <w:rsid w:val="00770DDD"/>
    <w:rsid w:val="007723AE"/>
    <w:rsid w:val="00773FE6"/>
    <w:rsid w:val="007758F0"/>
    <w:rsid w:val="007811A4"/>
    <w:rsid w:val="007811D0"/>
    <w:rsid w:val="007817B8"/>
    <w:rsid w:val="007846DA"/>
    <w:rsid w:val="00787DD2"/>
    <w:rsid w:val="00793241"/>
    <w:rsid w:val="007A3D30"/>
    <w:rsid w:val="007A6DAF"/>
    <w:rsid w:val="007B2047"/>
    <w:rsid w:val="007B4CB6"/>
    <w:rsid w:val="007D0B3D"/>
    <w:rsid w:val="007D20A5"/>
    <w:rsid w:val="007E4F86"/>
    <w:rsid w:val="007E6DF2"/>
    <w:rsid w:val="007E713A"/>
    <w:rsid w:val="0080517E"/>
    <w:rsid w:val="00813858"/>
    <w:rsid w:val="0081419A"/>
    <w:rsid w:val="00821499"/>
    <w:rsid w:val="0083380C"/>
    <w:rsid w:val="00834BDF"/>
    <w:rsid w:val="0083585C"/>
    <w:rsid w:val="00841D9A"/>
    <w:rsid w:val="0084706D"/>
    <w:rsid w:val="008577C7"/>
    <w:rsid w:val="00862BFF"/>
    <w:rsid w:val="008670DC"/>
    <w:rsid w:val="00867541"/>
    <w:rsid w:val="0087126A"/>
    <w:rsid w:val="008723B8"/>
    <w:rsid w:val="00873696"/>
    <w:rsid w:val="008811E3"/>
    <w:rsid w:val="00886BE3"/>
    <w:rsid w:val="008927B7"/>
    <w:rsid w:val="00895E00"/>
    <w:rsid w:val="00896F95"/>
    <w:rsid w:val="0089708E"/>
    <w:rsid w:val="008A39F4"/>
    <w:rsid w:val="008A7D09"/>
    <w:rsid w:val="008B363F"/>
    <w:rsid w:val="008B6ADF"/>
    <w:rsid w:val="008B770B"/>
    <w:rsid w:val="008BA812"/>
    <w:rsid w:val="008C70E6"/>
    <w:rsid w:val="008E20C4"/>
    <w:rsid w:val="008F2AF3"/>
    <w:rsid w:val="00902B1B"/>
    <w:rsid w:val="009037DB"/>
    <w:rsid w:val="009048C8"/>
    <w:rsid w:val="00910DF3"/>
    <w:rsid w:val="00911D25"/>
    <w:rsid w:val="0092470B"/>
    <w:rsid w:val="00926DF8"/>
    <w:rsid w:val="00930DB0"/>
    <w:rsid w:val="009329AB"/>
    <w:rsid w:val="00933F5A"/>
    <w:rsid w:val="00947CA2"/>
    <w:rsid w:val="00976E23"/>
    <w:rsid w:val="00981EEF"/>
    <w:rsid w:val="009907A0"/>
    <w:rsid w:val="009915E4"/>
    <w:rsid w:val="009A005B"/>
    <w:rsid w:val="009A2D16"/>
    <w:rsid w:val="009B1640"/>
    <w:rsid w:val="009B4716"/>
    <w:rsid w:val="009B6B10"/>
    <w:rsid w:val="009C0393"/>
    <w:rsid w:val="009D0C64"/>
    <w:rsid w:val="009D5E1A"/>
    <w:rsid w:val="009E4819"/>
    <w:rsid w:val="00A00FA4"/>
    <w:rsid w:val="00A04087"/>
    <w:rsid w:val="00A06CAE"/>
    <w:rsid w:val="00A15309"/>
    <w:rsid w:val="00A15DE1"/>
    <w:rsid w:val="00A1603A"/>
    <w:rsid w:val="00A27BA2"/>
    <w:rsid w:val="00A40851"/>
    <w:rsid w:val="00A448ED"/>
    <w:rsid w:val="00A45BA1"/>
    <w:rsid w:val="00A53A2B"/>
    <w:rsid w:val="00A54FBC"/>
    <w:rsid w:val="00A55714"/>
    <w:rsid w:val="00A55B2D"/>
    <w:rsid w:val="00A56752"/>
    <w:rsid w:val="00A6089B"/>
    <w:rsid w:val="00A704BB"/>
    <w:rsid w:val="00A7716A"/>
    <w:rsid w:val="00A80A06"/>
    <w:rsid w:val="00A846F0"/>
    <w:rsid w:val="00A96798"/>
    <w:rsid w:val="00AA04F5"/>
    <w:rsid w:val="00AA63DE"/>
    <w:rsid w:val="00AB10CE"/>
    <w:rsid w:val="00AB3D0E"/>
    <w:rsid w:val="00AB68A5"/>
    <w:rsid w:val="00AB6BF0"/>
    <w:rsid w:val="00AC196E"/>
    <w:rsid w:val="00AC38D9"/>
    <w:rsid w:val="00AC451C"/>
    <w:rsid w:val="00AC533A"/>
    <w:rsid w:val="00AD3E7D"/>
    <w:rsid w:val="00AD5495"/>
    <w:rsid w:val="00AE0BF9"/>
    <w:rsid w:val="00AF1F8E"/>
    <w:rsid w:val="00AF4312"/>
    <w:rsid w:val="00B01CFA"/>
    <w:rsid w:val="00B05763"/>
    <w:rsid w:val="00B14D88"/>
    <w:rsid w:val="00B1551F"/>
    <w:rsid w:val="00B17CF1"/>
    <w:rsid w:val="00B24E3F"/>
    <w:rsid w:val="00B26EE3"/>
    <w:rsid w:val="00B433B3"/>
    <w:rsid w:val="00B46621"/>
    <w:rsid w:val="00B5AD1A"/>
    <w:rsid w:val="00B746D6"/>
    <w:rsid w:val="00B7775C"/>
    <w:rsid w:val="00B911F7"/>
    <w:rsid w:val="00BB0C37"/>
    <w:rsid w:val="00BD20E0"/>
    <w:rsid w:val="00BD368D"/>
    <w:rsid w:val="00BE3191"/>
    <w:rsid w:val="00BE4A44"/>
    <w:rsid w:val="00BE5656"/>
    <w:rsid w:val="00BE7183"/>
    <w:rsid w:val="00BF0511"/>
    <w:rsid w:val="00BF5C04"/>
    <w:rsid w:val="00C149D6"/>
    <w:rsid w:val="00C21629"/>
    <w:rsid w:val="00C21F49"/>
    <w:rsid w:val="00C2249E"/>
    <w:rsid w:val="00C34A1E"/>
    <w:rsid w:val="00C41961"/>
    <w:rsid w:val="00C5055F"/>
    <w:rsid w:val="00C67B28"/>
    <w:rsid w:val="00C70343"/>
    <w:rsid w:val="00C71391"/>
    <w:rsid w:val="00C71DA4"/>
    <w:rsid w:val="00C72AA5"/>
    <w:rsid w:val="00C8540D"/>
    <w:rsid w:val="00C85EE6"/>
    <w:rsid w:val="00C86585"/>
    <w:rsid w:val="00C93008"/>
    <w:rsid w:val="00C95DDE"/>
    <w:rsid w:val="00CA0588"/>
    <w:rsid w:val="00CA2E9B"/>
    <w:rsid w:val="00CB4CAB"/>
    <w:rsid w:val="00CD1AE0"/>
    <w:rsid w:val="00CE03CA"/>
    <w:rsid w:val="00CE365E"/>
    <w:rsid w:val="00CF08AD"/>
    <w:rsid w:val="00CF0E9A"/>
    <w:rsid w:val="00CF3F0F"/>
    <w:rsid w:val="00CF48F0"/>
    <w:rsid w:val="00CF7C75"/>
    <w:rsid w:val="00D06DD9"/>
    <w:rsid w:val="00D119A9"/>
    <w:rsid w:val="00D17A06"/>
    <w:rsid w:val="00D20026"/>
    <w:rsid w:val="00D27E01"/>
    <w:rsid w:val="00D366C8"/>
    <w:rsid w:val="00D367E5"/>
    <w:rsid w:val="00D36B9D"/>
    <w:rsid w:val="00D36E5B"/>
    <w:rsid w:val="00D47582"/>
    <w:rsid w:val="00D54401"/>
    <w:rsid w:val="00D60F63"/>
    <w:rsid w:val="00D61218"/>
    <w:rsid w:val="00D615ED"/>
    <w:rsid w:val="00D71BCD"/>
    <w:rsid w:val="00D935BB"/>
    <w:rsid w:val="00D966A9"/>
    <w:rsid w:val="00D9694E"/>
    <w:rsid w:val="00DA6427"/>
    <w:rsid w:val="00DB0375"/>
    <w:rsid w:val="00DB2591"/>
    <w:rsid w:val="00DC3CE3"/>
    <w:rsid w:val="00DD641E"/>
    <w:rsid w:val="00DD6527"/>
    <w:rsid w:val="00DF0450"/>
    <w:rsid w:val="00DF2ABB"/>
    <w:rsid w:val="00DF2C92"/>
    <w:rsid w:val="00DF3122"/>
    <w:rsid w:val="00DF4037"/>
    <w:rsid w:val="00DF51B3"/>
    <w:rsid w:val="00DF7682"/>
    <w:rsid w:val="00E023C9"/>
    <w:rsid w:val="00E107E4"/>
    <w:rsid w:val="00E12514"/>
    <w:rsid w:val="00E13E0A"/>
    <w:rsid w:val="00E13F04"/>
    <w:rsid w:val="00E16A90"/>
    <w:rsid w:val="00E200B5"/>
    <w:rsid w:val="00E26183"/>
    <w:rsid w:val="00E279C5"/>
    <w:rsid w:val="00E31CE9"/>
    <w:rsid w:val="00E32099"/>
    <w:rsid w:val="00E36098"/>
    <w:rsid w:val="00E36CD0"/>
    <w:rsid w:val="00E449C8"/>
    <w:rsid w:val="00E543A7"/>
    <w:rsid w:val="00E72B58"/>
    <w:rsid w:val="00E73CBC"/>
    <w:rsid w:val="00E752C7"/>
    <w:rsid w:val="00E80D2B"/>
    <w:rsid w:val="00E82EF9"/>
    <w:rsid w:val="00E95C6C"/>
    <w:rsid w:val="00E9785B"/>
    <w:rsid w:val="00EA3668"/>
    <w:rsid w:val="00EA374B"/>
    <w:rsid w:val="00EA6BAB"/>
    <w:rsid w:val="00EB2156"/>
    <w:rsid w:val="00EC336D"/>
    <w:rsid w:val="00EC7559"/>
    <w:rsid w:val="00ED5E7B"/>
    <w:rsid w:val="00EE2673"/>
    <w:rsid w:val="00EF1DE3"/>
    <w:rsid w:val="00EF3802"/>
    <w:rsid w:val="00F07422"/>
    <w:rsid w:val="00F1549E"/>
    <w:rsid w:val="00F21D64"/>
    <w:rsid w:val="00F23E01"/>
    <w:rsid w:val="00F252EC"/>
    <w:rsid w:val="00F32C4C"/>
    <w:rsid w:val="00F3329B"/>
    <w:rsid w:val="00F3341C"/>
    <w:rsid w:val="00F406C2"/>
    <w:rsid w:val="00F468FF"/>
    <w:rsid w:val="00F53EEE"/>
    <w:rsid w:val="00F61368"/>
    <w:rsid w:val="00F63E38"/>
    <w:rsid w:val="00F67B81"/>
    <w:rsid w:val="00F85385"/>
    <w:rsid w:val="00F85B54"/>
    <w:rsid w:val="00F90301"/>
    <w:rsid w:val="00F92B9B"/>
    <w:rsid w:val="00F9435D"/>
    <w:rsid w:val="00F9680D"/>
    <w:rsid w:val="00F96BD4"/>
    <w:rsid w:val="00F973C2"/>
    <w:rsid w:val="00FA03A8"/>
    <w:rsid w:val="00FA0A5C"/>
    <w:rsid w:val="00FA4E3B"/>
    <w:rsid w:val="00FB3124"/>
    <w:rsid w:val="00FD1A6F"/>
    <w:rsid w:val="00FD473E"/>
    <w:rsid w:val="00FD6EC9"/>
    <w:rsid w:val="00FE1C24"/>
    <w:rsid w:val="00FE280D"/>
    <w:rsid w:val="00FE433E"/>
    <w:rsid w:val="00FE4513"/>
    <w:rsid w:val="00FF0795"/>
    <w:rsid w:val="00FF3261"/>
    <w:rsid w:val="00FF3483"/>
    <w:rsid w:val="00FF6AE7"/>
    <w:rsid w:val="00FF7BF3"/>
    <w:rsid w:val="011E7243"/>
    <w:rsid w:val="0153E107"/>
    <w:rsid w:val="0170503E"/>
    <w:rsid w:val="01DFE47C"/>
    <w:rsid w:val="01F11F53"/>
    <w:rsid w:val="023DE4C4"/>
    <w:rsid w:val="02452115"/>
    <w:rsid w:val="027B7DB2"/>
    <w:rsid w:val="036485B9"/>
    <w:rsid w:val="03798BE9"/>
    <w:rsid w:val="0394DD3A"/>
    <w:rsid w:val="03B2E861"/>
    <w:rsid w:val="040D1A4C"/>
    <w:rsid w:val="042986DD"/>
    <w:rsid w:val="04AC6C4F"/>
    <w:rsid w:val="04DFE007"/>
    <w:rsid w:val="052CA6F4"/>
    <w:rsid w:val="05478BB5"/>
    <w:rsid w:val="0550F83A"/>
    <w:rsid w:val="05AC2EE1"/>
    <w:rsid w:val="05BB8C05"/>
    <w:rsid w:val="05C5573E"/>
    <w:rsid w:val="05C747DD"/>
    <w:rsid w:val="06377354"/>
    <w:rsid w:val="0699AB42"/>
    <w:rsid w:val="06B3559F"/>
    <w:rsid w:val="06F30B6B"/>
    <w:rsid w:val="073948F1"/>
    <w:rsid w:val="080EF670"/>
    <w:rsid w:val="085DABF4"/>
    <w:rsid w:val="08A07728"/>
    <w:rsid w:val="08AC165C"/>
    <w:rsid w:val="08E3CFA3"/>
    <w:rsid w:val="09485EFB"/>
    <w:rsid w:val="0954253B"/>
    <w:rsid w:val="09671BE0"/>
    <w:rsid w:val="09A231D4"/>
    <w:rsid w:val="09A5E64F"/>
    <w:rsid w:val="0A3BF290"/>
    <w:rsid w:val="0A3FC352"/>
    <w:rsid w:val="0A4B225C"/>
    <w:rsid w:val="0BDC125A"/>
    <w:rsid w:val="0C38AF5C"/>
    <w:rsid w:val="0C60447C"/>
    <w:rsid w:val="0C8F96FF"/>
    <w:rsid w:val="0C94C1FE"/>
    <w:rsid w:val="0C9AEA23"/>
    <w:rsid w:val="0CA5B42B"/>
    <w:rsid w:val="0D28DAE7"/>
    <w:rsid w:val="0D3E71D8"/>
    <w:rsid w:val="0D44B58E"/>
    <w:rsid w:val="0D4FA872"/>
    <w:rsid w:val="0D77DB65"/>
    <w:rsid w:val="0DC207F2"/>
    <w:rsid w:val="0DF15AB2"/>
    <w:rsid w:val="0E23B527"/>
    <w:rsid w:val="0E7A6854"/>
    <w:rsid w:val="0EF76EE3"/>
    <w:rsid w:val="0F6047D5"/>
    <w:rsid w:val="0F9AFB53"/>
    <w:rsid w:val="0FB0F94E"/>
    <w:rsid w:val="0FBA8F48"/>
    <w:rsid w:val="0FD50042"/>
    <w:rsid w:val="0FDAE848"/>
    <w:rsid w:val="114EE01B"/>
    <w:rsid w:val="1211664A"/>
    <w:rsid w:val="12945A4F"/>
    <w:rsid w:val="13F90F0E"/>
    <w:rsid w:val="14302EC2"/>
    <w:rsid w:val="143FF803"/>
    <w:rsid w:val="14554419"/>
    <w:rsid w:val="14D3415B"/>
    <w:rsid w:val="14FE73ED"/>
    <w:rsid w:val="161DA1F4"/>
    <w:rsid w:val="16C572C2"/>
    <w:rsid w:val="16E01073"/>
    <w:rsid w:val="16E4D76D"/>
    <w:rsid w:val="18C9041E"/>
    <w:rsid w:val="18CC8031"/>
    <w:rsid w:val="18F0C8A7"/>
    <w:rsid w:val="1901E0F3"/>
    <w:rsid w:val="19039FE5"/>
    <w:rsid w:val="19C23047"/>
    <w:rsid w:val="1A09327B"/>
    <w:rsid w:val="1A4E951D"/>
    <w:rsid w:val="1A7C0C0E"/>
    <w:rsid w:val="1AD39B57"/>
    <w:rsid w:val="1AE1A524"/>
    <w:rsid w:val="1B45EC38"/>
    <w:rsid w:val="1C3981B5"/>
    <w:rsid w:val="1C4287E2"/>
    <w:rsid w:val="1CA89A90"/>
    <w:rsid w:val="1CDB50BA"/>
    <w:rsid w:val="1D26FE16"/>
    <w:rsid w:val="1D44D6FF"/>
    <w:rsid w:val="1D5418F1"/>
    <w:rsid w:val="1DAD46B2"/>
    <w:rsid w:val="1DBB84C5"/>
    <w:rsid w:val="1DEE6E84"/>
    <w:rsid w:val="1DF23084"/>
    <w:rsid w:val="1E0F8B7C"/>
    <w:rsid w:val="1E1E24A5"/>
    <w:rsid w:val="1E214BD3"/>
    <w:rsid w:val="1E36C3EB"/>
    <w:rsid w:val="1EE747F6"/>
    <w:rsid w:val="1EEFB497"/>
    <w:rsid w:val="1EFCC373"/>
    <w:rsid w:val="1F019C6C"/>
    <w:rsid w:val="1FE1769E"/>
    <w:rsid w:val="200228BD"/>
    <w:rsid w:val="20079686"/>
    <w:rsid w:val="201BAF9E"/>
    <w:rsid w:val="202CE20D"/>
    <w:rsid w:val="202D2A5F"/>
    <w:rsid w:val="205CF7E4"/>
    <w:rsid w:val="206EC142"/>
    <w:rsid w:val="20F6F6EB"/>
    <w:rsid w:val="2107749B"/>
    <w:rsid w:val="210CF2D8"/>
    <w:rsid w:val="219B0820"/>
    <w:rsid w:val="21A366E7"/>
    <w:rsid w:val="21CF9674"/>
    <w:rsid w:val="21D920F7"/>
    <w:rsid w:val="221B9D1A"/>
    <w:rsid w:val="2224C78D"/>
    <w:rsid w:val="222D9310"/>
    <w:rsid w:val="22985F6A"/>
    <w:rsid w:val="22B12F5C"/>
    <w:rsid w:val="22D4478C"/>
    <w:rsid w:val="22FFEF03"/>
    <w:rsid w:val="2323E9BD"/>
    <w:rsid w:val="235F1C63"/>
    <w:rsid w:val="23AC4673"/>
    <w:rsid w:val="23E4BE1E"/>
    <w:rsid w:val="242DDB7F"/>
    <w:rsid w:val="2477BC81"/>
    <w:rsid w:val="249DDFDB"/>
    <w:rsid w:val="24F0A5A9"/>
    <w:rsid w:val="251D0C5D"/>
    <w:rsid w:val="2554263E"/>
    <w:rsid w:val="2576B1A2"/>
    <w:rsid w:val="259705DB"/>
    <w:rsid w:val="25AEF828"/>
    <w:rsid w:val="25C48BD1"/>
    <w:rsid w:val="25E47A95"/>
    <w:rsid w:val="25FE13E0"/>
    <w:rsid w:val="2696BD25"/>
    <w:rsid w:val="26B0C5F9"/>
    <w:rsid w:val="26DCB033"/>
    <w:rsid w:val="277DEE68"/>
    <w:rsid w:val="2871B1C8"/>
    <w:rsid w:val="28C83305"/>
    <w:rsid w:val="291804BD"/>
    <w:rsid w:val="294B2DA4"/>
    <w:rsid w:val="2A43FE0E"/>
    <w:rsid w:val="2A5818F4"/>
    <w:rsid w:val="2A640366"/>
    <w:rsid w:val="2A92BE1B"/>
    <w:rsid w:val="2AF09078"/>
    <w:rsid w:val="2B3CC4C2"/>
    <w:rsid w:val="2BCEE4CE"/>
    <w:rsid w:val="2C82CE66"/>
    <w:rsid w:val="2CD22CE2"/>
    <w:rsid w:val="2CEA8EB0"/>
    <w:rsid w:val="2D175D34"/>
    <w:rsid w:val="2D1ED605"/>
    <w:rsid w:val="2D45D8B4"/>
    <w:rsid w:val="2DD6641D"/>
    <w:rsid w:val="2DDF6C27"/>
    <w:rsid w:val="2DE68703"/>
    <w:rsid w:val="2E03C604"/>
    <w:rsid w:val="2E70D1D9"/>
    <w:rsid w:val="2EB4004E"/>
    <w:rsid w:val="2F50D980"/>
    <w:rsid w:val="2F8C756B"/>
    <w:rsid w:val="2F9F317B"/>
    <w:rsid w:val="2FB38CD7"/>
    <w:rsid w:val="2FF5BE8D"/>
    <w:rsid w:val="301882B7"/>
    <w:rsid w:val="30476BCB"/>
    <w:rsid w:val="30B4299E"/>
    <w:rsid w:val="30EB9C6A"/>
    <w:rsid w:val="313B7A26"/>
    <w:rsid w:val="3195A070"/>
    <w:rsid w:val="31B0F575"/>
    <w:rsid w:val="329A202A"/>
    <w:rsid w:val="329C263E"/>
    <w:rsid w:val="32A9D540"/>
    <w:rsid w:val="32D0ED2F"/>
    <w:rsid w:val="32F5CBB7"/>
    <w:rsid w:val="33583E3B"/>
    <w:rsid w:val="336FBA7E"/>
    <w:rsid w:val="33A8B267"/>
    <w:rsid w:val="33F210ED"/>
    <w:rsid w:val="34782660"/>
    <w:rsid w:val="3494B42A"/>
    <w:rsid w:val="34A300DC"/>
    <w:rsid w:val="34B4EC2F"/>
    <w:rsid w:val="34EA8972"/>
    <w:rsid w:val="3551A90C"/>
    <w:rsid w:val="35B76FE4"/>
    <w:rsid w:val="35DA9FFD"/>
    <w:rsid w:val="3637CF69"/>
    <w:rsid w:val="364747DA"/>
    <w:rsid w:val="3698C059"/>
    <w:rsid w:val="36B2F8A7"/>
    <w:rsid w:val="36D72D58"/>
    <w:rsid w:val="36F34514"/>
    <w:rsid w:val="370E4681"/>
    <w:rsid w:val="37D62025"/>
    <w:rsid w:val="37E1764B"/>
    <w:rsid w:val="37E5EBA6"/>
    <w:rsid w:val="37EF5F1A"/>
    <w:rsid w:val="383ADBED"/>
    <w:rsid w:val="385D422A"/>
    <w:rsid w:val="386DA581"/>
    <w:rsid w:val="38710956"/>
    <w:rsid w:val="38C52E72"/>
    <w:rsid w:val="3968254D"/>
    <w:rsid w:val="398789F8"/>
    <w:rsid w:val="39BE8C77"/>
    <w:rsid w:val="39C4EEFE"/>
    <w:rsid w:val="3A0CD9B7"/>
    <w:rsid w:val="3A17D4D5"/>
    <w:rsid w:val="3A9B6ACA"/>
    <w:rsid w:val="3AD42735"/>
    <w:rsid w:val="3B050F55"/>
    <w:rsid w:val="3B559F80"/>
    <w:rsid w:val="3BA4937E"/>
    <w:rsid w:val="3BB3D69D"/>
    <w:rsid w:val="3BD2A6E1"/>
    <w:rsid w:val="3BE9BB23"/>
    <w:rsid w:val="3C14E7A5"/>
    <w:rsid w:val="3C3114CB"/>
    <w:rsid w:val="3C4B6919"/>
    <w:rsid w:val="3C8139AF"/>
    <w:rsid w:val="3C8EC7D8"/>
    <w:rsid w:val="3CB11755"/>
    <w:rsid w:val="3CBBBA2D"/>
    <w:rsid w:val="3D05963C"/>
    <w:rsid w:val="3D447A79"/>
    <w:rsid w:val="3DBB8A63"/>
    <w:rsid w:val="3DF4756D"/>
    <w:rsid w:val="3E7F5E6F"/>
    <w:rsid w:val="3F33600A"/>
    <w:rsid w:val="3F3F9352"/>
    <w:rsid w:val="3FA2E8BF"/>
    <w:rsid w:val="3FA82117"/>
    <w:rsid w:val="3FD828F1"/>
    <w:rsid w:val="3FEDA109"/>
    <w:rsid w:val="3FF93BBD"/>
    <w:rsid w:val="400B22C0"/>
    <w:rsid w:val="403EDBFE"/>
    <w:rsid w:val="40A3028D"/>
    <w:rsid w:val="40A954FD"/>
    <w:rsid w:val="417DE34C"/>
    <w:rsid w:val="41C6B70D"/>
    <w:rsid w:val="422CFD5F"/>
    <w:rsid w:val="426ED33F"/>
    <w:rsid w:val="42836873"/>
    <w:rsid w:val="4326B8AD"/>
    <w:rsid w:val="438639D2"/>
    <w:rsid w:val="43EB4153"/>
    <w:rsid w:val="44AF976B"/>
    <w:rsid w:val="44E7206A"/>
    <w:rsid w:val="4545375B"/>
    <w:rsid w:val="4572176E"/>
    <w:rsid w:val="4577750C"/>
    <w:rsid w:val="459FB48E"/>
    <w:rsid w:val="45A2A18E"/>
    <w:rsid w:val="45CFCD66"/>
    <w:rsid w:val="45F574F5"/>
    <w:rsid w:val="46546855"/>
    <w:rsid w:val="46E84C29"/>
    <w:rsid w:val="47081C20"/>
    <w:rsid w:val="472F65AB"/>
    <w:rsid w:val="478088FE"/>
    <w:rsid w:val="47A0ED91"/>
    <w:rsid w:val="480820A8"/>
    <w:rsid w:val="481A6F31"/>
    <w:rsid w:val="4860587B"/>
    <w:rsid w:val="488CC2FE"/>
    <w:rsid w:val="495DB11C"/>
    <w:rsid w:val="4960215E"/>
    <w:rsid w:val="497114E7"/>
    <w:rsid w:val="49A59B48"/>
    <w:rsid w:val="4A0D4465"/>
    <w:rsid w:val="4AD0C164"/>
    <w:rsid w:val="4B1DDC5C"/>
    <w:rsid w:val="4B2206FE"/>
    <w:rsid w:val="4B3D48D8"/>
    <w:rsid w:val="4B73FBB6"/>
    <w:rsid w:val="4BBAB748"/>
    <w:rsid w:val="4C0300C0"/>
    <w:rsid w:val="4C1AE084"/>
    <w:rsid w:val="4C249FBA"/>
    <w:rsid w:val="4C996084"/>
    <w:rsid w:val="4CB16E56"/>
    <w:rsid w:val="4DC0701B"/>
    <w:rsid w:val="4DEE6553"/>
    <w:rsid w:val="4E272BBE"/>
    <w:rsid w:val="4E407F63"/>
    <w:rsid w:val="4EA3F331"/>
    <w:rsid w:val="4F00A3C6"/>
    <w:rsid w:val="4F2D6E77"/>
    <w:rsid w:val="4FB5BDE7"/>
    <w:rsid w:val="4FD63B9E"/>
    <w:rsid w:val="508E286B"/>
    <w:rsid w:val="50A2AFC5"/>
    <w:rsid w:val="516A69F5"/>
    <w:rsid w:val="516B7A23"/>
    <w:rsid w:val="516F865F"/>
    <w:rsid w:val="51782025"/>
    <w:rsid w:val="51841452"/>
    <w:rsid w:val="51AA46D7"/>
    <w:rsid w:val="51EE1264"/>
    <w:rsid w:val="51FBD7A9"/>
    <w:rsid w:val="51FDAF62"/>
    <w:rsid w:val="5229F8CC"/>
    <w:rsid w:val="525E82DC"/>
    <w:rsid w:val="527AB8E1"/>
    <w:rsid w:val="52FE5C9A"/>
    <w:rsid w:val="53635F26"/>
    <w:rsid w:val="53D036ED"/>
    <w:rsid w:val="54168942"/>
    <w:rsid w:val="541D47E5"/>
    <w:rsid w:val="542127D7"/>
    <w:rsid w:val="5448DD37"/>
    <w:rsid w:val="54725D6F"/>
    <w:rsid w:val="54D7DA8E"/>
    <w:rsid w:val="557C2923"/>
    <w:rsid w:val="55C15EA2"/>
    <w:rsid w:val="55F9F67A"/>
    <w:rsid w:val="565ED24E"/>
    <w:rsid w:val="5673DC36"/>
    <w:rsid w:val="57127F52"/>
    <w:rsid w:val="571C142F"/>
    <w:rsid w:val="57464DC0"/>
    <w:rsid w:val="5757AFA4"/>
    <w:rsid w:val="57D06537"/>
    <w:rsid w:val="57E1B0FD"/>
    <w:rsid w:val="5872038C"/>
    <w:rsid w:val="589B2C13"/>
    <w:rsid w:val="58C238DF"/>
    <w:rsid w:val="58CBC8D0"/>
    <w:rsid w:val="58CD271E"/>
    <w:rsid w:val="5910C1AB"/>
    <w:rsid w:val="592E690D"/>
    <w:rsid w:val="598027CE"/>
    <w:rsid w:val="59868A55"/>
    <w:rsid w:val="59985C4E"/>
    <w:rsid w:val="59AF70D6"/>
    <w:rsid w:val="59AFAE3F"/>
    <w:rsid w:val="59C6FA09"/>
    <w:rsid w:val="59E65EB4"/>
    <w:rsid w:val="5A0E2DB4"/>
    <w:rsid w:val="5A78E948"/>
    <w:rsid w:val="5ABE09CD"/>
    <w:rsid w:val="5AD63B10"/>
    <w:rsid w:val="5B760B70"/>
    <w:rsid w:val="5BEB1A26"/>
    <w:rsid w:val="5C0BF17F"/>
    <w:rsid w:val="5CBA8F8D"/>
    <w:rsid w:val="5D0B9EE4"/>
    <w:rsid w:val="5D38531E"/>
    <w:rsid w:val="5D651D14"/>
    <w:rsid w:val="5D72A6DA"/>
    <w:rsid w:val="5D9445A5"/>
    <w:rsid w:val="5DB29C66"/>
    <w:rsid w:val="5DD18ABF"/>
    <w:rsid w:val="5E7607D8"/>
    <w:rsid w:val="5E774818"/>
    <w:rsid w:val="5F25CFFB"/>
    <w:rsid w:val="5FFD717F"/>
    <w:rsid w:val="6003956E"/>
    <w:rsid w:val="6050706D"/>
    <w:rsid w:val="605070D9"/>
    <w:rsid w:val="6055AE7E"/>
    <w:rsid w:val="60745AB7"/>
    <w:rsid w:val="609E13FD"/>
    <w:rsid w:val="60D88051"/>
    <w:rsid w:val="61A3E2A4"/>
    <w:rsid w:val="61C37936"/>
    <w:rsid w:val="622683DF"/>
    <w:rsid w:val="62958919"/>
    <w:rsid w:val="63194F5E"/>
    <w:rsid w:val="63892F97"/>
    <w:rsid w:val="63D45E98"/>
    <w:rsid w:val="6429CB70"/>
    <w:rsid w:val="64B0101E"/>
    <w:rsid w:val="64C03405"/>
    <w:rsid w:val="64C4C08B"/>
    <w:rsid w:val="653C39D8"/>
    <w:rsid w:val="65702EF9"/>
    <w:rsid w:val="65938D85"/>
    <w:rsid w:val="65C59BD1"/>
    <w:rsid w:val="6615C281"/>
    <w:rsid w:val="6656DFE7"/>
    <w:rsid w:val="66A31803"/>
    <w:rsid w:val="66CC406A"/>
    <w:rsid w:val="672AE3AF"/>
    <w:rsid w:val="67580CA1"/>
    <w:rsid w:val="67619E50"/>
    <w:rsid w:val="6774A9DF"/>
    <w:rsid w:val="67D9DDD4"/>
    <w:rsid w:val="67DCED78"/>
    <w:rsid w:val="680558F4"/>
    <w:rsid w:val="680D4C13"/>
    <w:rsid w:val="684E518B"/>
    <w:rsid w:val="685787AA"/>
    <w:rsid w:val="68E66CBB"/>
    <w:rsid w:val="68F14866"/>
    <w:rsid w:val="69C7F6A2"/>
    <w:rsid w:val="69EF7C43"/>
    <w:rsid w:val="6A047004"/>
    <w:rsid w:val="6A1DBC53"/>
    <w:rsid w:val="6A368CF2"/>
    <w:rsid w:val="6A5E44ED"/>
    <w:rsid w:val="6A927460"/>
    <w:rsid w:val="6A96E400"/>
    <w:rsid w:val="6B0FDAAB"/>
    <w:rsid w:val="6BD25D53"/>
    <w:rsid w:val="6BF413D7"/>
    <w:rsid w:val="6C28E928"/>
    <w:rsid w:val="6C66E0D8"/>
    <w:rsid w:val="6D23ACE4"/>
    <w:rsid w:val="6D28E312"/>
    <w:rsid w:val="6D35C978"/>
    <w:rsid w:val="6D4FC31A"/>
    <w:rsid w:val="6D522DA0"/>
    <w:rsid w:val="6D647AC1"/>
    <w:rsid w:val="6D7FC5A9"/>
    <w:rsid w:val="6E895322"/>
    <w:rsid w:val="6E9A13D7"/>
    <w:rsid w:val="6F656861"/>
    <w:rsid w:val="6F6965FB"/>
    <w:rsid w:val="6F6C7E17"/>
    <w:rsid w:val="6FCA09F2"/>
    <w:rsid w:val="6FFB2BF7"/>
    <w:rsid w:val="7064437B"/>
    <w:rsid w:val="71029699"/>
    <w:rsid w:val="7113AD60"/>
    <w:rsid w:val="714796BD"/>
    <w:rsid w:val="7183CFBE"/>
    <w:rsid w:val="71A10EB5"/>
    <w:rsid w:val="71C8215F"/>
    <w:rsid w:val="71F6E84A"/>
    <w:rsid w:val="728AF67C"/>
    <w:rsid w:val="72A20C7D"/>
    <w:rsid w:val="7338C87C"/>
    <w:rsid w:val="73957F8C"/>
    <w:rsid w:val="73F68E3D"/>
    <w:rsid w:val="740F8C26"/>
    <w:rsid w:val="74636365"/>
    <w:rsid w:val="7493DE14"/>
    <w:rsid w:val="74D498DD"/>
    <w:rsid w:val="75035AAC"/>
    <w:rsid w:val="753D8D56"/>
    <w:rsid w:val="755135E5"/>
    <w:rsid w:val="756F820E"/>
    <w:rsid w:val="756F8CA6"/>
    <w:rsid w:val="75CD6660"/>
    <w:rsid w:val="75E39787"/>
    <w:rsid w:val="75F8A75C"/>
    <w:rsid w:val="7670693E"/>
    <w:rsid w:val="76C81799"/>
    <w:rsid w:val="76F18739"/>
    <w:rsid w:val="7709AC17"/>
    <w:rsid w:val="7794F3DD"/>
    <w:rsid w:val="787172C1"/>
    <w:rsid w:val="78D9875C"/>
    <w:rsid w:val="78E473FE"/>
    <w:rsid w:val="78E6D5F3"/>
    <w:rsid w:val="793F1604"/>
    <w:rsid w:val="7996CF29"/>
    <w:rsid w:val="79EDFAF3"/>
    <w:rsid w:val="7A686F07"/>
    <w:rsid w:val="7AA2C629"/>
    <w:rsid w:val="7AB16665"/>
    <w:rsid w:val="7AB1E757"/>
    <w:rsid w:val="7B664DF4"/>
    <w:rsid w:val="7BD7AABD"/>
    <w:rsid w:val="7C8151B8"/>
    <w:rsid w:val="7C8E91ED"/>
    <w:rsid w:val="7CB8F695"/>
    <w:rsid w:val="7CC3EBD6"/>
    <w:rsid w:val="7D681CF4"/>
    <w:rsid w:val="7D6AE7FC"/>
    <w:rsid w:val="7E2A997F"/>
    <w:rsid w:val="7E4CDEA6"/>
    <w:rsid w:val="7EC13CE2"/>
    <w:rsid w:val="7EC31BFC"/>
    <w:rsid w:val="7F0CDC11"/>
    <w:rsid w:val="7F3CED5C"/>
    <w:rsid w:val="7F82A1E1"/>
    <w:rsid w:val="7F84D788"/>
    <w:rsid w:val="7FA93ADC"/>
    <w:rsid w:val="7FD28A6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0EFB1B"/>
  <w15:chartTrackingRefBased/>
  <w15:docId w15:val="{B630AD28-536F-48BB-B8A2-41ADA09BA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3A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3A9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23A96"/>
    <w:pPr>
      <w:outlineLvl w:val="9"/>
    </w:pPr>
  </w:style>
  <w:style w:type="paragraph" w:styleId="TOC1">
    <w:name w:val="toc 1"/>
    <w:basedOn w:val="Normal"/>
    <w:next w:val="Normal"/>
    <w:autoRedefine/>
    <w:uiPriority w:val="39"/>
    <w:unhideWhenUsed/>
    <w:rsid w:val="00523A96"/>
    <w:pPr>
      <w:spacing w:after="100"/>
    </w:pPr>
  </w:style>
  <w:style w:type="character" w:styleId="Hyperlink">
    <w:name w:val="Hyperlink"/>
    <w:basedOn w:val="DefaultParagraphFont"/>
    <w:uiPriority w:val="99"/>
    <w:unhideWhenUsed/>
    <w:rsid w:val="00523A96"/>
    <w:rPr>
      <w:color w:val="0563C1" w:themeColor="hyperlink"/>
      <w:u w:val="single"/>
    </w:rPr>
  </w:style>
  <w:style w:type="paragraph" w:styleId="Caption">
    <w:name w:val="caption"/>
    <w:basedOn w:val="Normal"/>
    <w:next w:val="Normal"/>
    <w:uiPriority w:val="35"/>
    <w:unhideWhenUsed/>
    <w:qFormat/>
    <w:rsid w:val="006E129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E12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129D"/>
  </w:style>
  <w:style w:type="paragraph" w:styleId="Footer">
    <w:name w:val="footer"/>
    <w:basedOn w:val="Normal"/>
    <w:link w:val="FooterChar"/>
    <w:uiPriority w:val="99"/>
    <w:unhideWhenUsed/>
    <w:rsid w:val="006E12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129D"/>
  </w:style>
  <w:style w:type="paragraph" w:styleId="NoSpacing">
    <w:name w:val="No Spacing"/>
    <w:uiPriority w:val="1"/>
    <w:qFormat/>
    <w:rsid w:val="0071021B"/>
    <w:pPr>
      <w:spacing w:after="0" w:line="240" w:lineRule="auto"/>
    </w:pPr>
  </w:style>
  <w:style w:type="character" w:styleId="UnresolvedMention">
    <w:name w:val="Unresolved Mention"/>
    <w:basedOn w:val="DefaultParagraphFont"/>
    <w:uiPriority w:val="99"/>
    <w:semiHidden/>
    <w:unhideWhenUsed/>
    <w:rsid w:val="002D5457"/>
    <w:rPr>
      <w:color w:val="605E5C"/>
      <w:shd w:val="clear" w:color="auto" w:fill="E1DFDD"/>
    </w:rPr>
  </w:style>
  <w:style w:type="character" w:styleId="CommentReference">
    <w:name w:val="annotation reference"/>
    <w:basedOn w:val="DefaultParagraphFont"/>
    <w:uiPriority w:val="99"/>
    <w:semiHidden/>
    <w:unhideWhenUsed/>
    <w:rsid w:val="007047FE"/>
    <w:rPr>
      <w:sz w:val="16"/>
      <w:szCs w:val="16"/>
    </w:rPr>
  </w:style>
  <w:style w:type="paragraph" w:styleId="CommentText">
    <w:name w:val="annotation text"/>
    <w:basedOn w:val="Normal"/>
    <w:link w:val="CommentTextChar"/>
    <w:uiPriority w:val="99"/>
    <w:semiHidden/>
    <w:unhideWhenUsed/>
    <w:rsid w:val="007047FE"/>
    <w:pPr>
      <w:spacing w:line="240" w:lineRule="auto"/>
    </w:pPr>
    <w:rPr>
      <w:sz w:val="20"/>
      <w:szCs w:val="20"/>
    </w:rPr>
  </w:style>
  <w:style w:type="character" w:customStyle="1" w:styleId="CommentTextChar">
    <w:name w:val="Comment Text Char"/>
    <w:basedOn w:val="DefaultParagraphFont"/>
    <w:link w:val="CommentText"/>
    <w:uiPriority w:val="99"/>
    <w:semiHidden/>
    <w:rsid w:val="007047FE"/>
    <w:rPr>
      <w:sz w:val="20"/>
      <w:szCs w:val="20"/>
    </w:rPr>
  </w:style>
  <w:style w:type="paragraph" w:styleId="CommentSubject">
    <w:name w:val="annotation subject"/>
    <w:basedOn w:val="CommentText"/>
    <w:next w:val="CommentText"/>
    <w:link w:val="CommentSubjectChar"/>
    <w:uiPriority w:val="99"/>
    <w:semiHidden/>
    <w:unhideWhenUsed/>
    <w:rsid w:val="007047FE"/>
    <w:rPr>
      <w:b/>
      <w:bCs/>
    </w:rPr>
  </w:style>
  <w:style w:type="character" w:customStyle="1" w:styleId="CommentSubjectChar">
    <w:name w:val="Comment Subject Char"/>
    <w:basedOn w:val="CommentTextChar"/>
    <w:link w:val="CommentSubject"/>
    <w:uiPriority w:val="99"/>
    <w:semiHidden/>
    <w:rsid w:val="007047FE"/>
    <w:rPr>
      <w:b/>
      <w:bCs/>
      <w:sz w:val="20"/>
      <w:szCs w:val="20"/>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tyle1">
    <w:name w:val="Style1"/>
    <w:basedOn w:val="Normal"/>
    <w:link w:val="Style1Char"/>
    <w:qFormat/>
    <w:rsid w:val="6E9A13D7"/>
  </w:style>
  <w:style w:type="character" w:customStyle="1" w:styleId="Style1Char">
    <w:name w:val="Style1 Char"/>
    <w:basedOn w:val="DefaultParagraphFont"/>
    <w:link w:val="Style1"/>
    <w:rsid w:val="6E9A13D7"/>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472329">
      <w:bodyDiv w:val="1"/>
      <w:marLeft w:val="0"/>
      <w:marRight w:val="0"/>
      <w:marTop w:val="0"/>
      <w:marBottom w:val="0"/>
      <w:divBdr>
        <w:top w:val="none" w:sz="0" w:space="0" w:color="auto"/>
        <w:left w:val="none" w:sz="0" w:space="0" w:color="auto"/>
        <w:bottom w:val="none" w:sz="0" w:space="0" w:color="auto"/>
        <w:right w:val="none" w:sz="0" w:space="0" w:color="auto"/>
      </w:divBdr>
    </w:div>
    <w:div w:id="1607149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yperlink" Target="mailto:Dennis.Timlin@usda.gov" TargetMode="Externa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mrms.nssl.noaa.gov/" TargetMode="External"/><Relationship Id="rId24" Type="http://schemas.openxmlformats.org/officeDocument/2006/relationships/image" Target="media/image13.png"/><Relationship Id="rId32" Type="http://schemas.openxmlformats.org/officeDocument/2006/relationships/image" Target="media/image21.emf"/><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hyperlink" Target="https://ldas.gsfc.nasa.gov/nldas/"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5f42ec3-4ee2-45fc-8d77-288bf2f0f986">
      <Terms xmlns="http://schemas.microsoft.com/office/infopath/2007/PartnerControls"/>
    </lcf76f155ced4ddcb4097134ff3c332f>
    <TaxCatchAll xmlns="73fb875a-8af9-4255-b008-0995492d31cd"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6EABF47CD1113448A96A17F6C8D13F9" ma:contentTypeVersion="10" ma:contentTypeDescription="Create a new document." ma:contentTypeScope="" ma:versionID="c68283fca48dae9b1add248de89d15c2">
  <xsd:schema xmlns:xsd="http://www.w3.org/2001/XMLSchema" xmlns:xs="http://www.w3.org/2001/XMLSchema" xmlns:p="http://schemas.microsoft.com/office/2006/metadata/properties" xmlns:ns2="a5f42ec3-4ee2-45fc-8d77-288bf2f0f986" xmlns:ns3="73fb875a-8af9-4255-b008-0995492d31cd" targetNamespace="http://schemas.microsoft.com/office/2006/metadata/properties" ma:root="true" ma:fieldsID="40d2b883f32ec076906f2da59f0ebb5f" ns2:_="" ns3:_="">
    <xsd:import namespace="a5f42ec3-4ee2-45fc-8d77-288bf2f0f986"/>
    <xsd:import namespace="73fb875a-8af9-4255-b008-0995492d31c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f42ec3-4ee2-45fc-8d77-288bf2f0f98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8ff62593-b918-4deb-ac08-0d74ac0cc7e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3fb875a-8af9-4255-b008-0995492d31c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77211ec7-9289-48e1-8a25-db087204c2aa}" ma:internalName="TaxCatchAll" ma:showField="CatchAllData" ma:web="442dd8d0-93bc-4a15-a2cd-49423a90691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DBA01B-A3CD-40C3-9F41-F38260163CC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A5AEB33-CAAE-4891-B8A7-25C6E8584FC4}"/>
</file>

<file path=customXml/itemProps3.xml><?xml version="1.0" encoding="utf-8"?>
<ds:datastoreItem xmlns:ds="http://schemas.openxmlformats.org/officeDocument/2006/customXml" ds:itemID="{005D1EEC-C27D-49D7-983C-1E8076E8C532}">
  <ds:schemaRefs>
    <ds:schemaRef ds:uri="http://schemas.microsoft.com/sharepoint/v3/contenttype/forms"/>
  </ds:schemaRefs>
</ds:datastoreItem>
</file>

<file path=customXml/itemProps4.xml><?xml version="1.0" encoding="utf-8"?>
<ds:datastoreItem xmlns:ds="http://schemas.openxmlformats.org/officeDocument/2006/customXml" ds:itemID="{C2ABAFD1-70D3-42E0-8264-4F324B3CF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32</Pages>
  <Words>4750</Words>
  <Characters>27079</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Fleisher, David</dc:creator>
  <cp:keywords/>
  <dc:description/>
  <cp:lastModifiedBy>Timlin, Dennis</cp:lastModifiedBy>
  <cp:revision>453</cp:revision>
  <dcterms:created xsi:type="dcterms:W3CDTF">2021-08-02T14:44:00Z</dcterms:created>
  <dcterms:modified xsi:type="dcterms:W3CDTF">2022-09-27T17:29:00Z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0x01010086EABF47CD1113448A96A17F6C8D13F9</vt:lpwstr>
  </property>
</Properties>
</file>