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2EF" w:rsidRDefault="00B45735">
      <w:r>
        <w:t>README.md</w:t>
      </w:r>
    </w:p>
    <w:p w:rsidR="00B45735" w:rsidRDefault="00B45735" w:rsidP="0039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t xml:space="preserve">This code is for the </w:t>
      </w:r>
      <w:r w:rsidR="003921D5">
        <w:t>research paper</w:t>
      </w:r>
      <w:r>
        <w:t xml:space="preserve"> submitted</w:t>
      </w:r>
      <w:r w:rsidR="003921D5">
        <w:t xml:space="preserve"> to Veterinary Microbiology titled “</w:t>
      </w:r>
      <w:r w:rsidR="003921D5">
        <w:rPr>
          <w:rFonts w:ascii="Arial" w:hAnsi="Arial" w:cs="Arial"/>
          <w:sz w:val="19"/>
          <w:szCs w:val="19"/>
        </w:rPr>
        <w:t xml:space="preserve">Shifts in the nasal microbiota of swine in response to different routes of </w:t>
      </w:r>
      <w:proofErr w:type="spellStart"/>
      <w:r w:rsidR="003921D5">
        <w:rPr>
          <w:rFonts w:ascii="Arial" w:hAnsi="Arial" w:cs="Arial"/>
          <w:sz w:val="19"/>
          <w:szCs w:val="19"/>
        </w:rPr>
        <w:t>oxytetracycline</w:t>
      </w:r>
      <w:proofErr w:type="spellEnd"/>
      <w:r w:rsidR="003921D5">
        <w:rPr>
          <w:rFonts w:ascii="Arial" w:hAnsi="Arial" w:cs="Arial"/>
          <w:sz w:val="19"/>
          <w:szCs w:val="19"/>
        </w:rPr>
        <w:t xml:space="preserve"> administration”</w:t>
      </w:r>
    </w:p>
    <w:p w:rsidR="003921D5" w:rsidRDefault="003921D5" w:rsidP="0039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921D5" w:rsidRDefault="003921D5" w:rsidP="0039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Several of the functions used in this analysis are from the “</w:t>
      </w:r>
      <w:proofErr w:type="spellStart"/>
      <w:r>
        <w:rPr>
          <w:rFonts w:ascii="Arial" w:hAnsi="Arial" w:cs="Arial"/>
          <w:sz w:val="19"/>
          <w:szCs w:val="19"/>
        </w:rPr>
        <w:t>funfuns</w:t>
      </w:r>
      <w:proofErr w:type="spellEnd"/>
      <w:r>
        <w:rPr>
          <w:rFonts w:ascii="Arial" w:hAnsi="Arial" w:cs="Arial"/>
          <w:sz w:val="19"/>
          <w:szCs w:val="19"/>
        </w:rPr>
        <w:t xml:space="preserve">” package which can be found here: </w:t>
      </w:r>
    </w:p>
    <w:p w:rsidR="003921D5" w:rsidRDefault="00DE25C6" w:rsidP="0039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hyperlink r:id="rId4" w:history="1">
        <w:r w:rsidR="003921D5" w:rsidRPr="00480913">
          <w:rPr>
            <w:rStyle w:val="Hyperlink"/>
            <w:rFonts w:ascii="Arial" w:hAnsi="Arial" w:cs="Arial"/>
            <w:sz w:val="19"/>
            <w:szCs w:val="19"/>
          </w:rPr>
          <w:t>https://github.com/Jtrachsel/funfuns</w:t>
        </w:r>
      </w:hyperlink>
      <w:r w:rsidR="003921D5">
        <w:rPr>
          <w:rFonts w:ascii="Arial" w:hAnsi="Arial" w:cs="Arial"/>
          <w:sz w:val="19"/>
          <w:szCs w:val="19"/>
        </w:rPr>
        <w:t xml:space="preserve"> or downloaded with </w:t>
      </w:r>
      <w:proofErr w:type="spellStart"/>
      <w:r w:rsidR="003921D5">
        <w:rPr>
          <w:rFonts w:ascii="Arial" w:hAnsi="Arial" w:cs="Arial"/>
          <w:sz w:val="19"/>
          <w:szCs w:val="19"/>
        </w:rPr>
        <w:t>devtools</w:t>
      </w:r>
      <w:proofErr w:type="spellEnd"/>
      <w:r w:rsidR="003921D5">
        <w:rPr>
          <w:rFonts w:ascii="Arial" w:hAnsi="Arial" w:cs="Arial"/>
          <w:sz w:val="19"/>
          <w:szCs w:val="19"/>
        </w:rPr>
        <w:t>:</w:t>
      </w:r>
    </w:p>
    <w:p w:rsidR="003921D5" w:rsidRDefault="003921D5" w:rsidP="0039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921D5" w:rsidRDefault="003921D5" w:rsidP="0039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>
        <w:rPr>
          <w:rStyle w:val="HTMLCode"/>
          <w:rFonts w:eastAsiaTheme="minorHAnsi"/>
          <w:color w:val="24292E"/>
          <w:lang w:val="en"/>
        </w:rPr>
        <w:t>devtools</w:t>
      </w:r>
      <w:proofErr w:type="spellEnd"/>
      <w:r>
        <w:rPr>
          <w:rStyle w:val="HTMLCode"/>
          <w:rFonts w:eastAsiaTheme="minorHAnsi"/>
          <w:color w:val="24292E"/>
          <w:lang w:val="en"/>
        </w:rPr>
        <w:t>::</w:t>
      </w:r>
      <w:proofErr w:type="spellStart"/>
      <w:r>
        <w:rPr>
          <w:rStyle w:val="HTMLCode"/>
          <w:rFonts w:eastAsiaTheme="minorHAnsi"/>
          <w:color w:val="24292E"/>
          <w:lang w:val="en"/>
        </w:rPr>
        <w:t>install_</w:t>
      </w:r>
      <w:proofErr w:type="gramStart"/>
      <w:r>
        <w:rPr>
          <w:rStyle w:val="HTMLCode"/>
          <w:rFonts w:eastAsiaTheme="minorHAnsi"/>
          <w:color w:val="24292E"/>
          <w:lang w:val="en"/>
        </w:rPr>
        <w:t>github</w:t>
      </w:r>
      <w:proofErr w:type="spellEnd"/>
      <w:r>
        <w:rPr>
          <w:rStyle w:val="HTMLCode"/>
          <w:rFonts w:eastAsiaTheme="minorHAnsi"/>
          <w:color w:val="24292E"/>
          <w:lang w:val="en"/>
        </w:rPr>
        <w:t>(</w:t>
      </w:r>
      <w:proofErr w:type="gramEnd"/>
      <w:r>
        <w:rPr>
          <w:rStyle w:val="HTMLCode"/>
          <w:rFonts w:eastAsiaTheme="minorHAnsi"/>
          <w:color w:val="24292E"/>
          <w:lang w:val="en"/>
        </w:rPr>
        <w:t>'</w:t>
      </w:r>
      <w:proofErr w:type="spellStart"/>
      <w:r>
        <w:rPr>
          <w:rStyle w:val="HTMLCode"/>
          <w:rFonts w:eastAsiaTheme="minorHAnsi"/>
          <w:color w:val="24292E"/>
          <w:lang w:val="en"/>
        </w:rPr>
        <w:t>Jtrachsel</w:t>
      </w:r>
      <w:proofErr w:type="spellEnd"/>
      <w:r>
        <w:rPr>
          <w:rStyle w:val="HTMLCode"/>
          <w:rFonts w:eastAsiaTheme="minorHAnsi"/>
          <w:color w:val="24292E"/>
          <w:lang w:val="en"/>
        </w:rPr>
        <w:t>/</w:t>
      </w:r>
      <w:proofErr w:type="spellStart"/>
      <w:r>
        <w:rPr>
          <w:rStyle w:val="HTMLCode"/>
          <w:rFonts w:eastAsiaTheme="minorHAnsi"/>
          <w:color w:val="24292E"/>
          <w:lang w:val="en"/>
        </w:rPr>
        <w:t>funfuns</w:t>
      </w:r>
      <w:proofErr w:type="spellEnd"/>
      <w:r>
        <w:rPr>
          <w:rStyle w:val="HTMLCode"/>
          <w:rFonts w:eastAsiaTheme="minorHAnsi"/>
          <w:color w:val="24292E"/>
          <w:lang w:val="en"/>
        </w:rPr>
        <w:t>')</w:t>
      </w:r>
      <w:r>
        <w:rPr>
          <w:rFonts w:ascii="Segoe UI" w:hAnsi="Segoe UI" w:cs="Segoe UI"/>
          <w:color w:val="24292E"/>
          <w:sz w:val="21"/>
          <w:szCs w:val="21"/>
          <w:lang w:val="en"/>
        </w:rPr>
        <w:br/>
      </w:r>
      <w:r>
        <w:rPr>
          <w:rStyle w:val="HTMLCode"/>
          <w:rFonts w:eastAsiaTheme="minorHAnsi"/>
          <w:color w:val="24292E"/>
          <w:lang w:val="en"/>
        </w:rPr>
        <w:t>library(</w:t>
      </w:r>
      <w:proofErr w:type="spellStart"/>
      <w:r>
        <w:rPr>
          <w:rStyle w:val="HTMLCode"/>
          <w:rFonts w:eastAsiaTheme="minorHAnsi"/>
          <w:color w:val="24292E"/>
          <w:lang w:val="en"/>
        </w:rPr>
        <w:t>funfuns</w:t>
      </w:r>
      <w:proofErr w:type="spellEnd"/>
      <w:r>
        <w:rPr>
          <w:rStyle w:val="HTMLCode"/>
          <w:rFonts w:eastAsiaTheme="minorHAnsi"/>
          <w:color w:val="24292E"/>
          <w:lang w:val="en"/>
        </w:rPr>
        <w:t>)</w:t>
      </w:r>
    </w:p>
    <w:p w:rsidR="003921D5" w:rsidRDefault="003921D5" w:rsidP="0039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921D5" w:rsidRDefault="003921D5" w:rsidP="003921D5">
      <w:pPr>
        <w:autoSpaceDE w:val="0"/>
        <w:autoSpaceDN w:val="0"/>
        <w:adjustRightInd w:val="0"/>
        <w:spacing w:after="0" w:line="240" w:lineRule="auto"/>
      </w:pPr>
      <w:r>
        <w:t>File descriptions</w:t>
      </w:r>
    </w:p>
    <w:p w:rsidR="003921D5" w:rsidRDefault="003921D5" w:rsidP="003921D5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9"/>
        <w:gridCol w:w="2024"/>
      </w:tblGrid>
      <w:tr w:rsidR="003921D5" w:rsidTr="005A2EE8">
        <w:tc>
          <w:tcPr>
            <w:tcW w:w="5989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>
              <w:t>File name</w:t>
            </w:r>
          </w:p>
        </w:tc>
        <w:tc>
          <w:tcPr>
            <w:tcW w:w="2024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>
              <w:t>Description</w:t>
            </w:r>
          </w:p>
        </w:tc>
      </w:tr>
      <w:tr w:rsidR="003921D5" w:rsidTr="005A2EE8">
        <w:tc>
          <w:tcPr>
            <w:tcW w:w="5989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t>FS1b_FinalDiffAbundNasalGenus_FCnoRoseburia_final</w:t>
            </w:r>
            <w:r>
              <w:t>.csv</w:t>
            </w:r>
          </w:p>
        </w:tc>
        <w:tc>
          <w:tcPr>
            <w:tcW w:w="2024" w:type="dxa"/>
          </w:tcPr>
          <w:p w:rsidR="003921D5" w:rsidRDefault="003D24CB" w:rsidP="003921D5">
            <w:pPr>
              <w:autoSpaceDE w:val="0"/>
              <w:autoSpaceDN w:val="0"/>
              <w:adjustRightInd w:val="0"/>
            </w:pPr>
            <w:r w:rsidRPr="003D24CB">
              <w:t>Differentially abundant 16S OTUs</w:t>
            </w:r>
            <w:r>
              <w:t xml:space="preserve"> between in-feed </w:t>
            </w:r>
            <w:proofErr w:type="spellStart"/>
            <w:r>
              <w:t>oxytetracycline</w:t>
            </w:r>
            <w:proofErr w:type="spellEnd"/>
            <w:r>
              <w:t xml:space="preserve"> group and non-medicated feed group</w:t>
            </w:r>
            <w:r w:rsidRPr="003D24CB">
              <w:t xml:space="preserve"> </w:t>
            </w:r>
            <w:r w:rsidR="00F3609A">
              <w:t xml:space="preserve">in the nasal region </w:t>
            </w:r>
            <w:r w:rsidRPr="003D24CB">
              <w:t>as determined by DEseq2</w:t>
            </w:r>
            <w:r w:rsidR="00F71B31">
              <w:t>, to be used in the 7</w:t>
            </w:r>
            <w:r w:rsidR="00F71B31" w:rsidRPr="00F71B31">
              <w:rPr>
                <w:vertAlign w:val="superscript"/>
              </w:rPr>
              <w:t>th</w:t>
            </w:r>
            <w:r w:rsidR="00F71B31">
              <w:t xml:space="preserve"> section (</w:t>
            </w:r>
            <w:r w:rsidR="00F71B31" w:rsidRPr="00F71B31">
              <w:t>Differential Abundance of Genera in Nasal Microbiota using DESeq2</w:t>
            </w:r>
            <w:r w:rsidR="00F71B31">
              <w:t>)</w:t>
            </w:r>
          </w:p>
        </w:tc>
      </w:tr>
      <w:tr w:rsidR="003921D5" w:rsidTr="005A2EE8">
        <w:tc>
          <w:tcPr>
            <w:tcW w:w="5989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t>FS1b_FinalDiffAbundNasalGenus_IC</w:t>
            </w:r>
            <w:r>
              <w:t>.csv</w:t>
            </w:r>
          </w:p>
        </w:tc>
        <w:tc>
          <w:tcPr>
            <w:tcW w:w="2024" w:type="dxa"/>
          </w:tcPr>
          <w:p w:rsidR="003921D5" w:rsidRDefault="003D24CB" w:rsidP="003D24CB">
            <w:pPr>
              <w:autoSpaceDE w:val="0"/>
              <w:autoSpaceDN w:val="0"/>
              <w:adjustRightInd w:val="0"/>
            </w:pPr>
            <w:r w:rsidRPr="003D24CB">
              <w:t>Differentially abundant 16S OTUs</w:t>
            </w:r>
            <w:r>
              <w:t xml:space="preserve"> between injected </w:t>
            </w:r>
            <w:proofErr w:type="spellStart"/>
            <w:r>
              <w:t>oxytetracycline</w:t>
            </w:r>
            <w:proofErr w:type="spellEnd"/>
            <w:r>
              <w:t xml:space="preserve"> group and non-medicated feed group</w:t>
            </w:r>
            <w:r w:rsidRPr="003D24CB">
              <w:t xml:space="preserve"> </w:t>
            </w:r>
            <w:r w:rsidR="00F3609A">
              <w:t xml:space="preserve">in the nasal region </w:t>
            </w:r>
            <w:r w:rsidRPr="003D24CB">
              <w:t>as determined by DEseq2</w:t>
            </w:r>
            <w:r w:rsidR="00F71B31">
              <w:t>, to be used in the 7</w:t>
            </w:r>
            <w:r w:rsidR="00F71B31" w:rsidRPr="00F71B31">
              <w:rPr>
                <w:vertAlign w:val="superscript"/>
              </w:rPr>
              <w:t>th</w:t>
            </w:r>
            <w:r w:rsidR="00F71B31">
              <w:t xml:space="preserve"> section (</w:t>
            </w:r>
            <w:r w:rsidR="00F71B31" w:rsidRPr="00F71B31">
              <w:t>Differential Abundance of Genera in Nasal Microbiota using DESeq2</w:t>
            </w:r>
            <w:r w:rsidR="00F71B31">
              <w:t>)</w:t>
            </w:r>
          </w:p>
        </w:tc>
      </w:tr>
      <w:tr w:rsidR="003921D5" w:rsidTr="005A2EE8">
        <w:tc>
          <w:tcPr>
            <w:tcW w:w="5989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t>FS1babundsingleton2000metadata</w:t>
            </w:r>
            <w:r>
              <w:t>.csv</w:t>
            </w:r>
          </w:p>
        </w:tc>
        <w:tc>
          <w:tcPr>
            <w:tcW w:w="2024" w:type="dxa"/>
          </w:tcPr>
          <w:p w:rsidR="003921D5" w:rsidRDefault="00F71B31" w:rsidP="00F71B31">
            <w:pPr>
              <w:autoSpaceDE w:val="0"/>
              <w:autoSpaceDN w:val="0"/>
              <w:adjustRightInd w:val="0"/>
            </w:pPr>
            <w:r>
              <w:t>16S m</w:t>
            </w:r>
            <w:r w:rsidR="00FF0904">
              <w:t xml:space="preserve">etadata file to be used in the </w:t>
            </w:r>
            <w:r w:rsidR="005A2EE8">
              <w:t>3</w:t>
            </w:r>
            <w:r w:rsidR="005A2EE8" w:rsidRPr="005A2EE8">
              <w:rPr>
                <w:vertAlign w:val="superscript"/>
              </w:rPr>
              <w:t>rd</w:t>
            </w:r>
            <w:r w:rsidR="00FF0904">
              <w:t xml:space="preserve"> section </w:t>
            </w:r>
            <w:r w:rsidR="005A2EE8">
              <w:t xml:space="preserve">(Creating </w:t>
            </w:r>
            <w:proofErr w:type="spellStart"/>
            <w:r w:rsidR="005A2EE8">
              <w:lastRenderedPageBreak/>
              <w:t>phyloseq</w:t>
            </w:r>
            <w:proofErr w:type="spellEnd"/>
            <w:r w:rsidR="005A2EE8">
              <w:t xml:space="preserve"> objects for each tissue)</w:t>
            </w:r>
            <w:r>
              <w:t>, 7</w:t>
            </w:r>
            <w:r w:rsidRPr="00F71B31">
              <w:rPr>
                <w:vertAlign w:val="superscript"/>
              </w:rPr>
              <w:t>th</w:t>
            </w:r>
            <w:r>
              <w:t xml:space="preserve"> section (</w:t>
            </w:r>
            <w:r w:rsidRPr="00F71B31">
              <w:t>Differential Abundance of Genera in Nasal Microbiota using DESeq2</w:t>
            </w:r>
            <w:r>
              <w:t xml:space="preserve">), </w:t>
            </w:r>
            <w:r w:rsidR="00F3609A">
              <w:t xml:space="preserve">and </w:t>
            </w:r>
            <w:r>
              <w:t>8</w:t>
            </w:r>
            <w:r w:rsidRPr="00F71B31">
              <w:rPr>
                <w:vertAlign w:val="superscript"/>
              </w:rPr>
              <w:t>th</w:t>
            </w:r>
            <w:r>
              <w:t xml:space="preserve"> section (</w:t>
            </w:r>
            <w:r w:rsidRPr="00F71B31">
              <w:t>Nasal and Tonsil Microbiota: Genus Abundance</w:t>
            </w:r>
            <w:r>
              <w:t>)</w:t>
            </w:r>
          </w:p>
        </w:tc>
      </w:tr>
      <w:tr w:rsidR="003921D5" w:rsidTr="005A2EE8">
        <w:tc>
          <w:tcPr>
            <w:tcW w:w="5989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lastRenderedPageBreak/>
              <w:t>FS1babundsingleton2000OTUtable</w:t>
            </w:r>
            <w:r>
              <w:t>.csv</w:t>
            </w:r>
          </w:p>
        </w:tc>
        <w:tc>
          <w:tcPr>
            <w:tcW w:w="2024" w:type="dxa"/>
          </w:tcPr>
          <w:p w:rsidR="003921D5" w:rsidRDefault="00F71B31" w:rsidP="003921D5">
            <w:pPr>
              <w:autoSpaceDE w:val="0"/>
              <w:autoSpaceDN w:val="0"/>
              <w:adjustRightInd w:val="0"/>
            </w:pPr>
            <w:r>
              <w:t xml:space="preserve">16S </w:t>
            </w:r>
            <w:r w:rsidR="00FF0904">
              <w:t>OTU table to be used in the 3</w:t>
            </w:r>
            <w:r w:rsidR="00FF0904" w:rsidRPr="005A2EE8">
              <w:rPr>
                <w:vertAlign w:val="superscript"/>
              </w:rPr>
              <w:t>rd</w:t>
            </w:r>
            <w:r w:rsidR="00FF0904">
              <w:t xml:space="preserve"> section (Creating </w:t>
            </w:r>
            <w:proofErr w:type="spellStart"/>
            <w:r w:rsidR="00FF0904">
              <w:t>phyloseq</w:t>
            </w:r>
            <w:proofErr w:type="spellEnd"/>
            <w:r w:rsidR="00FF0904">
              <w:t xml:space="preserve"> objects for each tissue)</w:t>
            </w:r>
          </w:p>
        </w:tc>
      </w:tr>
      <w:tr w:rsidR="003921D5" w:rsidTr="005A2EE8">
        <w:tc>
          <w:tcPr>
            <w:tcW w:w="5989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t>FS1bfinal.outsingletons.abund.opti_mcc.0.03.cons.taxonomy</w:t>
            </w:r>
            <w:r w:rsidR="005A2EE8">
              <w:t xml:space="preserve">, </w:t>
            </w:r>
            <w:r w:rsidR="005A2EE8" w:rsidRPr="003921D5">
              <w:t>FS1bfinal.outsingletons.abund.taxonomy</w:t>
            </w:r>
            <w:r w:rsidR="005A2EE8">
              <w:t>.csv</w:t>
            </w:r>
          </w:p>
        </w:tc>
        <w:tc>
          <w:tcPr>
            <w:tcW w:w="2024" w:type="dxa"/>
          </w:tcPr>
          <w:p w:rsidR="003921D5" w:rsidRDefault="005A2EE8" w:rsidP="005A2EE8">
            <w:pPr>
              <w:autoSpaceDE w:val="0"/>
              <w:autoSpaceDN w:val="0"/>
              <w:adjustRightInd w:val="0"/>
            </w:pPr>
            <w:r>
              <w:t xml:space="preserve">16S SILVA taxonomy output by </w:t>
            </w:r>
            <w:proofErr w:type="spellStart"/>
            <w:r>
              <w:t>mothur</w:t>
            </w:r>
            <w:proofErr w:type="spellEnd"/>
            <w:r>
              <w:t xml:space="preserve"> and csv version of the taxonomy output are both to be used in the 2</w:t>
            </w:r>
            <w:r w:rsidRPr="005A2EE8">
              <w:rPr>
                <w:vertAlign w:val="superscript"/>
              </w:rPr>
              <w:t>nd</w:t>
            </w:r>
            <w:r>
              <w:t xml:space="preserve"> section (Creating OTU Table)</w:t>
            </w:r>
            <w:r w:rsidR="00F3609A">
              <w:t xml:space="preserve">, </w:t>
            </w:r>
            <w:r w:rsidR="00F71B31">
              <w:t>7</w:t>
            </w:r>
            <w:r w:rsidR="00F71B31" w:rsidRPr="00F71B31">
              <w:rPr>
                <w:vertAlign w:val="superscript"/>
              </w:rPr>
              <w:t>th</w:t>
            </w:r>
            <w:r w:rsidR="00F71B31">
              <w:t xml:space="preserve"> section (</w:t>
            </w:r>
            <w:r w:rsidR="00F71B31" w:rsidRPr="00F71B31">
              <w:t>Differential Abundance of Genera in Nasal Microbiota using DESeq2</w:t>
            </w:r>
            <w:r w:rsidR="00F71B31">
              <w:t xml:space="preserve">), </w:t>
            </w:r>
            <w:r w:rsidR="00F3609A">
              <w:t xml:space="preserve">and </w:t>
            </w:r>
            <w:r w:rsidR="00F71B31">
              <w:t>8</w:t>
            </w:r>
            <w:r w:rsidR="00F71B31" w:rsidRPr="00F71B31">
              <w:rPr>
                <w:vertAlign w:val="superscript"/>
              </w:rPr>
              <w:t>th</w:t>
            </w:r>
            <w:r w:rsidR="00F71B31">
              <w:t xml:space="preserve"> section (</w:t>
            </w:r>
            <w:r w:rsidR="00F71B31" w:rsidRPr="00F71B31">
              <w:t>Nasal and Tonsil Microbiota: Genus Abundance</w:t>
            </w:r>
            <w:r w:rsidR="00F71B31">
              <w:t>)</w:t>
            </w:r>
          </w:p>
        </w:tc>
      </w:tr>
      <w:tr w:rsidR="003921D5" w:rsidTr="005A2EE8">
        <w:tc>
          <w:tcPr>
            <w:tcW w:w="5989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t>FS1bfinal.outsingletons.abund.opti_mcc.0.03.subsample.shared</w:t>
            </w:r>
            <w:r w:rsidR="005A2EE8">
              <w:t xml:space="preserve">, </w:t>
            </w:r>
            <w:r w:rsidR="005A2EE8" w:rsidRPr="003921D5">
              <w:t>FS1bfinal.singleton.abund.subsample.shared</w:t>
            </w:r>
            <w:r w:rsidR="005A2EE8">
              <w:t>.csv</w:t>
            </w:r>
          </w:p>
        </w:tc>
        <w:tc>
          <w:tcPr>
            <w:tcW w:w="2024" w:type="dxa"/>
          </w:tcPr>
          <w:p w:rsidR="003921D5" w:rsidRDefault="00F71B31" w:rsidP="005A2EE8">
            <w:pPr>
              <w:autoSpaceDE w:val="0"/>
              <w:autoSpaceDN w:val="0"/>
              <w:adjustRightInd w:val="0"/>
            </w:pPr>
            <w:r>
              <w:t xml:space="preserve">16S </w:t>
            </w:r>
            <w:r w:rsidR="005A2EE8">
              <w:t xml:space="preserve">OTU table rarefied to 2000 sequences per sample by </w:t>
            </w:r>
            <w:proofErr w:type="spellStart"/>
            <w:r w:rsidR="005A2EE8">
              <w:t>mothur</w:t>
            </w:r>
            <w:proofErr w:type="spellEnd"/>
            <w:r w:rsidR="005A2EE8">
              <w:t xml:space="preserve"> and csv version of the OTU table are both to be used in the 2</w:t>
            </w:r>
            <w:r w:rsidR="005A2EE8" w:rsidRPr="005A2EE8">
              <w:rPr>
                <w:vertAlign w:val="superscript"/>
              </w:rPr>
              <w:t>nd</w:t>
            </w:r>
            <w:r w:rsidR="005A2EE8">
              <w:t xml:space="preserve"> section (Creating OTU Table)</w:t>
            </w:r>
            <w:r w:rsidR="00F3609A">
              <w:t xml:space="preserve"> and</w:t>
            </w:r>
            <w:r>
              <w:t xml:space="preserve"> 8</w:t>
            </w:r>
            <w:r w:rsidRPr="00F71B31">
              <w:rPr>
                <w:vertAlign w:val="superscript"/>
              </w:rPr>
              <w:t>th</w:t>
            </w:r>
            <w:r>
              <w:t xml:space="preserve"> section (</w:t>
            </w:r>
            <w:r w:rsidRPr="00F71B31">
              <w:t>Nasal and Tonsil Microbiota: Genus Abundance</w:t>
            </w:r>
            <w:r>
              <w:t>)</w:t>
            </w:r>
          </w:p>
        </w:tc>
      </w:tr>
      <w:tr w:rsidR="003921D5" w:rsidTr="005A2EE8">
        <w:tc>
          <w:tcPr>
            <w:tcW w:w="5989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t>FS1bfinal.outsingletons.abund.opti_mcc.shared</w:t>
            </w:r>
          </w:p>
        </w:tc>
        <w:tc>
          <w:tcPr>
            <w:tcW w:w="2024" w:type="dxa"/>
          </w:tcPr>
          <w:p w:rsidR="003921D5" w:rsidRDefault="00F71B31" w:rsidP="003921D5">
            <w:pPr>
              <w:autoSpaceDE w:val="0"/>
              <w:autoSpaceDN w:val="0"/>
              <w:adjustRightInd w:val="0"/>
            </w:pPr>
            <w:r>
              <w:t xml:space="preserve">16S OTU table output by </w:t>
            </w:r>
            <w:proofErr w:type="spellStart"/>
            <w:r>
              <w:t>mothur</w:t>
            </w:r>
            <w:proofErr w:type="spellEnd"/>
            <w:r w:rsidR="005A2EE8">
              <w:t xml:space="preserve"> </w:t>
            </w:r>
            <w:r>
              <w:t>to be used in the 7</w:t>
            </w:r>
            <w:r w:rsidRPr="00F71B31">
              <w:rPr>
                <w:vertAlign w:val="superscript"/>
              </w:rPr>
              <w:t>th</w:t>
            </w:r>
            <w:r>
              <w:t xml:space="preserve"> </w:t>
            </w:r>
            <w:r>
              <w:lastRenderedPageBreak/>
              <w:t>section (</w:t>
            </w:r>
            <w:r w:rsidRPr="00F71B31">
              <w:t>Differential Abundance of Genera in Nasal Microbiota using DESeq2</w:t>
            </w:r>
            <w:r>
              <w:t>)</w:t>
            </w:r>
          </w:p>
        </w:tc>
      </w:tr>
      <w:tr w:rsidR="003921D5" w:rsidTr="005A2EE8">
        <w:tc>
          <w:tcPr>
            <w:tcW w:w="5989" w:type="dxa"/>
          </w:tcPr>
          <w:p w:rsidR="003921D5" w:rsidRP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lastRenderedPageBreak/>
              <w:t>Nasal_MagnitudeOfChange</w:t>
            </w:r>
            <w:r>
              <w:t>.csv</w:t>
            </w:r>
          </w:p>
        </w:tc>
        <w:tc>
          <w:tcPr>
            <w:tcW w:w="2024" w:type="dxa"/>
          </w:tcPr>
          <w:p w:rsidR="003921D5" w:rsidRDefault="00FF0904" w:rsidP="00FF0904">
            <w:pPr>
              <w:autoSpaceDE w:val="0"/>
              <w:autoSpaceDN w:val="0"/>
              <w:adjustRightInd w:val="0"/>
            </w:pPr>
            <w:r>
              <w:t>PERMANOVA F-statistic values to be used in the 6</w:t>
            </w:r>
            <w:r w:rsidRPr="00FF0904">
              <w:rPr>
                <w:vertAlign w:val="superscript"/>
              </w:rPr>
              <w:t>th</w:t>
            </w:r>
            <w:r>
              <w:t xml:space="preserve"> section (Magnitude of Change in Nasal Microbiota)</w:t>
            </w:r>
          </w:p>
        </w:tc>
      </w:tr>
      <w:tr w:rsidR="003921D5" w:rsidTr="005A2EE8">
        <w:tc>
          <w:tcPr>
            <w:tcW w:w="5989" w:type="dxa"/>
          </w:tcPr>
          <w:p w:rsidR="003921D5" w:rsidRPr="003921D5" w:rsidRDefault="00A54C51" w:rsidP="003921D5">
            <w:pPr>
              <w:autoSpaceDE w:val="0"/>
              <w:autoSpaceDN w:val="0"/>
              <w:adjustRightInd w:val="0"/>
            </w:pPr>
            <w:r>
              <w:t>Metadata</w:t>
            </w:r>
            <w:r w:rsidR="003921D5">
              <w:t>.csv</w:t>
            </w:r>
          </w:p>
        </w:tc>
        <w:tc>
          <w:tcPr>
            <w:tcW w:w="2024" w:type="dxa"/>
          </w:tcPr>
          <w:p w:rsidR="003921D5" w:rsidRDefault="00A54C51" w:rsidP="003D24CB">
            <w:pPr>
              <w:autoSpaceDE w:val="0"/>
              <w:autoSpaceDN w:val="0"/>
              <w:adjustRightInd w:val="0"/>
            </w:pPr>
            <w:r>
              <w:t>16S metadata</w:t>
            </w:r>
            <w:r w:rsidR="003D24CB">
              <w:t xml:space="preserve"> used specifically for the 9</w:t>
            </w:r>
            <w:r w:rsidR="003D24CB" w:rsidRPr="003D24CB">
              <w:rPr>
                <w:vertAlign w:val="superscript"/>
              </w:rPr>
              <w:t>th</w:t>
            </w:r>
            <w:r w:rsidR="00F71B31">
              <w:t xml:space="preserve"> section (Nasal </w:t>
            </w:r>
            <w:proofErr w:type="spellStart"/>
            <w:r w:rsidR="00F71B31">
              <w:t>Oxytetracycline</w:t>
            </w:r>
            <w:proofErr w:type="spellEnd"/>
            <w:r w:rsidR="00F71B31">
              <w:t xml:space="preserve"> Levels)</w:t>
            </w:r>
          </w:p>
        </w:tc>
      </w:tr>
      <w:tr w:rsidR="003921D5" w:rsidTr="005A2EE8">
        <w:tc>
          <w:tcPr>
            <w:tcW w:w="5989" w:type="dxa"/>
          </w:tcPr>
          <w:p w:rsidR="003921D5" w:rsidRP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t>Nasal_results</w:t>
            </w:r>
            <w:r>
              <w:t>.csv</w:t>
            </w:r>
          </w:p>
        </w:tc>
        <w:tc>
          <w:tcPr>
            <w:tcW w:w="2024" w:type="dxa"/>
          </w:tcPr>
          <w:p w:rsidR="003921D5" w:rsidRDefault="00F71B31" w:rsidP="003921D5">
            <w:pPr>
              <w:autoSpaceDE w:val="0"/>
              <w:autoSpaceDN w:val="0"/>
              <w:adjustRightInd w:val="0"/>
            </w:pPr>
            <w:r>
              <w:t xml:space="preserve">Nasal </w:t>
            </w:r>
            <w:proofErr w:type="spellStart"/>
            <w:r>
              <w:t>oxytetracycline</w:t>
            </w:r>
            <w:proofErr w:type="spellEnd"/>
            <w:r>
              <w:t xml:space="preserve"> level measurements to be used in the 9</w:t>
            </w:r>
            <w:r w:rsidRPr="003D24CB">
              <w:rPr>
                <w:vertAlign w:val="superscript"/>
              </w:rPr>
              <w:t>th</w:t>
            </w:r>
            <w:r>
              <w:t xml:space="preserve"> section (Nasal </w:t>
            </w:r>
            <w:proofErr w:type="spellStart"/>
            <w:r>
              <w:t>Oxytetracycline</w:t>
            </w:r>
            <w:proofErr w:type="spellEnd"/>
            <w:r>
              <w:t xml:space="preserve"> Levels)</w:t>
            </w:r>
          </w:p>
        </w:tc>
      </w:tr>
      <w:tr w:rsidR="003921D5" w:rsidTr="005A2EE8">
        <w:tc>
          <w:tcPr>
            <w:tcW w:w="5989" w:type="dxa"/>
          </w:tcPr>
          <w:p w:rsidR="003921D5" w:rsidRP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t>phyloseq.nw2</w:t>
            </w:r>
          </w:p>
        </w:tc>
        <w:tc>
          <w:tcPr>
            <w:tcW w:w="2024" w:type="dxa"/>
          </w:tcPr>
          <w:p w:rsidR="003921D5" w:rsidRDefault="003D24CB" w:rsidP="00F71B31">
            <w:pPr>
              <w:autoSpaceDE w:val="0"/>
              <w:autoSpaceDN w:val="0"/>
              <w:adjustRightInd w:val="0"/>
            </w:pPr>
            <w:r>
              <w:t xml:space="preserve">Nasal </w:t>
            </w:r>
            <w:r w:rsidR="00F71B31">
              <w:t xml:space="preserve">16S </w:t>
            </w:r>
            <w:proofErr w:type="spellStart"/>
            <w:r>
              <w:t>phyloseq</w:t>
            </w:r>
            <w:proofErr w:type="spellEnd"/>
            <w:r>
              <w:t xml:space="preserve"> data file containing OTU table, sample data, and taxonomy table</w:t>
            </w:r>
            <w:r w:rsidR="005A2EE8">
              <w:t>; to be used in 3</w:t>
            </w:r>
            <w:r w:rsidR="005A2EE8" w:rsidRPr="003D24CB">
              <w:rPr>
                <w:vertAlign w:val="superscript"/>
              </w:rPr>
              <w:t>rd</w:t>
            </w:r>
            <w:r w:rsidR="005A2EE8">
              <w:t xml:space="preserve"> section (Creating </w:t>
            </w:r>
            <w:proofErr w:type="spellStart"/>
            <w:r w:rsidR="005A2EE8">
              <w:t>phyloseq</w:t>
            </w:r>
            <w:proofErr w:type="spellEnd"/>
            <w:r w:rsidR="005A2EE8">
              <w:t xml:space="preserve"> objects for each tissue), 4</w:t>
            </w:r>
            <w:r w:rsidR="005A2EE8" w:rsidRPr="005A2EE8">
              <w:rPr>
                <w:vertAlign w:val="superscript"/>
              </w:rPr>
              <w:t>th</w:t>
            </w:r>
            <w:r w:rsidR="005A2EE8">
              <w:t xml:space="preserve"> section (Beta diversity), and 5</w:t>
            </w:r>
            <w:r w:rsidR="005A2EE8" w:rsidRPr="005A2EE8">
              <w:rPr>
                <w:vertAlign w:val="superscript"/>
              </w:rPr>
              <w:t>th</w:t>
            </w:r>
            <w:r w:rsidR="005A2EE8">
              <w:t xml:space="preserve"> section (Alpha diversity)</w:t>
            </w:r>
          </w:p>
        </w:tc>
      </w:tr>
      <w:tr w:rsidR="003921D5" w:rsidTr="005A2EE8">
        <w:tc>
          <w:tcPr>
            <w:tcW w:w="5989" w:type="dxa"/>
          </w:tcPr>
          <w:p w:rsidR="003921D5" w:rsidRP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t>phyloseq.tt2</w:t>
            </w:r>
          </w:p>
        </w:tc>
        <w:tc>
          <w:tcPr>
            <w:tcW w:w="2024" w:type="dxa"/>
          </w:tcPr>
          <w:p w:rsidR="003921D5" w:rsidRDefault="003D24CB" w:rsidP="00F71B31">
            <w:pPr>
              <w:autoSpaceDE w:val="0"/>
              <w:autoSpaceDN w:val="0"/>
              <w:adjustRightInd w:val="0"/>
            </w:pPr>
            <w:r>
              <w:t xml:space="preserve">Tonsil </w:t>
            </w:r>
            <w:r w:rsidR="00F71B31">
              <w:t>16S</w:t>
            </w:r>
            <w:r>
              <w:t xml:space="preserve"> </w:t>
            </w:r>
            <w:proofErr w:type="spellStart"/>
            <w:r>
              <w:t>phyloseq</w:t>
            </w:r>
            <w:proofErr w:type="spellEnd"/>
            <w:r>
              <w:t xml:space="preserve"> data file containing OTU table, sample data, and taxonomy table; </w:t>
            </w:r>
            <w:r w:rsidR="005A2EE8">
              <w:t>to be used in</w:t>
            </w:r>
            <w:r>
              <w:t xml:space="preserve"> 3</w:t>
            </w:r>
            <w:r w:rsidRPr="003D24CB">
              <w:rPr>
                <w:vertAlign w:val="superscript"/>
              </w:rPr>
              <w:t>rd</w:t>
            </w:r>
            <w:r>
              <w:t xml:space="preserve"> section (Creating </w:t>
            </w:r>
            <w:proofErr w:type="spellStart"/>
            <w:r>
              <w:t>phylose</w:t>
            </w:r>
            <w:r w:rsidR="005A2EE8">
              <w:t>q</w:t>
            </w:r>
            <w:proofErr w:type="spellEnd"/>
            <w:r w:rsidR="005A2EE8">
              <w:t xml:space="preserve"> objects for each tissue), 4</w:t>
            </w:r>
            <w:r w:rsidR="005A2EE8" w:rsidRPr="005A2EE8">
              <w:rPr>
                <w:vertAlign w:val="superscript"/>
              </w:rPr>
              <w:t>th</w:t>
            </w:r>
            <w:r w:rsidR="005A2EE8">
              <w:t xml:space="preserve"> section (Beta diversity), and 5</w:t>
            </w:r>
            <w:r w:rsidR="005A2EE8" w:rsidRPr="005A2EE8">
              <w:rPr>
                <w:vertAlign w:val="superscript"/>
              </w:rPr>
              <w:t>th</w:t>
            </w:r>
            <w:r w:rsidR="005A2EE8">
              <w:t xml:space="preserve"> section (Alpha diversity)</w:t>
            </w:r>
          </w:p>
        </w:tc>
        <w:bookmarkStart w:id="0" w:name="_GoBack"/>
        <w:bookmarkEnd w:id="0"/>
      </w:tr>
    </w:tbl>
    <w:p w:rsidR="003921D5" w:rsidRDefault="003921D5" w:rsidP="00DE25C6">
      <w:pPr>
        <w:autoSpaceDE w:val="0"/>
        <w:autoSpaceDN w:val="0"/>
        <w:adjustRightInd w:val="0"/>
        <w:spacing w:after="0" w:line="240" w:lineRule="auto"/>
      </w:pPr>
    </w:p>
    <w:sectPr w:rsidR="0039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35"/>
    <w:rsid w:val="003921D5"/>
    <w:rsid w:val="003D24CB"/>
    <w:rsid w:val="003F0637"/>
    <w:rsid w:val="005A2EE8"/>
    <w:rsid w:val="00882D24"/>
    <w:rsid w:val="00A26EAF"/>
    <w:rsid w:val="00A54C51"/>
    <w:rsid w:val="00B45735"/>
    <w:rsid w:val="00D07984"/>
    <w:rsid w:val="00DE25C6"/>
    <w:rsid w:val="00F3609A"/>
    <w:rsid w:val="00F71B31"/>
    <w:rsid w:val="00FF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760ED-E984-47AB-8064-069565CC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1D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921D5"/>
    <w:rPr>
      <w:rFonts w:ascii="Consolas" w:eastAsia="Times New Roman" w:hAnsi="Consolas" w:cs="Courier New" w:hint="default"/>
      <w:sz w:val="18"/>
      <w:szCs w:val="18"/>
    </w:rPr>
  </w:style>
  <w:style w:type="table" w:styleId="TableGrid">
    <w:name w:val="Table Grid"/>
    <w:basedOn w:val="TableNormal"/>
    <w:uiPriority w:val="39"/>
    <w:rsid w:val="00392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trachsel/funfu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 APHIS</Company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Mou, Kathy - ARS</dc:creator>
  <cp:keywords/>
  <dc:description/>
  <cp:lastModifiedBy>Mou, Kathy - ARS</cp:lastModifiedBy>
  <cp:revision>5</cp:revision>
  <dcterms:created xsi:type="dcterms:W3CDTF">2019-06-28T20:45:00Z</dcterms:created>
  <dcterms:modified xsi:type="dcterms:W3CDTF">2019-07-01T19:33:00Z</dcterms:modified>
</cp:coreProperties>
</file>