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44C1" w14:textId="77777777" w:rsidR="0018781A" w:rsidRDefault="0018781A" w:rsidP="00BB68E6">
      <w:pPr>
        <w:rPr>
          <w:b/>
        </w:rPr>
      </w:pPr>
    </w:p>
    <w:p w14:paraId="437B9274" w14:textId="77777777" w:rsidR="001143A7" w:rsidRDefault="00704B34" w:rsidP="00BB68E6">
      <w:pPr>
        <w:rPr>
          <w:b/>
        </w:rPr>
      </w:pPr>
      <w:r>
        <w:rPr>
          <w:b/>
        </w:rPr>
        <w:t>Methods and overviews</w:t>
      </w:r>
    </w:p>
    <w:p w14:paraId="76AE4D05" w14:textId="77777777" w:rsidR="00497DFF" w:rsidRDefault="00704B34" w:rsidP="00BB68E6">
      <w:pPr>
        <w:rPr>
          <w:b/>
        </w:rPr>
      </w:pPr>
      <w:r>
        <w:rPr>
          <w:b/>
        </w:rPr>
        <w:t xml:space="preserve">MR DNA </w:t>
      </w:r>
      <w:r w:rsidR="000A6CE1">
        <w:rPr>
          <w:b/>
        </w:rPr>
        <w:t>provides free</w:t>
      </w:r>
      <w:r>
        <w:rPr>
          <w:b/>
        </w:rPr>
        <w:t xml:space="preserve"> comprehensive taxonomic</w:t>
      </w:r>
      <w:r w:rsidR="0018781A">
        <w:rPr>
          <w:b/>
        </w:rPr>
        <w:t xml:space="preserve"> analysis of</w:t>
      </w:r>
      <w:r>
        <w:rPr>
          <w:b/>
        </w:rPr>
        <w:t xml:space="preserve"> data. This analysis is provided in tab-delimited text format</w:t>
      </w:r>
      <w:r w:rsidR="0032135C">
        <w:rPr>
          <w:b/>
        </w:rPr>
        <w:t xml:space="preserve"> and excel sheets</w:t>
      </w:r>
      <w:r>
        <w:rPr>
          <w:b/>
        </w:rPr>
        <w:t xml:space="preserve"> that can be imported into excel or other formats.  This analysis is provided free for most 16s, 18s, and ITS projects.  </w:t>
      </w:r>
      <w:r w:rsidR="009E4AEF">
        <w:rPr>
          <w:b/>
        </w:rPr>
        <w:t>NOW also for many different functional genes.</w:t>
      </w:r>
    </w:p>
    <w:p w14:paraId="78DEDD27" w14:textId="77777777" w:rsidR="00E54B8A" w:rsidRDefault="00E54B8A" w:rsidP="00E54B8A">
      <w:pPr>
        <w:rPr>
          <w:b/>
        </w:rPr>
      </w:pPr>
      <w:r>
        <w:rPr>
          <w:b/>
        </w:rPr>
        <w:t xml:space="preserve">Please respectfully, because this taxonomic analysis is a free service, we cannot provide extensive support of this data.   We do offer wide range of bioinformatics and consulting if you do need extensive support.   We are always improving and updating our functionality.  This analysis is robust, but because it is what we consider developmental and always changing (database updates, process tests etc.) it will change.  The following is the basic standard overview of the process only.  We do strongly suggest that all data be analyzed or verified, even if you intend to use this free </w:t>
      </w:r>
      <w:proofErr w:type="gramStart"/>
      <w:r>
        <w:rPr>
          <w:b/>
        </w:rPr>
        <w:t>analysis,  with</w:t>
      </w:r>
      <w:proofErr w:type="gramEnd"/>
      <w:r>
        <w:rPr>
          <w:b/>
        </w:rPr>
        <w:t xml:space="preserve"> secondary processes such as Qiime2 or </w:t>
      </w:r>
      <w:proofErr w:type="spellStart"/>
      <w:r>
        <w:rPr>
          <w:b/>
        </w:rPr>
        <w:t>Mothur</w:t>
      </w:r>
      <w:proofErr w:type="spellEnd"/>
      <w:r>
        <w:rPr>
          <w:b/>
        </w:rPr>
        <w:t xml:space="preserve"> when possible (Just good science to double check things).  We do our best to ensure that data provided is accurate and substantial, but we do not accept any liability for errors or omissions in this free analysis.   Please do not use the methods here </w:t>
      </w:r>
      <w:proofErr w:type="gramStart"/>
      <w:r>
        <w:rPr>
          <w:b/>
        </w:rPr>
        <w:t>verbatim,  MR</w:t>
      </w:r>
      <w:proofErr w:type="gramEnd"/>
      <w:r>
        <w:rPr>
          <w:b/>
        </w:rPr>
        <w:t xml:space="preserve"> DNA is happy to review methods with you as needed for your specific analysis and sequencing project. </w:t>
      </w:r>
    </w:p>
    <w:p w14:paraId="4973AFAC" w14:textId="77777777" w:rsidR="000C61C8" w:rsidRDefault="00704B34" w:rsidP="00BB68E6">
      <w:pPr>
        <w:rPr>
          <w:b/>
        </w:rPr>
      </w:pPr>
      <w:r>
        <w:rPr>
          <w:b/>
        </w:rPr>
        <w:t xml:space="preserve">We do have </w:t>
      </w:r>
      <w:r w:rsidR="000C61C8">
        <w:rPr>
          <w:b/>
        </w:rPr>
        <w:t>a very extensive range of</w:t>
      </w:r>
      <w:r>
        <w:rPr>
          <w:b/>
        </w:rPr>
        <w:t xml:space="preserve"> bioinformatics support available</w:t>
      </w:r>
      <w:r w:rsidR="000C61C8">
        <w:rPr>
          <w:b/>
        </w:rPr>
        <w:t xml:space="preserve"> just ask for pricing For ANY type of analysis you need beyond what we provide above.  Our prices are very </w:t>
      </w:r>
      <w:r w:rsidR="000A6CE1">
        <w:rPr>
          <w:b/>
        </w:rPr>
        <w:t>fair,</w:t>
      </w:r>
      <w:r w:rsidR="000C61C8">
        <w:rPr>
          <w:b/>
        </w:rPr>
        <w:t xml:space="preserve"> and we work very quickly </w:t>
      </w:r>
      <w:r w:rsidR="00563F3C">
        <w:rPr>
          <w:b/>
        </w:rPr>
        <w:t>to help you</w:t>
      </w:r>
      <w:r>
        <w:rPr>
          <w:b/>
        </w:rPr>
        <w:t>.</w:t>
      </w:r>
    </w:p>
    <w:p w14:paraId="7627248F" w14:textId="77777777" w:rsidR="00704B34" w:rsidRDefault="00704B34" w:rsidP="00BB68E6">
      <w:pPr>
        <w:rPr>
          <w:b/>
        </w:rPr>
      </w:pPr>
      <w:r>
        <w:rPr>
          <w:b/>
        </w:rPr>
        <w:t xml:space="preserve"> From advanced alpha and beta diversity, unifrac, rarefaction etc.</w:t>
      </w:r>
      <w:r w:rsidR="00563F3C">
        <w:rPr>
          <w:b/>
        </w:rPr>
        <w:t xml:space="preserve">, </w:t>
      </w:r>
      <w:proofErr w:type="spellStart"/>
      <w:r w:rsidR="00563F3C">
        <w:rPr>
          <w:b/>
        </w:rPr>
        <w:t>qiime</w:t>
      </w:r>
      <w:proofErr w:type="spellEnd"/>
      <w:r w:rsidR="00563F3C">
        <w:rPr>
          <w:b/>
        </w:rPr>
        <w:t>, analysis, biostatistical support all the way</w:t>
      </w:r>
      <w:r>
        <w:rPr>
          <w:b/>
        </w:rPr>
        <w:t xml:space="preserve"> to full rep</w:t>
      </w:r>
      <w:r w:rsidR="0018781A">
        <w:rPr>
          <w:b/>
        </w:rPr>
        <w:t>ort</w:t>
      </w:r>
      <w:r w:rsidR="00563F3C">
        <w:rPr>
          <w:b/>
        </w:rPr>
        <w:t>, manuscript</w:t>
      </w:r>
      <w:r w:rsidR="0018781A">
        <w:rPr>
          <w:b/>
        </w:rPr>
        <w:t xml:space="preserve"> and interpretation service.</w:t>
      </w:r>
      <w:r>
        <w:rPr>
          <w:b/>
        </w:rPr>
        <w:t xml:space="preserve">  We provide these additional services at a very low cost</w:t>
      </w:r>
      <w:r w:rsidR="009E4AEF">
        <w:rPr>
          <w:b/>
        </w:rPr>
        <w:t>-recovery only,</w:t>
      </w:r>
      <w:r>
        <w:rPr>
          <w:b/>
        </w:rPr>
        <w:t xml:space="preserve"> as a support for sequencing services. </w:t>
      </w:r>
    </w:p>
    <w:p w14:paraId="56B2824D" w14:textId="77777777" w:rsidR="0075117A" w:rsidRPr="0014270F" w:rsidRDefault="0075117A" w:rsidP="00BB68E6">
      <w:pPr>
        <w:rPr>
          <w:b/>
        </w:rPr>
      </w:pPr>
      <w:r>
        <w:rPr>
          <w:b/>
        </w:rPr>
        <w:t xml:space="preserve">MR DNA provides many free software modules to assist with data analysis. These can be found at </w:t>
      </w:r>
      <w:hyperlink r:id="rId7" w:history="1">
        <w:r w:rsidRPr="00107A2F">
          <w:rPr>
            <w:rStyle w:val="Hyperlink"/>
            <w:b/>
          </w:rPr>
          <w:t>www.mrdnafreesoftware.com</w:t>
        </w:r>
      </w:hyperlink>
      <w:r>
        <w:rPr>
          <w:b/>
        </w:rPr>
        <w:t xml:space="preserve"> </w:t>
      </w:r>
      <w:r w:rsidR="00563F3C">
        <w:rPr>
          <w:b/>
        </w:rPr>
        <w:t>.</w:t>
      </w:r>
    </w:p>
    <w:p w14:paraId="193DA3A9" w14:textId="77777777" w:rsidR="00EF05D1" w:rsidRDefault="00EF05D1" w:rsidP="00EF05D1">
      <w:pPr>
        <w:ind w:left="567" w:hanging="567"/>
        <w:rPr>
          <w:color w:val="000000"/>
          <w:lang w:val="en-GB"/>
        </w:rPr>
      </w:pPr>
    </w:p>
    <w:p w14:paraId="6CBC3C25" w14:textId="77777777" w:rsidR="00EF05D1" w:rsidRPr="00EF05D1" w:rsidRDefault="00EF05D1" w:rsidP="00EF05D1">
      <w:pPr>
        <w:ind w:left="567" w:hanging="567"/>
        <w:rPr>
          <w:b/>
          <w:color w:val="000000"/>
          <w:lang w:val="en-GB"/>
        </w:rPr>
      </w:pPr>
      <w:r w:rsidRPr="00EF05D1">
        <w:rPr>
          <w:b/>
          <w:color w:val="000000"/>
          <w:lang w:val="en-GB"/>
        </w:rPr>
        <w:t>BA</w:t>
      </w:r>
      <w:r>
        <w:rPr>
          <w:b/>
          <w:color w:val="000000"/>
          <w:lang w:val="en-GB"/>
        </w:rPr>
        <w:t>S</w:t>
      </w:r>
      <w:r w:rsidRPr="00EF05D1">
        <w:rPr>
          <w:b/>
          <w:color w:val="000000"/>
          <w:lang w:val="en-GB"/>
        </w:rPr>
        <w:t>ESPACE FOR ILLUMINA DATA.</w:t>
      </w:r>
      <w:r>
        <w:rPr>
          <w:b/>
          <w:color w:val="000000"/>
          <w:lang w:val="en-GB"/>
        </w:rPr>
        <w:t xml:space="preserve">  I </w:t>
      </w:r>
      <w:proofErr w:type="gramStart"/>
      <w:r w:rsidR="000A6CE1">
        <w:rPr>
          <w:b/>
          <w:color w:val="000000"/>
          <w:lang w:val="en-GB"/>
        </w:rPr>
        <w:t>can’t</w:t>
      </w:r>
      <w:proofErr w:type="gramEnd"/>
      <w:r>
        <w:rPr>
          <w:b/>
          <w:color w:val="000000"/>
          <w:lang w:val="en-GB"/>
        </w:rPr>
        <w:t xml:space="preserve"> find my sequence data!</w:t>
      </w:r>
    </w:p>
    <w:p w14:paraId="0C5C48A9" w14:textId="77777777" w:rsidR="00EF05D1" w:rsidRDefault="00EF05D1" w:rsidP="00EF05D1">
      <w:pPr>
        <w:ind w:left="567" w:hanging="567"/>
        <w:rPr>
          <w:color w:val="000000"/>
          <w:lang w:val="en-GB"/>
        </w:rPr>
      </w:pPr>
      <w:r>
        <w:rPr>
          <w:color w:val="000000"/>
          <w:lang w:val="en-GB"/>
        </w:rPr>
        <w:t>Please note on basespace the raw data is found by clicking on the project ID</w:t>
      </w:r>
      <w:r w:rsidR="000A6CE1">
        <w:rPr>
          <w:color w:val="000000"/>
          <w:lang w:val="en-GB"/>
        </w:rPr>
        <w:t xml:space="preserve"> ...</w:t>
      </w:r>
      <w:r>
        <w:rPr>
          <w:color w:val="000000"/>
          <w:lang w:val="en-GB"/>
        </w:rPr>
        <w:t xml:space="preserve">  then click on the link to the left which says “</w:t>
      </w:r>
      <w:r w:rsidR="000A6CE1">
        <w:rPr>
          <w:color w:val="000000"/>
          <w:lang w:val="en-GB"/>
        </w:rPr>
        <w:t>samples”.</w:t>
      </w:r>
      <w:r>
        <w:rPr>
          <w:color w:val="000000"/>
          <w:lang w:val="en-GB"/>
        </w:rPr>
        <w:t xml:space="preserve"> </w:t>
      </w:r>
      <w:r w:rsidR="000A6CE1">
        <w:rPr>
          <w:color w:val="000000"/>
          <w:lang w:val="en-GB"/>
        </w:rPr>
        <w:t>T</w:t>
      </w:r>
      <w:r>
        <w:rPr>
          <w:color w:val="000000"/>
          <w:lang w:val="en-GB"/>
        </w:rPr>
        <w:t xml:space="preserve">his will show you the raw sequence </w:t>
      </w:r>
      <w:r w:rsidR="000A6CE1">
        <w:rPr>
          <w:color w:val="000000"/>
          <w:lang w:val="en-GB"/>
        </w:rPr>
        <w:t>files.</w:t>
      </w:r>
      <w:r>
        <w:rPr>
          <w:color w:val="000000"/>
          <w:lang w:val="en-GB"/>
        </w:rPr>
        <w:t xml:space="preserve">  </w:t>
      </w:r>
      <w:r w:rsidR="000A6CE1">
        <w:rPr>
          <w:color w:val="000000"/>
          <w:lang w:val="en-GB"/>
        </w:rPr>
        <w:t>These</w:t>
      </w:r>
      <w:r>
        <w:rPr>
          <w:color w:val="000000"/>
          <w:lang w:val="en-GB"/>
        </w:rPr>
        <w:t xml:space="preserve"> files are fully raw and </w:t>
      </w:r>
      <w:proofErr w:type="spellStart"/>
      <w:r>
        <w:rPr>
          <w:color w:val="000000"/>
          <w:lang w:val="en-GB"/>
        </w:rPr>
        <w:t>unbinned</w:t>
      </w:r>
      <w:proofErr w:type="spellEnd"/>
      <w:r>
        <w:rPr>
          <w:color w:val="000000"/>
          <w:lang w:val="en-GB"/>
        </w:rPr>
        <w:t xml:space="preserve"> of course</w:t>
      </w:r>
      <w:r w:rsidR="000A6CE1">
        <w:rPr>
          <w:color w:val="000000"/>
          <w:lang w:val="en-GB"/>
        </w:rPr>
        <w:t>…</w:t>
      </w:r>
      <w:r>
        <w:rPr>
          <w:color w:val="000000"/>
          <w:lang w:val="en-GB"/>
        </w:rPr>
        <w:t xml:space="preserve"> (there is nothing of applicability in the “analysis” tab) please read </w:t>
      </w:r>
      <w:r>
        <w:rPr>
          <w:color w:val="000000"/>
          <w:lang w:val="en-GB"/>
        </w:rPr>
        <w:lastRenderedPageBreak/>
        <w:t xml:space="preserve">further if you wish to use 16s data in applications such as </w:t>
      </w:r>
      <w:proofErr w:type="spellStart"/>
      <w:r>
        <w:rPr>
          <w:color w:val="000000"/>
          <w:lang w:val="en-GB"/>
        </w:rPr>
        <w:t>qiime</w:t>
      </w:r>
      <w:proofErr w:type="spellEnd"/>
      <w:r>
        <w:rPr>
          <w:color w:val="000000"/>
          <w:lang w:val="en-GB"/>
        </w:rPr>
        <w:t xml:space="preserve"> or </w:t>
      </w:r>
      <w:proofErr w:type="spellStart"/>
      <w:r>
        <w:rPr>
          <w:color w:val="000000"/>
          <w:lang w:val="en-GB"/>
        </w:rPr>
        <w:t>mothur</w:t>
      </w:r>
      <w:proofErr w:type="spellEnd"/>
      <w:r>
        <w:rPr>
          <w:color w:val="000000"/>
          <w:lang w:val="en-GB"/>
        </w:rPr>
        <w:t xml:space="preserve"> for instance</w:t>
      </w:r>
      <w:r w:rsidR="000A6CE1">
        <w:rPr>
          <w:color w:val="000000"/>
          <w:lang w:val="en-GB"/>
        </w:rPr>
        <w:t>.</w:t>
      </w:r>
      <w:r>
        <w:rPr>
          <w:color w:val="000000"/>
          <w:lang w:val="en-GB"/>
        </w:rPr>
        <w:t xml:space="preserve"> </w:t>
      </w:r>
      <w:r w:rsidR="000A6CE1">
        <w:rPr>
          <w:color w:val="000000"/>
          <w:lang w:val="en-GB"/>
        </w:rPr>
        <w:t>T</w:t>
      </w:r>
      <w:r>
        <w:rPr>
          <w:color w:val="000000"/>
          <w:lang w:val="en-GB"/>
        </w:rPr>
        <w:t xml:space="preserve">he fastq processor will create the types of files typically used with the </w:t>
      </w:r>
      <w:proofErr w:type="spellStart"/>
      <w:r>
        <w:rPr>
          <w:color w:val="000000"/>
          <w:lang w:val="en-GB"/>
        </w:rPr>
        <w:t>qiime</w:t>
      </w:r>
      <w:proofErr w:type="spellEnd"/>
      <w:r>
        <w:rPr>
          <w:color w:val="000000"/>
          <w:lang w:val="en-GB"/>
        </w:rPr>
        <w:t xml:space="preserve"> tutorials.</w:t>
      </w:r>
    </w:p>
    <w:p w14:paraId="4B5C408E" w14:textId="77777777" w:rsidR="00EF05D1" w:rsidRDefault="00EF05D1" w:rsidP="00EF05D1">
      <w:pPr>
        <w:ind w:left="567" w:hanging="567"/>
        <w:rPr>
          <w:color w:val="000000"/>
          <w:lang w:val="en-GB"/>
        </w:rPr>
      </w:pPr>
    </w:p>
    <w:p w14:paraId="2D25542A" w14:textId="77777777" w:rsidR="00EF05D1" w:rsidRDefault="00EF05D1" w:rsidP="00EF05D1">
      <w:pPr>
        <w:ind w:left="567" w:hanging="567"/>
        <w:rPr>
          <w:b/>
          <w:color w:val="000000"/>
          <w:lang w:val="en-GB"/>
        </w:rPr>
      </w:pPr>
    </w:p>
    <w:p w14:paraId="0C1A9B2A" w14:textId="77777777" w:rsidR="00EF05D1" w:rsidRDefault="00EF05D1" w:rsidP="00EF05D1">
      <w:pPr>
        <w:ind w:left="567" w:hanging="567"/>
        <w:rPr>
          <w:b/>
          <w:color w:val="000000"/>
          <w:lang w:val="en-GB"/>
        </w:rPr>
      </w:pPr>
    </w:p>
    <w:p w14:paraId="73BF4DCE" w14:textId="77777777" w:rsidR="00EF05D1" w:rsidRDefault="00EF05D1" w:rsidP="00EF05D1">
      <w:pPr>
        <w:ind w:left="567" w:hanging="567"/>
        <w:rPr>
          <w:color w:val="000000"/>
          <w:lang w:val="en-GB"/>
        </w:rPr>
      </w:pPr>
      <w:r w:rsidRPr="00312011">
        <w:rPr>
          <w:b/>
          <w:color w:val="000000"/>
          <w:lang w:val="en-GB"/>
        </w:rPr>
        <w:t xml:space="preserve">USING RAW </w:t>
      </w:r>
      <w:proofErr w:type="spellStart"/>
      <w:r w:rsidRPr="00312011">
        <w:rPr>
          <w:b/>
          <w:color w:val="000000"/>
          <w:lang w:val="en-GB"/>
        </w:rPr>
        <w:t>illumina</w:t>
      </w:r>
      <w:proofErr w:type="spellEnd"/>
      <w:r w:rsidRPr="00312011">
        <w:rPr>
          <w:b/>
          <w:color w:val="000000"/>
          <w:lang w:val="en-GB"/>
        </w:rPr>
        <w:t xml:space="preserve"> data in </w:t>
      </w:r>
      <w:proofErr w:type="spellStart"/>
      <w:r w:rsidRPr="00312011">
        <w:rPr>
          <w:b/>
          <w:color w:val="000000"/>
          <w:lang w:val="en-GB"/>
        </w:rPr>
        <w:t>qiime</w:t>
      </w:r>
      <w:proofErr w:type="spellEnd"/>
      <w:r w:rsidRPr="00312011">
        <w:rPr>
          <w:b/>
          <w:color w:val="000000"/>
          <w:lang w:val="en-GB"/>
        </w:rPr>
        <w:t xml:space="preserve"> or </w:t>
      </w:r>
      <w:proofErr w:type="spellStart"/>
      <w:r w:rsidRPr="00312011">
        <w:rPr>
          <w:b/>
          <w:color w:val="000000"/>
          <w:lang w:val="en-GB"/>
        </w:rPr>
        <w:t>mothur</w:t>
      </w:r>
      <w:proofErr w:type="spellEnd"/>
      <w:r>
        <w:rPr>
          <w:color w:val="000000"/>
          <w:lang w:val="en-GB"/>
        </w:rPr>
        <w:t xml:space="preserve">.    When using </w:t>
      </w:r>
      <w:proofErr w:type="spellStart"/>
      <w:r>
        <w:rPr>
          <w:color w:val="000000"/>
          <w:lang w:val="en-GB"/>
        </w:rPr>
        <w:t>qiime</w:t>
      </w:r>
      <w:proofErr w:type="spellEnd"/>
      <w:r>
        <w:rPr>
          <w:color w:val="000000"/>
          <w:lang w:val="en-GB"/>
        </w:rPr>
        <w:t xml:space="preserve"> on raw data I lose half my sequences.</w:t>
      </w:r>
    </w:p>
    <w:p w14:paraId="0827BEE5" w14:textId="77777777" w:rsidR="00C42FDF" w:rsidRDefault="00C42FDF" w:rsidP="00EF05D1">
      <w:pPr>
        <w:ind w:left="567" w:hanging="567"/>
      </w:pPr>
      <w:r>
        <w:rPr>
          <w:color w:val="000000"/>
          <w:lang w:val="en-GB"/>
        </w:rPr>
        <w:t xml:space="preserve">FORMAT FOR QIIME OR MOTHUR:  </w:t>
      </w:r>
      <w:r w:rsidR="00EF05D1">
        <w:rPr>
          <w:color w:val="000000"/>
          <w:lang w:val="en-GB"/>
        </w:rPr>
        <w:t xml:space="preserve">Typically our fastq files are fully RAW and untouched and </w:t>
      </w:r>
      <w:proofErr w:type="spellStart"/>
      <w:r w:rsidR="00EF05D1">
        <w:rPr>
          <w:color w:val="000000"/>
          <w:lang w:val="en-GB"/>
        </w:rPr>
        <w:t>unbinned</w:t>
      </w:r>
      <w:proofErr w:type="spellEnd"/>
      <w:r w:rsidR="00EF05D1">
        <w:rPr>
          <w:color w:val="000000"/>
          <w:lang w:val="en-GB"/>
        </w:rPr>
        <w:t xml:space="preserve"> etc. on </w:t>
      </w:r>
      <w:proofErr w:type="gramStart"/>
      <w:r w:rsidR="00EF05D1">
        <w:rPr>
          <w:color w:val="000000"/>
          <w:lang w:val="en-GB"/>
        </w:rPr>
        <w:t>basespace..</w:t>
      </w:r>
      <w:proofErr w:type="gramEnd"/>
      <w:r w:rsidR="00EF05D1">
        <w:rPr>
          <w:color w:val="000000"/>
          <w:lang w:val="en-GB"/>
        </w:rPr>
        <w:t xml:space="preserve">  for applications like Qiime you may wish to have individual fastq and index fastq </w:t>
      </w:r>
      <w:proofErr w:type="gramStart"/>
      <w:r w:rsidR="00EF05D1">
        <w:rPr>
          <w:color w:val="000000"/>
          <w:lang w:val="en-GB"/>
        </w:rPr>
        <w:t>files..</w:t>
      </w:r>
      <w:proofErr w:type="gramEnd"/>
      <w:r w:rsidR="00EF05D1">
        <w:rPr>
          <w:color w:val="000000"/>
          <w:lang w:val="en-GB"/>
        </w:rPr>
        <w:t xml:space="preserve"> </w:t>
      </w:r>
      <w:r>
        <w:rPr>
          <w:color w:val="000000"/>
          <w:lang w:val="en-GB"/>
        </w:rPr>
        <w:t xml:space="preserve">EASY </w:t>
      </w:r>
      <w:r w:rsidR="00EF05D1">
        <w:rPr>
          <w:color w:val="000000"/>
          <w:lang w:val="en-GB"/>
        </w:rPr>
        <w:t xml:space="preserve"> on our website </w:t>
      </w:r>
      <w:hyperlink r:id="rId8" w:history="1">
        <w:r w:rsidR="00EF05D1" w:rsidRPr="00C45737">
          <w:rPr>
            <w:rStyle w:val="Hyperlink"/>
            <w:lang w:val="en-GB"/>
          </w:rPr>
          <w:t>www.mrdnafreesoftware.com</w:t>
        </w:r>
      </w:hyperlink>
      <w:r w:rsidR="00EF05D1">
        <w:rPr>
          <w:color w:val="000000"/>
          <w:lang w:val="en-GB"/>
        </w:rPr>
        <w:t xml:space="preserve">  the </w:t>
      </w:r>
      <w:r w:rsidR="00EF05D1" w:rsidRPr="00EF05D1">
        <w:rPr>
          <w:b/>
          <w:color w:val="000000"/>
          <w:lang w:val="en-GB"/>
        </w:rPr>
        <w:t xml:space="preserve">fastq processor </w:t>
      </w:r>
      <w:r w:rsidR="00EF05D1">
        <w:rPr>
          <w:color w:val="000000"/>
          <w:lang w:val="en-GB"/>
        </w:rPr>
        <w:t xml:space="preserve">application can easily perform this task..  MR DNA also provides this service for $100.  </w:t>
      </w:r>
      <w:r w:rsidR="00EF05D1">
        <w:t>The</w:t>
      </w:r>
      <w:r w:rsidR="00EF05D1" w:rsidRPr="00EF05D1">
        <w:rPr>
          <w:b/>
        </w:rPr>
        <w:t xml:space="preserve"> Fastq Processor </w:t>
      </w:r>
      <w:r w:rsidR="00EF05D1">
        <w:t xml:space="preserve">application which can take raw basespace files and convert them for use in the SRA </w:t>
      </w:r>
      <w:proofErr w:type="spellStart"/>
      <w:proofErr w:type="gramStart"/>
      <w:r w:rsidR="00EF05D1">
        <w:t>e.g</w:t>
      </w:r>
      <w:proofErr w:type="spellEnd"/>
      <w:proofErr w:type="gramEnd"/>
      <w:r w:rsidR="00EF05D1">
        <w:t xml:space="preserve"> into individual </w:t>
      </w:r>
      <w:proofErr w:type="spellStart"/>
      <w:r w:rsidR="00EF05D1">
        <w:t>fastq</w:t>
      </w:r>
      <w:proofErr w:type="spellEnd"/>
      <w:r w:rsidR="00EF05D1">
        <w:t xml:space="preserve"> R1 and R2 for each sample along with </w:t>
      </w:r>
      <w:proofErr w:type="spellStart"/>
      <w:r w:rsidR="00EF05D1">
        <w:t>index.fastq</w:t>
      </w:r>
      <w:proofErr w:type="spellEnd"/>
      <w:r w:rsidR="00EF05D1">
        <w:t xml:space="preserve"> for each sample.  </w:t>
      </w:r>
    </w:p>
    <w:p w14:paraId="0D18D6D8" w14:textId="465A2E64" w:rsidR="00EF05D1" w:rsidRPr="0032135C" w:rsidRDefault="00C42FDF" w:rsidP="00EF05D1">
      <w:pPr>
        <w:ind w:left="567" w:hanging="567"/>
        <w:rPr>
          <w:b/>
        </w:rPr>
      </w:pPr>
      <w:r>
        <w:t xml:space="preserve">FASTQPROCESSOR IS </w:t>
      </w:r>
      <w:r w:rsidR="00EF05D1">
        <w:t xml:space="preserve">VERY EASY: </w:t>
      </w:r>
      <w:r>
        <w:t xml:space="preserve"> USE THE HELP FUNCTION IN THE </w:t>
      </w:r>
      <w:proofErr w:type="gramStart"/>
      <w:r>
        <w:t>SOFTWARE..</w:t>
      </w:r>
      <w:proofErr w:type="gramEnd"/>
      <w:r>
        <w:t xml:space="preserve"> </w:t>
      </w:r>
      <w:r w:rsidR="00EF05D1">
        <w:t xml:space="preserve"> </w:t>
      </w:r>
      <w:r w:rsidR="00EF05D1" w:rsidRPr="0032135C">
        <w:rPr>
          <w:b/>
        </w:rPr>
        <w:t>Use the existing data from basespace R1 and R2</w:t>
      </w:r>
      <w:proofErr w:type="gramStart"/>
      <w:r w:rsidR="00EF05D1" w:rsidRPr="0032135C">
        <w:rPr>
          <w:b/>
        </w:rPr>
        <w:t xml:space="preserve"> ..</w:t>
      </w:r>
      <w:proofErr w:type="gramEnd"/>
      <w:r w:rsidR="00EF05D1" w:rsidRPr="0032135C">
        <w:rPr>
          <w:b/>
        </w:rPr>
        <w:t xml:space="preserve"> use the mapping.txt file that is found in your </w:t>
      </w:r>
      <w:r w:rsidR="007B6A0A" w:rsidRPr="0032135C">
        <w:rPr>
          <w:b/>
        </w:rPr>
        <w:t>downloaded “</w:t>
      </w:r>
      <w:r w:rsidR="00EF05D1" w:rsidRPr="0032135C">
        <w:rPr>
          <w:b/>
        </w:rPr>
        <w:t>fasta-qual-mapping-</w:t>
      </w:r>
      <w:proofErr w:type="gramStart"/>
      <w:r w:rsidR="00EF05D1" w:rsidRPr="0032135C">
        <w:rPr>
          <w:b/>
        </w:rPr>
        <w:t>files”  folder</w:t>
      </w:r>
      <w:proofErr w:type="gramEnd"/>
      <w:r w:rsidR="00EF05D1" w:rsidRPr="0032135C">
        <w:rPr>
          <w:b/>
        </w:rPr>
        <w:t xml:space="preserve">  (this is one of the downloads that came with your original “data and invoice” email .   </w:t>
      </w:r>
    </w:p>
    <w:p w14:paraId="0CF6CB74" w14:textId="24323A9C" w:rsidR="00EF05D1" w:rsidRDefault="00FA047B" w:rsidP="00EF05D1">
      <w:pPr>
        <w:ind w:left="567" w:hanging="567"/>
        <w:rPr>
          <w:color w:val="000000"/>
          <w:lang w:val="en-GB"/>
        </w:rPr>
      </w:pPr>
      <w:r>
        <w:t>N</w:t>
      </w:r>
      <w:r w:rsidR="00EF05D1">
        <w:t>ote</w:t>
      </w:r>
      <w:r>
        <w:t xml:space="preserve"> BATCH SEQUENCE FILES: </w:t>
      </w:r>
      <w:r w:rsidR="00EF05D1">
        <w:t xml:space="preserve"> if sequences were run in </w:t>
      </w:r>
      <w:r w:rsidR="007B6A0A">
        <w:t>batches</w:t>
      </w:r>
      <w:r>
        <w:t xml:space="preserve"> (share barcodes with other samples)</w:t>
      </w:r>
      <w:r w:rsidR="007B6A0A">
        <w:t xml:space="preserve"> you</w:t>
      </w:r>
      <w:r w:rsidR="00EF05D1">
        <w:t xml:space="preserve"> will have multiple “fasta-qual-mapping-files” folders</w:t>
      </w:r>
      <w:proofErr w:type="gramStart"/>
      <w:r w:rsidR="00EF05D1">
        <w:t xml:space="preserve"> ..</w:t>
      </w:r>
      <w:proofErr w:type="gramEnd"/>
      <w:r w:rsidR="00EF05D1">
        <w:t xml:space="preserve"> one for each batch</w:t>
      </w:r>
      <w:r>
        <w:t xml:space="preserve"> all unique barcodes within a given batch</w:t>
      </w:r>
      <w:r w:rsidR="00EF05D1">
        <w:t xml:space="preserve">. </w:t>
      </w:r>
      <w:r w:rsidR="00C42FDF">
        <w:t xml:space="preserve">  E.g.   process each separately through first steps in </w:t>
      </w:r>
      <w:proofErr w:type="spellStart"/>
      <w:r w:rsidR="00C42FDF">
        <w:t>qiime</w:t>
      </w:r>
      <w:proofErr w:type="spellEnd"/>
      <w:r w:rsidR="00C42FDF">
        <w:t xml:space="preserve"> or </w:t>
      </w:r>
      <w:proofErr w:type="spellStart"/>
      <w:r w:rsidR="00C42FDF">
        <w:t>mothur</w:t>
      </w:r>
      <w:proofErr w:type="spellEnd"/>
      <w:r w:rsidR="00C42FDF">
        <w:t xml:space="preserve"> then merge the </w:t>
      </w:r>
      <w:proofErr w:type="gramStart"/>
      <w:r w:rsidR="00C42FDF">
        <w:t>datasets  (</w:t>
      </w:r>
      <w:proofErr w:type="gramEnd"/>
      <w:r w:rsidR="00C42FDF">
        <w:t xml:space="preserve">follow </w:t>
      </w:r>
      <w:proofErr w:type="spellStart"/>
      <w:r w:rsidR="00C42FDF">
        <w:t>qiime</w:t>
      </w:r>
      <w:proofErr w:type="spellEnd"/>
      <w:r w:rsidR="00C42FDF">
        <w:t xml:space="preserve"> applications guidance) </w:t>
      </w:r>
    </w:p>
    <w:p w14:paraId="72E7D058" w14:textId="5838C4F8" w:rsidR="00EF05D1" w:rsidRDefault="00EF05D1" w:rsidP="00EF05D1">
      <w:pPr>
        <w:ind w:left="567" w:hanging="567"/>
        <w:rPr>
          <w:b/>
        </w:rPr>
      </w:pPr>
      <w:r>
        <w:rPr>
          <w:color w:val="000000"/>
          <w:lang w:val="en-GB"/>
        </w:rPr>
        <w:t>(note: each sample is sequenced as a paired-end set of reads (r1 and r2 files on basespace</w:t>
      </w:r>
      <w:proofErr w:type="gramStart"/>
      <w:r>
        <w:rPr>
          <w:color w:val="000000"/>
          <w:lang w:val="en-GB"/>
        </w:rPr>
        <w:t>)..</w:t>
      </w:r>
      <w:proofErr w:type="gramEnd"/>
      <w:r>
        <w:rPr>
          <w:color w:val="000000"/>
          <w:lang w:val="en-GB"/>
        </w:rPr>
        <w:t xml:space="preserve"> there are two paired read </w:t>
      </w:r>
      <w:proofErr w:type="gramStart"/>
      <w:r>
        <w:rPr>
          <w:color w:val="000000"/>
          <w:lang w:val="en-GB"/>
        </w:rPr>
        <w:t>files..</w:t>
      </w:r>
      <w:proofErr w:type="gramEnd"/>
      <w:r>
        <w:rPr>
          <w:color w:val="000000"/>
          <w:lang w:val="en-GB"/>
        </w:rPr>
        <w:t xml:space="preserve"> that contain all of your samples</w:t>
      </w:r>
      <w:proofErr w:type="gramStart"/>
      <w:r>
        <w:rPr>
          <w:color w:val="000000"/>
          <w:lang w:val="en-GB"/>
        </w:rPr>
        <w:t xml:space="preserve"> ..</w:t>
      </w:r>
      <w:proofErr w:type="gramEnd"/>
      <w:r>
        <w:rPr>
          <w:color w:val="000000"/>
          <w:lang w:val="en-GB"/>
        </w:rPr>
        <w:t xml:space="preserve"> the above method converts these to individual samples R1 and R</w:t>
      </w:r>
      <w:r w:rsidR="007B6A0A">
        <w:rPr>
          <w:color w:val="000000"/>
          <w:lang w:val="en-GB"/>
        </w:rPr>
        <w:t>2 and</w:t>
      </w:r>
      <w:r>
        <w:rPr>
          <w:color w:val="000000"/>
          <w:lang w:val="en-GB"/>
        </w:rPr>
        <w:t xml:space="preserve"> </w:t>
      </w:r>
      <w:r w:rsidR="007B6A0A">
        <w:rPr>
          <w:color w:val="000000"/>
          <w:lang w:val="en-GB"/>
        </w:rPr>
        <w:t>an</w:t>
      </w:r>
      <w:r>
        <w:rPr>
          <w:color w:val="000000"/>
          <w:lang w:val="en-GB"/>
        </w:rPr>
        <w:t xml:space="preserve"> </w:t>
      </w:r>
      <w:proofErr w:type="spellStart"/>
      <w:proofErr w:type="gramStart"/>
      <w:r>
        <w:rPr>
          <w:color w:val="000000"/>
          <w:lang w:val="en-GB"/>
        </w:rPr>
        <w:t>index.fastq</w:t>
      </w:r>
      <w:proofErr w:type="spellEnd"/>
      <w:proofErr w:type="gramEnd"/>
      <w:r>
        <w:rPr>
          <w:color w:val="000000"/>
          <w:lang w:val="en-GB"/>
        </w:rPr>
        <w:t>. )</w:t>
      </w:r>
      <w:r w:rsidR="0032135C" w:rsidRPr="0032135C">
        <w:rPr>
          <w:b/>
        </w:rPr>
        <w:t xml:space="preserve"> use the mapping2.txt file that is found in your downloaded “fasta-qual-mapping-files”  folder  (this is one of the downloads that came with your original “data and</w:t>
      </w:r>
      <w:r w:rsidR="00C822FC">
        <w:rPr>
          <w:b/>
        </w:rPr>
        <w:t xml:space="preserve"> INVOICE”  email ..  </w:t>
      </w:r>
    </w:p>
    <w:p w14:paraId="14E93863" w14:textId="72F28782" w:rsidR="00C822FC" w:rsidRDefault="00C822FC" w:rsidP="00EF05D1">
      <w:pPr>
        <w:ind w:left="567" w:hanging="567"/>
        <w:rPr>
          <w:color w:val="000000"/>
          <w:lang w:val="en-GB"/>
        </w:rPr>
      </w:pPr>
      <w:proofErr w:type="gramStart"/>
      <w:r>
        <w:rPr>
          <w:b/>
        </w:rPr>
        <w:t>Troubleshooting  1</w:t>
      </w:r>
      <w:proofErr w:type="gramEnd"/>
      <w:r>
        <w:rPr>
          <w:b/>
        </w:rPr>
        <w:t xml:space="preserve">) make sure your </w:t>
      </w:r>
      <w:proofErr w:type="spellStart"/>
      <w:r>
        <w:rPr>
          <w:b/>
        </w:rPr>
        <w:t>fastq</w:t>
      </w:r>
      <w:proofErr w:type="spellEnd"/>
      <w:r>
        <w:rPr>
          <w:b/>
        </w:rPr>
        <w:t xml:space="preserve"> files are unzipped  and not still in .</w:t>
      </w:r>
      <w:proofErr w:type="spellStart"/>
      <w:r>
        <w:rPr>
          <w:b/>
        </w:rPr>
        <w:t>gz</w:t>
      </w:r>
      <w:proofErr w:type="spellEnd"/>
      <w:r>
        <w:rPr>
          <w:b/>
        </w:rPr>
        <w:t xml:space="preserve"> compressed format  2) make sure all the data and mapping files are located on your </w:t>
      </w:r>
      <w:proofErr w:type="spellStart"/>
      <w:r>
        <w:rPr>
          <w:b/>
        </w:rPr>
        <w:t>hardrive</w:t>
      </w:r>
      <w:proofErr w:type="spellEnd"/>
      <w:r>
        <w:rPr>
          <w:b/>
        </w:rPr>
        <w:t xml:space="preserve"> (not in a shared drive, not in a user directory  e.g. desktop, download, documents, </w:t>
      </w:r>
      <w:proofErr w:type="spellStart"/>
      <w:r>
        <w:rPr>
          <w:b/>
        </w:rPr>
        <w:t>etc</w:t>
      </w:r>
      <w:proofErr w:type="spellEnd"/>
      <w:r>
        <w:rPr>
          <w:b/>
        </w:rPr>
        <w:t xml:space="preserve"> folder as these are not actual locations but symbolic links )  put the data onto  your </w:t>
      </w:r>
      <w:proofErr w:type="spellStart"/>
      <w:r>
        <w:rPr>
          <w:b/>
        </w:rPr>
        <w:t>hardrive</w:t>
      </w:r>
      <w:proofErr w:type="spellEnd"/>
      <w:r>
        <w:rPr>
          <w:b/>
        </w:rPr>
        <w:t xml:space="preserve">  3)  make sure your computer has </w:t>
      </w:r>
      <w:r>
        <w:rPr>
          <w:b/>
        </w:rPr>
        <w:lastRenderedPageBreak/>
        <w:t xml:space="preserve">enough space to handle the amount of data (often </w:t>
      </w:r>
      <w:proofErr w:type="spellStart"/>
      <w:r>
        <w:rPr>
          <w:b/>
        </w:rPr>
        <w:t>terrabytes</w:t>
      </w:r>
      <w:proofErr w:type="spellEnd"/>
      <w:r>
        <w:rPr>
          <w:b/>
        </w:rPr>
        <w:t xml:space="preserve"> of free space may be necessary ) 4) if you have other problems send a screenshot of the problems.. keep in mind this software is used by thousands of researchers easily and successfully so it is usually something </w:t>
      </w:r>
      <w:proofErr w:type="gramStart"/>
      <w:r>
        <w:rPr>
          <w:b/>
        </w:rPr>
        <w:t xml:space="preserve">simple  </w:t>
      </w:r>
      <w:proofErr w:type="spellStart"/>
      <w:r>
        <w:rPr>
          <w:b/>
        </w:rPr>
        <w:t>ie</w:t>
      </w:r>
      <w:proofErr w:type="spellEnd"/>
      <w:proofErr w:type="gramEnd"/>
      <w:r>
        <w:rPr>
          <w:b/>
        </w:rPr>
        <w:t xml:space="preserve"> there is no problem with the software it is very good and functional.  </w:t>
      </w:r>
    </w:p>
    <w:p w14:paraId="4230AA71" w14:textId="77777777" w:rsidR="000C61C8" w:rsidRDefault="000C61C8" w:rsidP="00BB68E6">
      <w:pPr>
        <w:rPr>
          <w:b/>
        </w:rPr>
      </w:pPr>
    </w:p>
    <w:p w14:paraId="60078F3C" w14:textId="77777777" w:rsidR="001143A7" w:rsidRPr="0014270F" w:rsidRDefault="001143A7" w:rsidP="00BB68E6">
      <w:pPr>
        <w:rPr>
          <w:b/>
        </w:rPr>
      </w:pPr>
      <w:r w:rsidRPr="0014270F">
        <w:rPr>
          <w:b/>
        </w:rPr>
        <w:t>MR DNA analysis pipeline overview.</w:t>
      </w:r>
    </w:p>
    <w:p w14:paraId="1D0ED700" w14:textId="77777777" w:rsidR="001143A7" w:rsidRDefault="001143A7" w:rsidP="00BB68E6">
      <w:r>
        <w:t>Data is subjected to a</w:t>
      </w:r>
      <w:r w:rsidR="00D12CA3">
        <w:t>n</w:t>
      </w:r>
      <w:r w:rsidR="009E4AEF">
        <w:t xml:space="preserve"> above</w:t>
      </w:r>
      <w:r w:rsidR="00D12CA3">
        <w:t xml:space="preserve"> average</w:t>
      </w:r>
      <w:r>
        <w:t xml:space="preserve"> stringen</w:t>
      </w:r>
      <w:r w:rsidR="00D12CA3">
        <w:t>cy</w:t>
      </w:r>
      <w:r>
        <w:t xml:space="preserve"> quality control process.</w:t>
      </w:r>
      <w:r w:rsidR="00D12CA3">
        <w:t xml:space="preserve">  This process is good for most projects. Some proj</w:t>
      </w:r>
      <w:r w:rsidR="009E4AEF">
        <w:t>ects may need higher stringency, while</w:t>
      </w:r>
      <w:r w:rsidR="00D12CA3">
        <w:t xml:space="preserve"> some </w:t>
      </w:r>
      <w:r w:rsidR="009E4AEF">
        <w:t xml:space="preserve">projects </w:t>
      </w:r>
      <w:r w:rsidR="00D12CA3">
        <w:t>can benefit from reducing stringency (e.g. chimera false positive and false negative rates).</w:t>
      </w:r>
      <w:r>
        <w:t xml:space="preserve">  The following paragraph can be paraphrased to be included in publications.</w:t>
      </w:r>
      <w:r w:rsidR="00582B50">
        <w:t xml:space="preserve">  Please do not use verbatim!   Please adapt and put into your own words!</w:t>
      </w:r>
    </w:p>
    <w:p w14:paraId="5D5AEB8C" w14:textId="77777777" w:rsidR="00582B50" w:rsidRDefault="00533F0D" w:rsidP="00BB68E6">
      <w:r>
        <w:rPr>
          <w:rStyle w:val="Heading1Char"/>
        </w:rPr>
        <w:t>bTEFAP®</w:t>
      </w:r>
      <w:r w:rsidR="009D190E">
        <w:t>:</w:t>
      </w:r>
    </w:p>
    <w:p w14:paraId="040B3DD1" w14:textId="77777777" w:rsidR="001143A7" w:rsidRDefault="00D12CA3" w:rsidP="00582B50">
      <w:r>
        <w:t xml:space="preserve">Barcoded amplicon </w:t>
      </w:r>
      <w:r w:rsidR="00582B50">
        <w:t xml:space="preserve">sequencing </w:t>
      </w:r>
      <w:r>
        <w:t xml:space="preserve">processes described by many names and now performed by many technologies and </w:t>
      </w:r>
      <w:r w:rsidR="00EF582B">
        <w:t>by MR DNA</w:t>
      </w:r>
      <w:r w:rsidR="00EC2067">
        <w:t>®</w:t>
      </w:r>
      <w:r>
        <w:t xml:space="preserve"> </w:t>
      </w:r>
      <w:r w:rsidR="00EF582B">
        <w:t xml:space="preserve">under the trademark </w:t>
      </w:r>
      <w:r w:rsidR="00F96FE9">
        <w:t xml:space="preserve">service </w:t>
      </w:r>
      <w:r w:rsidR="00582B50">
        <w:t>(bTEFAP</w:t>
      </w:r>
      <w:r w:rsidR="00704B34">
        <w:t>®</w:t>
      </w:r>
      <w:r w:rsidR="00EF582B">
        <w:t>) was</w:t>
      </w:r>
      <w:r w:rsidR="00582B50">
        <w:t xml:space="preserve"> </w:t>
      </w:r>
      <w:r w:rsidR="009E4AEF">
        <w:t>invented</w:t>
      </w:r>
      <w:r w:rsidR="00582B50">
        <w:t xml:space="preserve"> by</w:t>
      </w:r>
      <w:r w:rsidR="009E4AEF">
        <w:t xml:space="preserve"> Dr. Scot E</w:t>
      </w:r>
      <w:r w:rsidR="00582B50">
        <w:t xml:space="preserve"> Dowd </w:t>
      </w:r>
      <w:r w:rsidR="009E4AEF">
        <w:t xml:space="preserve">back in </w:t>
      </w:r>
      <w:r w:rsidR="00C43D06">
        <w:t>2007 and</w:t>
      </w:r>
      <w:r w:rsidR="00582B50">
        <w:t xml:space="preserve"> has been utilized in </w:t>
      </w:r>
      <w:r w:rsidR="00EF582B">
        <w:t>characterizing</w:t>
      </w:r>
      <w:r w:rsidR="00582B50">
        <w:t xml:space="preserve"> </w:t>
      </w:r>
      <w:r w:rsidR="00A81AC9">
        <w:t xml:space="preserve">a wide range of environmental and health related microbiomes including </w:t>
      </w:r>
      <w:r w:rsidR="00582B50">
        <w:t>the intestinal populations of a variety of sample types and environments, including cattle (</w:t>
      </w:r>
      <w:r w:rsidR="009E4AEF">
        <w:t>SEE MANY REFERENCES BELOW</w:t>
      </w:r>
      <w:r w:rsidR="00582B50">
        <w:t xml:space="preserve">). </w:t>
      </w:r>
      <w:r>
        <w:t xml:space="preserve"> The bTEFAP® </w:t>
      </w:r>
      <w:r w:rsidR="00F96FE9">
        <w:t>service</w:t>
      </w:r>
      <w:r>
        <w:t xml:space="preserve"> </w:t>
      </w:r>
      <w:r w:rsidR="00EF582B">
        <w:t xml:space="preserve">was revamped and </w:t>
      </w:r>
      <w:r>
        <w:t>has continued to evolve and in a completely</w:t>
      </w:r>
      <w:r w:rsidR="006B6669">
        <w:t xml:space="preserve"> modified version of this</w:t>
      </w:r>
      <w:r>
        <w:t xml:space="preserve"> original</w:t>
      </w:r>
      <w:r w:rsidR="00533F0D">
        <w:t xml:space="preserve"> process and technologies including </w:t>
      </w:r>
      <w:proofErr w:type="spellStart"/>
      <w:r w:rsidR="00533F0D">
        <w:t>illumina</w:t>
      </w:r>
      <w:proofErr w:type="spellEnd"/>
      <w:r w:rsidR="00533F0D">
        <w:t xml:space="preserve">, </w:t>
      </w:r>
      <w:proofErr w:type="spellStart"/>
      <w:r w:rsidR="00533F0D">
        <w:t>pac</w:t>
      </w:r>
      <w:proofErr w:type="spellEnd"/>
      <w:r w:rsidR="00533F0D">
        <w:t xml:space="preserve"> bio sequel, ion torrent.</w:t>
      </w:r>
    </w:p>
    <w:p w14:paraId="3E4F3A3E" w14:textId="77777777" w:rsidR="000C61C8" w:rsidRDefault="00D12CA3" w:rsidP="00582B50">
      <w:r>
        <w:t xml:space="preserve"> </w:t>
      </w:r>
      <w:r w:rsidR="0075117A">
        <w:t xml:space="preserve">   </w:t>
      </w:r>
    </w:p>
    <w:p w14:paraId="007A22A9" w14:textId="77777777" w:rsidR="00D12CA3" w:rsidRPr="00D12CA3" w:rsidRDefault="00D12CA3" w:rsidP="00582B50">
      <w:pPr>
        <w:rPr>
          <w:b/>
        </w:rPr>
      </w:pPr>
      <w:r w:rsidRPr="00D12CA3">
        <w:rPr>
          <w:b/>
        </w:rPr>
        <w:t>SRA submission and FASTQ files</w:t>
      </w:r>
    </w:p>
    <w:p w14:paraId="5F5EF8D2" w14:textId="77777777" w:rsidR="00E63D52" w:rsidRDefault="0075117A" w:rsidP="00582B50">
      <w:r>
        <w:t>SRA also accepts individual fastq files.</w:t>
      </w:r>
      <w:r w:rsidR="000C61C8">
        <w:t xml:space="preserve">  MR DNA provides free software to convert fasta/qual to fastq format allowing submission directly to SRA or other online data repository.</w:t>
      </w:r>
      <w:r>
        <w:t xml:space="preserve">   To assist with this MR DNA has provided several free software modules available on </w:t>
      </w:r>
      <w:hyperlink r:id="rId9" w:history="1">
        <w:r w:rsidRPr="00107A2F">
          <w:rPr>
            <w:rStyle w:val="Hyperlink"/>
          </w:rPr>
          <w:t>www.mrdnafreesoftware.com</w:t>
        </w:r>
      </w:hyperlink>
      <w:r>
        <w:t xml:space="preserve"> .  One module will bin (using a mapping file) </w:t>
      </w:r>
      <w:proofErr w:type="spellStart"/>
      <w:r>
        <w:t>fasta</w:t>
      </w:r>
      <w:proofErr w:type="spellEnd"/>
      <w:r>
        <w:t xml:space="preserve"> and </w:t>
      </w:r>
      <w:proofErr w:type="gramStart"/>
      <w:r>
        <w:t>qual  XXXXXXX</w:t>
      </w:r>
      <w:proofErr w:type="gramEnd"/>
      <w:r>
        <w:t>-</w:t>
      </w:r>
      <w:proofErr w:type="spellStart"/>
      <w:r>
        <w:t>full.fasta</w:t>
      </w:r>
      <w:proofErr w:type="spellEnd"/>
      <w:r>
        <w:t xml:space="preserve"> (see below for details on all the files MR DNA provides) to produce individual fasta and qual files.. then a separate module can be used to convert these into individual fastq files.  </w:t>
      </w:r>
    </w:p>
    <w:p w14:paraId="68906178" w14:textId="36F30B72" w:rsidR="00AF6795" w:rsidRDefault="00312011" w:rsidP="00582B50">
      <w:r>
        <w:lastRenderedPageBreak/>
        <w:t xml:space="preserve">There is also the </w:t>
      </w:r>
      <w:proofErr w:type="spellStart"/>
      <w:r>
        <w:t>Fastq</w:t>
      </w:r>
      <w:proofErr w:type="spellEnd"/>
      <w:r>
        <w:t xml:space="preserve"> Processor application </w:t>
      </w:r>
      <w:proofErr w:type="gramStart"/>
      <w:r w:rsidR="00E63D52">
        <w:t xml:space="preserve">OR  </w:t>
      </w:r>
      <w:proofErr w:type="spellStart"/>
      <w:r w:rsidR="00E63D52">
        <w:t>fastq</w:t>
      </w:r>
      <w:proofErr w:type="spellEnd"/>
      <w:proofErr w:type="gramEnd"/>
      <w:r w:rsidR="00E63D52">
        <w:t xml:space="preserve"> Splitter </w:t>
      </w:r>
      <w:r>
        <w:t>which can take raw basespace files and convert them for use the SRA into individual fastq for each sample.</w:t>
      </w:r>
      <w:r w:rsidR="0075117A">
        <w:t xml:space="preserve"> These are a proper format and FREE for submitting data to SRA.   Both PGM and illumina data is submitted as fastq to NCBI also.</w:t>
      </w:r>
    </w:p>
    <w:p w14:paraId="401587EE" w14:textId="77777777" w:rsidR="00AF6795" w:rsidRDefault="00AF6795">
      <w:r>
        <w:br w:type="page"/>
      </w:r>
    </w:p>
    <w:p w14:paraId="3FC854C5" w14:textId="20327401" w:rsidR="003F53E9" w:rsidRDefault="0014270F" w:rsidP="00AF6795">
      <w:pPr>
        <w:pStyle w:val="Heading1"/>
        <w:rPr>
          <w:lang w:val="en-GB"/>
        </w:rPr>
      </w:pPr>
      <w:r w:rsidRPr="00EC2067">
        <w:lastRenderedPageBreak/>
        <w:t>Overview</w:t>
      </w:r>
      <w:r w:rsidR="00EC2067" w:rsidRPr="00EC2067">
        <w:t>s</w:t>
      </w:r>
      <w:r w:rsidRPr="00EC2067">
        <w:t xml:space="preserve"> of method for analysis:</w:t>
      </w:r>
      <w:r w:rsidR="008B5003" w:rsidRPr="00EC2067">
        <w:t xml:space="preserve"> (this can roughly be paraphrased for the purpose of manuscripts and grants)</w:t>
      </w:r>
    </w:p>
    <w:p w14:paraId="0368DEB0" w14:textId="66648974" w:rsidR="006009DE" w:rsidRDefault="003F53E9" w:rsidP="00B12A8B">
      <w:pPr>
        <w:pStyle w:val="Heading2"/>
      </w:pPr>
      <w:r>
        <w:t>MiSeq</w:t>
      </w:r>
      <w:r w:rsidR="00C42FDF">
        <w:t>/Hiseq for amplicons</w:t>
      </w:r>
    </w:p>
    <w:p w14:paraId="6933C699" w14:textId="77777777" w:rsidR="00B12A8B" w:rsidRPr="00B12A8B" w:rsidRDefault="00B12A8B" w:rsidP="00B12A8B"/>
    <w:p w14:paraId="0256D26C" w14:textId="34D457E9" w:rsidR="006009DE" w:rsidRPr="006009DE" w:rsidRDefault="006009DE" w:rsidP="006009DE">
      <w:r>
        <w:t xml:space="preserve">Methods of </w:t>
      </w:r>
      <w:proofErr w:type="spellStart"/>
      <w:r>
        <w:t>MiSeq</w:t>
      </w:r>
      <w:proofErr w:type="spellEnd"/>
      <w:r w:rsidR="00C42FDF">
        <w:t xml:space="preserve"> or </w:t>
      </w:r>
      <w:proofErr w:type="spellStart"/>
      <w:r w:rsidR="00C42FDF">
        <w:t>hiseq</w:t>
      </w:r>
      <w:proofErr w:type="spellEnd"/>
      <w:r w:rsidR="00C42FDF">
        <w:t xml:space="preserve"> or novaseq6000 when run with amplicons</w:t>
      </w:r>
      <w:r>
        <w:t>!</w:t>
      </w:r>
    </w:p>
    <w:p w14:paraId="57D32FDB" w14:textId="374504C6" w:rsidR="003F53E9" w:rsidRDefault="003F53E9" w:rsidP="003F53E9">
      <w:pPr>
        <w:ind w:left="567" w:hanging="567"/>
        <w:rPr>
          <w:color w:val="000000"/>
          <w:lang w:val="en-GB"/>
        </w:rPr>
      </w:pPr>
      <w:r>
        <w:rPr>
          <w:color w:val="000000"/>
          <w:lang w:val="en-GB"/>
        </w:rPr>
        <w:t>The 16S rRNA gene V4 variable region PCR primers 515/806 (</w:t>
      </w:r>
      <w:r w:rsidRPr="00C42FDF">
        <w:rPr>
          <w:b/>
          <w:color w:val="000000"/>
          <w:lang w:val="en-GB"/>
        </w:rPr>
        <w:t xml:space="preserve">OR </w:t>
      </w:r>
      <w:r w:rsidR="00CB657C" w:rsidRPr="00C42FDF">
        <w:rPr>
          <w:b/>
          <w:color w:val="000000"/>
          <w:lang w:val="en-GB"/>
        </w:rPr>
        <w:t>whichever</w:t>
      </w:r>
      <w:r w:rsidRPr="00C42FDF">
        <w:rPr>
          <w:b/>
          <w:color w:val="000000"/>
          <w:lang w:val="en-GB"/>
        </w:rPr>
        <w:t xml:space="preserve"> PRIMER</w:t>
      </w:r>
      <w:r w:rsidR="00CB657C" w:rsidRPr="00C42FDF">
        <w:rPr>
          <w:b/>
          <w:color w:val="000000"/>
          <w:lang w:val="en-GB"/>
        </w:rPr>
        <w:t xml:space="preserve"> set the investigator has</w:t>
      </w:r>
      <w:r w:rsidRPr="00C42FDF">
        <w:rPr>
          <w:b/>
          <w:color w:val="000000"/>
          <w:lang w:val="en-GB"/>
        </w:rPr>
        <w:t xml:space="preserve"> SELECTED</w:t>
      </w:r>
      <w:r>
        <w:rPr>
          <w:color w:val="000000"/>
          <w:lang w:val="en-GB"/>
        </w:rPr>
        <w:t xml:space="preserve">) with barcode on the forward primer  were used in a </w:t>
      </w:r>
      <w:r w:rsidR="0032135C">
        <w:rPr>
          <w:color w:val="000000"/>
          <w:lang w:val="en-GB"/>
        </w:rPr>
        <w:t>3</w:t>
      </w:r>
      <w:r w:rsidR="00B0397B">
        <w:rPr>
          <w:color w:val="000000"/>
          <w:lang w:val="en-GB"/>
        </w:rPr>
        <w:t>0</w:t>
      </w:r>
      <w:r w:rsidR="00F9110C">
        <w:rPr>
          <w:color w:val="000000"/>
          <w:lang w:val="en-GB"/>
        </w:rPr>
        <w:t>-35</w:t>
      </w:r>
      <w:r>
        <w:rPr>
          <w:color w:val="000000"/>
          <w:lang w:val="en-GB"/>
        </w:rPr>
        <w:t xml:space="preserve"> </w:t>
      </w:r>
      <w:r w:rsidR="00F9110C">
        <w:rPr>
          <w:color w:val="000000"/>
          <w:lang w:val="en-GB"/>
        </w:rPr>
        <w:t xml:space="preserve">(depends on primers and </w:t>
      </w:r>
      <w:proofErr w:type="spellStart"/>
      <w:r w:rsidR="00F9110C">
        <w:rPr>
          <w:color w:val="000000"/>
          <w:lang w:val="en-GB"/>
        </w:rPr>
        <w:t>DNA..most</w:t>
      </w:r>
      <w:proofErr w:type="spellEnd"/>
      <w:r w:rsidR="00F9110C">
        <w:rPr>
          <w:color w:val="000000"/>
          <w:lang w:val="en-GB"/>
        </w:rPr>
        <w:t xml:space="preserve"> studies use 30 cycles inquire from MR DNA as needed)</w:t>
      </w:r>
      <w:r>
        <w:rPr>
          <w:color w:val="000000"/>
          <w:lang w:val="en-GB"/>
        </w:rPr>
        <w:t xml:space="preserve"> PCR </w:t>
      </w:r>
      <w:r w:rsidR="005C5270">
        <w:t xml:space="preserve"> (5 cycle</w:t>
      </w:r>
      <w:r w:rsidR="0032135C">
        <w:t>s</w:t>
      </w:r>
      <w:r w:rsidR="005C5270">
        <w:t xml:space="preserve"> used on PCR products</w:t>
      </w:r>
      <w:r w:rsidR="0032135C">
        <w:t xml:space="preserve"> if you sent PCR products instead of gDNA</w:t>
      </w:r>
      <w:r w:rsidR="005C5270">
        <w:t xml:space="preserve">) </w:t>
      </w:r>
      <w:r>
        <w:rPr>
          <w:color w:val="000000"/>
          <w:lang w:val="en-GB"/>
        </w:rPr>
        <w:t xml:space="preserve">using the </w:t>
      </w:r>
      <w:proofErr w:type="spellStart"/>
      <w:r>
        <w:rPr>
          <w:color w:val="000000"/>
          <w:lang w:val="en-GB"/>
        </w:rPr>
        <w:t>HotStarTaq</w:t>
      </w:r>
      <w:proofErr w:type="spellEnd"/>
      <w:r>
        <w:rPr>
          <w:color w:val="000000"/>
          <w:lang w:val="en-GB"/>
        </w:rPr>
        <w:t xml:space="preserve"> Plus Master Mix Kit (Qiagen, USA) under the following conditions: 94°C for 3 minutes, followed by </w:t>
      </w:r>
      <w:r w:rsidR="00B0397B">
        <w:rPr>
          <w:color w:val="000000"/>
          <w:lang w:val="en-GB"/>
        </w:rPr>
        <w:t>30</w:t>
      </w:r>
      <w:r w:rsidR="00F9110C">
        <w:rPr>
          <w:color w:val="000000"/>
          <w:lang w:val="en-GB"/>
        </w:rPr>
        <w:t>-35</w:t>
      </w:r>
      <w:r>
        <w:rPr>
          <w:color w:val="000000"/>
          <w:lang w:val="en-GB"/>
        </w:rPr>
        <w:t xml:space="preserve"> cycles of 94°C for 30 seconds, 53°C for 40 seconds and 72°C for 1 minute, after which a final elongation step at 72°C for 5 minutes was performed.  </w:t>
      </w:r>
      <w:r w:rsidR="00F31601" w:rsidRPr="008F7277">
        <w:rPr>
          <w:color w:val="000000"/>
          <w:lang w:val="en-GB"/>
        </w:rPr>
        <w:t xml:space="preserve">After amplification, PCR products are checked in 2% agarose gel to determine the success of amplification and the relative intensity of bands. Multiple samples are pooled together (e.g., 100 samples) in equal proportions based on their molecular weight and DNA concentrations. Pooled samples are purified using calibrated </w:t>
      </w:r>
      <w:proofErr w:type="spellStart"/>
      <w:r w:rsidR="00F31601" w:rsidRPr="008F7277">
        <w:rPr>
          <w:color w:val="000000"/>
          <w:lang w:val="en-GB"/>
        </w:rPr>
        <w:t>Ampure</w:t>
      </w:r>
      <w:proofErr w:type="spellEnd"/>
      <w:r w:rsidR="00F31601" w:rsidRPr="008F7277">
        <w:rPr>
          <w:color w:val="000000"/>
          <w:lang w:val="en-GB"/>
        </w:rPr>
        <w:t xml:space="preserve"> XP beads. Then the pooled and purified PCR product i</w:t>
      </w:r>
      <w:r w:rsidR="007D6FF4" w:rsidRPr="008F7277">
        <w:rPr>
          <w:color w:val="000000"/>
          <w:lang w:val="en-GB"/>
        </w:rPr>
        <w:t>s used to prepare illumina DNA library</w:t>
      </w:r>
      <w:r w:rsidR="00F31601" w:rsidRPr="008F7277">
        <w:rPr>
          <w:color w:val="000000"/>
          <w:lang w:val="en-GB"/>
        </w:rPr>
        <w:t xml:space="preserve">. </w:t>
      </w:r>
      <w:bookmarkStart w:id="0" w:name="_Hlk506288505"/>
      <w:r>
        <w:rPr>
          <w:color w:val="000000"/>
          <w:lang w:val="en-GB"/>
        </w:rPr>
        <w:t>Sequencing was performed at MR DNA (</w:t>
      </w:r>
      <w:hyperlink r:id="rId10" w:history="1">
        <w:r>
          <w:rPr>
            <w:rStyle w:val="Hyperlink"/>
            <w:color w:val="000000"/>
            <w:lang w:val="en-GB"/>
          </w:rPr>
          <w:t>www.mrdnalab.com</w:t>
        </w:r>
      </w:hyperlink>
      <w:r>
        <w:rPr>
          <w:color w:val="000000"/>
          <w:lang w:val="en-GB"/>
        </w:rPr>
        <w:t>, Shallowater, TX, USA) on a MiSeq following the manufacturer’s guidelines. Seque</w:t>
      </w:r>
      <w:r w:rsidR="000C61C8">
        <w:rPr>
          <w:color w:val="000000"/>
          <w:lang w:val="en-GB"/>
        </w:rPr>
        <w:t xml:space="preserve">nce data were processed using MR DNA </w:t>
      </w:r>
      <w:r>
        <w:rPr>
          <w:color w:val="000000"/>
          <w:lang w:val="en-GB"/>
        </w:rPr>
        <w:t xml:space="preserve">analysis pipeline (MR DNA, Shallowater, TX, USA).  </w:t>
      </w:r>
      <w:r w:rsidR="00752A88" w:rsidRPr="00BB138D">
        <w:rPr>
          <w:color w:val="000000"/>
          <w:lang w:val="en-GB"/>
        </w:rPr>
        <w:t xml:space="preserve">In summary, sequences are joined, sequences &lt;150bp removed, and sequences with ambiguous base calls removed. Sequences </w:t>
      </w:r>
      <w:r w:rsidR="008F7277">
        <w:rPr>
          <w:color w:val="000000"/>
          <w:lang w:val="en-GB"/>
        </w:rPr>
        <w:t>are</w:t>
      </w:r>
      <w:r w:rsidR="00752A88" w:rsidRPr="00BB138D">
        <w:rPr>
          <w:color w:val="000000"/>
          <w:lang w:val="en-GB"/>
        </w:rPr>
        <w:t xml:space="preserve"> quality filtered using a maximum expected error threshold of 1.0 and dereplicated. The dereplicated or unique sequences are denoised; unique sequences identified with sequencing </w:t>
      </w:r>
      <w:r w:rsidR="008F7277">
        <w:rPr>
          <w:color w:val="000000"/>
          <w:lang w:val="en-GB"/>
        </w:rPr>
        <w:t>or</w:t>
      </w:r>
      <w:r w:rsidR="00752A88" w:rsidRPr="00BB138D">
        <w:rPr>
          <w:color w:val="000000"/>
          <w:lang w:val="en-GB"/>
        </w:rPr>
        <w:t xml:space="preserve"> PCR point errors </w:t>
      </w:r>
      <w:r w:rsidR="008F7277">
        <w:rPr>
          <w:color w:val="000000"/>
          <w:lang w:val="en-GB"/>
        </w:rPr>
        <w:t>are</w:t>
      </w:r>
      <w:r w:rsidR="00752A88" w:rsidRPr="00BB138D">
        <w:rPr>
          <w:color w:val="000000"/>
          <w:lang w:val="en-GB"/>
        </w:rPr>
        <w:t xml:space="preserve"> removed, followed by chimera removal</w:t>
      </w:r>
      <w:r w:rsidR="00752A88">
        <w:rPr>
          <w:color w:val="000000"/>
          <w:lang w:val="en-GB"/>
        </w:rPr>
        <w:t>, thereby</w:t>
      </w:r>
      <w:r w:rsidR="00752A88" w:rsidRPr="00BB138D">
        <w:rPr>
          <w:color w:val="000000"/>
          <w:lang w:val="en-GB"/>
        </w:rPr>
        <w:t xml:space="preserve"> providing a denoised sequence or </w:t>
      </w:r>
      <w:proofErr w:type="spellStart"/>
      <w:r w:rsidR="00752A88" w:rsidRPr="00BB138D">
        <w:rPr>
          <w:color w:val="000000"/>
          <w:lang w:val="en-GB"/>
        </w:rPr>
        <w:t>zOTU</w:t>
      </w:r>
      <w:proofErr w:type="spellEnd"/>
      <w:r w:rsidR="00752A88" w:rsidRPr="00BB138D">
        <w:rPr>
          <w:color w:val="000000"/>
          <w:lang w:val="en-GB"/>
        </w:rPr>
        <w:t xml:space="preserve">. Final </w:t>
      </w:r>
      <w:proofErr w:type="spellStart"/>
      <w:r w:rsidR="00752A88" w:rsidRPr="00BB138D">
        <w:rPr>
          <w:color w:val="000000"/>
          <w:lang w:val="en-GB"/>
        </w:rPr>
        <w:t>zOTUs</w:t>
      </w:r>
      <w:proofErr w:type="spellEnd"/>
      <w:r w:rsidR="00752A88" w:rsidRPr="00BB138D">
        <w:rPr>
          <w:color w:val="000000"/>
          <w:lang w:val="en-GB"/>
        </w:rPr>
        <w:t xml:space="preserve"> were taxonomically classified using </w:t>
      </w:r>
      <w:proofErr w:type="spellStart"/>
      <w:r w:rsidR="00752A88" w:rsidRPr="00BB138D">
        <w:rPr>
          <w:color w:val="000000"/>
          <w:lang w:val="en-GB"/>
        </w:rPr>
        <w:t>BLASTn</w:t>
      </w:r>
      <w:proofErr w:type="spellEnd"/>
      <w:r w:rsidR="00752A88" w:rsidRPr="00BB138D">
        <w:rPr>
          <w:color w:val="000000"/>
          <w:lang w:val="en-GB"/>
        </w:rPr>
        <w:t xml:space="preserve"> against a curated database derived from NCBI (www.ncbi.nlm.nih.gov).  </w:t>
      </w:r>
      <w:r w:rsidR="00F31601">
        <w:rPr>
          <w:color w:val="000000"/>
          <w:lang w:val="en-GB"/>
        </w:rPr>
        <w:t xml:space="preserve"> </w:t>
      </w:r>
    </w:p>
    <w:bookmarkEnd w:id="0"/>
    <w:p w14:paraId="5BDFCE5C" w14:textId="161C8999" w:rsidR="00C62D5A" w:rsidRDefault="00C62D5A" w:rsidP="003F53E9">
      <w:pPr>
        <w:ind w:left="567" w:hanging="567"/>
        <w:rPr>
          <w:color w:val="000000"/>
          <w:lang w:val="en-GB"/>
        </w:rPr>
      </w:pPr>
      <w:r>
        <w:rPr>
          <w:color w:val="000000"/>
          <w:lang w:val="en-GB"/>
        </w:rPr>
        <w:t xml:space="preserve">RAW DATA </w:t>
      </w:r>
      <w:proofErr w:type="spellStart"/>
      <w:r>
        <w:rPr>
          <w:color w:val="000000"/>
          <w:lang w:val="en-GB"/>
        </w:rPr>
        <w:t>miseq</w:t>
      </w:r>
      <w:proofErr w:type="spellEnd"/>
      <w:r>
        <w:rPr>
          <w:color w:val="000000"/>
          <w:lang w:val="en-GB"/>
        </w:rPr>
        <w:t xml:space="preserve"> and </w:t>
      </w:r>
      <w:proofErr w:type="spellStart"/>
      <w:r>
        <w:rPr>
          <w:color w:val="000000"/>
          <w:lang w:val="en-GB"/>
        </w:rPr>
        <w:t>hiseq</w:t>
      </w:r>
      <w:proofErr w:type="spellEnd"/>
      <w:r w:rsidR="00C42FDF">
        <w:rPr>
          <w:color w:val="000000"/>
          <w:lang w:val="en-GB"/>
        </w:rPr>
        <w:t xml:space="preserve"> or </w:t>
      </w:r>
      <w:proofErr w:type="spellStart"/>
      <w:r w:rsidR="00C42FDF">
        <w:rPr>
          <w:color w:val="000000"/>
          <w:lang w:val="en-GB"/>
        </w:rPr>
        <w:t>novaseq</w:t>
      </w:r>
      <w:proofErr w:type="spellEnd"/>
      <w:r>
        <w:rPr>
          <w:color w:val="000000"/>
          <w:lang w:val="en-GB"/>
        </w:rPr>
        <w:t>:   The raw data with Read1 and Read2 separate comes to you from a separate email</w:t>
      </w:r>
      <w:proofErr w:type="gramStart"/>
      <w:r>
        <w:rPr>
          <w:color w:val="000000"/>
          <w:lang w:val="en-GB"/>
        </w:rPr>
        <w:t xml:space="preserve"> ..</w:t>
      </w:r>
      <w:proofErr w:type="gramEnd"/>
      <w:r>
        <w:rPr>
          <w:color w:val="000000"/>
          <w:lang w:val="en-GB"/>
        </w:rPr>
        <w:t xml:space="preserve"> this email comes from “basespace” not MR </w:t>
      </w:r>
      <w:proofErr w:type="gramStart"/>
      <w:r>
        <w:rPr>
          <w:color w:val="000000"/>
          <w:lang w:val="en-GB"/>
        </w:rPr>
        <w:t>DNA..</w:t>
      </w:r>
      <w:proofErr w:type="gramEnd"/>
      <w:r>
        <w:rPr>
          <w:color w:val="000000"/>
          <w:lang w:val="en-GB"/>
        </w:rPr>
        <w:t xml:space="preserve">  </w:t>
      </w:r>
      <w:r w:rsidR="007D6FF4">
        <w:rPr>
          <w:color w:val="000000"/>
          <w:lang w:val="en-GB"/>
        </w:rPr>
        <w:t>I</w:t>
      </w:r>
      <w:r>
        <w:rPr>
          <w:color w:val="000000"/>
          <w:lang w:val="en-GB"/>
        </w:rPr>
        <w:t xml:space="preserve">f you do not get this email then often it is caught in a spam filter at your institution or in your email </w:t>
      </w:r>
      <w:proofErr w:type="gramStart"/>
      <w:r>
        <w:rPr>
          <w:color w:val="000000"/>
          <w:lang w:val="en-GB"/>
        </w:rPr>
        <w:t>client..</w:t>
      </w:r>
      <w:proofErr w:type="gramEnd"/>
      <w:r>
        <w:rPr>
          <w:color w:val="000000"/>
          <w:lang w:val="en-GB"/>
        </w:rPr>
        <w:t xml:space="preserve"> PLEASE check here for this email at nearly the same time the data analysis and invoice were sent to you from MR DNA.   If you do not receive these emails </w:t>
      </w:r>
      <w:proofErr w:type="gramStart"/>
      <w:r>
        <w:rPr>
          <w:color w:val="000000"/>
          <w:lang w:val="en-GB"/>
        </w:rPr>
        <w:t>often</w:t>
      </w:r>
      <w:proofErr w:type="gramEnd"/>
      <w:r>
        <w:rPr>
          <w:color w:val="000000"/>
          <w:lang w:val="en-GB"/>
        </w:rPr>
        <w:t xml:space="preserve"> they can be sent to a non-university email address such as </w:t>
      </w:r>
      <w:proofErr w:type="spellStart"/>
      <w:r>
        <w:rPr>
          <w:color w:val="000000"/>
          <w:lang w:val="en-GB"/>
        </w:rPr>
        <w:t>gmail</w:t>
      </w:r>
      <w:proofErr w:type="spellEnd"/>
      <w:r>
        <w:rPr>
          <w:color w:val="000000"/>
          <w:lang w:val="en-GB"/>
        </w:rPr>
        <w:t xml:space="preserve"> etc.</w:t>
      </w:r>
      <w:r w:rsidR="007D6FF4">
        <w:rPr>
          <w:color w:val="000000"/>
          <w:lang w:val="en-GB"/>
        </w:rPr>
        <w:t xml:space="preserve">   JUST EMAIL US AND WE WILL HELP </w:t>
      </w:r>
      <w:r w:rsidR="007D6FF4" w:rsidRPr="007D6FF4">
        <w:rPr>
          <w:color w:val="000000"/>
          <w:lang w:val="en-GB"/>
        </w:rPr>
        <w:sym w:font="Wingdings" w:char="F04A"/>
      </w:r>
      <w:r w:rsidR="007D6FF4">
        <w:rPr>
          <w:color w:val="000000"/>
          <w:lang w:val="en-GB"/>
        </w:rPr>
        <w:t xml:space="preserve"> </w:t>
      </w:r>
    </w:p>
    <w:p w14:paraId="33FC7C2F" w14:textId="77777777" w:rsidR="00B12A8B" w:rsidRDefault="00B12A8B" w:rsidP="003F53E9">
      <w:pPr>
        <w:ind w:left="567" w:hanging="567"/>
        <w:rPr>
          <w:color w:val="000000"/>
          <w:lang w:val="en-GB"/>
        </w:rPr>
      </w:pPr>
    </w:p>
    <w:p w14:paraId="7834EBF7" w14:textId="77777777" w:rsidR="00312011" w:rsidRDefault="00312011" w:rsidP="003F53E9">
      <w:pPr>
        <w:ind w:left="567" w:hanging="567"/>
        <w:rPr>
          <w:color w:val="000000"/>
          <w:lang w:val="en-GB"/>
        </w:rPr>
      </w:pPr>
      <w:r w:rsidRPr="00312011">
        <w:rPr>
          <w:b/>
          <w:color w:val="000000"/>
          <w:lang w:val="en-GB"/>
        </w:rPr>
        <w:t xml:space="preserve">USING RAW </w:t>
      </w:r>
      <w:proofErr w:type="spellStart"/>
      <w:r w:rsidRPr="00312011">
        <w:rPr>
          <w:b/>
          <w:color w:val="000000"/>
          <w:lang w:val="en-GB"/>
        </w:rPr>
        <w:t>illumina</w:t>
      </w:r>
      <w:proofErr w:type="spellEnd"/>
      <w:r w:rsidRPr="00312011">
        <w:rPr>
          <w:b/>
          <w:color w:val="000000"/>
          <w:lang w:val="en-GB"/>
        </w:rPr>
        <w:t xml:space="preserve"> data in </w:t>
      </w:r>
      <w:proofErr w:type="spellStart"/>
      <w:r w:rsidRPr="00312011">
        <w:rPr>
          <w:b/>
          <w:color w:val="000000"/>
          <w:lang w:val="en-GB"/>
        </w:rPr>
        <w:t>qiime</w:t>
      </w:r>
      <w:proofErr w:type="spellEnd"/>
      <w:r w:rsidRPr="00312011">
        <w:rPr>
          <w:b/>
          <w:color w:val="000000"/>
          <w:lang w:val="en-GB"/>
        </w:rPr>
        <w:t xml:space="preserve"> or </w:t>
      </w:r>
      <w:proofErr w:type="spellStart"/>
      <w:r w:rsidRPr="00312011">
        <w:rPr>
          <w:b/>
          <w:color w:val="000000"/>
          <w:lang w:val="en-GB"/>
        </w:rPr>
        <w:t>mothur</w:t>
      </w:r>
      <w:proofErr w:type="spellEnd"/>
      <w:r>
        <w:rPr>
          <w:color w:val="000000"/>
          <w:lang w:val="en-GB"/>
        </w:rPr>
        <w:t xml:space="preserve">.   </w:t>
      </w:r>
    </w:p>
    <w:p w14:paraId="214D5B38" w14:textId="77777777" w:rsidR="00C408BE" w:rsidRDefault="00C408BE" w:rsidP="003F53E9">
      <w:pPr>
        <w:ind w:left="567" w:hanging="567"/>
        <w:rPr>
          <w:color w:val="000000"/>
          <w:lang w:val="en-GB"/>
        </w:rPr>
      </w:pPr>
      <w:r>
        <w:rPr>
          <w:color w:val="000000"/>
          <w:lang w:val="en-GB"/>
        </w:rPr>
        <w:t>Please note on basespace the raw data is found by clicking on the project ID</w:t>
      </w:r>
      <w:proofErr w:type="gramStart"/>
      <w:r>
        <w:rPr>
          <w:color w:val="000000"/>
          <w:lang w:val="en-GB"/>
        </w:rPr>
        <w:t xml:space="preserve"> ..</w:t>
      </w:r>
      <w:proofErr w:type="gramEnd"/>
      <w:r>
        <w:rPr>
          <w:color w:val="000000"/>
          <w:lang w:val="en-GB"/>
        </w:rPr>
        <w:t xml:space="preserve">  then click on the link to the left which says “</w:t>
      </w:r>
      <w:proofErr w:type="gramStart"/>
      <w:r>
        <w:rPr>
          <w:color w:val="000000"/>
          <w:lang w:val="en-GB"/>
        </w:rPr>
        <w:t>samples” ..</w:t>
      </w:r>
      <w:proofErr w:type="gramEnd"/>
      <w:r>
        <w:rPr>
          <w:color w:val="000000"/>
          <w:lang w:val="en-GB"/>
        </w:rPr>
        <w:t xml:space="preserve"> this will show you the raw sequence </w:t>
      </w:r>
      <w:proofErr w:type="gramStart"/>
      <w:r>
        <w:rPr>
          <w:color w:val="000000"/>
          <w:lang w:val="en-GB"/>
        </w:rPr>
        <w:t>files .</w:t>
      </w:r>
      <w:proofErr w:type="gramEnd"/>
      <w:r>
        <w:rPr>
          <w:color w:val="000000"/>
          <w:lang w:val="en-GB"/>
        </w:rPr>
        <w:t xml:space="preserve">  these files are fully raw and </w:t>
      </w:r>
      <w:proofErr w:type="spellStart"/>
      <w:r>
        <w:rPr>
          <w:color w:val="000000"/>
          <w:lang w:val="en-GB"/>
        </w:rPr>
        <w:t>unbinned</w:t>
      </w:r>
      <w:proofErr w:type="spellEnd"/>
      <w:r>
        <w:rPr>
          <w:color w:val="000000"/>
          <w:lang w:val="en-GB"/>
        </w:rPr>
        <w:t xml:space="preserve"> of </w:t>
      </w:r>
      <w:proofErr w:type="gramStart"/>
      <w:r>
        <w:rPr>
          <w:color w:val="000000"/>
          <w:lang w:val="en-GB"/>
        </w:rPr>
        <w:t>course..</w:t>
      </w:r>
      <w:proofErr w:type="gramEnd"/>
      <w:r>
        <w:rPr>
          <w:color w:val="000000"/>
          <w:lang w:val="en-GB"/>
        </w:rPr>
        <w:t xml:space="preserve">  please read further if you wish to use 16s data in applications such as </w:t>
      </w:r>
      <w:proofErr w:type="spellStart"/>
      <w:r>
        <w:rPr>
          <w:color w:val="000000"/>
          <w:lang w:val="en-GB"/>
        </w:rPr>
        <w:t>qiime</w:t>
      </w:r>
      <w:proofErr w:type="spellEnd"/>
      <w:r>
        <w:rPr>
          <w:color w:val="000000"/>
          <w:lang w:val="en-GB"/>
        </w:rPr>
        <w:t xml:space="preserve"> or </w:t>
      </w:r>
      <w:proofErr w:type="spellStart"/>
      <w:r>
        <w:rPr>
          <w:color w:val="000000"/>
          <w:lang w:val="en-GB"/>
        </w:rPr>
        <w:t>mothur</w:t>
      </w:r>
      <w:proofErr w:type="spellEnd"/>
      <w:r>
        <w:rPr>
          <w:color w:val="000000"/>
          <w:lang w:val="en-GB"/>
        </w:rPr>
        <w:t xml:space="preserve"> for </w:t>
      </w:r>
      <w:proofErr w:type="gramStart"/>
      <w:r>
        <w:rPr>
          <w:color w:val="000000"/>
          <w:lang w:val="en-GB"/>
        </w:rPr>
        <w:t>instance..</w:t>
      </w:r>
      <w:proofErr w:type="gramEnd"/>
      <w:r>
        <w:rPr>
          <w:color w:val="000000"/>
          <w:lang w:val="en-GB"/>
        </w:rPr>
        <w:t xml:space="preserve"> the </w:t>
      </w:r>
      <w:r w:rsidR="00F9110C">
        <w:rPr>
          <w:color w:val="000000"/>
          <w:lang w:val="en-GB"/>
        </w:rPr>
        <w:t>“</w:t>
      </w:r>
      <w:r>
        <w:rPr>
          <w:color w:val="000000"/>
          <w:lang w:val="en-GB"/>
        </w:rPr>
        <w:t>fastq processor</w:t>
      </w:r>
      <w:r w:rsidR="00F9110C">
        <w:rPr>
          <w:color w:val="000000"/>
          <w:lang w:val="en-GB"/>
        </w:rPr>
        <w:t>”</w:t>
      </w:r>
      <w:r>
        <w:rPr>
          <w:color w:val="000000"/>
          <w:lang w:val="en-GB"/>
        </w:rPr>
        <w:t xml:space="preserve"> will create the types of files expected by </w:t>
      </w:r>
      <w:proofErr w:type="spellStart"/>
      <w:r>
        <w:rPr>
          <w:color w:val="000000"/>
          <w:lang w:val="en-GB"/>
        </w:rPr>
        <w:t>qiime</w:t>
      </w:r>
      <w:proofErr w:type="spellEnd"/>
      <w:r w:rsidR="000C01EF">
        <w:rPr>
          <w:color w:val="000000"/>
          <w:lang w:val="en-GB"/>
        </w:rPr>
        <w:t xml:space="preserve"> and now Qiime2 (e.g.  standard EMP format)</w:t>
      </w:r>
      <w:r>
        <w:rPr>
          <w:color w:val="000000"/>
          <w:lang w:val="en-GB"/>
        </w:rPr>
        <w:t>.</w:t>
      </w:r>
      <w:r w:rsidR="00F9110C">
        <w:rPr>
          <w:color w:val="000000"/>
          <w:lang w:val="en-GB"/>
        </w:rPr>
        <w:t xml:space="preserve">  Because we do not use the </w:t>
      </w:r>
      <w:proofErr w:type="spellStart"/>
      <w:r w:rsidR="00F9110C">
        <w:rPr>
          <w:color w:val="000000"/>
          <w:lang w:val="en-GB"/>
        </w:rPr>
        <w:t>illumina</w:t>
      </w:r>
      <w:proofErr w:type="spellEnd"/>
      <w:r w:rsidR="00F9110C">
        <w:rPr>
          <w:color w:val="000000"/>
          <w:lang w:val="en-GB"/>
        </w:rPr>
        <w:t xml:space="preserve"> </w:t>
      </w:r>
      <w:proofErr w:type="spellStart"/>
      <w:r w:rsidR="00F9110C">
        <w:rPr>
          <w:color w:val="000000"/>
          <w:lang w:val="en-GB"/>
        </w:rPr>
        <w:t>basecalling</w:t>
      </w:r>
      <w:proofErr w:type="spellEnd"/>
      <w:r w:rsidR="00F9110C">
        <w:rPr>
          <w:color w:val="000000"/>
          <w:lang w:val="en-GB"/>
        </w:rPr>
        <w:t xml:space="preserve"> software to bin (demultiplex) the raw data you will observe normal noise among the data.  “fastq processor” can be used to create individual fastq R1 and R2 for each sample and </w:t>
      </w:r>
      <w:proofErr w:type="spellStart"/>
      <w:proofErr w:type="gramStart"/>
      <w:r w:rsidR="00F9110C">
        <w:rPr>
          <w:color w:val="000000"/>
          <w:lang w:val="en-GB"/>
        </w:rPr>
        <w:t>index.fastq</w:t>
      </w:r>
      <w:proofErr w:type="spellEnd"/>
      <w:proofErr w:type="gramEnd"/>
      <w:r w:rsidR="00F9110C">
        <w:rPr>
          <w:color w:val="000000"/>
          <w:lang w:val="en-GB"/>
        </w:rPr>
        <w:t xml:space="preserve"> for each sample as noted below.</w:t>
      </w:r>
    </w:p>
    <w:p w14:paraId="2FB129D1" w14:textId="77777777" w:rsidR="00F9110C" w:rsidRDefault="00312011" w:rsidP="003F53E9">
      <w:pPr>
        <w:ind w:left="567" w:hanging="567"/>
      </w:pPr>
      <w:r>
        <w:rPr>
          <w:color w:val="000000"/>
          <w:lang w:val="en-GB"/>
        </w:rPr>
        <w:t xml:space="preserve">Typically our fastq files are untouched and un binned on </w:t>
      </w:r>
      <w:proofErr w:type="gramStart"/>
      <w:r w:rsidR="00C408BE">
        <w:rPr>
          <w:color w:val="000000"/>
          <w:lang w:val="en-GB"/>
        </w:rPr>
        <w:t>basespace..</w:t>
      </w:r>
      <w:proofErr w:type="gramEnd"/>
      <w:r w:rsidR="00C408BE">
        <w:rPr>
          <w:color w:val="000000"/>
          <w:lang w:val="en-GB"/>
        </w:rPr>
        <w:t xml:space="preserve">  for applications li</w:t>
      </w:r>
      <w:r>
        <w:rPr>
          <w:color w:val="000000"/>
          <w:lang w:val="en-GB"/>
        </w:rPr>
        <w:t xml:space="preserve">ke Qiime you may wish to have individual fastq and index </w:t>
      </w:r>
      <w:proofErr w:type="gramStart"/>
      <w:r>
        <w:rPr>
          <w:color w:val="000000"/>
          <w:lang w:val="en-GB"/>
        </w:rPr>
        <w:t>files..</w:t>
      </w:r>
      <w:proofErr w:type="gramEnd"/>
      <w:r>
        <w:rPr>
          <w:color w:val="000000"/>
          <w:lang w:val="en-GB"/>
        </w:rPr>
        <w:t xml:space="preserve">  on our website </w:t>
      </w:r>
      <w:hyperlink r:id="rId11" w:history="1">
        <w:r w:rsidRPr="00C45737">
          <w:rPr>
            <w:rStyle w:val="Hyperlink"/>
            <w:lang w:val="en-GB"/>
          </w:rPr>
          <w:t>www.mrdnafreesoftware.com</w:t>
        </w:r>
      </w:hyperlink>
      <w:r>
        <w:rPr>
          <w:color w:val="000000"/>
          <w:lang w:val="en-GB"/>
        </w:rPr>
        <w:t xml:space="preserve">  the fastq processor application can easily perform this task..  MR DNA also provides this service for $100.  </w:t>
      </w:r>
      <w:r>
        <w:t xml:space="preserve">The Fastq Processor application which can take raw basespace files and convert them for use </w:t>
      </w:r>
      <w:r w:rsidR="00F9110C">
        <w:t>for functions such as submission to</w:t>
      </w:r>
      <w:r>
        <w:t xml:space="preserve"> SRA</w:t>
      </w:r>
      <w:r w:rsidR="00F9110C">
        <w:t xml:space="preserve">, </w:t>
      </w:r>
      <w:proofErr w:type="spellStart"/>
      <w:r w:rsidR="00F9110C">
        <w:t>qiime</w:t>
      </w:r>
      <w:proofErr w:type="spellEnd"/>
      <w:r w:rsidR="00F9110C">
        <w:t xml:space="preserve">, </w:t>
      </w:r>
      <w:proofErr w:type="spellStart"/>
      <w:r w:rsidR="00F9110C">
        <w:t>mothur</w:t>
      </w:r>
      <w:proofErr w:type="spellEnd"/>
      <w:r w:rsidR="00F9110C">
        <w:t xml:space="preserve"> etc.  </w:t>
      </w:r>
    </w:p>
    <w:p w14:paraId="3A9E12CA" w14:textId="77777777" w:rsidR="00D12CA3" w:rsidRDefault="00F31601" w:rsidP="003F53E9">
      <w:pPr>
        <w:ind w:left="567" w:hanging="567"/>
        <w:rPr>
          <w:color w:val="000000"/>
          <w:lang w:val="en-GB"/>
        </w:rPr>
      </w:pPr>
      <w:r>
        <w:rPr>
          <w:color w:val="000000"/>
          <w:lang w:val="en-GB"/>
        </w:rPr>
        <w:t xml:space="preserve">(note: each </w:t>
      </w:r>
      <w:r w:rsidR="00D12CA3">
        <w:rPr>
          <w:color w:val="000000"/>
          <w:lang w:val="en-GB"/>
        </w:rPr>
        <w:t>sample is sequenced as a paired-</w:t>
      </w:r>
      <w:r>
        <w:rPr>
          <w:color w:val="000000"/>
          <w:lang w:val="en-GB"/>
        </w:rPr>
        <w:t>end set of reads (r1 and r2 files</w:t>
      </w:r>
      <w:r w:rsidR="00D12CA3">
        <w:rPr>
          <w:color w:val="000000"/>
          <w:lang w:val="en-GB"/>
        </w:rPr>
        <w:t xml:space="preserve"> on basespace</w:t>
      </w:r>
      <w:proofErr w:type="gramStart"/>
      <w:r>
        <w:rPr>
          <w:color w:val="000000"/>
          <w:lang w:val="en-GB"/>
        </w:rPr>
        <w:t>)..</w:t>
      </w:r>
      <w:proofErr w:type="gramEnd"/>
      <w:r>
        <w:rPr>
          <w:color w:val="000000"/>
          <w:lang w:val="en-GB"/>
        </w:rPr>
        <w:t xml:space="preserve"> there are two paired read </w:t>
      </w:r>
      <w:proofErr w:type="gramStart"/>
      <w:r>
        <w:rPr>
          <w:color w:val="000000"/>
          <w:lang w:val="en-GB"/>
        </w:rPr>
        <w:t>files..</w:t>
      </w:r>
      <w:proofErr w:type="gramEnd"/>
      <w:r>
        <w:rPr>
          <w:color w:val="000000"/>
          <w:lang w:val="en-GB"/>
        </w:rPr>
        <w:t xml:space="preserve"> </w:t>
      </w:r>
    </w:p>
    <w:p w14:paraId="5D439D62" w14:textId="77777777" w:rsidR="00EF05D1" w:rsidRDefault="00EF05D1" w:rsidP="003F53E9">
      <w:pPr>
        <w:ind w:left="567" w:hanging="567"/>
        <w:rPr>
          <w:color w:val="000000"/>
          <w:lang w:val="en-GB"/>
        </w:rPr>
      </w:pPr>
      <w:r>
        <w:rPr>
          <w:color w:val="000000"/>
          <w:lang w:val="en-GB"/>
        </w:rPr>
        <w:t>FORMAT OF RAW amplicon data on BASESPACE</w:t>
      </w:r>
    </w:p>
    <w:p w14:paraId="05F995D1" w14:textId="77777777" w:rsidR="00D12CA3" w:rsidRDefault="00D12CA3" w:rsidP="00D12CA3">
      <w:pPr>
        <w:pStyle w:val="ListParagraph"/>
        <w:numPr>
          <w:ilvl w:val="0"/>
          <w:numId w:val="5"/>
        </w:numPr>
        <w:rPr>
          <w:color w:val="000000"/>
          <w:lang w:val="en-GB"/>
        </w:rPr>
      </w:pPr>
      <w:r>
        <w:rPr>
          <w:color w:val="000000"/>
          <w:lang w:val="en-GB"/>
        </w:rPr>
        <w:t xml:space="preserve">To keep amplification bias to a minimum MR DNA does not use long </w:t>
      </w:r>
      <w:proofErr w:type="spellStart"/>
      <w:r>
        <w:rPr>
          <w:color w:val="000000"/>
          <w:lang w:val="en-GB"/>
        </w:rPr>
        <w:t>concatamer</w:t>
      </w:r>
      <w:proofErr w:type="spellEnd"/>
      <w:r>
        <w:rPr>
          <w:color w:val="000000"/>
          <w:lang w:val="en-GB"/>
        </w:rPr>
        <w:t xml:space="preserve"> primers as part of </w:t>
      </w:r>
      <w:proofErr w:type="spellStart"/>
      <w:r>
        <w:rPr>
          <w:color w:val="000000"/>
          <w:lang w:val="en-GB"/>
        </w:rPr>
        <w:t>illumina</w:t>
      </w:r>
      <w:proofErr w:type="spellEnd"/>
      <w:r>
        <w:rPr>
          <w:color w:val="000000"/>
          <w:lang w:val="en-GB"/>
        </w:rPr>
        <w:t xml:space="preserve"> data (</w:t>
      </w:r>
      <w:proofErr w:type="spellStart"/>
      <w:proofErr w:type="gramStart"/>
      <w:r>
        <w:rPr>
          <w:color w:val="000000"/>
          <w:lang w:val="en-GB"/>
        </w:rPr>
        <w:t>ie</w:t>
      </w:r>
      <w:proofErr w:type="spellEnd"/>
      <w:r>
        <w:rPr>
          <w:color w:val="000000"/>
          <w:lang w:val="en-GB"/>
        </w:rPr>
        <w:t xml:space="preserve">  50</w:t>
      </w:r>
      <w:proofErr w:type="gramEnd"/>
      <w:r>
        <w:rPr>
          <w:color w:val="000000"/>
          <w:lang w:val="en-GB"/>
        </w:rPr>
        <w:t>bp of linker and barcode and a 20bp primer).  We do create actual libraries out of each of our individual amplicons.  This results in the amplicons bei</w:t>
      </w:r>
      <w:r w:rsidR="00C408BE">
        <w:rPr>
          <w:color w:val="000000"/>
          <w:lang w:val="en-GB"/>
        </w:rPr>
        <w:t>ng found in both 5’-3’ as usual</w:t>
      </w:r>
      <w:r>
        <w:rPr>
          <w:color w:val="000000"/>
          <w:lang w:val="en-GB"/>
        </w:rPr>
        <w:t xml:space="preserve"> and 3’-5’ orientation in the r1 and r2 files</w:t>
      </w:r>
      <w:r w:rsidR="00C408BE">
        <w:rPr>
          <w:color w:val="000000"/>
          <w:lang w:val="en-GB"/>
        </w:rPr>
        <w:t>, this is normal for ligated libraries</w:t>
      </w:r>
      <w:r>
        <w:rPr>
          <w:color w:val="000000"/>
          <w:lang w:val="en-GB"/>
        </w:rPr>
        <w:t>.</w:t>
      </w:r>
      <w:r w:rsidR="00C5244A">
        <w:rPr>
          <w:color w:val="000000"/>
          <w:lang w:val="en-GB"/>
        </w:rPr>
        <w:t xml:space="preserve">  Note the R1 and R2 are both in the 5’-3’ orientation as raw files.</w:t>
      </w:r>
    </w:p>
    <w:p w14:paraId="52F524E7" w14:textId="77777777" w:rsidR="001445BA" w:rsidRDefault="001445BA" w:rsidP="001445BA">
      <w:pPr>
        <w:pStyle w:val="ListParagraph"/>
        <w:numPr>
          <w:ilvl w:val="1"/>
          <w:numId w:val="5"/>
        </w:numPr>
        <w:rPr>
          <w:color w:val="000000"/>
          <w:lang w:val="en-GB"/>
        </w:rPr>
      </w:pPr>
      <w:r>
        <w:rPr>
          <w:color w:val="000000"/>
          <w:lang w:val="en-GB"/>
        </w:rPr>
        <w:t>Forward primer format   BARCODE-FORWARD PRIMER</w:t>
      </w:r>
      <w:proofErr w:type="gramStart"/>
      <w:r w:rsidR="000C01EF">
        <w:rPr>
          <w:color w:val="000000"/>
          <w:lang w:val="en-GB"/>
        </w:rPr>
        <w:t xml:space="preserve">   (</w:t>
      </w:r>
      <w:proofErr w:type="gramEnd"/>
      <w:r w:rsidR="000C01EF">
        <w:rPr>
          <w:color w:val="000000"/>
          <w:lang w:val="en-GB"/>
        </w:rPr>
        <w:t>can be found in R1 and R2)</w:t>
      </w:r>
    </w:p>
    <w:p w14:paraId="219591AE" w14:textId="77777777" w:rsidR="001445BA" w:rsidRDefault="001445BA" w:rsidP="001445BA">
      <w:pPr>
        <w:pStyle w:val="ListParagraph"/>
        <w:numPr>
          <w:ilvl w:val="1"/>
          <w:numId w:val="5"/>
        </w:numPr>
        <w:rPr>
          <w:color w:val="000000"/>
          <w:lang w:val="en-GB"/>
        </w:rPr>
      </w:pPr>
      <w:r>
        <w:rPr>
          <w:color w:val="000000"/>
          <w:lang w:val="en-GB"/>
        </w:rPr>
        <w:t xml:space="preserve">Reverse primer format     REVERSE </w:t>
      </w:r>
      <w:proofErr w:type="gramStart"/>
      <w:r>
        <w:rPr>
          <w:color w:val="000000"/>
          <w:lang w:val="en-GB"/>
        </w:rPr>
        <w:t>PRIMER</w:t>
      </w:r>
      <w:r w:rsidR="000C01EF">
        <w:rPr>
          <w:color w:val="000000"/>
          <w:lang w:val="en-GB"/>
        </w:rPr>
        <w:t xml:space="preserve">  (</w:t>
      </w:r>
      <w:proofErr w:type="gramEnd"/>
      <w:r w:rsidR="000C01EF">
        <w:rPr>
          <w:color w:val="000000"/>
          <w:lang w:val="en-GB"/>
        </w:rPr>
        <w:t>matched pair can be found in R1 and R2)</w:t>
      </w:r>
    </w:p>
    <w:p w14:paraId="33E62F8F" w14:textId="40DA93A4" w:rsidR="000C01EF" w:rsidRPr="00FA047B" w:rsidRDefault="000C01EF" w:rsidP="000C01EF">
      <w:pPr>
        <w:rPr>
          <w:color w:val="000000"/>
          <w:lang w:val="en-GB"/>
        </w:rPr>
      </w:pPr>
      <w:r>
        <w:rPr>
          <w:color w:val="000000"/>
          <w:lang w:val="en-GB"/>
        </w:rPr>
        <w:br w:type="page"/>
      </w:r>
      <w:r w:rsidRPr="000C01EF">
        <w:rPr>
          <w:b/>
          <w:color w:val="000000"/>
          <w:lang w:val="en-GB"/>
        </w:rPr>
        <w:lastRenderedPageBreak/>
        <w:t>Example of R1 and R2 format</w:t>
      </w:r>
      <w:proofErr w:type="gramStart"/>
      <w:r w:rsidRPr="000C01EF">
        <w:rPr>
          <w:b/>
          <w:color w:val="000000"/>
          <w:lang w:val="en-GB"/>
        </w:rPr>
        <w:t xml:space="preserve"> ..</w:t>
      </w:r>
      <w:proofErr w:type="gramEnd"/>
      <w:r w:rsidRPr="000C01EF">
        <w:rPr>
          <w:b/>
          <w:color w:val="000000"/>
          <w:lang w:val="en-GB"/>
        </w:rPr>
        <w:t xml:space="preserve"> standard mixed pair format</w:t>
      </w:r>
    </w:p>
    <w:p w14:paraId="20BB466A" w14:textId="44357551" w:rsidR="000C01EF" w:rsidRPr="000C01EF" w:rsidRDefault="000C01EF" w:rsidP="000C01EF">
      <w:pPr>
        <w:spacing w:after="0"/>
        <w:rPr>
          <w:b/>
          <w:color w:val="000000"/>
          <w:lang w:val="en-GB"/>
        </w:rPr>
      </w:pPr>
      <w:r w:rsidRPr="000C01EF">
        <w:rPr>
          <w:b/>
          <w:color w:val="000000"/>
          <w:lang w:val="en-GB"/>
        </w:rPr>
        <w:t>R1</w:t>
      </w:r>
      <w:r w:rsidR="00FA047B">
        <w:rPr>
          <w:b/>
          <w:color w:val="000000"/>
          <w:lang w:val="en-GB"/>
        </w:rPr>
        <w:t xml:space="preserve"> file</w:t>
      </w:r>
    </w:p>
    <w:p w14:paraId="4B89033C" w14:textId="77777777" w:rsidR="000C01EF" w:rsidRPr="000C01EF" w:rsidRDefault="000C01EF" w:rsidP="000C01EF">
      <w:pPr>
        <w:spacing w:after="0"/>
        <w:rPr>
          <w:b/>
          <w:color w:val="000000"/>
          <w:lang w:val="en-GB"/>
        </w:rPr>
      </w:pPr>
      <w:r w:rsidRPr="000C01EF">
        <w:rPr>
          <w:b/>
          <w:color w:val="000000"/>
          <w:lang w:val="en-GB"/>
        </w:rPr>
        <w:t>Sequence 1   barcode-</w:t>
      </w:r>
      <w:r w:rsidR="00885AE0">
        <w:rPr>
          <w:b/>
          <w:color w:val="000000"/>
          <w:lang w:val="en-GB"/>
        </w:rPr>
        <w:t xml:space="preserve">forward </w:t>
      </w:r>
      <w:r w:rsidRPr="000C01EF">
        <w:rPr>
          <w:b/>
          <w:color w:val="000000"/>
          <w:lang w:val="en-GB"/>
        </w:rPr>
        <w:t>primer-sequence</w:t>
      </w:r>
    </w:p>
    <w:p w14:paraId="624DED83" w14:textId="77777777" w:rsidR="000C01EF" w:rsidRPr="000C01EF" w:rsidRDefault="000C01EF" w:rsidP="000C01EF">
      <w:pPr>
        <w:spacing w:after="0"/>
        <w:rPr>
          <w:b/>
          <w:color w:val="000000"/>
          <w:lang w:val="en-GB"/>
        </w:rPr>
      </w:pPr>
      <w:r w:rsidRPr="000C01EF">
        <w:rPr>
          <w:b/>
          <w:color w:val="000000"/>
          <w:lang w:val="en-GB"/>
        </w:rPr>
        <w:t>Sequence</w:t>
      </w:r>
      <w:proofErr w:type="gramStart"/>
      <w:r w:rsidRPr="000C01EF">
        <w:rPr>
          <w:b/>
          <w:color w:val="000000"/>
          <w:lang w:val="en-GB"/>
        </w:rPr>
        <w:t>2  reverse</w:t>
      </w:r>
      <w:proofErr w:type="gramEnd"/>
      <w:r w:rsidRPr="000C01EF">
        <w:rPr>
          <w:b/>
          <w:color w:val="000000"/>
          <w:lang w:val="en-GB"/>
        </w:rPr>
        <w:t xml:space="preserve"> primer-sequence</w:t>
      </w:r>
    </w:p>
    <w:p w14:paraId="629D96D3" w14:textId="77777777" w:rsidR="000C01EF" w:rsidRPr="000C01EF" w:rsidRDefault="000C01EF" w:rsidP="000C01EF">
      <w:pPr>
        <w:spacing w:after="0"/>
        <w:rPr>
          <w:b/>
          <w:color w:val="000000"/>
          <w:lang w:val="en-GB"/>
        </w:rPr>
      </w:pPr>
      <w:r w:rsidRPr="000C01EF">
        <w:rPr>
          <w:b/>
          <w:color w:val="000000"/>
          <w:lang w:val="en-GB"/>
        </w:rPr>
        <w:t xml:space="preserve">Sequence </w:t>
      </w:r>
      <w:proofErr w:type="gramStart"/>
      <w:r w:rsidRPr="000C01EF">
        <w:rPr>
          <w:b/>
          <w:color w:val="000000"/>
          <w:lang w:val="en-GB"/>
        </w:rPr>
        <w:t>3  barcode</w:t>
      </w:r>
      <w:proofErr w:type="gramEnd"/>
      <w:r w:rsidR="00885AE0">
        <w:rPr>
          <w:b/>
          <w:color w:val="000000"/>
          <w:lang w:val="en-GB"/>
        </w:rPr>
        <w:t>-</w:t>
      </w:r>
      <w:r w:rsidRPr="000C01EF">
        <w:rPr>
          <w:b/>
          <w:color w:val="000000"/>
          <w:lang w:val="en-GB"/>
        </w:rPr>
        <w:t xml:space="preserve"> </w:t>
      </w:r>
      <w:r w:rsidR="00885AE0">
        <w:rPr>
          <w:b/>
          <w:color w:val="000000"/>
          <w:lang w:val="en-GB"/>
        </w:rPr>
        <w:t xml:space="preserve">forward </w:t>
      </w:r>
      <w:r w:rsidRPr="000C01EF">
        <w:rPr>
          <w:b/>
          <w:color w:val="000000"/>
          <w:lang w:val="en-GB"/>
        </w:rPr>
        <w:t>primer</w:t>
      </w:r>
      <w:r w:rsidR="00885AE0">
        <w:rPr>
          <w:b/>
          <w:color w:val="000000"/>
          <w:lang w:val="en-GB"/>
        </w:rPr>
        <w:t>-</w:t>
      </w:r>
      <w:r w:rsidRPr="000C01EF">
        <w:rPr>
          <w:b/>
          <w:color w:val="000000"/>
          <w:lang w:val="en-GB"/>
        </w:rPr>
        <w:t xml:space="preserve"> sequence</w:t>
      </w:r>
    </w:p>
    <w:p w14:paraId="52B00D7E" w14:textId="77777777" w:rsidR="000C01EF" w:rsidRPr="000C01EF" w:rsidRDefault="000C01EF" w:rsidP="000C01EF">
      <w:pPr>
        <w:rPr>
          <w:b/>
          <w:color w:val="000000"/>
          <w:lang w:val="en-GB"/>
        </w:rPr>
      </w:pPr>
      <w:r w:rsidRPr="000C01EF">
        <w:rPr>
          <w:b/>
          <w:color w:val="000000"/>
          <w:lang w:val="en-GB"/>
        </w:rPr>
        <w:t>…etc</w:t>
      </w:r>
    </w:p>
    <w:p w14:paraId="470289BE" w14:textId="51376EB4" w:rsidR="000C01EF" w:rsidRPr="000C01EF" w:rsidRDefault="000C01EF" w:rsidP="000C01EF">
      <w:pPr>
        <w:spacing w:after="0"/>
        <w:rPr>
          <w:b/>
          <w:color w:val="000000"/>
          <w:lang w:val="en-GB"/>
        </w:rPr>
      </w:pPr>
      <w:r w:rsidRPr="000C01EF">
        <w:rPr>
          <w:b/>
          <w:color w:val="000000"/>
          <w:lang w:val="en-GB"/>
        </w:rPr>
        <w:t>R2</w:t>
      </w:r>
      <w:r w:rsidR="00FA047B">
        <w:rPr>
          <w:b/>
          <w:color w:val="000000"/>
          <w:lang w:val="en-GB"/>
        </w:rPr>
        <w:t xml:space="preserve"> file</w:t>
      </w:r>
    </w:p>
    <w:p w14:paraId="476B183D" w14:textId="77777777" w:rsidR="000C01EF" w:rsidRPr="000C01EF" w:rsidRDefault="000C01EF" w:rsidP="000C01EF">
      <w:pPr>
        <w:spacing w:after="0"/>
        <w:rPr>
          <w:b/>
          <w:color w:val="000000"/>
          <w:lang w:val="en-GB"/>
        </w:rPr>
      </w:pPr>
      <w:r w:rsidRPr="000C01EF">
        <w:rPr>
          <w:b/>
          <w:color w:val="000000"/>
          <w:lang w:val="en-GB"/>
        </w:rPr>
        <w:t>Sequence</w:t>
      </w:r>
      <w:proofErr w:type="gramStart"/>
      <w:r w:rsidRPr="000C01EF">
        <w:rPr>
          <w:b/>
          <w:color w:val="000000"/>
          <w:lang w:val="en-GB"/>
        </w:rPr>
        <w:t>1  reverse</w:t>
      </w:r>
      <w:proofErr w:type="gramEnd"/>
      <w:r w:rsidRPr="000C01EF">
        <w:rPr>
          <w:b/>
          <w:color w:val="000000"/>
          <w:lang w:val="en-GB"/>
        </w:rPr>
        <w:t xml:space="preserve">  primer-sequence</w:t>
      </w:r>
    </w:p>
    <w:p w14:paraId="728DAA4F" w14:textId="77777777" w:rsidR="000C01EF" w:rsidRPr="000C01EF" w:rsidRDefault="000C01EF" w:rsidP="000C01EF">
      <w:pPr>
        <w:spacing w:after="0"/>
        <w:rPr>
          <w:b/>
          <w:color w:val="000000"/>
          <w:lang w:val="en-GB"/>
        </w:rPr>
      </w:pPr>
      <w:r w:rsidRPr="000C01EF">
        <w:rPr>
          <w:b/>
          <w:color w:val="000000"/>
          <w:lang w:val="en-GB"/>
        </w:rPr>
        <w:t xml:space="preserve">Sequence </w:t>
      </w:r>
      <w:proofErr w:type="gramStart"/>
      <w:r w:rsidRPr="000C01EF">
        <w:rPr>
          <w:b/>
          <w:color w:val="000000"/>
          <w:lang w:val="en-GB"/>
        </w:rPr>
        <w:t>2  barcode</w:t>
      </w:r>
      <w:proofErr w:type="gramEnd"/>
      <w:r w:rsidR="00885AE0">
        <w:rPr>
          <w:b/>
          <w:color w:val="000000"/>
          <w:lang w:val="en-GB"/>
        </w:rPr>
        <w:t>- forward</w:t>
      </w:r>
      <w:r w:rsidRPr="000C01EF">
        <w:rPr>
          <w:b/>
          <w:color w:val="000000"/>
          <w:lang w:val="en-GB"/>
        </w:rPr>
        <w:t xml:space="preserve"> primer</w:t>
      </w:r>
      <w:r w:rsidR="00885AE0">
        <w:rPr>
          <w:b/>
          <w:color w:val="000000"/>
          <w:lang w:val="en-GB"/>
        </w:rPr>
        <w:t>-</w:t>
      </w:r>
      <w:r w:rsidRPr="000C01EF">
        <w:rPr>
          <w:b/>
          <w:color w:val="000000"/>
          <w:lang w:val="en-GB"/>
        </w:rPr>
        <w:t xml:space="preserve"> sequence</w:t>
      </w:r>
    </w:p>
    <w:p w14:paraId="3FCB83D9" w14:textId="77777777" w:rsidR="000C01EF" w:rsidRPr="000C01EF" w:rsidRDefault="000C01EF" w:rsidP="000C01EF">
      <w:pPr>
        <w:spacing w:after="0"/>
        <w:rPr>
          <w:b/>
          <w:color w:val="000000"/>
          <w:lang w:val="en-GB"/>
        </w:rPr>
      </w:pPr>
      <w:r w:rsidRPr="000C01EF">
        <w:rPr>
          <w:b/>
          <w:color w:val="000000"/>
          <w:lang w:val="en-GB"/>
        </w:rPr>
        <w:t xml:space="preserve">Sequence </w:t>
      </w:r>
      <w:proofErr w:type="gramStart"/>
      <w:r w:rsidRPr="000C01EF">
        <w:rPr>
          <w:b/>
          <w:color w:val="000000"/>
          <w:lang w:val="en-GB"/>
        </w:rPr>
        <w:t>3  reverse</w:t>
      </w:r>
      <w:proofErr w:type="gramEnd"/>
      <w:r w:rsidR="00885AE0">
        <w:rPr>
          <w:b/>
          <w:color w:val="000000"/>
          <w:lang w:val="en-GB"/>
        </w:rPr>
        <w:t>-</w:t>
      </w:r>
      <w:r w:rsidRPr="000C01EF">
        <w:rPr>
          <w:b/>
          <w:color w:val="000000"/>
          <w:lang w:val="en-GB"/>
        </w:rPr>
        <w:t xml:space="preserve"> primer sequence</w:t>
      </w:r>
    </w:p>
    <w:p w14:paraId="7D8DEC14" w14:textId="77777777" w:rsidR="000C01EF" w:rsidRPr="000C01EF" w:rsidRDefault="000C01EF" w:rsidP="000C01EF">
      <w:pPr>
        <w:rPr>
          <w:b/>
          <w:color w:val="000000"/>
          <w:lang w:val="en-GB"/>
        </w:rPr>
      </w:pPr>
      <w:r w:rsidRPr="000C01EF">
        <w:rPr>
          <w:b/>
          <w:color w:val="000000"/>
          <w:lang w:val="en-GB"/>
        </w:rPr>
        <w:t>…etc</w:t>
      </w:r>
    </w:p>
    <w:p w14:paraId="48A6A9B6" w14:textId="77777777" w:rsidR="00D12CA3" w:rsidRDefault="00D12CA3" w:rsidP="00D12CA3">
      <w:pPr>
        <w:pStyle w:val="ListParagraph"/>
        <w:numPr>
          <w:ilvl w:val="0"/>
          <w:numId w:val="5"/>
        </w:numPr>
        <w:rPr>
          <w:color w:val="000000"/>
          <w:lang w:val="en-GB"/>
        </w:rPr>
      </w:pPr>
      <w:r>
        <w:rPr>
          <w:color w:val="000000"/>
          <w:lang w:val="en-GB"/>
        </w:rPr>
        <w:t>For</w:t>
      </w:r>
      <w:r w:rsidR="007D6FF4">
        <w:rPr>
          <w:color w:val="000000"/>
          <w:lang w:val="en-GB"/>
        </w:rPr>
        <w:t xml:space="preserve"> most</w:t>
      </w:r>
      <w:r>
        <w:rPr>
          <w:color w:val="000000"/>
          <w:lang w:val="en-GB"/>
        </w:rPr>
        <w:t xml:space="preserve"> assays  MR DNA provides free joining of the reads as well as reorienting the 3’-5’ reads</w:t>
      </w:r>
      <w:r w:rsidR="000C01EF">
        <w:rPr>
          <w:color w:val="000000"/>
          <w:lang w:val="en-GB"/>
        </w:rPr>
        <w:t xml:space="preserve"> (after merging) </w:t>
      </w:r>
      <w:r>
        <w:rPr>
          <w:color w:val="000000"/>
          <w:lang w:val="en-GB"/>
        </w:rPr>
        <w:t xml:space="preserve"> into a uniform direction (these are the </w:t>
      </w:r>
      <w:proofErr w:type="spellStart"/>
      <w:r>
        <w:rPr>
          <w:color w:val="000000"/>
          <w:lang w:val="en-GB"/>
        </w:rPr>
        <w:t>full.fasta</w:t>
      </w:r>
      <w:proofErr w:type="spellEnd"/>
      <w:r>
        <w:rPr>
          <w:color w:val="000000"/>
          <w:lang w:val="en-GB"/>
        </w:rPr>
        <w:t xml:space="preserve"> and </w:t>
      </w:r>
      <w:proofErr w:type="spellStart"/>
      <w:r>
        <w:rPr>
          <w:color w:val="000000"/>
          <w:lang w:val="en-GB"/>
        </w:rPr>
        <w:t>full.qual</w:t>
      </w:r>
      <w:proofErr w:type="spellEnd"/>
      <w:r>
        <w:rPr>
          <w:color w:val="000000"/>
          <w:lang w:val="en-GB"/>
        </w:rPr>
        <w:t xml:space="preserve"> files found in the fasta-qual-mapping-files folders.   Remember this is RAW data that has been joined</w:t>
      </w:r>
      <w:r w:rsidR="000C01EF">
        <w:rPr>
          <w:color w:val="000000"/>
          <w:lang w:val="en-GB"/>
        </w:rPr>
        <w:t xml:space="preserve"> using a standard method </w:t>
      </w:r>
      <w:proofErr w:type="spellStart"/>
      <w:r w:rsidR="000C01EF">
        <w:rPr>
          <w:color w:val="000000"/>
          <w:lang w:val="en-GB"/>
        </w:rPr>
        <w:t>Usearch</w:t>
      </w:r>
      <w:proofErr w:type="spellEnd"/>
      <w:r>
        <w:rPr>
          <w:color w:val="000000"/>
          <w:lang w:val="en-GB"/>
        </w:rPr>
        <w:t xml:space="preserve"> (for amplicons &gt; </w:t>
      </w:r>
      <w:r w:rsidR="000C01EF">
        <w:rPr>
          <w:color w:val="000000"/>
          <w:lang w:val="en-GB"/>
        </w:rPr>
        <w:t>25</w:t>
      </w:r>
      <w:r>
        <w:rPr>
          <w:color w:val="000000"/>
          <w:lang w:val="en-GB"/>
        </w:rPr>
        <w:t>0 and &lt; 570</w:t>
      </w:r>
      <w:proofErr w:type="gramStart"/>
      <w:r>
        <w:rPr>
          <w:color w:val="000000"/>
          <w:lang w:val="en-GB"/>
        </w:rPr>
        <w:t>bp)  e.g.</w:t>
      </w:r>
      <w:proofErr w:type="gramEnd"/>
      <w:r>
        <w:rPr>
          <w:color w:val="000000"/>
          <w:lang w:val="en-GB"/>
        </w:rPr>
        <w:t xml:space="preserve">  515-806 is &lt;300 and ITS1-4 </w:t>
      </w:r>
      <w:proofErr w:type="gramStart"/>
      <w:r>
        <w:rPr>
          <w:color w:val="000000"/>
          <w:lang w:val="en-GB"/>
        </w:rPr>
        <w:t>is</w:t>
      </w:r>
      <w:proofErr w:type="gramEnd"/>
      <w:r>
        <w:rPr>
          <w:color w:val="000000"/>
          <w:lang w:val="en-GB"/>
        </w:rPr>
        <w:t xml:space="preserve"> variable with most sequences &gt; 570) you can convert these to fastq as noted above.</w:t>
      </w:r>
      <w:r w:rsidR="002D0054">
        <w:rPr>
          <w:color w:val="000000"/>
          <w:lang w:val="en-GB"/>
        </w:rPr>
        <w:t xml:space="preserve">   </w:t>
      </w:r>
    </w:p>
    <w:p w14:paraId="3CC97B11" w14:textId="77777777" w:rsidR="00D12CA3" w:rsidRDefault="00D12CA3" w:rsidP="00D12CA3">
      <w:pPr>
        <w:pStyle w:val="ListParagraph"/>
        <w:numPr>
          <w:ilvl w:val="0"/>
          <w:numId w:val="5"/>
        </w:numPr>
        <w:rPr>
          <w:color w:val="000000"/>
          <w:lang w:val="en-GB"/>
        </w:rPr>
      </w:pPr>
      <w:r>
        <w:rPr>
          <w:color w:val="000000"/>
          <w:lang w:val="en-GB"/>
        </w:rPr>
        <w:t>To process the r1 and r2 files for amplicons &gt;300bp and &lt;570bp this is the process summarized that we use at MR DNA.</w:t>
      </w:r>
      <w:r w:rsidR="002D0054">
        <w:rPr>
          <w:color w:val="000000"/>
          <w:lang w:val="en-GB"/>
        </w:rPr>
        <w:t xml:space="preserve"> </w:t>
      </w:r>
      <w:r w:rsidR="000C01EF">
        <w:rPr>
          <w:color w:val="000000"/>
          <w:lang w:val="en-GB"/>
        </w:rPr>
        <w:t xml:space="preserve">  There are other logical methods </w:t>
      </w:r>
    </w:p>
    <w:p w14:paraId="18830DC0" w14:textId="77777777" w:rsidR="00D12CA3" w:rsidRDefault="00D12CA3" w:rsidP="00D12CA3">
      <w:pPr>
        <w:pStyle w:val="ListParagraph"/>
        <w:numPr>
          <w:ilvl w:val="1"/>
          <w:numId w:val="5"/>
        </w:numPr>
        <w:rPr>
          <w:color w:val="000000"/>
          <w:lang w:val="en-GB"/>
        </w:rPr>
      </w:pPr>
      <w:r>
        <w:rPr>
          <w:color w:val="000000"/>
          <w:lang w:val="en-GB"/>
        </w:rPr>
        <w:t xml:space="preserve">Join the reads together after q25 trimming of the ends (there are many </w:t>
      </w:r>
      <w:r w:rsidR="00606476">
        <w:rPr>
          <w:color w:val="000000"/>
          <w:lang w:val="en-GB"/>
        </w:rPr>
        <w:t>publicly</w:t>
      </w:r>
      <w:r>
        <w:rPr>
          <w:color w:val="000000"/>
          <w:lang w:val="en-GB"/>
        </w:rPr>
        <w:t xml:space="preserve"> available </w:t>
      </w:r>
      <w:proofErr w:type="spellStart"/>
      <w:r>
        <w:rPr>
          <w:color w:val="000000"/>
          <w:lang w:val="en-GB"/>
        </w:rPr>
        <w:t>softwares</w:t>
      </w:r>
      <w:proofErr w:type="spellEnd"/>
      <w:r>
        <w:rPr>
          <w:color w:val="000000"/>
          <w:lang w:val="en-GB"/>
        </w:rPr>
        <w:t xml:space="preserve"> that join </w:t>
      </w:r>
      <w:proofErr w:type="spellStart"/>
      <w:r>
        <w:rPr>
          <w:color w:val="000000"/>
          <w:lang w:val="en-GB"/>
        </w:rPr>
        <w:t>illumina</w:t>
      </w:r>
      <w:proofErr w:type="spellEnd"/>
      <w:r>
        <w:rPr>
          <w:color w:val="000000"/>
          <w:lang w:val="en-GB"/>
        </w:rPr>
        <w:t xml:space="preserve"> paired end reads).  </w:t>
      </w:r>
    </w:p>
    <w:p w14:paraId="76B338AB" w14:textId="77777777" w:rsidR="00D12CA3" w:rsidRDefault="00D12CA3" w:rsidP="00D12CA3">
      <w:pPr>
        <w:pStyle w:val="ListParagraph"/>
        <w:numPr>
          <w:ilvl w:val="1"/>
          <w:numId w:val="5"/>
        </w:numPr>
        <w:rPr>
          <w:color w:val="000000"/>
          <w:lang w:val="en-GB"/>
        </w:rPr>
      </w:pPr>
      <w:r>
        <w:rPr>
          <w:color w:val="000000"/>
          <w:lang w:val="en-GB"/>
        </w:rPr>
        <w:t>Look for barcodes at the 5’ end</w:t>
      </w:r>
      <w:r w:rsidR="00C5244A">
        <w:rPr>
          <w:color w:val="000000"/>
          <w:lang w:val="en-GB"/>
        </w:rPr>
        <w:t>, also find</w:t>
      </w:r>
      <w:r>
        <w:rPr>
          <w:color w:val="000000"/>
          <w:lang w:val="en-GB"/>
        </w:rPr>
        <w:t xml:space="preserve"> reverse compliment barcodes at the 3’ end of the joined reads.</w:t>
      </w:r>
    </w:p>
    <w:p w14:paraId="5491E19F" w14:textId="77777777" w:rsidR="00D12CA3" w:rsidRDefault="00D12CA3" w:rsidP="00D12CA3">
      <w:pPr>
        <w:pStyle w:val="ListParagraph"/>
        <w:numPr>
          <w:ilvl w:val="1"/>
          <w:numId w:val="5"/>
        </w:numPr>
        <w:rPr>
          <w:color w:val="000000"/>
          <w:lang w:val="en-GB"/>
        </w:rPr>
      </w:pPr>
      <w:r>
        <w:rPr>
          <w:color w:val="000000"/>
          <w:lang w:val="en-GB"/>
        </w:rPr>
        <w:t>Reverse compliment the sequences containing barcodes at the 3’ end.</w:t>
      </w:r>
    </w:p>
    <w:p w14:paraId="7B896102" w14:textId="77777777" w:rsidR="00D12CA3" w:rsidRDefault="00D12CA3" w:rsidP="00D12CA3">
      <w:pPr>
        <w:pStyle w:val="ListParagraph"/>
        <w:numPr>
          <w:ilvl w:val="1"/>
          <w:numId w:val="5"/>
        </w:numPr>
        <w:rPr>
          <w:color w:val="000000"/>
          <w:lang w:val="en-GB"/>
        </w:rPr>
      </w:pPr>
      <w:r>
        <w:rPr>
          <w:color w:val="000000"/>
          <w:lang w:val="en-GB"/>
        </w:rPr>
        <w:t xml:space="preserve">The resulting file is our </w:t>
      </w:r>
      <w:proofErr w:type="spellStart"/>
      <w:proofErr w:type="gramStart"/>
      <w:r>
        <w:rPr>
          <w:color w:val="000000"/>
          <w:lang w:val="en-GB"/>
        </w:rPr>
        <w:t>full.fasta</w:t>
      </w:r>
      <w:proofErr w:type="spellEnd"/>
      <w:proofErr w:type="gramEnd"/>
      <w:r>
        <w:rPr>
          <w:color w:val="000000"/>
          <w:lang w:val="en-GB"/>
        </w:rPr>
        <w:t xml:space="preserve"> and </w:t>
      </w:r>
      <w:proofErr w:type="spellStart"/>
      <w:r>
        <w:rPr>
          <w:color w:val="000000"/>
          <w:lang w:val="en-GB"/>
        </w:rPr>
        <w:t>full.qual</w:t>
      </w:r>
      <w:proofErr w:type="spellEnd"/>
      <w:r w:rsidR="00C5244A">
        <w:rPr>
          <w:color w:val="000000"/>
          <w:lang w:val="en-GB"/>
        </w:rPr>
        <w:t xml:space="preserve"> .. this has the joined reads all in the same 5’-3’ </w:t>
      </w:r>
      <w:r w:rsidR="00C408BE">
        <w:rPr>
          <w:color w:val="000000"/>
          <w:lang w:val="en-GB"/>
        </w:rPr>
        <w:t>orientation.</w:t>
      </w:r>
      <w:r w:rsidR="00C5244A">
        <w:rPr>
          <w:color w:val="000000"/>
          <w:lang w:val="en-GB"/>
        </w:rPr>
        <w:t xml:space="preserve">  this is raw data just joined and </w:t>
      </w:r>
      <w:r w:rsidR="00C408BE">
        <w:rPr>
          <w:color w:val="000000"/>
          <w:lang w:val="en-GB"/>
        </w:rPr>
        <w:t>reoriented.</w:t>
      </w:r>
      <w:r w:rsidR="00C5244A">
        <w:rPr>
          <w:color w:val="000000"/>
          <w:lang w:val="en-GB"/>
        </w:rPr>
        <w:t xml:space="preserve">  </w:t>
      </w:r>
    </w:p>
    <w:p w14:paraId="605B782B" w14:textId="77777777" w:rsidR="00C5244A" w:rsidRDefault="00C5244A" w:rsidP="00D12CA3">
      <w:pPr>
        <w:pStyle w:val="ListParagraph"/>
        <w:numPr>
          <w:ilvl w:val="1"/>
          <w:numId w:val="5"/>
        </w:numPr>
        <w:rPr>
          <w:color w:val="000000"/>
          <w:lang w:val="en-GB"/>
        </w:rPr>
      </w:pPr>
      <w:r>
        <w:rPr>
          <w:color w:val="000000"/>
          <w:lang w:val="en-GB"/>
        </w:rPr>
        <w:t xml:space="preserve">Please note you can convert the </w:t>
      </w:r>
      <w:proofErr w:type="spellStart"/>
      <w:r>
        <w:rPr>
          <w:color w:val="000000"/>
          <w:lang w:val="en-GB"/>
        </w:rPr>
        <w:t>full.fasta</w:t>
      </w:r>
      <w:proofErr w:type="spellEnd"/>
      <w:r>
        <w:rPr>
          <w:color w:val="000000"/>
          <w:lang w:val="en-GB"/>
        </w:rPr>
        <w:t xml:space="preserve"> and </w:t>
      </w:r>
      <w:proofErr w:type="spellStart"/>
      <w:r>
        <w:rPr>
          <w:color w:val="000000"/>
          <w:lang w:val="en-GB"/>
        </w:rPr>
        <w:t>full.qual</w:t>
      </w:r>
      <w:proofErr w:type="spellEnd"/>
      <w:r>
        <w:rPr>
          <w:color w:val="000000"/>
          <w:lang w:val="en-GB"/>
        </w:rPr>
        <w:t xml:space="preserve"> back to fastq using our free software </w:t>
      </w:r>
      <w:hyperlink r:id="rId12" w:history="1">
        <w:r w:rsidRPr="00A050E2">
          <w:rPr>
            <w:rStyle w:val="Hyperlink"/>
            <w:lang w:val="en-GB"/>
          </w:rPr>
          <w:t>www.mrdnafreesoftware.com</w:t>
        </w:r>
      </w:hyperlink>
      <w:r>
        <w:rPr>
          <w:color w:val="000000"/>
          <w:lang w:val="en-GB"/>
        </w:rPr>
        <w:t xml:space="preserve"> </w:t>
      </w:r>
      <w:r w:rsidR="000C01EF">
        <w:rPr>
          <w:color w:val="000000"/>
          <w:lang w:val="en-GB"/>
        </w:rPr>
        <w:t xml:space="preserve">  </w:t>
      </w:r>
    </w:p>
    <w:p w14:paraId="301DFFEF" w14:textId="77777777" w:rsidR="00D12CA3" w:rsidRDefault="00D12CA3" w:rsidP="00D12CA3">
      <w:pPr>
        <w:pStyle w:val="ListParagraph"/>
        <w:numPr>
          <w:ilvl w:val="0"/>
          <w:numId w:val="5"/>
        </w:numPr>
        <w:rPr>
          <w:color w:val="000000"/>
          <w:lang w:val="en-GB"/>
        </w:rPr>
      </w:pPr>
      <w:r>
        <w:rPr>
          <w:color w:val="000000"/>
          <w:lang w:val="en-GB"/>
        </w:rPr>
        <w:t xml:space="preserve">To process the r1 and r2 files for amplicons &lt;300bp.  </w:t>
      </w:r>
    </w:p>
    <w:p w14:paraId="09F04666" w14:textId="77777777" w:rsidR="00D12CA3" w:rsidRDefault="00D12CA3" w:rsidP="00D12CA3">
      <w:pPr>
        <w:pStyle w:val="ListParagraph"/>
        <w:numPr>
          <w:ilvl w:val="1"/>
          <w:numId w:val="5"/>
        </w:numPr>
        <w:rPr>
          <w:color w:val="000000"/>
          <w:lang w:val="en-GB"/>
        </w:rPr>
      </w:pPr>
      <w:r>
        <w:rPr>
          <w:color w:val="000000"/>
          <w:lang w:val="en-GB"/>
        </w:rPr>
        <w:t xml:space="preserve">MR DNA in this case </w:t>
      </w:r>
      <w:r w:rsidR="002744FA">
        <w:rPr>
          <w:color w:val="000000"/>
          <w:lang w:val="en-GB"/>
        </w:rPr>
        <w:t xml:space="preserve">now </w:t>
      </w:r>
      <w:r w:rsidR="002744FA" w:rsidRPr="000C01EF">
        <w:rPr>
          <w:b/>
          <w:color w:val="000000"/>
          <w:lang w:val="en-GB"/>
        </w:rPr>
        <w:t>does</w:t>
      </w:r>
      <w:r w:rsidR="002744FA">
        <w:rPr>
          <w:color w:val="000000"/>
          <w:lang w:val="en-GB"/>
        </w:rPr>
        <w:t xml:space="preserve"> </w:t>
      </w:r>
      <w:r>
        <w:rPr>
          <w:color w:val="000000"/>
          <w:lang w:val="en-GB"/>
        </w:rPr>
        <w:t>join the files we utilize the forward reads found in both r1 and r2 files.   If you do not join the reads and utilize both the r1 and r2 by concatenating them or processing each in turn then all the barcodes do appear only in 5’-3’ orientation.</w:t>
      </w:r>
    </w:p>
    <w:p w14:paraId="61C970F9" w14:textId="77777777" w:rsidR="00D12CA3" w:rsidRDefault="00D12CA3" w:rsidP="00D12CA3">
      <w:pPr>
        <w:pStyle w:val="ListParagraph"/>
        <w:numPr>
          <w:ilvl w:val="1"/>
          <w:numId w:val="5"/>
        </w:numPr>
        <w:rPr>
          <w:color w:val="000000"/>
          <w:lang w:val="en-GB"/>
        </w:rPr>
      </w:pPr>
      <w:r>
        <w:rPr>
          <w:color w:val="000000"/>
          <w:lang w:val="en-GB"/>
        </w:rPr>
        <w:t xml:space="preserve">Perform quality </w:t>
      </w:r>
      <w:proofErr w:type="gramStart"/>
      <w:r>
        <w:rPr>
          <w:color w:val="000000"/>
          <w:lang w:val="en-GB"/>
        </w:rPr>
        <w:t>trimming..</w:t>
      </w:r>
      <w:proofErr w:type="gramEnd"/>
      <w:r>
        <w:rPr>
          <w:color w:val="000000"/>
          <w:lang w:val="en-GB"/>
        </w:rPr>
        <w:t xml:space="preserve">  keep all reads &gt;250bp (subjective).  And process as usual.</w:t>
      </w:r>
    </w:p>
    <w:p w14:paraId="07FFE9F6" w14:textId="77777777" w:rsidR="00D12CA3" w:rsidRDefault="00D12CA3" w:rsidP="00D12CA3">
      <w:pPr>
        <w:pStyle w:val="ListParagraph"/>
        <w:numPr>
          <w:ilvl w:val="1"/>
          <w:numId w:val="5"/>
        </w:numPr>
        <w:rPr>
          <w:color w:val="000000"/>
          <w:lang w:val="en-GB"/>
        </w:rPr>
      </w:pPr>
      <w:r>
        <w:rPr>
          <w:color w:val="000000"/>
          <w:lang w:val="en-GB"/>
        </w:rPr>
        <w:lastRenderedPageBreak/>
        <w:t>The same basic process is used by MR DNA for amplicons too long to be joined effectively.</w:t>
      </w:r>
    </w:p>
    <w:p w14:paraId="7FBF2C40" w14:textId="77777777" w:rsidR="00C5244A" w:rsidRDefault="001445BA" w:rsidP="001445BA">
      <w:pPr>
        <w:pStyle w:val="ListParagraph"/>
        <w:numPr>
          <w:ilvl w:val="0"/>
          <w:numId w:val="5"/>
        </w:numPr>
        <w:rPr>
          <w:color w:val="000000"/>
          <w:lang w:val="en-GB"/>
        </w:rPr>
      </w:pPr>
      <w:r>
        <w:rPr>
          <w:color w:val="000000"/>
          <w:lang w:val="en-GB"/>
        </w:rPr>
        <w:t xml:space="preserve"> Please note that in your fasta-qual-mapping-files   directory is the </w:t>
      </w:r>
      <w:proofErr w:type="spellStart"/>
      <w:proofErr w:type="gramStart"/>
      <w:r>
        <w:rPr>
          <w:color w:val="000000"/>
          <w:lang w:val="en-GB"/>
        </w:rPr>
        <w:t>full.fasta</w:t>
      </w:r>
      <w:proofErr w:type="spellEnd"/>
      <w:proofErr w:type="gramEnd"/>
      <w:r>
        <w:rPr>
          <w:color w:val="000000"/>
          <w:lang w:val="en-GB"/>
        </w:rPr>
        <w:t xml:space="preserve"> and </w:t>
      </w:r>
      <w:proofErr w:type="spellStart"/>
      <w:r>
        <w:rPr>
          <w:color w:val="000000"/>
          <w:lang w:val="en-GB"/>
        </w:rPr>
        <w:t>full.qual</w:t>
      </w:r>
      <w:proofErr w:type="spellEnd"/>
      <w:r>
        <w:rPr>
          <w:color w:val="000000"/>
          <w:lang w:val="en-GB"/>
        </w:rPr>
        <w:t xml:space="preserve"> files</w:t>
      </w:r>
    </w:p>
    <w:p w14:paraId="641181B1" w14:textId="77777777" w:rsidR="001445BA" w:rsidRPr="001445BA" w:rsidRDefault="001445BA" w:rsidP="001445BA">
      <w:pPr>
        <w:pStyle w:val="ListParagraph"/>
        <w:ind w:left="1440"/>
        <w:rPr>
          <w:color w:val="000000"/>
          <w:lang w:val="en-GB"/>
        </w:rPr>
      </w:pPr>
      <w:r>
        <w:rPr>
          <w:color w:val="000000"/>
          <w:lang w:val="en-GB"/>
        </w:rPr>
        <w:t xml:space="preserve">These files are simply merged and reoriented in the 5’-3’ direction and &lt;200bp sequences removed.  This is still (apart from joining the R1 and R2) raw data with the barcodes in </w:t>
      </w:r>
      <w:proofErr w:type="gramStart"/>
      <w:r>
        <w:rPr>
          <w:color w:val="000000"/>
          <w:lang w:val="en-GB"/>
        </w:rPr>
        <w:t>them..</w:t>
      </w:r>
      <w:proofErr w:type="gramEnd"/>
      <w:r>
        <w:rPr>
          <w:color w:val="000000"/>
          <w:lang w:val="en-GB"/>
        </w:rPr>
        <w:t xml:space="preserve"> you can use </w:t>
      </w:r>
      <w:proofErr w:type="spellStart"/>
      <w:r>
        <w:rPr>
          <w:color w:val="000000"/>
          <w:lang w:val="en-GB"/>
        </w:rPr>
        <w:t>thes</w:t>
      </w:r>
      <w:proofErr w:type="spellEnd"/>
      <w:r>
        <w:rPr>
          <w:color w:val="000000"/>
          <w:lang w:val="en-GB"/>
        </w:rPr>
        <w:t xml:space="preserve"> files directly (</w:t>
      </w:r>
      <w:proofErr w:type="gramStart"/>
      <w:r>
        <w:rPr>
          <w:color w:val="000000"/>
          <w:lang w:val="en-GB"/>
        </w:rPr>
        <w:t>similar to</w:t>
      </w:r>
      <w:proofErr w:type="gramEnd"/>
      <w:r>
        <w:rPr>
          <w:color w:val="000000"/>
          <w:lang w:val="en-GB"/>
        </w:rPr>
        <w:t xml:space="preserve"> 454 or PGM data) along with the mapping2 file in secondary analysis software such as </w:t>
      </w:r>
      <w:proofErr w:type="spellStart"/>
      <w:r>
        <w:rPr>
          <w:color w:val="000000"/>
          <w:lang w:val="en-GB"/>
        </w:rPr>
        <w:t>qiime</w:t>
      </w:r>
      <w:proofErr w:type="spellEnd"/>
      <w:r>
        <w:rPr>
          <w:color w:val="000000"/>
          <w:lang w:val="en-GB"/>
        </w:rPr>
        <w:t xml:space="preserve"> or </w:t>
      </w:r>
      <w:proofErr w:type="spellStart"/>
      <w:r>
        <w:rPr>
          <w:color w:val="000000"/>
          <w:lang w:val="en-GB"/>
        </w:rPr>
        <w:t>mothur</w:t>
      </w:r>
      <w:proofErr w:type="spellEnd"/>
      <w:r>
        <w:rPr>
          <w:color w:val="000000"/>
          <w:lang w:val="en-GB"/>
        </w:rPr>
        <w:t xml:space="preserve">.   Or you can convert the </w:t>
      </w:r>
      <w:proofErr w:type="spellStart"/>
      <w:r>
        <w:rPr>
          <w:color w:val="000000"/>
          <w:lang w:val="en-GB"/>
        </w:rPr>
        <w:t>full.fasta</w:t>
      </w:r>
      <w:proofErr w:type="spellEnd"/>
      <w:r>
        <w:rPr>
          <w:color w:val="000000"/>
          <w:lang w:val="en-GB"/>
        </w:rPr>
        <w:t xml:space="preserve"> and </w:t>
      </w:r>
      <w:proofErr w:type="spellStart"/>
      <w:r>
        <w:rPr>
          <w:color w:val="000000"/>
          <w:lang w:val="en-GB"/>
        </w:rPr>
        <w:t>full.qual</w:t>
      </w:r>
      <w:proofErr w:type="spellEnd"/>
      <w:r>
        <w:rPr>
          <w:color w:val="000000"/>
          <w:lang w:val="en-GB"/>
        </w:rPr>
        <w:t xml:space="preserve">  to native fastq using free software found at </w:t>
      </w:r>
      <w:hyperlink r:id="rId13" w:history="1">
        <w:r w:rsidRPr="001F27DB">
          <w:rPr>
            <w:rStyle w:val="Hyperlink"/>
            <w:lang w:val="en-GB"/>
          </w:rPr>
          <w:t>www.mrdnafreesoftware.com</w:t>
        </w:r>
      </w:hyperlink>
      <w:r>
        <w:rPr>
          <w:color w:val="000000"/>
          <w:lang w:val="en-GB"/>
        </w:rPr>
        <w:t xml:space="preserve"> .   </w:t>
      </w:r>
    </w:p>
    <w:p w14:paraId="0EA9599E" w14:textId="77777777" w:rsidR="00C5244A" w:rsidRPr="00C5244A" w:rsidRDefault="00C5244A" w:rsidP="00C5244A">
      <w:pPr>
        <w:rPr>
          <w:color w:val="000000"/>
          <w:lang w:val="en-GB"/>
        </w:rPr>
      </w:pPr>
      <w:r>
        <w:rPr>
          <w:color w:val="000000"/>
          <w:lang w:val="en-GB"/>
        </w:rPr>
        <w:t xml:space="preserve">An issue with </w:t>
      </w:r>
      <w:proofErr w:type="spellStart"/>
      <w:r>
        <w:rPr>
          <w:color w:val="000000"/>
          <w:lang w:val="en-GB"/>
        </w:rPr>
        <w:t>qiime</w:t>
      </w:r>
      <w:proofErr w:type="spellEnd"/>
      <w:r>
        <w:rPr>
          <w:color w:val="000000"/>
          <w:lang w:val="en-GB"/>
        </w:rPr>
        <w:t xml:space="preserve"> and usually the 515F or ITS1 </w:t>
      </w:r>
      <w:proofErr w:type="gramStart"/>
      <w:r>
        <w:rPr>
          <w:color w:val="000000"/>
          <w:lang w:val="en-GB"/>
        </w:rPr>
        <w:t>assays..</w:t>
      </w:r>
      <w:proofErr w:type="gramEnd"/>
      <w:r>
        <w:rPr>
          <w:color w:val="000000"/>
          <w:lang w:val="en-GB"/>
        </w:rPr>
        <w:t xml:space="preserve"> Qiime occasionally detects duplicate reads.  This is usually a handful of definitions that cannot be distinguished.  We have produced a software to clean the fasta and qual so </w:t>
      </w:r>
      <w:proofErr w:type="spellStart"/>
      <w:r>
        <w:rPr>
          <w:color w:val="000000"/>
          <w:lang w:val="en-GB"/>
        </w:rPr>
        <w:t>qiime</w:t>
      </w:r>
      <w:proofErr w:type="spellEnd"/>
      <w:r>
        <w:rPr>
          <w:color w:val="000000"/>
          <w:lang w:val="en-GB"/>
        </w:rPr>
        <w:t xml:space="preserve"> can get past this issue </w:t>
      </w:r>
      <w:hyperlink r:id="rId14" w:history="1">
        <w:r w:rsidRPr="00A050E2">
          <w:rPr>
            <w:rStyle w:val="Hyperlink"/>
            <w:lang w:val="en-GB"/>
          </w:rPr>
          <w:t>www.mrdnafreesoftware.com</w:t>
        </w:r>
      </w:hyperlink>
      <w:r>
        <w:rPr>
          <w:color w:val="000000"/>
          <w:lang w:val="en-GB"/>
        </w:rPr>
        <w:t xml:space="preserve"> </w:t>
      </w:r>
      <w:r w:rsidR="002744FA">
        <w:rPr>
          <w:color w:val="000000"/>
          <w:lang w:val="en-GB"/>
        </w:rPr>
        <w:t xml:space="preserve">.  Our newer processes eliminate this need however so only older data has this </w:t>
      </w:r>
      <w:proofErr w:type="gramStart"/>
      <w:r w:rsidR="002744FA">
        <w:rPr>
          <w:color w:val="000000"/>
          <w:lang w:val="en-GB"/>
        </w:rPr>
        <w:t>problem..</w:t>
      </w:r>
      <w:proofErr w:type="gramEnd"/>
      <w:r w:rsidR="002744FA">
        <w:rPr>
          <w:color w:val="000000"/>
          <w:lang w:val="en-GB"/>
        </w:rPr>
        <w:t xml:space="preserve">  We now offer free service to rectify this issue for </w:t>
      </w:r>
      <w:proofErr w:type="spellStart"/>
      <w:r w:rsidR="002744FA">
        <w:rPr>
          <w:color w:val="000000"/>
          <w:lang w:val="en-GB"/>
        </w:rPr>
        <w:t>qiime</w:t>
      </w:r>
      <w:proofErr w:type="spellEnd"/>
      <w:r w:rsidR="002744FA">
        <w:rPr>
          <w:color w:val="000000"/>
          <w:lang w:val="en-GB"/>
        </w:rPr>
        <w:t xml:space="preserve"> users ;-) just email Dr Dowd and we will clean the files for you no cost.</w:t>
      </w:r>
    </w:p>
    <w:p w14:paraId="11DFAE9C" w14:textId="77777777" w:rsidR="00D12CA3" w:rsidRDefault="00D12CA3" w:rsidP="000C01EF">
      <w:pPr>
        <w:rPr>
          <w:color w:val="000000"/>
          <w:lang w:val="en-GB"/>
        </w:rPr>
      </w:pPr>
    </w:p>
    <w:p w14:paraId="4D3A5097" w14:textId="77777777" w:rsidR="006009DE" w:rsidRDefault="00D12CA3" w:rsidP="003F53E9">
      <w:pPr>
        <w:ind w:left="567" w:hanging="567"/>
        <w:rPr>
          <w:color w:val="000000"/>
          <w:lang w:val="en-GB"/>
        </w:rPr>
      </w:pPr>
      <w:r>
        <w:rPr>
          <w:color w:val="000000"/>
          <w:lang w:val="en-GB"/>
        </w:rPr>
        <w:t xml:space="preserve">Remember if not joining the reads (which reorients the barcodes in the r2 files) </w:t>
      </w:r>
      <w:r w:rsidR="00F31601">
        <w:rPr>
          <w:color w:val="000000"/>
          <w:lang w:val="en-GB"/>
        </w:rPr>
        <w:t xml:space="preserve">both files can be used for finding indexes (barcodes) without reverse complementation.   After binning the R1 file you can then bin the R2 file to identify all of the barcoded </w:t>
      </w:r>
      <w:proofErr w:type="gramStart"/>
      <w:r w:rsidR="00F31601">
        <w:rPr>
          <w:color w:val="000000"/>
          <w:lang w:val="en-GB"/>
        </w:rPr>
        <w:t>reads..</w:t>
      </w:r>
      <w:proofErr w:type="gramEnd"/>
      <w:r w:rsidR="00F31601">
        <w:rPr>
          <w:color w:val="000000"/>
          <w:lang w:val="en-GB"/>
        </w:rPr>
        <w:t xml:space="preserve"> their pairs can be identified using the illumina definition line coding, reads can be joined with appropriate software if </w:t>
      </w:r>
      <w:proofErr w:type="gramStart"/>
      <w:r w:rsidR="00F31601">
        <w:rPr>
          <w:color w:val="000000"/>
          <w:lang w:val="en-GB"/>
        </w:rPr>
        <w:t>available..</w:t>
      </w:r>
      <w:proofErr w:type="gramEnd"/>
      <w:r w:rsidR="00F31601">
        <w:rPr>
          <w:color w:val="000000"/>
          <w:lang w:val="en-GB"/>
        </w:rPr>
        <w:t xml:space="preserve"> MR DNA does </w:t>
      </w:r>
      <w:r w:rsidR="006009DE">
        <w:rPr>
          <w:color w:val="000000"/>
          <w:lang w:val="en-GB"/>
        </w:rPr>
        <w:t>now</w:t>
      </w:r>
      <w:r w:rsidR="00F31601">
        <w:rPr>
          <w:color w:val="000000"/>
          <w:lang w:val="en-GB"/>
        </w:rPr>
        <w:t xml:space="preserve"> offer </w:t>
      </w:r>
      <w:r w:rsidR="000C61C8">
        <w:rPr>
          <w:color w:val="000000"/>
          <w:lang w:val="en-GB"/>
        </w:rPr>
        <w:t xml:space="preserve">FREE </w:t>
      </w:r>
      <w:r w:rsidR="00F31601">
        <w:rPr>
          <w:color w:val="000000"/>
          <w:lang w:val="en-GB"/>
        </w:rPr>
        <w:t>joining of paired reads for amplicon sequencing</w:t>
      </w:r>
      <w:r w:rsidR="00704B34">
        <w:rPr>
          <w:color w:val="000000"/>
          <w:lang w:val="en-GB"/>
        </w:rPr>
        <w:t xml:space="preserve"> as well as all of our comprehensive taxonomic analysis, advanced analysis and full report service</w:t>
      </w:r>
      <w:proofErr w:type="gramStart"/>
      <w:r w:rsidR="006009DE">
        <w:rPr>
          <w:color w:val="000000"/>
          <w:lang w:val="en-GB"/>
        </w:rPr>
        <w:t>.</w:t>
      </w:r>
      <w:r w:rsidR="00704B34">
        <w:rPr>
          <w:color w:val="000000"/>
          <w:lang w:val="en-GB"/>
        </w:rPr>
        <w:t xml:space="preserve"> </w:t>
      </w:r>
      <w:r w:rsidR="00F31601">
        <w:rPr>
          <w:color w:val="000000"/>
          <w:lang w:val="en-GB"/>
        </w:rPr>
        <w:t>)</w:t>
      </w:r>
      <w:proofErr w:type="gramEnd"/>
      <w:r w:rsidR="006009DE">
        <w:rPr>
          <w:color w:val="000000"/>
          <w:lang w:val="en-GB"/>
        </w:rPr>
        <w:t xml:space="preserve">  </w:t>
      </w:r>
    </w:p>
    <w:p w14:paraId="0CDE13EA" w14:textId="48D90217" w:rsidR="00AF6795" w:rsidRDefault="0060605F" w:rsidP="00AF6795">
      <w:pPr>
        <w:ind w:left="567" w:hanging="567"/>
        <w:rPr>
          <w:b/>
          <w:color w:val="000000"/>
          <w:lang w:val="en-GB"/>
        </w:rPr>
      </w:pPr>
      <w:r>
        <w:rPr>
          <w:color w:val="000000"/>
          <w:lang w:val="en-GB"/>
        </w:rPr>
        <w:t>For assays that have amplicons</w:t>
      </w:r>
      <w:r w:rsidR="00D12CA3">
        <w:rPr>
          <w:color w:val="000000"/>
          <w:lang w:val="en-GB"/>
        </w:rPr>
        <w:t xml:space="preserve"> &gt;300bp </w:t>
      </w:r>
      <w:proofErr w:type="gramStart"/>
      <w:r w:rsidR="00D12CA3">
        <w:rPr>
          <w:color w:val="000000"/>
          <w:lang w:val="en-GB"/>
        </w:rPr>
        <w:t xml:space="preserve">and </w:t>
      </w:r>
      <w:r>
        <w:rPr>
          <w:color w:val="000000"/>
          <w:lang w:val="en-GB"/>
        </w:rPr>
        <w:t xml:space="preserve"> &lt;</w:t>
      </w:r>
      <w:proofErr w:type="gramEnd"/>
      <w:r>
        <w:rPr>
          <w:color w:val="000000"/>
          <w:lang w:val="en-GB"/>
        </w:rPr>
        <w:t xml:space="preserve"> 5</w:t>
      </w:r>
      <w:r w:rsidR="002744FA">
        <w:rPr>
          <w:color w:val="000000"/>
          <w:lang w:val="en-GB"/>
        </w:rPr>
        <w:t>5</w:t>
      </w:r>
      <w:r>
        <w:rPr>
          <w:color w:val="000000"/>
          <w:lang w:val="en-GB"/>
        </w:rPr>
        <w:t xml:space="preserve">0bp joining is very efficient. </w:t>
      </w:r>
      <w:r w:rsidR="000C61C8">
        <w:rPr>
          <w:color w:val="000000"/>
          <w:lang w:val="en-GB"/>
        </w:rPr>
        <w:t xml:space="preserve"> </w:t>
      </w:r>
      <w:r>
        <w:rPr>
          <w:color w:val="000000"/>
          <w:lang w:val="en-GB"/>
        </w:rPr>
        <w:t xml:space="preserve">For assays that are longer </w:t>
      </w:r>
      <w:r w:rsidR="00D12CA3">
        <w:rPr>
          <w:color w:val="000000"/>
          <w:lang w:val="en-GB"/>
        </w:rPr>
        <w:t xml:space="preserve">or shorter </w:t>
      </w:r>
      <w:r>
        <w:rPr>
          <w:color w:val="000000"/>
          <w:lang w:val="en-GB"/>
        </w:rPr>
        <w:t>than this we will attempt joining. if joining is inefficient</w:t>
      </w:r>
      <w:r w:rsidR="000C61C8">
        <w:rPr>
          <w:color w:val="000000"/>
          <w:lang w:val="en-GB"/>
        </w:rPr>
        <w:t xml:space="preserve"> due to the size of the </w:t>
      </w:r>
      <w:proofErr w:type="gramStart"/>
      <w:r w:rsidR="000C61C8">
        <w:rPr>
          <w:color w:val="000000"/>
          <w:lang w:val="en-GB"/>
        </w:rPr>
        <w:t>amplicon</w:t>
      </w:r>
      <w:proofErr w:type="gramEnd"/>
      <w:r>
        <w:rPr>
          <w:color w:val="000000"/>
          <w:lang w:val="en-GB"/>
        </w:rPr>
        <w:t xml:space="preserve"> we will </w:t>
      </w:r>
      <w:proofErr w:type="spellStart"/>
      <w:r>
        <w:rPr>
          <w:color w:val="000000"/>
          <w:lang w:val="en-GB"/>
        </w:rPr>
        <w:t>analyze</w:t>
      </w:r>
      <w:proofErr w:type="spellEnd"/>
      <w:r>
        <w:rPr>
          <w:color w:val="000000"/>
          <w:lang w:val="en-GB"/>
        </w:rPr>
        <w:t xml:space="preserve"> unidirectional reads.</w:t>
      </w:r>
      <w:r w:rsidR="002D0054">
        <w:rPr>
          <w:color w:val="000000"/>
          <w:lang w:val="en-GB"/>
        </w:rPr>
        <w:t xml:space="preserve">  </w:t>
      </w:r>
      <w:r w:rsidR="002D0054" w:rsidRPr="002D0054">
        <w:rPr>
          <w:b/>
          <w:color w:val="000000"/>
          <w:lang w:val="en-GB"/>
        </w:rPr>
        <w:t>Note: MR DNA now DOES merge the 515-806 reads</w:t>
      </w:r>
      <w:r w:rsidR="002D0054">
        <w:rPr>
          <w:b/>
          <w:color w:val="000000"/>
          <w:lang w:val="en-GB"/>
        </w:rPr>
        <w:t xml:space="preserve"> as well as many of our other assays &lt; 300bp</w:t>
      </w:r>
    </w:p>
    <w:p w14:paraId="48321687" w14:textId="77777777" w:rsidR="00AF6795" w:rsidRDefault="00AF6795">
      <w:pPr>
        <w:rPr>
          <w:b/>
          <w:color w:val="000000"/>
          <w:lang w:val="en-GB"/>
        </w:rPr>
      </w:pPr>
      <w:r>
        <w:rPr>
          <w:b/>
          <w:color w:val="000000"/>
          <w:lang w:val="en-GB"/>
        </w:rPr>
        <w:br w:type="page"/>
      </w:r>
    </w:p>
    <w:p w14:paraId="3EAEA8F0" w14:textId="77777777" w:rsidR="009D190E" w:rsidRDefault="009D190E" w:rsidP="009D190E">
      <w:pPr>
        <w:pStyle w:val="Heading1"/>
      </w:pPr>
      <w:r>
        <w:lastRenderedPageBreak/>
        <w:t>Data processing</w:t>
      </w:r>
      <w:r w:rsidR="00D12CA3">
        <w:t xml:space="preserve"> (basic overview)</w:t>
      </w:r>
      <w:r w:rsidR="0078354F">
        <w:t xml:space="preserve"> </w:t>
      </w:r>
      <w:r w:rsidR="00E66927">
        <w:t xml:space="preserve">   </w:t>
      </w:r>
    </w:p>
    <w:p w14:paraId="4D93CA1E" w14:textId="77777777" w:rsidR="00E66927" w:rsidRPr="00E66927" w:rsidRDefault="00E66927" w:rsidP="00E66927">
      <w:r>
        <w:t xml:space="preserve">Do contact us if you want custom processing </w:t>
      </w:r>
      <w:proofErr w:type="spellStart"/>
      <w:r>
        <w:t>through out</w:t>
      </w:r>
      <w:proofErr w:type="spellEnd"/>
      <w:r>
        <w:t xml:space="preserve"> pipeline with other than our default settings and </w:t>
      </w:r>
      <w:proofErr w:type="gramStart"/>
      <w:r>
        <w:t>databases..</w:t>
      </w:r>
      <w:proofErr w:type="gramEnd"/>
      <w:r>
        <w:t xml:space="preserve"> we are happy to help customize an analysis for your project</w:t>
      </w:r>
    </w:p>
    <w:p w14:paraId="39BDACF4" w14:textId="77777777" w:rsidR="0078354F" w:rsidRPr="0078354F" w:rsidRDefault="0078354F" w:rsidP="0078354F">
      <w:r>
        <w:t xml:space="preserve">Please note this is a boiler plate generalize methods statement.  Please paraphrase and contact us with questions of course! </w:t>
      </w:r>
    </w:p>
    <w:p w14:paraId="3C52A2E0" w14:textId="77777777" w:rsidR="00165338" w:rsidRDefault="00165338" w:rsidP="00165338">
      <w:r>
        <w:t>The Q25 sequence data derived from the sequencing process was processed using the MR DNA ribosomal and functional gene analysis pipeline (</w:t>
      </w:r>
      <w:hyperlink r:id="rId15" w:history="1">
        <w:r w:rsidRPr="00CC7370">
          <w:rPr>
            <w:rStyle w:val="Hyperlink"/>
          </w:rPr>
          <w:t>www.mrdnalab.com</w:t>
        </w:r>
      </w:hyperlink>
      <w:r>
        <w:t xml:space="preserve"> , MR DNA, Shallowater, TX).   Sequences are depleted of primers, short sequences &lt; 150bp are removed, and sequences with ambiguous base calls removed. </w:t>
      </w:r>
      <w:r w:rsidRPr="00BB138D">
        <w:rPr>
          <w:color w:val="000000"/>
          <w:lang w:val="en-GB"/>
        </w:rPr>
        <w:t xml:space="preserve">Sequences </w:t>
      </w:r>
      <w:r>
        <w:rPr>
          <w:color w:val="000000"/>
          <w:lang w:val="en-GB"/>
        </w:rPr>
        <w:t>are</w:t>
      </w:r>
      <w:r w:rsidRPr="00BB138D">
        <w:rPr>
          <w:color w:val="000000"/>
          <w:lang w:val="en-GB"/>
        </w:rPr>
        <w:t xml:space="preserve"> quality filtered using a maximum expected error threshold of 1.0 and dereplicated. The dereplicated or unique sequences are denoised; unique sequences identified with sequencing or PCR point errors </w:t>
      </w:r>
      <w:r>
        <w:rPr>
          <w:color w:val="000000"/>
          <w:lang w:val="en-GB"/>
        </w:rPr>
        <w:t>are</w:t>
      </w:r>
      <w:r w:rsidRPr="00BB138D">
        <w:rPr>
          <w:color w:val="000000"/>
          <w:lang w:val="en-GB"/>
        </w:rPr>
        <w:t xml:space="preserve"> removed, followed by chimera removal</w:t>
      </w:r>
      <w:r>
        <w:rPr>
          <w:color w:val="000000"/>
          <w:lang w:val="en-GB"/>
        </w:rPr>
        <w:t>, thereby</w:t>
      </w:r>
      <w:r w:rsidRPr="00BB138D">
        <w:rPr>
          <w:color w:val="000000"/>
          <w:lang w:val="en-GB"/>
        </w:rPr>
        <w:t xml:space="preserve"> providing a denoised sequence or </w:t>
      </w:r>
      <w:proofErr w:type="spellStart"/>
      <w:r w:rsidRPr="00BB138D">
        <w:rPr>
          <w:color w:val="000000"/>
          <w:lang w:val="en-GB"/>
        </w:rPr>
        <w:t>zOTU</w:t>
      </w:r>
      <w:proofErr w:type="spellEnd"/>
      <w:r w:rsidRPr="00BB138D">
        <w:rPr>
          <w:color w:val="000000"/>
          <w:lang w:val="en-GB"/>
        </w:rPr>
        <w:t xml:space="preserve">. Final </w:t>
      </w:r>
      <w:proofErr w:type="spellStart"/>
      <w:r w:rsidRPr="00BB138D">
        <w:rPr>
          <w:color w:val="000000"/>
          <w:lang w:val="en-GB"/>
        </w:rPr>
        <w:t>zOTUs</w:t>
      </w:r>
      <w:proofErr w:type="spellEnd"/>
      <w:r w:rsidRPr="00BB138D">
        <w:rPr>
          <w:color w:val="000000"/>
          <w:lang w:val="en-GB"/>
        </w:rPr>
        <w:t xml:space="preserve"> were taxonomically classified using </w:t>
      </w:r>
      <w:proofErr w:type="spellStart"/>
      <w:r w:rsidRPr="00BB138D">
        <w:rPr>
          <w:color w:val="000000"/>
          <w:lang w:val="en-GB"/>
        </w:rPr>
        <w:t>BLASTn</w:t>
      </w:r>
      <w:proofErr w:type="spellEnd"/>
      <w:r w:rsidRPr="00BB138D">
        <w:rPr>
          <w:color w:val="000000"/>
          <w:lang w:val="en-GB"/>
        </w:rPr>
        <w:t xml:space="preserve"> against a curated database derived from NCBI (</w:t>
      </w:r>
      <w:hyperlink r:id="rId16" w:history="1">
        <w:r w:rsidRPr="00911A36">
          <w:rPr>
            <w:rStyle w:val="Hyperlink"/>
            <w:lang w:val="en-GB"/>
          </w:rPr>
          <w:t>www.ncbi.nlm.nih.gov</w:t>
        </w:r>
      </w:hyperlink>
      <w:r w:rsidRPr="00BB138D">
        <w:rPr>
          <w:color w:val="000000"/>
          <w:lang w:val="en-GB"/>
        </w:rPr>
        <w:t>)</w:t>
      </w:r>
      <w:r>
        <w:rPr>
          <w:color w:val="000000"/>
          <w:lang w:val="en-GB"/>
        </w:rPr>
        <w:t xml:space="preserve"> </w:t>
      </w:r>
      <w:r>
        <w:t xml:space="preserve">and compiled into each taxonomic level into both “counts” and “percentage” files.  Counts files contain the actual number of sequences while the percent files contain the relative (proportion) percentage of sequences within each sample that map to the designated taxonomic classification.   E.g.  if there are 1000 sequences and 100 of the sequences are classified as </w:t>
      </w:r>
      <w:r w:rsidRPr="008B5003">
        <w:rPr>
          <w:i/>
        </w:rPr>
        <w:t>Staphylococcus</w:t>
      </w:r>
      <w:r>
        <w:t xml:space="preserve"> then we represent this as </w:t>
      </w:r>
      <w:r w:rsidRPr="008B5003">
        <w:rPr>
          <w:i/>
        </w:rPr>
        <w:t>Staphylococcus</w:t>
      </w:r>
      <w:r>
        <w:t xml:space="preserve"> being 10%.</w:t>
      </w:r>
    </w:p>
    <w:p w14:paraId="00109864" w14:textId="2494AC55" w:rsidR="001143A7" w:rsidRDefault="00BC7C1B" w:rsidP="00BB68E6">
      <w:r>
        <w:t xml:space="preserve"> </w:t>
      </w:r>
      <w:r w:rsidR="005D6F60">
        <w:t xml:space="preserve">We understand that taxonomic classification is both desirable for some and irrelevant to </w:t>
      </w:r>
      <w:r w:rsidR="007B6A0A">
        <w:t>others,</w:t>
      </w:r>
      <w:r w:rsidR="005D6F60">
        <w:t xml:space="preserve"> so we also define our data with operational taxonomic units.</w:t>
      </w:r>
      <w:r w:rsidR="00D12CA3">
        <w:t xml:space="preserve">  MR DNA provides </w:t>
      </w:r>
      <w:proofErr w:type="spellStart"/>
      <w:r w:rsidR="00D12CA3">
        <w:t>qiime</w:t>
      </w:r>
      <w:proofErr w:type="spellEnd"/>
      <w:r w:rsidR="00D12CA3">
        <w:t xml:space="preserve"> analysis of data for $10/sample (this is a price that basically helps us recover the cost of analysis, data storage and transfers).</w:t>
      </w:r>
    </w:p>
    <w:p w14:paraId="17B2E3FC" w14:textId="77777777" w:rsidR="00BC7C1B" w:rsidRPr="00DD1AED" w:rsidRDefault="00BC7C1B" w:rsidP="00BB68E6">
      <w:pPr>
        <w:rPr>
          <w:b/>
        </w:rPr>
      </w:pPr>
      <w:r>
        <w:t xml:space="preserve">The following folders and files are produced. </w:t>
      </w:r>
      <w:r w:rsidR="00DD1AED" w:rsidRPr="00DD1AED">
        <w:rPr>
          <w:b/>
        </w:rPr>
        <w:t xml:space="preserve"> NOTE:  </w:t>
      </w:r>
      <w:r w:rsidRPr="00DD1AED">
        <w:rPr>
          <w:b/>
        </w:rPr>
        <w:t>All files are tab-delimited text files.  These can be imported</w:t>
      </w:r>
      <w:r w:rsidR="00DD1AED">
        <w:rPr>
          <w:b/>
        </w:rPr>
        <w:t xml:space="preserve"> or opened</w:t>
      </w:r>
      <w:r w:rsidRPr="00DD1AED">
        <w:rPr>
          <w:b/>
        </w:rPr>
        <w:t xml:space="preserve"> directly into excel.</w:t>
      </w:r>
      <w:r w:rsidR="00DD1AED">
        <w:rPr>
          <w:b/>
        </w:rPr>
        <w:t xml:space="preserve">  E.g. right-click on a file and using the “open-with” command in the right-click menu select open with “excel”.</w:t>
      </w:r>
    </w:p>
    <w:p w14:paraId="44E1021B" w14:textId="77777777" w:rsidR="001143A7" w:rsidRDefault="001143A7" w:rsidP="00BB68E6"/>
    <w:p w14:paraId="071A98DA" w14:textId="77777777" w:rsidR="001143A7" w:rsidRPr="00DD1AED" w:rsidRDefault="00BC7C1B" w:rsidP="009D190E">
      <w:pPr>
        <w:pStyle w:val="Heading1"/>
      </w:pPr>
      <w:r w:rsidRPr="00DD1AED">
        <w:t>Folders</w:t>
      </w:r>
      <w:r w:rsidR="0058137C">
        <w:t xml:space="preserve">: </w:t>
      </w:r>
      <w:r w:rsidR="00FF611D">
        <w:t xml:space="preserve">(there is a base folder with ALL OTUs, there are also subfolders with more popular groups such as bacteria, archaea, fungi, separated out from the ALL OTUS) </w:t>
      </w:r>
    </w:p>
    <w:p w14:paraId="226698B2" w14:textId="77777777" w:rsidR="00BC7C1B" w:rsidRDefault="00BC7C1B" w:rsidP="00BC7C1B">
      <w:pPr>
        <w:pStyle w:val="ListParagraph"/>
        <w:numPr>
          <w:ilvl w:val="0"/>
          <w:numId w:val="2"/>
        </w:numPr>
      </w:pPr>
      <w:r w:rsidRPr="00B709CE">
        <w:rPr>
          <w:b/>
        </w:rPr>
        <w:t>fasta-qual-mapping-files</w:t>
      </w:r>
      <w:r w:rsidR="00B709CE">
        <w:t>:</w:t>
      </w:r>
      <w:r>
        <w:t xml:space="preserve">   This folder contains the raw data for your sequencing project.  </w:t>
      </w:r>
      <w:r w:rsidR="007B6A0A">
        <w:t>The FASTQ data has been split into t</w:t>
      </w:r>
      <w:r>
        <w:t xml:space="preserve">he </w:t>
      </w:r>
      <w:r w:rsidR="007B6A0A">
        <w:t xml:space="preserve">respective </w:t>
      </w:r>
      <w:r>
        <w:t xml:space="preserve">fasta (FNA) and QUAL (quality) files.  These have </w:t>
      </w:r>
      <w:r>
        <w:lastRenderedPageBreak/>
        <w:t>the typical extension</w:t>
      </w:r>
      <w:r w:rsidR="007B6A0A">
        <w:t xml:space="preserve"> </w:t>
      </w:r>
      <w:proofErr w:type="gramStart"/>
      <w:r w:rsidR="007B6A0A">
        <w:t>‘</w:t>
      </w:r>
      <w:r>
        <w:t>.</w:t>
      </w:r>
      <w:proofErr w:type="spellStart"/>
      <w:r>
        <w:t>fna</w:t>
      </w:r>
      <w:proofErr w:type="spellEnd"/>
      <w:proofErr w:type="gramEnd"/>
      <w:r w:rsidR="007B6A0A">
        <w:t>’</w:t>
      </w:r>
      <w:r>
        <w:t xml:space="preserve"> and </w:t>
      </w:r>
      <w:r w:rsidR="007B6A0A">
        <w:t>‘</w:t>
      </w:r>
      <w:r>
        <w:t>.qual</w:t>
      </w:r>
      <w:r w:rsidR="007B6A0A">
        <w:t>’</w:t>
      </w:r>
      <w:r>
        <w:t xml:space="preserve">. These are the text version of the sequence data and quality scores.   There is also a mapping file in this directory.  This is a normal text file which has each of the samples, barcode information, primer information and project name.  </w:t>
      </w:r>
      <w:r w:rsidR="007B6A0A">
        <w:t xml:space="preserve">Other in-house specific </w:t>
      </w:r>
      <w:r w:rsidR="002F6CA7">
        <w:t>text files</w:t>
      </w:r>
      <w:r>
        <w:t xml:space="preserve"> will be present</w:t>
      </w:r>
      <w:r w:rsidR="002F6CA7">
        <w:t>,</w:t>
      </w:r>
      <w:r>
        <w:t xml:space="preserve"> but the 4 main files will </w:t>
      </w:r>
      <w:r w:rsidR="007B6A0A">
        <w:t>be the</w:t>
      </w:r>
      <w:r>
        <w:t xml:space="preserve"> fasta file</w:t>
      </w:r>
      <w:r w:rsidR="002F6CA7">
        <w:t>,</w:t>
      </w:r>
      <w:r>
        <w:t xml:space="preserve"> the quality file, </w:t>
      </w:r>
      <w:r w:rsidR="002F6CA7">
        <w:t xml:space="preserve">and </w:t>
      </w:r>
      <w:r>
        <w:t>the mapping file</w:t>
      </w:r>
      <w:r w:rsidR="002F6CA7">
        <w:t>.</w:t>
      </w:r>
    </w:p>
    <w:p w14:paraId="54FCB2AA" w14:textId="77777777" w:rsidR="00B46770" w:rsidRDefault="00B46770" w:rsidP="00C21F46">
      <w:pPr>
        <w:pStyle w:val="ListParagraph"/>
        <w:numPr>
          <w:ilvl w:val="3"/>
          <w:numId w:val="2"/>
        </w:numPr>
      </w:pPr>
      <w:r>
        <w:t>–</w:t>
      </w:r>
      <w:proofErr w:type="spellStart"/>
      <w:proofErr w:type="gramStart"/>
      <w:r>
        <w:t>full.fasta</w:t>
      </w:r>
      <w:proofErr w:type="spellEnd"/>
      <w:proofErr w:type="gramEnd"/>
      <w:r>
        <w:t>, -</w:t>
      </w:r>
      <w:proofErr w:type="spellStart"/>
      <w:r>
        <w:t>full.qual</w:t>
      </w:r>
      <w:proofErr w:type="spellEnd"/>
    </w:p>
    <w:p w14:paraId="7D5F00F7" w14:textId="77777777" w:rsidR="00B46770" w:rsidRDefault="0082495C" w:rsidP="00C21F46">
      <w:pPr>
        <w:pStyle w:val="ListParagraph"/>
        <w:numPr>
          <w:ilvl w:val="4"/>
          <w:numId w:val="2"/>
        </w:numPr>
      </w:pPr>
      <w:r>
        <w:t>These files contain the raw sequence data</w:t>
      </w:r>
      <w:r w:rsidR="00B46770">
        <w:t xml:space="preserve"> information </w:t>
      </w:r>
      <w:r>
        <w:t xml:space="preserve">and still </w:t>
      </w:r>
      <w:r w:rsidR="002F6CA7">
        <w:t>have primers</w:t>
      </w:r>
      <w:r w:rsidR="00B46770">
        <w:t xml:space="preserve"> and barcodes</w:t>
      </w:r>
    </w:p>
    <w:p w14:paraId="40B5026F" w14:textId="77777777" w:rsidR="00B46770" w:rsidRDefault="00B46770" w:rsidP="00C21F46">
      <w:pPr>
        <w:pStyle w:val="ListParagraph"/>
        <w:numPr>
          <w:ilvl w:val="3"/>
          <w:numId w:val="2"/>
        </w:numPr>
      </w:pPr>
      <w:r>
        <w:t>–</w:t>
      </w:r>
      <w:proofErr w:type="spellStart"/>
      <w:proofErr w:type="gramStart"/>
      <w:r>
        <w:t>pr.fasta</w:t>
      </w:r>
      <w:proofErr w:type="spellEnd"/>
      <w:proofErr w:type="gramEnd"/>
      <w:r>
        <w:t>, -</w:t>
      </w:r>
      <w:proofErr w:type="spellStart"/>
      <w:r>
        <w:t>pr.qual</w:t>
      </w:r>
      <w:proofErr w:type="spellEnd"/>
    </w:p>
    <w:p w14:paraId="7B2B3C27" w14:textId="77777777" w:rsidR="00B46770" w:rsidRDefault="00B46770" w:rsidP="00C21F46">
      <w:pPr>
        <w:pStyle w:val="ListParagraph"/>
        <w:numPr>
          <w:ilvl w:val="4"/>
          <w:numId w:val="2"/>
        </w:numPr>
      </w:pPr>
      <w:r>
        <w:t xml:space="preserve">Sequencing information without </w:t>
      </w:r>
      <w:r w:rsidR="002F6CA7">
        <w:t>the primer-barcode</w:t>
      </w:r>
      <w:r w:rsidR="0082495C">
        <w:t xml:space="preserve"> </w:t>
      </w:r>
      <w:r w:rsidR="002F6CA7">
        <w:t>used</w:t>
      </w:r>
      <w:r w:rsidR="0082495C">
        <w:t xml:space="preserve"> in our analysis</w:t>
      </w:r>
      <w:r w:rsidR="002F6CA7">
        <w:t>. T</w:t>
      </w:r>
      <w:r w:rsidR="0082495C">
        <w:t>he sample names from which each sequence is derived is encoded in the definition line of each sequence</w:t>
      </w:r>
      <w:r w:rsidR="00E0644A">
        <w:t xml:space="preserve"> and short files &lt; 150bp removed</w:t>
      </w:r>
    </w:p>
    <w:p w14:paraId="44AFB095" w14:textId="77777777" w:rsidR="00B46770" w:rsidRDefault="00B46770" w:rsidP="00C21F46">
      <w:pPr>
        <w:pStyle w:val="ListParagraph"/>
        <w:numPr>
          <w:ilvl w:val="3"/>
          <w:numId w:val="2"/>
        </w:numPr>
      </w:pPr>
      <w:r>
        <w:t>–mapping2.txt</w:t>
      </w:r>
    </w:p>
    <w:p w14:paraId="23162D41" w14:textId="77777777" w:rsidR="00B46770" w:rsidRDefault="00B46770" w:rsidP="00C21F46">
      <w:pPr>
        <w:pStyle w:val="ListParagraph"/>
        <w:numPr>
          <w:ilvl w:val="4"/>
          <w:numId w:val="2"/>
        </w:numPr>
      </w:pPr>
      <w:r>
        <w:t>Contains:</w:t>
      </w:r>
    </w:p>
    <w:p w14:paraId="24D2EA63" w14:textId="77777777" w:rsidR="00B46770" w:rsidRDefault="00B46770" w:rsidP="00C21F46">
      <w:pPr>
        <w:pStyle w:val="ListParagraph"/>
        <w:numPr>
          <w:ilvl w:val="5"/>
          <w:numId w:val="2"/>
        </w:numPr>
      </w:pPr>
      <w:r>
        <w:t>Sample ID</w:t>
      </w:r>
    </w:p>
    <w:p w14:paraId="4A768E4A" w14:textId="77777777" w:rsidR="00B46770" w:rsidRDefault="00B46770" w:rsidP="00C21F46">
      <w:pPr>
        <w:pStyle w:val="ListParagraph"/>
        <w:numPr>
          <w:ilvl w:val="5"/>
          <w:numId w:val="2"/>
        </w:numPr>
      </w:pPr>
      <w:r>
        <w:t xml:space="preserve">Barcode </w:t>
      </w:r>
    </w:p>
    <w:p w14:paraId="413D7ACF" w14:textId="77777777" w:rsidR="00B46770" w:rsidRDefault="00B46770" w:rsidP="00C21F46">
      <w:pPr>
        <w:pStyle w:val="ListParagraph"/>
        <w:numPr>
          <w:ilvl w:val="5"/>
          <w:numId w:val="2"/>
        </w:numPr>
      </w:pPr>
      <w:r>
        <w:t>Primer</w:t>
      </w:r>
    </w:p>
    <w:p w14:paraId="6E9D2D70" w14:textId="77777777" w:rsidR="00B46770" w:rsidRDefault="00B46770" w:rsidP="00C21F46">
      <w:pPr>
        <w:pStyle w:val="ListParagraph"/>
        <w:numPr>
          <w:ilvl w:val="5"/>
          <w:numId w:val="2"/>
        </w:numPr>
      </w:pPr>
      <w:r>
        <w:t>Barcode/Primer Name</w:t>
      </w:r>
    </w:p>
    <w:p w14:paraId="1EE52484" w14:textId="77777777" w:rsidR="002F6CA7" w:rsidRDefault="002F6CA7" w:rsidP="00C21F46">
      <w:pPr>
        <w:pStyle w:val="ListParagraph"/>
        <w:numPr>
          <w:ilvl w:val="5"/>
          <w:numId w:val="2"/>
        </w:numPr>
      </w:pPr>
      <w:proofErr w:type="spellStart"/>
      <w:r>
        <w:t>ReversePrimer</w:t>
      </w:r>
      <w:proofErr w:type="spellEnd"/>
    </w:p>
    <w:p w14:paraId="57B6951F" w14:textId="77777777" w:rsidR="00757185" w:rsidRDefault="00B46770" w:rsidP="00C21F46">
      <w:pPr>
        <w:pStyle w:val="ListParagraph"/>
        <w:numPr>
          <w:ilvl w:val="5"/>
          <w:numId w:val="2"/>
        </w:numPr>
      </w:pPr>
      <w:r w:rsidRPr="00B46770">
        <w:t>Project</w:t>
      </w:r>
      <w:r w:rsidR="00CA23C3">
        <w:t xml:space="preserve"> </w:t>
      </w:r>
      <w:r w:rsidRPr="00B46770">
        <w:t>Name</w:t>
      </w:r>
    </w:p>
    <w:p w14:paraId="1283B6CF" w14:textId="77777777" w:rsidR="00B46770" w:rsidRDefault="00B46770" w:rsidP="00C21F46">
      <w:pPr>
        <w:pStyle w:val="ListParagraph"/>
        <w:numPr>
          <w:ilvl w:val="5"/>
          <w:numId w:val="2"/>
        </w:numPr>
      </w:pPr>
      <w:r>
        <w:t>Description</w:t>
      </w:r>
    </w:p>
    <w:p w14:paraId="6208CFEE" w14:textId="77777777" w:rsidR="00757185" w:rsidRDefault="00757185" w:rsidP="00D12CA3">
      <w:pPr>
        <w:pStyle w:val="ListParagraph"/>
        <w:ind w:left="4320"/>
      </w:pPr>
    </w:p>
    <w:p w14:paraId="03224B29" w14:textId="77777777" w:rsidR="00165338" w:rsidRDefault="00165338" w:rsidP="00165338">
      <w:pPr>
        <w:pStyle w:val="ListParagraph"/>
        <w:numPr>
          <w:ilvl w:val="0"/>
          <w:numId w:val="2"/>
        </w:numPr>
      </w:pPr>
      <w:r w:rsidRPr="00165338">
        <w:rPr>
          <w:b/>
          <w:bCs/>
        </w:rPr>
        <w:t>pipeline:</w:t>
      </w:r>
      <w:r>
        <w:t xml:space="preserve">  Within the pipeline folder are 6 different files, which are generated through various stages of our analysis pipeline.</w:t>
      </w:r>
    </w:p>
    <w:p w14:paraId="55AA0948" w14:textId="77777777" w:rsidR="00165338" w:rsidRDefault="00165338" w:rsidP="00165338">
      <w:pPr>
        <w:pStyle w:val="ListParagraph"/>
        <w:numPr>
          <w:ilvl w:val="1"/>
          <w:numId w:val="2"/>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w:t>
      </w:r>
      <w:proofErr w:type="spellStart"/>
      <w:proofErr w:type="gramStart"/>
      <w:r>
        <w:rPr>
          <w:rStyle w:val="Heading1Char"/>
          <w:rFonts w:asciiTheme="minorHAnsi" w:eastAsiaTheme="minorHAnsi" w:hAnsiTheme="minorHAnsi" w:cstheme="minorBidi"/>
          <w:color w:val="auto"/>
          <w:sz w:val="22"/>
          <w:szCs w:val="22"/>
        </w:rPr>
        <w:t>pr.fastq</w:t>
      </w:r>
      <w:proofErr w:type="spellEnd"/>
      <w:proofErr w:type="gramEnd"/>
    </w:p>
    <w:p w14:paraId="7733017F" w14:textId="77777777" w:rsidR="00165338" w:rsidRPr="009A616F" w:rsidRDefault="00165338" w:rsidP="00165338">
      <w:pPr>
        <w:pStyle w:val="ListParagraph"/>
        <w:numPr>
          <w:ilvl w:val="2"/>
          <w:numId w:val="2"/>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Demultiplexed dataset stripped of forward and reverse primer sequences in fastq format.</w:t>
      </w:r>
    </w:p>
    <w:p w14:paraId="7ACD5D05" w14:textId="77777777" w:rsidR="00165338" w:rsidRDefault="00165338" w:rsidP="00165338">
      <w:pPr>
        <w:pStyle w:val="ListParagraph"/>
        <w:numPr>
          <w:ilvl w:val="1"/>
          <w:numId w:val="2"/>
        </w:numPr>
      </w:pPr>
      <w:r w:rsidRPr="00C1566D">
        <w:rPr>
          <w:rStyle w:val="Heading1Char"/>
          <w:rFonts w:asciiTheme="minorHAnsi" w:eastAsiaTheme="minorHAnsi" w:hAnsiTheme="minorHAnsi" w:cstheme="minorBidi"/>
          <w:color w:val="auto"/>
          <w:sz w:val="22"/>
          <w:szCs w:val="22"/>
        </w:rPr>
        <w:t>-</w:t>
      </w:r>
      <w:proofErr w:type="spellStart"/>
      <w:proofErr w:type="gramStart"/>
      <w:r w:rsidRPr="00C1566D">
        <w:rPr>
          <w:rStyle w:val="Heading1Char"/>
          <w:rFonts w:asciiTheme="minorHAnsi" w:eastAsiaTheme="minorHAnsi" w:hAnsiTheme="minorHAnsi" w:cstheme="minorBidi"/>
          <w:color w:val="auto"/>
          <w:sz w:val="22"/>
          <w:szCs w:val="22"/>
        </w:rPr>
        <w:t>filt</w:t>
      </w:r>
      <w:r>
        <w:t>ered.fa</w:t>
      </w:r>
      <w:proofErr w:type="spellEnd"/>
      <w:proofErr w:type="gramEnd"/>
    </w:p>
    <w:p w14:paraId="33767AA2" w14:textId="77777777" w:rsidR="00165338" w:rsidRDefault="00165338" w:rsidP="00165338">
      <w:pPr>
        <w:pStyle w:val="ListParagraph"/>
        <w:numPr>
          <w:ilvl w:val="2"/>
          <w:numId w:val="2"/>
        </w:numPr>
        <w:rPr>
          <w:rStyle w:val="Heading1Char"/>
          <w:rFonts w:asciiTheme="minorHAnsi" w:eastAsiaTheme="minorHAnsi" w:hAnsiTheme="minorHAnsi" w:cstheme="minorBidi"/>
          <w:color w:val="auto"/>
          <w:sz w:val="22"/>
          <w:szCs w:val="22"/>
        </w:rPr>
      </w:pPr>
      <w:r w:rsidRPr="00415BC7">
        <w:rPr>
          <w:rStyle w:val="Heading1Char"/>
          <w:rFonts w:asciiTheme="minorHAnsi" w:eastAsiaTheme="minorHAnsi" w:hAnsiTheme="minorHAnsi" w:cstheme="minorBidi"/>
          <w:color w:val="auto"/>
          <w:sz w:val="22"/>
          <w:szCs w:val="22"/>
        </w:rPr>
        <w:t xml:space="preserve">Reads are filtered based on Q score and expected error probability and any read with </w:t>
      </w:r>
      <w:proofErr w:type="gramStart"/>
      <w:r w:rsidRPr="00415BC7">
        <w:rPr>
          <w:rStyle w:val="Heading1Char"/>
          <w:rFonts w:asciiTheme="minorHAnsi" w:eastAsiaTheme="minorHAnsi" w:hAnsiTheme="minorHAnsi" w:cstheme="minorBidi"/>
          <w:color w:val="auto"/>
          <w:sz w:val="22"/>
          <w:szCs w:val="22"/>
        </w:rPr>
        <w:t>a number of</w:t>
      </w:r>
      <w:proofErr w:type="gramEnd"/>
      <w:r w:rsidRPr="00415BC7">
        <w:rPr>
          <w:rStyle w:val="Heading1Char"/>
          <w:rFonts w:asciiTheme="minorHAnsi" w:eastAsiaTheme="minorHAnsi" w:hAnsiTheme="minorHAnsi" w:cstheme="minorBidi"/>
          <w:color w:val="auto"/>
          <w:sz w:val="22"/>
          <w:szCs w:val="22"/>
        </w:rPr>
        <w:t xml:space="preserve"> expected errors greater than 1.0 are discarded</w:t>
      </w:r>
      <w:r>
        <w:rPr>
          <w:rStyle w:val="Heading1Char"/>
          <w:rFonts w:asciiTheme="minorHAnsi" w:eastAsiaTheme="minorHAnsi" w:hAnsiTheme="minorHAnsi" w:cstheme="minorBidi"/>
          <w:color w:val="auto"/>
          <w:sz w:val="22"/>
          <w:szCs w:val="22"/>
        </w:rPr>
        <w:t>.</w:t>
      </w:r>
    </w:p>
    <w:p w14:paraId="634B6F64" w14:textId="77777777" w:rsidR="00165338" w:rsidRDefault="00165338" w:rsidP="00165338">
      <w:pPr>
        <w:pStyle w:val="ListParagraph"/>
        <w:numPr>
          <w:ilvl w:val="1"/>
          <w:numId w:val="2"/>
        </w:numPr>
      </w:pPr>
      <w:r w:rsidRPr="00415BC7">
        <w:rPr>
          <w:rStyle w:val="Heading1Char"/>
          <w:rFonts w:asciiTheme="minorHAnsi" w:eastAsiaTheme="minorHAnsi" w:hAnsiTheme="minorHAnsi" w:cstheme="minorBidi"/>
          <w:color w:val="auto"/>
          <w:sz w:val="22"/>
          <w:szCs w:val="22"/>
        </w:rPr>
        <w:t xml:space="preserve"> </w:t>
      </w:r>
      <w:r>
        <w:t>-</w:t>
      </w:r>
      <w:proofErr w:type="spellStart"/>
      <w:proofErr w:type="gramStart"/>
      <w:r>
        <w:t>uniques.fa</w:t>
      </w:r>
      <w:proofErr w:type="spellEnd"/>
      <w:proofErr w:type="gramEnd"/>
    </w:p>
    <w:p w14:paraId="5FFD47A9" w14:textId="77777777" w:rsidR="00165338" w:rsidRDefault="00165338" w:rsidP="00165338">
      <w:pPr>
        <w:pStyle w:val="ListParagraph"/>
        <w:numPr>
          <w:ilvl w:val="2"/>
          <w:numId w:val="2"/>
        </w:numPr>
        <w:spacing w:after="160" w:line="259" w:lineRule="auto"/>
      </w:pPr>
      <w:r>
        <w:t>Dereplicated quality filtered reads</w:t>
      </w:r>
    </w:p>
    <w:p w14:paraId="12B313A9" w14:textId="77777777" w:rsidR="00165338" w:rsidRDefault="00165338" w:rsidP="00165338">
      <w:pPr>
        <w:pStyle w:val="ListParagraph"/>
        <w:numPr>
          <w:ilvl w:val="1"/>
          <w:numId w:val="2"/>
        </w:numPr>
      </w:pPr>
      <w:r>
        <w:t>-</w:t>
      </w:r>
      <w:proofErr w:type="spellStart"/>
      <w:proofErr w:type="gramStart"/>
      <w:r>
        <w:t>zotus.fa</w:t>
      </w:r>
      <w:proofErr w:type="spellEnd"/>
      <w:proofErr w:type="gramEnd"/>
    </w:p>
    <w:p w14:paraId="7B05F822" w14:textId="77777777" w:rsidR="00165338" w:rsidRDefault="00165338" w:rsidP="00165338">
      <w:pPr>
        <w:pStyle w:val="ListParagraph"/>
        <w:numPr>
          <w:ilvl w:val="2"/>
          <w:numId w:val="2"/>
        </w:numPr>
      </w:pPr>
      <w:r>
        <w:lastRenderedPageBreak/>
        <w:t>Denoised unique sequences; reads with sequencing or PCR errors are removed followed by the removal of chimeras</w:t>
      </w:r>
    </w:p>
    <w:p w14:paraId="2F0D23F8" w14:textId="77777777" w:rsidR="00165338" w:rsidRDefault="00165338" w:rsidP="00165338">
      <w:pPr>
        <w:pStyle w:val="ListParagraph"/>
        <w:numPr>
          <w:ilvl w:val="1"/>
          <w:numId w:val="2"/>
        </w:numPr>
      </w:pPr>
      <w:r>
        <w:t>-zotutab.txt</w:t>
      </w:r>
    </w:p>
    <w:p w14:paraId="26299F10" w14:textId="77777777" w:rsidR="00165338" w:rsidRDefault="00165338" w:rsidP="00165338">
      <w:pPr>
        <w:pStyle w:val="ListParagraph"/>
        <w:numPr>
          <w:ilvl w:val="2"/>
          <w:numId w:val="2"/>
        </w:numPr>
      </w:pPr>
      <w:r>
        <w:t xml:space="preserve">A </w:t>
      </w:r>
      <w:proofErr w:type="spellStart"/>
      <w:r>
        <w:t>zOTU</w:t>
      </w:r>
      <w:proofErr w:type="spellEnd"/>
      <w:r>
        <w:t xml:space="preserve"> table created with the number of reads assigned to each </w:t>
      </w:r>
      <w:proofErr w:type="spellStart"/>
      <w:r>
        <w:t>zOTU</w:t>
      </w:r>
      <w:proofErr w:type="spellEnd"/>
      <w:r>
        <w:t xml:space="preserve"> in each sample. All reads, pre and post filtering are considered for </w:t>
      </w:r>
      <w:proofErr w:type="spellStart"/>
      <w:r>
        <w:t>zOTU</w:t>
      </w:r>
      <w:proofErr w:type="spellEnd"/>
      <w:r>
        <w:t xml:space="preserve"> table construction.</w:t>
      </w:r>
    </w:p>
    <w:p w14:paraId="25C7E49B" w14:textId="77777777" w:rsidR="00165338" w:rsidRDefault="00165338" w:rsidP="00165338">
      <w:pPr>
        <w:pStyle w:val="ListParagraph"/>
        <w:numPr>
          <w:ilvl w:val="1"/>
          <w:numId w:val="2"/>
        </w:numPr>
      </w:pPr>
      <w:r>
        <w:t>-</w:t>
      </w:r>
      <w:proofErr w:type="spellStart"/>
      <w:proofErr w:type="gramStart"/>
      <w:r>
        <w:t>pr.fasta</w:t>
      </w:r>
      <w:proofErr w:type="gramEnd"/>
      <w:r>
        <w:t>.readmap.uc</w:t>
      </w:r>
      <w:proofErr w:type="spellEnd"/>
    </w:p>
    <w:p w14:paraId="0099E634" w14:textId="703F20D9" w:rsidR="00165338" w:rsidRDefault="00C5734C" w:rsidP="00165338">
      <w:pPr>
        <w:pStyle w:val="ListParagraph"/>
        <w:numPr>
          <w:ilvl w:val="2"/>
          <w:numId w:val="2"/>
        </w:numPr>
      </w:pPr>
      <w:proofErr w:type="spellStart"/>
      <w:r>
        <w:t>z</w:t>
      </w:r>
      <w:r w:rsidR="00165338">
        <w:t>OTU</w:t>
      </w:r>
      <w:proofErr w:type="spellEnd"/>
      <w:r w:rsidR="00165338">
        <w:t xml:space="preserve"> read map</w:t>
      </w:r>
    </w:p>
    <w:p w14:paraId="5863F8D6" w14:textId="77777777" w:rsidR="00F4734E" w:rsidRDefault="00F4734E" w:rsidP="00C21F46">
      <w:pPr>
        <w:pStyle w:val="ListParagraph"/>
        <w:ind w:left="2880"/>
      </w:pPr>
    </w:p>
    <w:p w14:paraId="0E4E15A4" w14:textId="77777777" w:rsidR="00AE6D97" w:rsidRDefault="00AE6D97" w:rsidP="00B709CE">
      <w:pPr>
        <w:pStyle w:val="ListParagraph"/>
        <w:numPr>
          <w:ilvl w:val="0"/>
          <w:numId w:val="2"/>
        </w:numPr>
      </w:pPr>
      <w:proofErr w:type="spellStart"/>
      <w:r>
        <w:rPr>
          <w:b/>
        </w:rPr>
        <w:t>AnalysisFiles</w:t>
      </w:r>
      <w:proofErr w:type="spellEnd"/>
      <w:r w:rsidRPr="00AE6D97">
        <w:t>:</w:t>
      </w:r>
      <w:r>
        <w:t xml:space="preserve"> T</w:t>
      </w:r>
      <w:r w:rsidR="000F0354">
        <w:t>h</w:t>
      </w:r>
      <w:r>
        <w:t>e analysis folder of course contains the analysis</w:t>
      </w:r>
      <w:r w:rsidR="008B5003">
        <w:t xml:space="preserve"> or compilation</w:t>
      </w:r>
      <w:r>
        <w:t xml:space="preserve"> files.</w:t>
      </w:r>
    </w:p>
    <w:p w14:paraId="64A0FDA2" w14:textId="77777777" w:rsidR="00EC2067" w:rsidRDefault="00EC2067" w:rsidP="00EC2067">
      <w:pPr>
        <w:ind w:left="360"/>
      </w:pPr>
      <w:r>
        <w:t>Key features:  MR DNA does output many different types of files we like to point out a few of these</w:t>
      </w:r>
    </w:p>
    <w:p w14:paraId="0F2F0D84" w14:textId="77777777" w:rsidR="00EC2067" w:rsidRDefault="00EC2067" w:rsidP="00EC2067">
      <w:pPr>
        <w:pStyle w:val="ListParagraph"/>
        <w:numPr>
          <w:ilvl w:val="0"/>
          <w:numId w:val="6"/>
        </w:numPr>
      </w:pPr>
      <w:r>
        <w:t xml:space="preserve">Species files </w:t>
      </w:r>
      <w:proofErr w:type="gramStart"/>
      <w:r>
        <w:t>-  these</w:t>
      </w:r>
      <w:proofErr w:type="gramEnd"/>
      <w:r>
        <w:t xml:space="preserve"> are “force” to </w:t>
      </w:r>
      <w:r w:rsidR="00E66927">
        <w:t>top hit</w:t>
      </w:r>
      <w:r>
        <w:t xml:space="preserve"> species </w:t>
      </w:r>
      <w:r w:rsidR="002F6CA7">
        <w:t>analyses.</w:t>
      </w:r>
      <w:r>
        <w:t xml:space="preserve"> The 16s is not able to fully resolve classification to species and genera is often tentative as well.  However, many want this type of output and so we do provide a force to closest or top hit species compilation</w:t>
      </w:r>
    </w:p>
    <w:p w14:paraId="1B263661" w14:textId="33B9FDD1" w:rsidR="003376F4" w:rsidRDefault="00EC2067" w:rsidP="003376F4">
      <w:pPr>
        <w:pStyle w:val="ListParagraph"/>
        <w:numPr>
          <w:ilvl w:val="0"/>
          <w:numId w:val="6"/>
        </w:numPr>
      </w:pPr>
      <w:r w:rsidRPr="00312011">
        <w:rPr>
          <w:b/>
        </w:rPr>
        <w:t>IDENTITY files</w:t>
      </w:r>
      <w:r>
        <w:t xml:space="preserve">- these are </w:t>
      </w:r>
      <w:r w:rsidRPr="00312011">
        <w:rPr>
          <w:b/>
        </w:rPr>
        <w:t>a more valid type</w:t>
      </w:r>
      <w:r>
        <w:t xml:space="preserve"> of analysis file where the percent divergence dictates the level of classification reported in the compilation outputs.   These are based on the</w:t>
      </w:r>
      <w:r w:rsidR="00B510F1">
        <w:t xml:space="preserve"> classification divergence tables below.  </w:t>
      </w:r>
    </w:p>
    <w:p w14:paraId="02F69563" w14:textId="77777777" w:rsidR="00E24108" w:rsidRDefault="00E24108" w:rsidP="00E24108">
      <w:pPr>
        <w:pStyle w:val="ListParagraph"/>
        <w:numPr>
          <w:ilvl w:val="0"/>
          <w:numId w:val="6"/>
        </w:numPr>
        <w:rPr>
          <w:color w:val="FF0000"/>
        </w:rPr>
      </w:pPr>
      <w:r>
        <w:rPr>
          <w:color w:val="FF0000"/>
        </w:rPr>
        <w:t>SPECIAL NOTE on taxonomic level compilations</w:t>
      </w:r>
      <w:proofErr w:type="gramStart"/>
      <w:r>
        <w:rPr>
          <w:color w:val="FF0000"/>
        </w:rPr>
        <w:t xml:space="preserve"> ..</w:t>
      </w:r>
      <w:proofErr w:type="gramEnd"/>
      <w:r>
        <w:rPr>
          <w:color w:val="FF0000"/>
        </w:rPr>
        <w:t xml:space="preserve"> files of interest </w:t>
      </w:r>
    </w:p>
    <w:p w14:paraId="48CDB2D5" w14:textId="77777777" w:rsidR="00E24108" w:rsidRDefault="00E24108" w:rsidP="00E24108">
      <w:pPr>
        <w:pStyle w:val="ListParagraph"/>
        <w:numPr>
          <w:ilvl w:val="2"/>
          <w:numId w:val="6"/>
        </w:numPr>
        <w:rPr>
          <w:color w:val="FF0000"/>
        </w:rPr>
      </w:pPr>
      <w:r>
        <w:rPr>
          <w:color w:val="FF0000"/>
        </w:rPr>
        <w:t>SPECIES</w:t>
      </w:r>
      <w:proofErr w:type="gramStart"/>
      <w:r>
        <w:rPr>
          <w:color w:val="FF0000"/>
        </w:rPr>
        <w:t>-  this</w:t>
      </w:r>
      <w:proofErr w:type="gramEnd"/>
      <w:r>
        <w:rPr>
          <w:color w:val="FF0000"/>
        </w:rPr>
        <w:t xml:space="preserve"> is a force to top hit species .. with short read data please do take special care using a species level analysis</w:t>
      </w:r>
      <w:proofErr w:type="gramStart"/>
      <w:r>
        <w:rPr>
          <w:color w:val="FF0000"/>
        </w:rPr>
        <w:t xml:space="preserve"> ..</w:t>
      </w:r>
      <w:proofErr w:type="gramEnd"/>
      <w:r>
        <w:rPr>
          <w:color w:val="FF0000"/>
        </w:rPr>
        <w:t xml:space="preserve">  for publication this is not advised to rely on short read 16s data as a way to have valid species </w:t>
      </w:r>
      <w:proofErr w:type="gramStart"/>
      <w:r>
        <w:rPr>
          <w:color w:val="FF0000"/>
        </w:rPr>
        <w:t>classification..</w:t>
      </w:r>
      <w:proofErr w:type="gramEnd"/>
      <w:r>
        <w:rPr>
          <w:color w:val="FF0000"/>
        </w:rPr>
        <w:t xml:space="preserve">  we provide this force to top hit as a specialized use only (due to popular </w:t>
      </w:r>
      <w:proofErr w:type="gramStart"/>
      <w:r>
        <w:rPr>
          <w:color w:val="FF0000"/>
        </w:rPr>
        <w:t>request) ..</w:t>
      </w:r>
      <w:proofErr w:type="gramEnd"/>
      <w:r>
        <w:rPr>
          <w:color w:val="FF0000"/>
        </w:rPr>
        <w:t xml:space="preserve">     GENUS level compilations are often okay to use</w:t>
      </w:r>
      <w:proofErr w:type="gramStart"/>
      <w:r>
        <w:rPr>
          <w:color w:val="FF0000"/>
        </w:rPr>
        <w:t xml:space="preserve"> ..</w:t>
      </w:r>
      <w:proofErr w:type="gramEnd"/>
      <w:r>
        <w:rPr>
          <w:color w:val="FF0000"/>
        </w:rPr>
        <w:t xml:space="preserve"> but most relevant is the IDENTITY files which use the level of identity to judge at which taxonomic level the analysis for classification is most valid</w:t>
      </w:r>
      <w:proofErr w:type="gramStart"/>
      <w:r>
        <w:rPr>
          <w:color w:val="FF0000"/>
        </w:rPr>
        <w:t xml:space="preserve"> ..</w:t>
      </w:r>
      <w:proofErr w:type="gramEnd"/>
      <w:r>
        <w:rPr>
          <w:color w:val="FF0000"/>
        </w:rPr>
        <w:t xml:space="preserve">  </w:t>
      </w:r>
    </w:p>
    <w:p w14:paraId="014B1C7D" w14:textId="77777777" w:rsidR="00E24108" w:rsidRDefault="00E24108" w:rsidP="00E24108">
      <w:pPr>
        <w:pStyle w:val="ListParagraph"/>
      </w:pPr>
    </w:p>
    <w:p w14:paraId="2BD57DE7" w14:textId="77777777" w:rsidR="00463DB7" w:rsidRDefault="00463DB7" w:rsidP="00463DB7">
      <w:pPr>
        <w:pStyle w:val="Heading1"/>
      </w:pPr>
      <w:r w:rsidRPr="00E66927">
        <w:t>PRIMARY FOLDERS IN THE ANALYSIS FOLDER</w:t>
      </w:r>
    </w:p>
    <w:p w14:paraId="384BDE83" w14:textId="77777777" w:rsidR="00463DB7" w:rsidRDefault="00463DB7" w:rsidP="00463DB7">
      <w:pPr>
        <w:pStyle w:val="Heading2"/>
      </w:pPr>
      <w:r>
        <w:t>Directly in the analysis folder is the “ALL” hit or “All” OTUs data. Additionally, there will be a folder for each detected domain e.g. eukaryote, prokaryote, etc.</w:t>
      </w:r>
    </w:p>
    <w:p w14:paraId="51A41387" w14:textId="77777777" w:rsidR="00463DB7" w:rsidRPr="00FD5822" w:rsidRDefault="00463DB7" w:rsidP="00463DB7"/>
    <w:p w14:paraId="1E8E1296" w14:textId="77777777" w:rsidR="00463DB7" w:rsidRDefault="00463DB7" w:rsidP="00463DB7">
      <w:r>
        <w:lastRenderedPageBreak/>
        <w:t xml:space="preserve">We do output compilations at each taxonomic level as well as </w:t>
      </w:r>
      <w:proofErr w:type="spellStart"/>
      <w:r>
        <w:t>zOTUs</w:t>
      </w:r>
      <w:proofErr w:type="spellEnd"/>
      <w:r>
        <w:t xml:space="preserve"> files with complete lineage and percent identity. It is important to note that upon opening the ‘</w:t>
      </w:r>
      <w:proofErr w:type="spellStart"/>
      <w:r>
        <w:t>AnalysisFiles</w:t>
      </w:r>
      <w:proofErr w:type="spellEnd"/>
      <w:r>
        <w:t>’ folder you will find 31 files (</w:t>
      </w:r>
      <w:r w:rsidRPr="0036524B">
        <w:rPr>
          <w:b/>
        </w:rPr>
        <w:t>further explained below</w:t>
      </w:r>
      <w:r>
        <w:t>) along with the individual domain folders. The main ‘</w:t>
      </w:r>
      <w:proofErr w:type="spellStart"/>
      <w:r>
        <w:t>AnalysisFiles</w:t>
      </w:r>
      <w:proofErr w:type="spellEnd"/>
      <w:r>
        <w:t xml:space="preserve">’ folder contains overall counts files and percentages file from </w:t>
      </w:r>
      <w:r w:rsidRPr="00B9092B">
        <w:rPr>
          <w:b/>
          <w:i/>
        </w:rPr>
        <w:t>all detected taxonomic domains</w:t>
      </w:r>
      <w:r>
        <w:t xml:space="preserve">. Increased specificity has been provided by dividing this data into individual domains where you will find these same 31 files for each specific taxonomic domain. </w:t>
      </w:r>
    </w:p>
    <w:p w14:paraId="426BEAE0" w14:textId="4B6BD796" w:rsidR="00AE6D97" w:rsidRDefault="00463DB7" w:rsidP="00463DB7">
      <w:pPr>
        <w:pStyle w:val="ListParagraph"/>
        <w:numPr>
          <w:ilvl w:val="0"/>
          <w:numId w:val="3"/>
        </w:numPr>
      </w:pPr>
      <w:r>
        <w:t xml:space="preserve"> There are three sets of compiled files for each taxonomic level.  These are the count (.txt) files, the percentage (.txt) files, and an excel workbook (.xlsx) that has both counts and percentages.   The count file for kingdom level taxonomy for instance is</w:t>
      </w:r>
      <w:proofErr w:type="gramStart"/>
      <w:r>
        <w:t xml:space="preserve">   “</w:t>
      </w:r>
      <w:proofErr w:type="gramEnd"/>
      <w:r>
        <w:t xml:space="preserve">XXXXX-=pr.fasta.otus.fa.KINGDOM.TXT and   XXXXX-=pr.fasta.otus.fa.KINGDOM.percentages.TXT” Obviously the file without percent is the counts file.  This file has the number of sequences from which each taxonomic designation was derived.   There are kingdom, phylum, family, order, class, genus, and species files.   Each of these has a corresponding count and percent file associated with </w:t>
      </w:r>
      <w:proofErr w:type="gramStart"/>
      <w:r>
        <w:t>it.</w:t>
      </w:r>
      <w:r w:rsidR="00AE6D97">
        <w:t>.</w:t>
      </w:r>
      <w:proofErr w:type="gramEnd"/>
      <w:r w:rsidR="000F0354">
        <w:t xml:space="preserve"> </w:t>
      </w:r>
    </w:p>
    <w:p w14:paraId="411E6652" w14:textId="7BD2203D" w:rsidR="00AE6D97" w:rsidRDefault="00AE6D97" w:rsidP="00AE6D97">
      <w:pPr>
        <w:pStyle w:val="ListParagraph"/>
        <w:numPr>
          <w:ilvl w:val="0"/>
          <w:numId w:val="3"/>
        </w:numPr>
      </w:pPr>
      <w:r>
        <w:t xml:space="preserve">There is also the OTU file which contains each </w:t>
      </w:r>
      <w:r w:rsidR="00F32B74">
        <w:t xml:space="preserve">zero-radius </w:t>
      </w:r>
      <w:r>
        <w:t xml:space="preserve">operational taxonomic </w:t>
      </w:r>
      <w:r w:rsidR="00EF6820">
        <w:t xml:space="preserve">units defined </w:t>
      </w:r>
      <w:r w:rsidR="008B5003">
        <w:t>by the</w:t>
      </w:r>
      <w:r w:rsidR="00EF6820">
        <w:t xml:space="preserve"> previously mentioned “XXXXXX-</w:t>
      </w:r>
      <w:proofErr w:type="spellStart"/>
      <w:proofErr w:type="gramStart"/>
      <w:r w:rsidR="00C5734C">
        <w:t>z</w:t>
      </w:r>
      <w:r w:rsidR="00EF6820">
        <w:t>otus.fa</w:t>
      </w:r>
      <w:proofErr w:type="spellEnd"/>
      <w:proofErr w:type="gramEnd"/>
      <w:r w:rsidR="00EF6820">
        <w:t xml:space="preserve">” pipeline file.  These will have the full taxonomic lineage as well as the identity of the match to the </w:t>
      </w:r>
      <w:proofErr w:type="spellStart"/>
      <w:r w:rsidR="00EF6820">
        <w:t>BLASTn</w:t>
      </w:r>
      <w:proofErr w:type="spellEnd"/>
      <w:r w:rsidR="00EF6820">
        <w:t xml:space="preserve"> database.  </w:t>
      </w:r>
    </w:p>
    <w:p w14:paraId="4648348D" w14:textId="1187B5A8" w:rsidR="000F0354" w:rsidRPr="00C21F46" w:rsidRDefault="00EF6820" w:rsidP="000F0354">
      <w:pPr>
        <w:pStyle w:val="ListParagraph"/>
        <w:numPr>
          <w:ilvl w:val="0"/>
          <w:numId w:val="3"/>
        </w:numPr>
        <w:rPr>
          <w:rFonts w:ascii="Tahoma" w:hAnsi="Tahoma" w:cs="Tahoma"/>
          <w:color w:val="000000"/>
          <w:sz w:val="20"/>
          <w:szCs w:val="20"/>
        </w:rPr>
      </w:pPr>
      <w:r>
        <w:t xml:space="preserve">There are also identity files.  These will basically compile the </w:t>
      </w:r>
      <w:proofErr w:type="spellStart"/>
      <w:r w:rsidR="00C5734C">
        <w:t>z</w:t>
      </w:r>
      <w:r>
        <w:t>otus</w:t>
      </w:r>
      <w:proofErr w:type="spellEnd"/>
      <w:r>
        <w:t xml:space="preserve"> to the most relevant taxonomic level based upon the percent identity.</w:t>
      </w:r>
      <w:r w:rsidR="000F0354">
        <w:rPr>
          <w:rFonts w:ascii="Calibri" w:hAnsi="Calibri" w:cs="Calibri"/>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2"/>
        <w:gridCol w:w="2118"/>
      </w:tblGrid>
      <w:tr w:rsidR="00EF6820" w:rsidRPr="00D12624" w14:paraId="10AF33A8" w14:textId="77777777" w:rsidTr="00DD1AED">
        <w:trPr>
          <w:trHeight w:val="70"/>
          <w:jc w:val="center"/>
        </w:trPr>
        <w:tc>
          <w:tcPr>
            <w:tcW w:w="0" w:type="auto"/>
          </w:tcPr>
          <w:p w14:paraId="5B14DA1D" w14:textId="77777777" w:rsidR="00EF6820" w:rsidRPr="00D12624" w:rsidRDefault="00EF6820" w:rsidP="00DD1AED">
            <w:pPr>
              <w:spacing w:after="0" w:line="240" w:lineRule="auto"/>
              <w:jc w:val="center"/>
              <w:rPr>
                <w:b/>
              </w:rPr>
            </w:pPr>
            <w:r w:rsidRPr="00D12624">
              <w:rPr>
                <w:b/>
              </w:rPr>
              <w:t>Identity to reference sequence</w:t>
            </w:r>
          </w:p>
        </w:tc>
        <w:tc>
          <w:tcPr>
            <w:tcW w:w="0" w:type="auto"/>
          </w:tcPr>
          <w:p w14:paraId="4A008305" w14:textId="77777777" w:rsidR="00EF6820" w:rsidRPr="00D12624" w:rsidRDefault="00EF6820" w:rsidP="00DD1AED">
            <w:pPr>
              <w:spacing w:after="0" w:line="240" w:lineRule="auto"/>
              <w:jc w:val="center"/>
              <w:rPr>
                <w:b/>
              </w:rPr>
            </w:pPr>
            <w:r>
              <w:rPr>
                <w:b/>
              </w:rPr>
              <w:t>Identity</w:t>
            </w:r>
            <w:r w:rsidRPr="00D12624">
              <w:rPr>
                <w:b/>
              </w:rPr>
              <w:t xml:space="preserve"> Designation</w:t>
            </w:r>
          </w:p>
        </w:tc>
      </w:tr>
      <w:tr w:rsidR="00EF6820" w:rsidRPr="00D12624" w14:paraId="0600F6FF" w14:textId="77777777" w:rsidTr="00DD1AED">
        <w:trPr>
          <w:jc w:val="center"/>
        </w:trPr>
        <w:tc>
          <w:tcPr>
            <w:tcW w:w="0" w:type="auto"/>
          </w:tcPr>
          <w:p w14:paraId="2C5D6988" w14:textId="77777777" w:rsidR="00EF6820" w:rsidRPr="00D12624" w:rsidRDefault="00EF6820" w:rsidP="00DD1AED">
            <w:pPr>
              <w:spacing w:after="0" w:line="240" w:lineRule="auto"/>
              <w:jc w:val="center"/>
            </w:pPr>
            <w:r>
              <w:t>&gt; 97</w:t>
            </w:r>
            <w:r w:rsidRPr="00D12624">
              <w:t>%</w:t>
            </w:r>
          </w:p>
        </w:tc>
        <w:tc>
          <w:tcPr>
            <w:tcW w:w="0" w:type="auto"/>
          </w:tcPr>
          <w:p w14:paraId="16A65469" w14:textId="77777777" w:rsidR="00EF6820" w:rsidRPr="00D12624" w:rsidRDefault="000F0354" w:rsidP="00DD1AED">
            <w:pPr>
              <w:spacing w:after="0" w:line="240" w:lineRule="auto"/>
              <w:jc w:val="center"/>
            </w:pPr>
            <w:r>
              <w:t>S</w:t>
            </w:r>
            <w:r w:rsidR="00EF6820">
              <w:t>pecies</w:t>
            </w:r>
          </w:p>
        </w:tc>
      </w:tr>
      <w:tr w:rsidR="00EF6820" w:rsidRPr="00D12624" w14:paraId="06FD4EFC" w14:textId="77777777" w:rsidTr="00DD1AED">
        <w:trPr>
          <w:jc w:val="center"/>
        </w:trPr>
        <w:tc>
          <w:tcPr>
            <w:tcW w:w="0" w:type="auto"/>
          </w:tcPr>
          <w:p w14:paraId="6E10469D" w14:textId="77777777" w:rsidR="00EF6820" w:rsidRPr="00D12624" w:rsidRDefault="00EF6820" w:rsidP="00EF6820">
            <w:pPr>
              <w:spacing w:after="0" w:line="240" w:lineRule="auto"/>
              <w:jc w:val="center"/>
            </w:pPr>
            <w:proofErr w:type="gramStart"/>
            <w:r>
              <w:t xml:space="preserve">Between  </w:t>
            </w:r>
            <w:r w:rsidRPr="00D12624">
              <w:t>9</w:t>
            </w:r>
            <w:r>
              <w:t>7</w:t>
            </w:r>
            <w:proofErr w:type="gramEnd"/>
            <w:r w:rsidRPr="00D12624">
              <w:t>%</w:t>
            </w:r>
            <w:r>
              <w:t xml:space="preserve"> and</w:t>
            </w:r>
            <w:r w:rsidRPr="00D12624">
              <w:t xml:space="preserve"> 9</w:t>
            </w:r>
            <w:r>
              <w:t>5</w:t>
            </w:r>
            <w:r w:rsidRPr="00D12624">
              <w:t>%</w:t>
            </w:r>
          </w:p>
        </w:tc>
        <w:tc>
          <w:tcPr>
            <w:tcW w:w="0" w:type="auto"/>
          </w:tcPr>
          <w:p w14:paraId="0171D4CC" w14:textId="77777777" w:rsidR="00EF6820" w:rsidRPr="00D12624" w:rsidRDefault="00EF6820" w:rsidP="000950E4">
            <w:pPr>
              <w:spacing w:after="0" w:line="240" w:lineRule="auto"/>
              <w:jc w:val="center"/>
            </w:pPr>
            <w:r>
              <w:t>(</w:t>
            </w:r>
            <w:r w:rsidR="001D4288">
              <w:t>unclassified</w:t>
            </w:r>
            <w:r w:rsidR="001D4288" w:rsidRPr="00D12624">
              <w:t xml:space="preserve"> </w:t>
            </w:r>
            <w:r w:rsidR="000950E4">
              <w:t>Genus</w:t>
            </w:r>
            <w:r>
              <w:t>)</w:t>
            </w:r>
          </w:p>
        </w:tc>
      </w:tr>
      <w:tr w:rsidR="00EF6820" w:rsidRPr="00D12624" w14:paraId="786EA650" w14:textId="77777777" w:rsidTr="00DD1AED">
        <w:trPr>
          <w:jc w:val="center"/>
        </w:trPr>
        <w:tc>
          <w:tcPr>
            <w:tcW w:w="0" w:type="auto"/>
          </w:tcPr>
          <w:p w14:paraId="3ECBC7DB" w14:textId="77777777" w:rsidR="00EF6820" w:rsidRPr="00D12624" w:rsidRDefault="00EF6820" w:rsidP="00EF6820">
            <w:pPr>
              <w:spacing w:after="0" w:line="240" w:lineRule="auto"/>
              <w:jc w:val="center"/>
            </w:pPr>
            <w:r>
              <w:t xml:space="preserve">Between </w:t>
            </w:r>
            <w:r w:rsidRPr="00D12624">
              <w:t>9</w:t>
            </w:r>
            <w:r>
              <w:t>5</w:t>
            </w:r>
            <w:r w:rsidRPr="00D12624">
              <w:t>%</w:t>
            </w:r>
            <w:r>
              <w:t xml:space="preserve"> and</w:t>
            </w:r>
            <w:r w:rsidRPr="00D12624">
              <w:t xml:space="preserve"> </w:t>
            </w:r>
            <w:r>
              <w:t>90</w:t>
            </w:r>
            <w:r w:rsidRPr="00D12624">
              <w:t>%</w:t>
            </w:r>
          </w:p>
        </w:tc>
        <w:tc>
          <w:tcPr>
            <w:tcW w:w="0" w:type="auto"/>
          </w:tcPr>
          <w:p w14:paraId="2ABEE547" w14:textId="77777777" w:rsidR="00EF6820" w:rsidRPr="00D12624" w:rsidRDefault="00EF6820" w:rsidP="000950E4">
            <w:pPr>
              <w:spacing w:after="0" w:line="240" w:lineRule="auto"/>
              <w:jc w:val="center"/>
            </w:pPr>
            <w:r>
              <w:t>(</w:t>
            </w:r>
            <w:r w:rsidR="001D4288">
              <w:t>unclassified</w:t>
            </w:r>
            <w:r w:rsidR="001D4288" w:rsidRPr="00D12624">
              <w:t xml:space="preserve"> </w:t>
            </w:r>
            <w:r w:rsidR="000950E4">
              <w:t>Family</w:t>
            </w:r>
            <w:r>
              <w:t>)</w:t>
            </w:r>
          </w:p>
        </w:tc>
      </w:tr>
      <w:tr w:rsidR="00EF6820" w:rsidRPr="00D12624" w14:paraId="42374E21" w14:textId="77777777" w:rsidTr="00DD1AED">
        <w:trPr>
          <w:jc w:val="center"/>
        </w:trPr>
        <w:tc>
          <w:tcPr>
            <w:tcW w:w="0" w:type="auto"/>
          </w:tcPr>
          <w:p w14:paraId="47EF3CE1" w14:textId="77777777" w:rsidR="00EF6820" w:rsidRPr="00D12624" w:rsidRDefault="00EF6820" w:rsidP="00EF6820">
            <w:pPr>
              <w:spacing w:after="0" w:line="240" w:lineRule="auto"/>
              <w:jc w:val="center"/>
            </w:pPr>
            <w:r>
              <w:t>Between 90</w:t>
            </w:r>
            <w:r w:rsidRPr="00D12624">
              <w:t>%</w:t>
            </w:r>
            <w:r>
              <w:t xml:space="preserve"> and 85</w:t>
            </w:r>
            <w:r w:rsidRPr="00D12624">
              <w:t>%</w:t>
            </w:r>
          </w:p>
        </w:tc>
        <w:tc>
          <w:tcPr>
            <w:tcW w:w="0" w:type="auto"/>
          </w:tcPr>
          <w:p w14:paraId="3FFF5A48" w14:textId="77777777" w:rsidR="00EF6820" w:rsidRPr="00D12624" w:rsidRDefault="00EF6820" w:rsidP="000950E4">
            <w:pPr>
              <w:spacing w:after="0" w:line="240" w:lineRule="auto"/>
              <w:jc w:val="center"/>
            </w:pPr>
            <w:r>
              <w:t>(</w:t>
            </w:r>
            <w:r w:rsidR="001D4288">
              <w:t>unclassified</w:t>
            </w:r>
            <w:r w:rsidR="001D4288" w:rsidRPr="00D12624">
              <w:t xml:space="preserve"> </w:t>
            </w:r>
            <w:r w:rsidR="000950E4">
              <w:t>order</w:t>
            </w:r>
            <w:r>
              <w:t>)</w:t>
            </w:r>
          </w:p>
        </w:tc>
      </w:tr>
      <w:tr w:rsidR="00EF6820" w:rsidRPr="00D12624" w14:paraId="57513C4A" w14:textId="77777777" w:rsidTr="00DD1AED">
        <w:trPr>
          <w:jc w:val="center"/>
        </w:trPr>
        <w:tc>
          <w:tcPr>
            <w:tcW w:w="0" w:type="auto"/>
          </w:tcPr>
          <w:p w14:paraId="5EBD16E3" w14:textId="77777777" w:rsidR="00EF6820" w:rsidRPr="00D12624" w:rsidRDefault="00EF6820" w:rsidP="00EF6820">
            <w:pPr>
              <w:spacing w:after="0" w:line="240" w:lineRule="auto"/>
              <w:jc w:val="center"/>
            </w:pPr>
            <w:r>
              <w:t xml:space="preserve">Between </w:t>
            </w:r>
            <w:r w:rsidRPr="00D12624">
              <w:t>8</w:t>
            </w:r>
            <w:r>
              <w:t>5</w:t>
            </w:r>
            <w:r w:rsidRPr="00D12624">
              <w:t>%</w:t>
            </w:r>
            <w:r>
              <w:t xml:space="preserve"> and 80%</w:t>
            </w:r>
          </w:p>
        </w:tc>
        <w:tc>
          <w:tcPr>
            <w:tcW w:w="0" w:type="auto"/>
          </w:tcPr>
          <w:p w14:paraId="1723E692" w14:textId="77777777" w:rsidR="00EF6820" w:rsidRPr="00D12624" w:rsidRDefault="00EF6820" w:rsidP="000950E4">
            <w:pPr>
              <w:spacing w:after="0" w:line="240" w:lineRule="auto"/>
              <w:jc w:val="center"/>
            </w:pPr>
            <w:r>
              <w:t>(</w:t>
            </w:r>
            <w:r w:rsidR="001D4288">
              <w:t>unclassified</w:t>
            </w:r>
            <w:r w:rsidR="001D4288" w:rsidRPr="00D12624">
              <w:t xml:space="preserve"> </w:t>
            </w:r>
            <w:r w:rsidR="000950E4">
              <w:t>class</w:t>
            </w:r>
            <w:r>
              <w:t>)</w:t>
            </w:r>
          </w:p>
        </w:tc>
      </w:tr>
      <w:tr w:rsidR="00EF6820" w:rsidRPr="00D12624" w14:paraId="7F11CDED" w14:textId="77777777" w:rsidTr="00DD1AED">
        <w:trPr>
          <w:jc w:val="center"/>
        </w:trPr>
        <w:tc>
          <w:tcPr>
            <w:tcW w:w="0" w:type="auto"/>
          </w:tcPr>
          <w:p w14:paraId="6282C723" w14:textId="77777777" w:rsidR="00EF6820" w:rsidRPr="00D12624" w:rsidRDefault="00EF6820" w:rsidP="00EF6820">
            <w:pPr>
              <w:spacing w:after="0" w:line="240" w:lineRule="auto"/>
              <w:jc w:val="center"/>
            </w:pPr>
            <w:r>
              <w:t xml:space="preserve">Between </w:t>
            </w:r>
            <w:r w:rsidRPr="00D12624">
              <w:t>8</w:t>
            </w:r>
            <w:r>
              <w:t>0</w:t>
            </w:r>
            <w:r w:rsidRPr="00D12624">
              <w:t>%</w:t>
            </w:r>
            <w:r>
              <w:t xml:space="preserve"> and 77%</w:t>
            </w:r>
          </w:p>
        </w:tc>
        <w:tc>
          <w:tcPr>
            <w:tcW w:w="0" w:type="auto"/>
          </w:tcPr>
          <w:p w14:paraId="4E1E64E7" w14:textId="77777777" w:rsidR="00EF6820" w:rsidRPr="00D12624" w:rsidRDefault="00EF6820" w:rsidP="00EF6820">
            <w:pPr>
              <w:spacing w:after="0" w:line="240" w:lineRule="auto"/>
              <w:jc w:val="center"/>
            </w:pPr>
            <w:r>
              <w:t>(</w:t>
            </w:r>
            <w:r w:rsidR="001D4288">
              <w:t xml:space="preserve">unclassified </w:t>
            </w:r>
            <w:r>
              <w:t>phylum)</w:t>
            </w:r>
          </w:p>
        </w:tc>
      </w:tr>
      <w:tr w:rsidR="00EF6820" w:rsidRPr="00D12624" w14:paraId="2143BC24" w14:textId="77777777" w:rsidTr="00DD1AED">
        <w:trPr>
          <w:jc w:val="center"/>
        </w:trPr>
        <w:tc>
          <w:tcPr>
            <w:tcW w:w="0" w:type="auto"/>
          </w:tcPr>
          <w:p w14:paraId="6915FF65" w14:textId="77777777" w:rsidR="00EF6820" w:rsidRDefault="00EF6820" w:rsidP="00EF6820">
            <w:pPr>
              <w:spacing w:after="0" w:line="240" w:lineRule="auto"/>
              <w:jc w:val="center"/>
            </w:pPr>
            <w:r>
              <w:t>&lt; 77</w:t>
            </w:r>
            <w:r w:rsidRPr="00D12624">
              <w:t>%</w:t>
            </w:r>
          </w:p>
        </w:tc>
        <w:tc>
          <w:tcPr>
            <w:tcW w:w="0" w:type="auto"/>
          </w:tcPr>
          <w:p w14:paraId="0BF3C11A" w14:textId="77777777" w:rsidR="00EF6820" w:rsidRPr="00D12624" w:rsidRDefault="001D4288" w:rsidP="000950E4">
            <w:pPr>
              <w:spacing w:after="0" w:line="240" w:lineRule="auto"/>
              <w:jc w:val="center"/>
            </w:pPr>
            <w:r>
              <w:t>(un</w:t>
            </w:r>
            <w:r w:rsidR="000950E4">
              <w:t>known</w:t>
            </w:r>
            <w:r w:rsidR="00EF6820">
              <w:t>)</w:t>
            </w:r>
          </w:p>
        </w:tc>
      </w:tr>
    </w:tbl>
    <w:p w14:paraId="3E9585AC" w14:textId="77777777" w:rsidR="000E2B3F" w:rsidRPr="000E2B3F" w:rsidRDefault="000E2B3F" w:rsidP="00C21F46">
      <w:pPr>
        <w:pStyle w:val="ListParagraph"/>
        <w:numPr>
          <w:ilvl w:val="1"/>
          <w:numId w:val="3"/>
        </w:numPr>
      </w:pPr>
    </w:p>
    <w:p w14:paraId="0935F419" w14:textId="77777777" w:rsidR="004559FC" w:rsidRPr="00C21F46" w:rsidRDefault="000E2B3F" w:rsidP="00C21F46">
      <w:pPr>
        <w:pStyle w:val="ListParagraph"/>
        <w:numPr>
          <w:ilvl w:val="1"/>
          <w:numId w:val="3"/>
        </w:numPr>
      </w:pPr>
      <w:r>
        <w:rPr>
          <w:rFonts w:ascii="Calibri" w:hAnsi="Calibri" w:cs="Calibri"/>
        </w:rPr>
        <w:t xml:space="preserve">ANALYSIS </w:t>
      </w:r>
      <w:r w:rsidR="004559FC">
        <w:rPr>
          <w:rFonts w:ascii="Calibri" w:hAnsi="Calibri" w:cs="Calibri"/>
        </w:rPr>
        <w:t>File List</w:t>
      </w:r>
      <w:r w:rsidR="003D6A08">
        <w:rPr>
          <w:rFonts w:ascii="Calibri" w:hAnsi="Calibri" w:cs="Calibri"/>
        </w:rPr>
        <w:t xml:space="preserve"> with description:</w:t>
      </w:r>
    </w:p>
    <w:p w14:paraId="75E22A09" w14:textId="77777777" w:rsidR="003D6A08" w:rsidRDefault="003D6A08" w:rsidP="00C21F46">
      <w:pPr>
        <w:pStyle w:val="ListParagraph"/>
        <w:numPr>
          <w:ilvl w:val="2"/>
          <w:numId w:val="3"/>
        </w:numPr>
      </w:pPr>
      <w:proofErr w:type="gramStart"/>
      <w:r w:rsidRPr="004559FC">
        <w:t>.otus.fa.mapping.txt</w:t>
      </w:r>
      <w:proofErr w:type="gramEnd"/>
    </w:p>
    <w:p w14:paraId="00739C00" w14:textId="77777777" w:rsidR="003D6A08" w:rsidRDefault="003D6A08" w:rsidP="00C21F46">
      <w:pPr>
        <w:pStyle w:val="ListParagraph"/>
        <w:numPr>
          <w:ilvl w:val="3"/>
          <w:numId w:val="3"/>
        </w:numPr>
      </w:pPr>
      <w:r>
        <w:t xml:space="preserve">Extracted from the </w:t>
      </w:r>
      <w:proofErr w:type="spellStart"/>
      <w:r>
        <w:t>ucfile</w:t>
      </w:r>
      <w:proofErr w:type="spellEnd"/>
      <w:r>
        <w:t xml:space="preserve"> contains a list of </w:t>
      </w:r>
    </w:p>
    <w:p w14:paraId="6E3461DF" w14:textId="77777777" w:rsidR="003D6A08" w:rsidRDefault="003D6A08" w:rsidP="00C21F46">
      <w:pPr>
        <w:pStyle w:val="ListParagraph"/>
        <w:numPr>
          <w:ilvl w:val="4"/>
          <w:numId w:val="3"/>
        </w:numPr>
      </w:pPr>
      <w:r>
        <w:t>Sample</w:t>
      </w:r>
      <w:r w:rsidR="008F706D">
        <w:t xml:space="preserve"> </w:t>
      </w:r>
      <w:proofErr w:type="gramStart"/>
      <w:r>
        <w:t>Name</w:t>
      </w:r>
      <w:r w:rsidRPr="003D6A08">
        <w:t>::</w:t>
      </w:r>
      <w:proofErr w:type="gramEnd"/>
      <w:r>
        <w:t>Read ID</w:t>
      </w:r>
    </w:p>
    <w:p w14:paraId="6A9B98DA" w14:textId="77777777" w:rsidR="003D6A08" w:rsidRDefault="003D6A08" w:rsidP="00C21F46">
      <w:pPr>
        <w:pStyle w:val="ListParagraph"/>
        <w:numPr>
          <w:ilvl w:val="4"/>
          <w:numId w:val="3"/>
        </w:numPr>
      </w:pPr>
      <w:r>
        <w:t>Matching OTU</w:t>
      </w:r>
    </w:p>
    <w:p w14:paraId="6E43DDB3" w14:textId="77777777" w:rsidR="003D6A08" w:rsidRDefault="003D6A08" w:rsidP="00C21F46">
      <w:pPr>
        <w:pStyle w:val="ListParagraph"/>
        <w:numPr>
          <w:ilvl w:val="4"/>
          <w:numId w:val="3"/>
        </w:numPr>
      </w:pPr>
      <w:r>
        <w:t>OTU Homolog Reference Name</w:t>
      </w:r>
    </w:p>
    <w:p w14:paraId="3C9D1B8E" w14:textId="77777777" w:rsidR="003D6A08" w:rsidRDefault="003D6A08" w:rsidP="00C21F46">
      <w:pPr>
        <w:pStyle w:val="ListParagraph"/>
        <w:numPr>
          <w:ilvl w:val="4"/>
          <w:numId w:val="3"/>
        </w:numPr>
      </w:pPr>
      <w:r>
        <w:t>OTU Homolog Percent ID</w:t>
      </w:r>
    </w:p>
    <w:p w14:paraId="7236F66B" w14:textId="77777777" w:rsidR="003D6A08" w:rsidRDefault="003D6A08" w:rsidP="00C21F46">
      <w:pPr>
        <w:pStyle w:val="ListParagraph"/>
        <w:numPr>
          <w:ilvl w:val="2"/>
          <w:numId w:val="3"/>
        </w:numPr>
      </w:pPr>
      <w:proofErr w:type="gramStart"/>
      <w:r w:rsidRPr="004559FC">
        <w:lastRenderedPageBreak/>
        <w:t>.otus.fa.percentages.txt</w:t>
      </w:r>
      <w:proofErr w:type="gramEnd"/>
      <w:r>
        <w:t xml:space="preserve">, </w:t>
      </w:r>
      <w:r w:rsidRPr="004559FC">
        <w:t>.otus.fa.txt</w:t>
      </w:r>
    </w:p>
    <w:p w14:paraId="41984CEC" w14:textId="77777777" w:rsidR="003D6A08" w:rsidRDefault="003D6A08" w:rsidP="00C21F46">
      <w:pPr>
        <w:pStyle w:val="ListParagraph"/>
        <w:numPr>
          <w:ilvl w:val="3"/>
          <w:numId w:val="3"/>
        </w:numPr>
      </w:pPr>
      <w:r>
        <w:t>Contains:</w:t>
      </w:r>
    </w:p>
    <w:p w14:paraId="0ACBE2DD" w14:textId="77777777" w:rsidR="003D6A08" w:rsidRDefault="003D6A08" w:rsidP="00C21F46">
      <w:pPr>
        <w:pStyle w:val="ListParagraph"/>
        <w:numPr>
          <w:ilvl w:val="4"/>
          <w:numId w:val="3"/>
        </w:numPr>
      </w:pPr>
      <w:r>
        <w:t>OTU Name</w:t>
      </w:r>
    </w:p>
    <w:p w14:paraId="4ACAE5B1" w14:textId="77777777" w:rsidR="003D6A08" w:rsidRDefault="003D6A08" w:rsidP="00C21F46">
      <w:pPr>
        <w:pStyle w:val="ListParagraph"/>
        <w:numPr>
          <w:ilvl w:val="4"/>
          <w:numId w:val="3"/>
        </w:numPr>
      </w:pPr>
      <w:r>
        <w:t>Homolog information</w:t>
      </w:r>
    </w:p>
    <w:p w14:paraId="64DA93FC" w14:textId="77777777" w:rsidR="003D6A08" w:rsidRDefault="003D6A08" w:rsidP="00C21F46">
      <w:pPr>
        <w:pStyle w:val="ListParagraph"/>
        <w:numPr>
          <w:ilvl w:val="4"/>
          <w:numId w:val="3"/>
        </w:numPr>
      </w:pPr>
      <w:r>
        <w:t>Sample Counts or Percentages</w:t>
      </w:r>
    </w:p>
    <w:p w14:paraId="306C1ED6" w14:textId="77777777" w:rsidR="003D6A08" w:rsidRDefault="003D6A08" w:rsidP="00C21F46">
      <w:pPr>
        <w:pStyle w:val="ListParagraph"/>
        <w:numPr>
          <w:ilvl w:val="2"/>
          <w:numId w:val="3"/>
        </w:numPr>
      </w:pPr>
      <w:proofErr w:type="gramStart"/>
      <w:r w:rsidRPr="004559FC">
        <w:t>.indentify.percentages.txt</w:t>
      </w:r>
      <w:proofErr w:type="gramEnd"/>
      <w:r>
        <w:t xml:space="preserve">, </w:t>
      </w:r>
      <w:r w:rsidRPr="004559FC">
        <w:t>.otus.fa.indentify.txt</w:t>
      </w:r>
    </w:p>
    <w:p w14:paraId="3EE7CDFC" w14:textId="77777777" w:rsidR="008F706D" w:rsidRDefault="008F706D" w:rsidP="00C21F46">
      <w:pPr>
        <w:pStyle w:val="ListParagraph"/>
        <w:numPr>
          <w:ilvl w:val="4"/>
          <w:numId w:val="3"/>
        </w:numPr>
      </w:pPr>
      <w:r>
        <w:t>Homolog Information based on identity matrix</w:t>
      </w:r>
    </w:p>
    <w:p w14:paraId="5DD61902" w14:textId="77777777" w:rsidR="008F706D" w:rsidRDefault="008F706D" w:rsidP="00C21F46">
      <w:pPr>
        <w:pStyle w:val="ListParagraph"/>
        <w:numPr>
          <w:ilvl w:val="4"/>
          <w:numId w:val="3"/>
        </w:numPr>
      </w:pPr>
      <w:r>
        <w:t>Sample Counts or Percentages</w:t>
      </w:r>
    </w:p>
    <w:p w14:paraId="798A411B" w14:textId="77777777" w:rsidR="00497DFF" w:rsidRDefault="00497DFF" w:rsidP="00C21F46">
      <w:pPr>
        <w:pStyle w:val="ListParagraph"/>
        <w:numPr>
          <w:ilvl w:val="4"/>
          <w:numId w:val="3"/>
        </w:numPr>
      </w:pPr>
      <w:r>
        <w:t>Taxonomic classification based upon identity as per table</w:t>
      </w:r>
    </w:p>
    <w:p w14:paraId="47F0B1C7" w14:textId="77777777" w:rsidR="008F706D" w:rsidRDefault="004559FC" w:rsidP="00C21F46">
      <w:pPr>
        <w:pStyle w:val="ListParagraph"/>
        <w:numPr>
          <w:ilvl w:val="2"/>
          <w:numId w:val="3"/>
        </w:numPr>
      </w:pPr>
      <w:r w:rsidRPr="004559FC">
        <w:t>otus.fa.classs.percentages.txt</w:t>
      </w:r>
      <w:proofErr w:type="gramStart"/>
      <w:r>
        <w:t xml:space="preserve">, </w:t>
      </w:r>
      <w:r w:rsidRPr="004559FC">
        <w:t>.</w:t>
      </w:r>
      <w:proofErr w:type="gramEnd"/>
      <w:r w:rsidRPr="004559FC">
        <w:t>otus.fa.classs.txt</w:t>
      </w:r>
    </w:p>
    <w:p w14:paraId="77E0FAA1" w14:textId="77777777" w:rsidR="004559FC" w:rsidRDefault="004559FC" w:rsidP="00C21F46">
      <w:pPr>
        <w:pStyle w:val="ListParagraph"/>
        <w:numPr>
          <w:ilvl w:val="2"/>
          <w:numId w:val="3"/>
        </w:numPr>
      </w:pPr>
      <w:proofErr w:type="gramStart"/>
      <w:r w:rsidRPr="004559FC">
        <w:t>.otus.fa.family.percentages.txt</w:t>
      </w:r>
      <w:proofErr w:type="gramEnd"/>
      <w:r>
        <w:t xml:space="preserve">, </w:t>
      </w:r>
      <w:r w:rsidRPr="004559FC">
        <w:t>.otus.fa.family.txt</w:t>
      </w:r>
    </w:p>
    <w:p w14:paraId="0CFBDC71" w14:textId="77777777" w:rsidR="004559FC" w:rsidRDefault="004559FC" w:rsidP="00C21F46">
      <w:pPr>
        <w:pStyle w:val="ListParagraph"/>
        <w:numPr>
          <w:ilvl w:val="2"/>
          <w:numId w:val="3"/>
        </w:numPr>
      </w:pPr>
      <w:proofErr w:type="gramStart"/>
      <w:r w:rsidRPr="004559FC">
        <w:t>.otus.fa.genus.percentages.txt</w:t>
      </w:r>
      <w:proofErr w:type="gramEnd"/>
      <w:r>
        <w:t xml:space="preserve">, </w:t>
      </w:r>
      <w:r w:rsidRPr="004559FC">
        <w:t>.otus.fa.genus.txt</w:t>
      </w:r>
      <w:r w:rsidR="00497DFF">
        <w:t>- to closes genera</w:t>
      </w:r>
    </w:p>
    <w:p w14:paraId="35448889" w14:textId="77777777" w:rsidR="004559FC" w:rsidRDefault="004559FC" w:rsidP="00C21F46">
      <w:pPr>
        <w:pStyle w:val="ListParagraph"/>
        <w:numPr>
          <w:ilvl w:val="2"/>
          <w:numId w:val="3"/>
        </w:numPr>
      </w:pPr>
      <w:proofErr w:type="gramStart"/>
      <w:r w:rsidRPr="004559FC">
        <w:t>.otus.fa.kingdom.percentages.txt</w:t>
      </w:r>
      <w:proofErr w:type="gramEnd"/>
      <w:r>
        <w:t xml:space="preserve">, </w:t>
      </w:r>
      <w:r w:rsidRPr="004559FC">
        <w:t>.otus.fa.kingdom.txt</w:t>
      </w:r>
    </w:p>
    <w:p w14:paraId="2136AD10" w14:textId="77777777" w:rsidR="004559FC" w:rsidRDefault="004559FC" w:rsidP="00C21F46">
      <w:pPr>
        <w:pStyle w:val="ListParagraph"/>
        <w:numPr>
          <w:ilvl w:val="2"/>
          <w:numId w:val="3"/>
        </w:numPr>
      </w:pPr>
      <w:proofErr w:type="gramStart"/>
      <w:r w:rsidRPr="004559FC">
        <w:t>.otus.fa.order.percentages.txt</w:t>
      </w:r>
      <w:proofErr w:type="gramEnd"/>
      <w:r>
        <w:t xml:space="preserve">, </w:t>
      </w:r>
      <w:r w:rsidRPr="004559FC">
        <w:t>.otus.fa.order.txt</w:t>
      </w:r>
    </w:p>
    <w:p w14:paraId="499A089E" w14:textId="77777777" w:rsidR="004559FC" w:rsidRDefault="004559FC" w:rsidP="00C21F46">
      <w:pPr>
        <w:pStyle w:val="ListParagraph"/>
        <w:numPr>
          <w:ilvl w:val="2"/>
          <w:numId w:val="3"/>
        </w:numPr>
      </w:pPr>
      <w:r>
        <w:t xml:space="preserve"> </w:t>
      </w:r>
      <w:proofErr w:type="gramStart"/>
      <w:r w:rsidRPr="004559FC">
        <w:t>.otus.fa.phylum.percentages.txt</w:t>
      </w:r>
      <w:proofErr w:type="gramEnd"/>
      <w:r>
        <w:t xml:space="preserve">, </w:t>
      </w:r>
      <w:r w:rsidRPr="004559FC">
        <w:t>.otus.fa.phylum.txt</w:t>
      </w:r>
    </w:p>
    <w:p w14:paraId="35496C04" w14:textId="77777777" w:rsidR="004559FC" w:rsidRDefault="004559FC" w:rsidP="00C21F46">
      <w:pPr>
        <w:pStyle w:val="ListParagraph"/>
        <w:numPr>
          <w:ilvl w:val="2"/>
          <w:numId w:val="3"/>
        </w:numPr>
      </w:pPr>
      <w:r>
        <w:t xml:space="preserve"> </w:t>
      </w:r>
      <w:proofErr w:type="gramStart"/>
      <w:r w:rsidRPr="004559FC">
        <w:t>.otus.fa.species.percentages.txt</w:t>
      </w:r>
      <w:proofErr w:type="gramEnd"/>
      <w:r>
        <w:t xml:space="preserve">, </w:t>
      </w:r>
      <w:r w:rsidRPr="004559FC">
        <w:t>.otus.fa.species.txt</w:t>
      </w:r>
      <w:r w:rsidR="00497DFF">
        <w:t>- to closest (best hit) species</w:t>
      </w:r>
    </w:p>
    <w:p w14:paraId="5CC1AE64" w14:textId="77777777" w:rsidR="008F706D" w:rsidRDefault="008F706D" w:rsidP="00C21F46">
      <w:pPr>
        <w:pStyle w:val="ListParagraph"/>
        <w:numPr>
          <w:ilvl w:val="3"/>
          <w:numId w:val="3"/>
        </w:numPr>
      </w:pPr>
      <w:r>
        <w:t>Contains:</w:t>
      </w:r>
    </w:p>
    <w:p w14:paraId="0D4C2379" w14:textId="77777777" w:rsidR="008F706D" w:rsidRDefault="00080559" w:rsidP="00C21F46">
      <w:pPr>
        <w:pStyle w:val="ListParagraph"/>
        <w:numPr>
          <w:ilvl w:val="4"/>
          <w:numId w:val="3"/>
        </w:numPr>
      </w:pPr>
      <w:r>
        <w:t xml:space="preserve">Individual’s </w:t>
      </w:r>
      <w:r w:rsidR="00DC4DFC">
        <w:t>(</w:t>
      </w:r>
      <w:r>
        <w:t>f</w:t>
      </w:r>
      <w:r w:rsidR="008F706D">
        <w:t>ile</w:t>
      </w:r>
      <w:r>
        <w:t xml:space="preserve"> name based</w:t>
      </w:r>
      <w:r w:rsidR="00DC4DFC">
        <w:t>)</w:t>
      </w:r>
      <w:r w:rsidR="008F706D">
        <w:t xml:space="preserve"> </w:t>
      </w:r>
      <w:r>
        <w:t>r</w:t>
      </w:r>
      <w:r w:rsidR="008F706D">
        <w:t>ank</w:t>
      </w:r>
      <w:r>
        <w:t xml:space="preserve"> id</w:t>
      </w:r>
    </w:p>
    <w:p w14:paraId="3CF99713" w14:textId="65E0E21B" w:rsidR="00AF6795" w:rsidRDefault="008F706D" w:rsidP="00C21F46">
      <w:pPr>
        <w:pStyle w:val="ListParagraph"/>
        <w:numPr>
          <w:ilvl w:val="4"/>
          <w:numId w:val="3"/>
        </w:numPr>
      </w:pPr>
      <w:r>
        <w:t>Count or Percentage for Samples</w:t>
      </w:r>
    </w:p>
    <w:p w14:paraId="1630B6C8" w14:textId="4B4E1605" w:rsidR="008F706D" w:rsidRDefault="00AF6795" w:rsidP="00AF6795">
      <w:r>
        <w:br w:type="page"/>
      </w:r>
    </w:p>
    <w:p w14:paraId="4E257DA2" w14:textId="77777777" w:rsidR="004559FC" w:rsidRPr="009E4AEF" w:rsidRDefault="004559FC" w:rsidP="00C21F46">
      <w:pPr>
        <w:pStyle w:val="ListParagraph"/>
        <w:ind w:left="1800"/>
        <w:rPr>
          <w:sz w:val="32"/>
        </w:rPr>
      </w:pPr>
    </w:p>
    <w:p w14:paraId="0F517F81" w14:textId="77777777" w:rsidR="00BC7C1B" w:rsidRDefault="009E4AEF" w:rsidP="006E1BC5">
      <w:pPr>
        <w:pStyle w:val="ListParagraph"/>
        <w:rPr>
          <w:sz w:val="32"/>
        </w:rPr>
      </w:pPr>
      <w:r w:rsidRPr="009E4AEF">
        <w:rPr>
          <w:sz w:val="32"/>
        </w:rPr>
        <w:t>REFERENCES</w:t>
      </w:r>
    </w:p>
    <w:p w14:paraId="44952E90" w14:textId="77777777" w:rsidR="009E4AEF" w:rsidRPr="009E4AEF" w:rsidRDefault="009E4AEF" w:rsidP="006E1BC5">
      <w:pPr>
        <w:pStyle w:val="ListParagraph"/>
        <w:rPr>
          <w:sz w:val="32"/>
        </w:rPr>
      </w:pPr>
    </w:p>
    <w:p w14:paraId="2A2814B8" w14:textId="77777777" w:rsidR="009E4AEF" w:rsidRDefault="009E4AEF" w:rsidP="009E4AEF">
      <w:pPr>
        <w:pStyle w:val="ListParagraph"/>
      </w:pPr>
      <w:r>
        <w:t>1.</w:t>
      </w:r>
      <w:r w:rsidR="007D6FF4">
        <w:t xml:space="preserve"> </w:t>
      </w:r>
      <w:r w:rsidRPr="009E4AEF">
        <w:t xml:space="preserve">Changes in 16s RNA Gene Microbial Community Profiling by Concentration of Prokaryotic DNA. </w:t>
      </w:r>
      <w:r>
        <w:t xml:space="preserve">Glassing A, Dowd SE, </w:t>
      </w:r>
      <w:proofErr w:type="spellStart"/>
      <w:r>
        <w:t>Galandiuk</w:t>
      </w:r>
      <w:proofErr w:type="spellEnd"/>
      <w:r>
        <w:t xml:space="preserve"> S, Davis B, Jorden JR, </w:t>
      </w:r>
      <w:proofErr w:type="spellStart"/>
      <w:r>
        <w:t>Chiodini</w:t>
      </w:r>
      <w:proofErr w:type="spellEnd"/>
      <w:r>
        <w:t xml:space="preserve"> </w:t>
      </w:r>
      <w:proofErr w:type="gramStart"/>
      <w:r>
        <w:t>RJ.J</w:t>
      </w:r>
      <w:proofErr w:type="gramEnd"/>
      <w:r>
        <w:t xml:space="preserve"> Microbiol Methods. 2015 </w:t>
      </w:r>
      <w:proofErr w:type="gramStart"/>
      <w:r>
        <w:t>Dec;119:239</w:t>
      </w:r>
      <w:proofErr w:type="gramEnd"/>
      <w:r>
        <w:t xml:space="preserve">-42. </w:t>
      </w:r>
      <w:proofErr w:type="spellStart"/>
      <w:r>
        <w:t>doi</w:t>
      </w:r>
      <w:proofErr w:type="spellEnd"/>
      <w:r>
        <w:t xml:space="preserve">: 10.1016/j.mimet.2015.11.001. </w:t>
      </w:r>
      <w:proofErr w:type="spellStart"/>
      <w:r>
        <w:t>Epub</w:t>
      </w:r>
      <w:proofErr w:type="spellEnd"/>
      <w:r>
        <w:t xml:space="preserve"> 2015 Nov 10. PMID: 26569458</w:t>
      </w:r>
    </w:p>
    <w:p w14:paraId="5EAF987B" w14:textId="77777777" w:rsidR="009E4AEF" w:rsidRDefault="009E4AEF" w:rsidP="009E4AEF">
      <w:pPr>
        <w:pStyle w:val="ListParagraph"/>
      </w:pPr>
      <w:r>
        <w:t xml:space="preserve">2. Natural mummification of the human gut preserves bacteriophage DNA. Santiago-Rodriguez TM, </w:t>
      </w:r>
      <w:proofErr w:type="spellStart"/>
      <w:r>
        <w:t>Fornaciari</w:t>
      </w:r>
      <w:proofErr w:type="spellEnd"/>
      <w:r>
        <w:t xml:space="preserve"> G, </w:t>
      </w:r>
      <w:proofErr w:type="spellStart"/>
      <w:r>
        <w:t>Luciani</w:t>
      </w:r>
      <w:proofErr w:type="spellEnd"/>
      <w:r>
        <w:t xml:space="preserve"> S, Dowd SE, </w:t>
      </w:r>
      <w:proofErr w:type="spellStart"/>
      <w:r>
        <w:t>Toranzos</w:t>
      </w:r>
      <w:proofErr w:type="spellEnd"/>
      <w:r>
        <w:t xml:space="preserve"> GA, </w:t>
      </w:r>
      <w:proofErr w:type="spellStart"/>
      <w:r>
        <w:t>Marota</w:t>
      </w:r>
      <w:proofErr w:type="spellEnd"/>
      <w:r>
        <w:t xml:space="preserve"> I, Cano RJ. FEMS Microbiol Lett. 2016 Jan;363(1). </w:t>
      </w:r>
      <w:proofErr w:type="spellStart"/>
      <w:r>
        <w:t>pii</w:t>
      </w:r>
      <w:proofErr w:type="spellEnd"/>
      <w:r>
        <w:t xml:space="preserve">: fnv219. </w:t>
      </w:r>
      <w:proofErr w:type="spellStart"/>
      <w:r>
        <w:t>doi</w:t>
      </w:r>
      <w:proofErr w:type="spellEnd"/>
      <w:r>
        <w:t>: 10.1093/</w:t>
      </w:r>
      <w:proofErr w:type="spellStart"/>
      <w:r>
        <w:t>femsle</w:t>
      </w:r>
      <w:proofErr w:type="spellEnd"/>
      <w:r>
        <w:t xml:space="preserve">/fnv219. </w:t>
      </w:r>
      <w:proofErr w:type="spellStart"/>
      <w:r>
        <w:t>Epub</w:t>
      </w:r>
      <w:proofErr w:type="spellEnd"/>
      <w:r>
        <w:t xml:space="preserve"> 2015 Nov 11. PMID: 26564967</w:t>
      </w:r>
    </w:p>
    <w:p w14:paraId="11798505" w14:textId="77777777" w:rsidR="009E4AEF" w:rsidRDefault="009E4AEF" w:rsidP="007D6FF4">
      <w:pPr>
        <w:pStyle w:val="ListParagraph"/>
      </w:pPr>
      <w:r>
        <w:t>Select item 26467017</w:t>
      </w:r>
    </w:p>
    <w:p w14:paraId="7DF0DE97" w14:textId="77777777" w:rsidR="009E4AEF" w:rsidRDefault="007D6FF4" w:rsidP="009E4AEF">
      <w:pPr>
        <w:pStyle w:val="ListParagraph"/>
      </w:pPr>
      <w:r>
        <w:t>3.</w:t>
      </w:r>
      <w:r w:rsidR="009E4AEF">
        <w:t xml:space="preserve"> Gut Microbiome of an 11th Century A.D. Pre-Columbian Andean Mummy. Santiago-Rodriguez TM, </w:t>
      </w:r>
      <w:proofErr w:type="spellStart"/>
      <w:r w:rsidR="009E4AEF">
        <w:t>Fornaciari</w:t>
      </w:r>
      <w:proofErr w:type="spellEnd"/>
      <w:r w:rsidR="009E4AEF">
        <w:t xml:space="preserve"> G, </w:t>
      </w:r>
      <w:proofErr w:type="spellStart"/>
      <w:r w:rsidR="009E4AEF">
        <w:t>Luciani</w:t>
      </w:r>
      <w:proofErr w:type="spellEnd"/>
      <w:r w:rsidR="009E4AEF">
        <w:t xml:space="preserve"> S, Dowd SE, </w:t>
      </w:r>
      <w:proofErr w:type="spellStart"/>
      <w:r w:rsidR="009E4AEF">
        <w:t>Toranzos</w:t>
      </w:r>
      <w:proofErr w:type="spellEnd"/>
      <w:r w:rsidR="009E4AEF">
        <w:t xml:space="preserve"> GA, </w:t>
      </w:r>
      <w:proofErr w:type="spellStart"/>
      <w:r w:rsidR="009E4AEF">
        <w:t>Marota</w:t>
      </w:r>
      <w:proofErr w:type="spellEnd"/>
      <w:r w:rsidR="009E4AEF">
        <w:t xml:space="preserve"> I, Cano RJ. </w:t>
      </w:r>
      <w:proofErr w:type="spellStart"/>
      <w:r w:rsidR="009E4AEF">
        <w:t>PLoS</w:t>
      </w:r>
      <w:proofErr w:type="spellEnd"/>
      <w:r w:rsidR="009E4AEF">
        <w:t xml:space="preserve"> One. 2015 Sep 30;10(9</w:t>
      </w:r>
      <w:proofErr w:type="gramStart"/>
      <w:r w:rsidR="009E4AEF">
        <w:t>):e</w:t>
      </w:r>
      <w:proofErr w:type="gramEnd"/>
      <w:r w:rsidR="009E4AEF">
        <w:t xml:space="preserve">0138135. </w:t>
      </w:r>
      <w:proofErr w:type="spellStart"/>
      <w:r w:rsidR="009E4AEF">
        <w:t>doi</w:t>
      </w:r>
      <w:proofErr w:type="spellEnd"/>
      <w:r w:rsidR="009E4AEF">
        <w:t xml:space="preserve">: 10.1371/journal.pone.0138135. </w:t>
      </w:r>
      <w:proofErr w:type="spellStart"/>
      <w:r w:rsidR="009E4AEF">
        <w:t>eCollection</w:t>
      </w:r>
      <w:proofErr w:type="spellEnd"/>
      <w:r w:rsidR="009E4AEF">
        <w:t xml:space="preserve"> 2015. PMID: 26422376 Free PMC Article</w:t>
      </w:r>
    </w:p>
    <w:p w14:paraId="1C983587" w14:textId="77777777" w:rsidR="009E4AEF" w:rsidRDefault="007D6FF4" w:rsidP="009E4AEF">
      <w:pPr>
        <w:pStyle w:val="ListParagraph"/>
      </w:pPr>
      <w:r>
        <w:t xml:space="preserve">4.  </w:t>
      </w:r>
      <w:r w:rsidR="009E4AEF">
        <w:t xml:space="preserve">Composition and Diversity of the Fecal Microbiome and Inferred Fecal Metagenome Does Not Predict Subsequent Pneumonia Caused by </w:t>
      </w:r>
      <w:proofErr w:type="spellStart"/>
      <w:r w:rsidR="009E4AEF">
        <w:t>Rhodococcus</w:t>
      </w:r>
      <w:proofErr w:type="spellEnd"/>
      <w:r w:rsidR="009E4AEF">
        <w:t xml:space="preserve"> </w:t>
      </w:r>
      <w:proofErr w:type="spellStart"/>
      <w:r w:rsidR="009E4AEF">
        <w:t>equi</w:t>
      </w:r>
      <w:proofErr w:type="spellEnd"/>
      <w:r w:rsidR="009E4AEF">
        <w:t xml:space="preserve"> in Foals.</w:t>
      </w:r>
      <w:r>
        <w:t xml:space="preserve"> </w:t>
      </w:r>
      <w:r w:rsidR="009E4AEF">
        <w:t>Whitfield-Cargile CM, Cohen ND, Suchodolski J, Chaffin MK, McQueen CM, Arnold CE, Dowd SE, Blodgett GP.</w:t>
      </w:r>
      <w:r>
        <w:t xml:space="preserve"> </w:t>
      </w:r>
      <w:proofErr w:type="spellStart"/>
      <w:r w:rsidR="009E4AEF">
        <w:t>PLoS</w:t>
      </w:r>
      <w:proofErr w:type="spellEnd"/>
      <w:r w:rsidR="009E4AEF">
        <w:t xml:space="preserve"> One. 2015 Aug 25;10(8</w:t>
      </w:r>
      <w:proofErr w:type="gramStart"/>
      <w:r w:rsidR="009E4AEF">
        <w:t>):e</w:t>
      </w:r>
      <w:proofErr w:type="gramEnd"/>
      <w:r w:rsidR="009E4AEF">
        <w:t xml:space="preserve">0136586. </w:t>
      </w:r>
      <w:proofErr w:type="spellStart"/>
      <w:r w:rsidR="009E4AEF">
        <w:t>doi</w:t>
      </w:r>
      <w:proofErr w:type="spellEnd"/>
      <w:r w:rsidR="009E4AEF">
        <w:t xml:space="preserve">: 10.1371/journal.pone.0136586. </w:t>
      </w:r>
      <w:proofErr w:type="spellStart"/>
      <w:r w:rsidR="009E4AEF">
        <w:t>eCollection</w:t>
      </w:r>
      <w:proofErr w:type="spellEnd"/>
      <w:r w:rsidR="009E4AEF">
        <w:t xml:space="preserve"> 2015.</w:t>
      </w:r>
    </w:p>
    <w:p w14:paraId="164A3A76" w14:textId="77777777" w:rsidR="007D6FF4" w:rsidRDefault="009E4AEF" w:rsidP="007D6FF4">
      <w:pPr>
        <w:pStyle w:val="ListParagraph"/>
      </w:pPr>
      <w:r>
        <w:t xml:space="preserve">PMID: 26305682 </w:t>
      </w:r>
    </w:p>
    <w:p w14:paraId="38B1801C" w14:textId="77777777" w:rsidR="007D6FF4" w:rsidRDefault="007D6FF4" w:rsidP="007D6FF4">
      <w:pPr>
        <w:pStyle w:val="ListParagraph"/>
      </w:pPr>
      <w:r>
        <w:t xml:space="preserve">5. </w:t>
      </w:r>
      <w:proofErr w:type="spellStart"/>
      <w:r w:rsidR="009E4AEF">
        <w:t>Xylooligosaccharide</w:t>
      </w:r>
      <w:proofErr w:type="spellEnd"/>
      <w:r w:rsidR="009E4AEF">
        <w:t xml:space="preserve"> supplementation alters gut bacteria in both healthy and prediabetic adults: a pilot study.</w:t>
      </w:r>
      <w:r>
        <w:t xml:space="preserve"> </w:t>
      </w:r>
      <w:r w:rsidR="009E4AEF">
        <w:t xml:space="preserve">Yang J, </w:t>
      </w:r>
      <w:proofErr w:type="spellStart"/>
      <w:r w:rsidR="009E4AEF">
        <w:t>Summanen</w:t>
      </w:r>
      <w:proofErr w:type="spellEnd"/>
      <w:r w:rsidR="009E4AEF">
        <w:t xml:space="preserve"> PH, Henning SM, Hsu M, Lam H, Huang J, Tseng CH, Dowd SE, </w:t>
      </w:r>
      <w:proofErr w:type="spellStart"/>
      <w:r w:rsidR="009E4AEF">
        <w:t>Finegold</w:t>
      </w:r>
      <w:proofErr w:type="spellEnd"/>
      <w:r w:rsidR="009E4AEF">
        <w:t xml:space="preserve"> SM, Heber D, Li Z.</w:t>
      </w:r>
      <w:r>
        <w:t xml:space="preserve"> </w:t>
      </w:r>
      <w:r w:rsidR="009E4AEF">
        <w:t xml:space="preserve">Front Physiol. 2015 Aug 7;6:216. </w:t>
      </w:r>
      <w:proofErr w:type="spellStart"/>
      <w:r w:rsidR="009E4AEF">
        <w:t>doi</w:t>
      </w:r>
      <w:proofErr w:type="spellEnd"/>
      <w:r w:rsidR="009E4AEF">
        <w:t xml:space="preserve">: 10.3389/fphys.2015.00216. </w:t>
      </w:r>
      <w:proofErr w:type="spellStart"/>
      <w:r w:rsidR="009E4AEF">
        <w:t>eCollection</w:t>
      </w:r>
      <w:proofErr w:type="spellEnd"/>
      <w:r w:rsidR="009E4AEF">
        <w:t xml:space="preserve"> 2015.</w:t>
      </w:r>
      <w:r>
        <w:t xml:space="preserve"> </w:t>
      </w:r>
      <w:r w:rsidR="009E4AEF">
        <w:t>PMID: 26300782 F</w:t>
      </w:r>
    </w:p>
    <w:p w14:paraId="0C8C7157" w14:textId="77777777" w:rsidR="007D6FF4" w:rsidRDefault="007D6FF4" w:rsidP="007D6FF4">
      <w:pPr>
        <w:pStyle w:val="ListParagraph"/>
      </w:pPr>
      <w:r>
        <w:t xml:space="preserve">6. Multiple Opportunistic Pathogens, but Not Pre-existing Inflammation, May Be Associated with Necrotizing </w:t>
      </w:r>
      <w:proofErr w:type="spellStart"/>
      <w:r>
        <w:t>Enterocolitis.Leach</w:t>
      </w:r>
      <w:proofErr w:type="spellEnd"/>
      <w:r>
        <w:t xml:space="preserve"> ST, Lui K, Naing Z, Dowd SE, Mitchell HM, Day AS. Dig Dis Sci. 2015 Dec;60(12):3728-34. </w:t>
      </w:r>
      <w:proofErr w:type="spellStart"/>
      <w:r>
        <w:t>doi</w:t>
      </w:r>
      <w:proofErr w:type="spellEnd"/>
      <w:r>
        <w:t xml:space="preserve">: 10.1007/s10620-015-3830-6. </w:t>
      </w:r>
      <w:proofErr w:type="spellStart"/>
      <w:r>
        <w:t>Epub</w:t>
      </w:r>
      <w:proofErr w:type="spellEnd"/>
      <w:r>
        <w:t xml:space="preserve"> 2015 Aug 7. PMID: 26250832</w:t>
      </w:r>
    </w:p>
    <w:sectPr w:rsidR="007D6FF4" w:rsidSect="00E93D4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AAB7" w14:textId="77777777" w:rsidR="00C371C1" w:rsidRDefault="00C371C1" w:rsidP="0018781A">
      <w:pPr>
        <w:spacing w:after="0" w:line="240" w:lineRule="auto"/>
      </w:pPr>
      <w:r>
        <w:separator/>
      </w:r>
    </w:p>
  </w:endnote>
  <w:endnote w:type="continuationSeparator" w:id="0">
    <w:p w14:paraId="403F5A7B" w14:textId="77777777" w:rsidR="00C371C1" w:rsidRDefault="00C371C1" w:rsidP="0018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B6C60" w14:textId="77777777" w:rsidR="00C371C1" w:rsidRDefault="00C371C1" w:rsidP="0018781A">
      <w:pPr>
        <w:spacing w:after="0" w:line="240" w:lineRule="auto"/>
      </w:pPr>
      <w:r>
        <w:separator/>
      </w:r>
    </w:p>
  </w:footnote>
  <w:footnote w:type="continuationSeparator" w:id="0">
    <w:p w14:paraId="0B099900" w14:textId="77777777" w:rsidR="00C371C1" w:rsidRDefault="00C371C1" w:rsidP="0018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35D3" w14:textId="77777777" w:rsidR="007D6FF4" w:rsidRDefault="00DD7E1A">
    <w:pPr>
      <w:pStyle w:val="Header"/>
    </w:pPr>
    <w:r>
      <w:rPr>
        <w:noProof/>
      </w:rPr>
      <w:drawing>
        <wp:inline distT="0" distB="0" distL="0" distR="0" wp14:anchorId="50D3A6A5" wp14:editId="62ACDA49">
          <wp:extent cx="2676525" cy="1669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DNA_Logo_Documents.png"/>
                  <pic:cNvPicPr/>
                </pic:nvPicPr>
                <pic:blipFill>
                  <a:blip r:embed="rId1">
                    <a:extLst>
                      <a:ext uri="{28A0092B-C50C-407E-A947-70E740481C1C}">
                        <a14:useLocalDpi xmlns:a14="http://schemas.microsoft.com/office/drawing/2010/main" val="0"/>
                      </a:ext>
                    </a:extLst>
                  </a:blip>
                  <a:stretch>
                    <a:fillRect/>
                  </a:stretch>
                </pic:blipFill>
                <pic:spPr>
                  <a:xfrm>
                    <a:off x="0" y="0"/>
                    <a:ext cx="2700272" cy="16842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43A"/>
    <w:multiLevelType w:val="hybridMultilevel"/>
    <w:tmpl w:val="9980465A"/>
    <w:lvl w:ilvl="0" w:tplc="E04204C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A8131D"/>
    <w:multiLevelType w:val="hybridMultilevel"/>
    <w:tmpl w:val="92C04590"/>
    <w:lvl w:ilvl="0" w:tplc="E04204C6">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2D53D0"/>
    <w:multiLevelType w:val="hybridMultilevel"/>
    <w:tmpl w:val="6C986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F706E"/>
    <w:multiLevelType w:val="hybridMultilevel"/>
    <w:tmpl w:val="9DA8B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F476D"/>
    <w:multiLevelType w:val="hybridMultilevel"/>
    <w:tmpl w:val="A594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70D8E"/>
    <w:multiLevelType w:val="hybridMultilevel"/>
    <w:tmpl w:val="520872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F4A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DB8712B"/>
    <w:multiLevelType w:val="hybridMultilevel"/>
    <w:tmpl w:val="792C0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wxptx05ofvdp5e5sw0vw0ar9f2xa0s9de0w&quot;&gt;My EndNote Library&lt;record-ids&gt;&lt;item&gt;26&lt;/item&gt;&lt;item&gt;36&lt;/item&gt;&lt;item&gt;53&lt;/item&gt;&lt;item&gt;95&lt;/item&gt;&lt;item&gt;96&lt;/item&gt;&lt;/record-ids&gt;&lt;/item&gt;&lt;/Libraries&gt;"/>
  </w:docVars>
  <w:rsids>
    <w:rsidRoot w:val="00BB68E6"/>
    <w:rsid w:val="00022D9B"/>
    <w:rsid w:val="00044030"/>
    <w:rsid w:val="00072306"/>
    <w:rsid w:val="00080559"/>
    <w:rsid w:val="000863E4"/>
    <w:rsid w:val="00091A9D"/>
    <w:rsid w:val="000950E4"/>
    <w:rsid w:val="000A6CE1"/>
    <w:rsid w:val="000B1E4D"/>
    <w:rsid w:val="000C01EF"/>
    <w:rsid w:val="000C61C8"/>
    <w:rsid w:val="000D7937"/>
    <w:rsid w:val="000E2B3F"/>
    <w:rsid w:val="000F0354"/>
    <w:rsid w:val="001143A7"/>
    <w:rsid w:val="001352DC"/>
    <w:rsid w:val="0014270F"/>
    <w:rsid w:val="001445BA"/>
    <w:rsid w:val="00165338"/>
    <w:rsid w:val="0018781A"/>
    <w:rsid w:val="001A5B9D"/>
    <w:rsid w:val="001A5FE8"/>
    <w:rsid w:val="001D4288"/>
    <w:rsid w:val="00232406"/>
    <w:rsid w:val="002542E6"/>
    <w:rsid w:val="00255E32"/>
    <w:rsid w:val="002744FA"/>
    <w:rsid w:val="00287251"/>
    <w:rsid w:val="00293A4F"/>
    <w:rsid w:val="00296555"/>
    <w:rsid w:val="002A40CE"/>
    <w:rsid w:val="002C6429"/>
    <w:rsid w:val="002D0054"/>
    <w:rsid w:val="002D70A0"/>
    <w:rsid w:val="002F4233"/>
    <w:rsid w:val="002F6CA7"/>
    <w:rsid w:val="002F74E9"/>
    <w:rsid w:val="00312011"/>
    <w:rsid w:val="0032135C"/>
    <w:rsid w:val="00325FDF"/>
    <w:rsid w:val="003376F4"/>
    <w:rsid w:val="00347DC4"/>
    <w:rsid w:val="00350CBF"/>
    <w:rsid w:val="00360609"/>
    <w:rsid w:val="00362220"/>
    <w:rsid w:val="0036524B"/>
    <w:rsid w:val="003A776C"/>
    <w:rsid w:val="003B7D28"/>
    <w:rsid w:val="003D09E0"/>
    <w:rsid w:val="003D5B3D"/>
    <w:rsid w:val="003D6A08"/>
    <w:rsid w:val="003D7FC2"/>
    <w:rsid w:val="003F53E9"/>
    <w:rsid w:val="004209CB"/>
    <w:rsid w:val="004559FC"/>
    <w:rsid w:val="00463DB7"/>
    <w:rsid w:val="00480C6B"/>
    <w:rsid w:val="004979E7"/>
    <w:rsid w:val="00497DFF"/>
    <w:rsid w:val="004B596B"/>
    <w:rsid w:val="004B6516"/>
    <w:rsid w:val="004F24DA"/>
    <w:rsid w:val="00531A0B"/>
    <w:rsid w:val="00533F0D"/>
    <w:rsid w:val="00563F3C"/>
    <w:rsid w:val="0058137C"/>
    <w:rsid w:val="00582B50"/>
    <w:rsid w:val="005C129A"/>
    <w:rsid w:val="005C5270"/>
    <w:rsid w:val="005D36C3"/>
    <w:rsid w:val="005D43E4"/>
    <w:rsid w:val="005D6F60"/>
    <w:rsid w:val="006009DE"/>
    <w:rsid w:val="0060605F"/>
    <w:rsid w:val="00606476"/>
    <w:rsid w:val="006B2F34"/>
    <w:rsid w:val="006B6669"/>
    <w:rsid w:val="006C0433"/>
    <w:rsid w:val="006D6B4F"/>
    <w:rsid w:val="006E1BC5"/>
    <w:rsid w:val="006E4F54"/>
    <w:rsid w:val="00704B34"/>
    <w:rsid w:val="0075117A"/>
    <w:rsid w:val="00752A88"/>
    <w:rsid w:val="00757185"/>
    <w:rsid w:val="0077439E"/>
    <w:rsid w:val="0078354F"/>
    <w:rsid w:val="007A7260"/>
    <w:rsid w:val="007B49F3"/>
    <w:rsid w:val="007B6A0A"/>
    <w:rsid w:val="007C5FC9"/>
    <w:rsid w:val="007D6FF4"/>
    <w:rsid w:val="007E3C5B"/>
    <w:rsid w:val="007F3D43"/>
    <w:rsid w:val="0082495C"/>
    <w:rsid w:val="00847382"/>
    <w:rsid w:val="00866E92"/>
    <w:rsid w:val="00875714"/>
    <w:rsid w:val="008774F1"/>
    <w:rsid w:val="00877BA4"/>
    <w:rsid w:val="00885AE0"/>
    <w:rsid w:val="008975CB"/>
    <w:rsid w:val="008B5003"/>
    <w:rsid w:val="008E1E37"/>
    <w:rsid w:val="008F706D"/>
    <w:rsid w:val="008F7277"/>
    <w:rsid w:val="0090304E"/>
    <w:rsid w:val="009224CE"/>
    <w:rsid w:val="00944CA7"/>
    <w:rsid w:val="0096628A"/>
    <w:rsid w:val="00986D32"/>
    <w:rsid w:val="00997DE5"/>
    <w:rsid w:val="009D190E"/>
    <w:rsid w:val="009D456F"/>
    <w:rsid w:val="009D4D53"/>
    <w:rsid w:val="009E4AEF"/>
    <w:rsid w:val="009F138C"/>
    <w:rsid w:val="00A04800"/>
    <w:rsid w:val="00A23FED"/>
    <w:rsid w:val="00A32793"/>
    <w:rsid w:val="00A81AC9"/>
    <w:rsid w:val="00A842F5"/>
    <w:rsid w:val="00AA37C0"/>
    <w:rsid w:val="00AC7386"/>
    <w:rsid w:val="00AE6186"/>
    <w:rsid w:val="00AE6D97"/>
    <w:rsid w:val="00AF6795"/>
    <w:rsid w:val="00B0397B"/>
    <w:rsid w:val="00B12A8B"/>
    <w:rsid w:val="00B46770"/>
    <w:rsid w:val="00B46F3A"/>
    <w:rsid w:val="00B510F1"/>
    <w:rsid w:val="00B57B23"/>
    <w:rsid w:val="00B63EAB"/>
    <w:rsid w:val="00B709CE"/>
    <w:rsid w:val="00B716D6"/>
    <w:rsid w:val="00B9092B"/>
    <w:rsid w:val="00BA27E5"/>
    <w:rsid w:val="00BB68E6"/>
    <w:rsid w:val="00BC7C1B"/>
    <w:rsid w:val="00BD5E53"/>
    <w:rsid w:val="00BE199C"/>
    <w:rsid w:val="00C2180F"/>
    <w:rsid w:val="00C21F46"/>
    <w:rsid w:val="00C222C8"/>
    <w:rsid w:val="00C371C1"/>
    <w:rsid w:val="00C408BE"/>
    <w:rsid w:val="00C41A22"/>
    <w:rsid w:val="00C42FDF"/>
    <w:rsid w:val="00C43D06"/>
    <w:rsid w:val="00C5244A"/>
    <w:rsid w:val="00C5734C"/>
    <w:rsid w:val="00C573EF"/>
    <w:rsid w:val="00C62D5A"/>
    <w:rsid w:val="00C822FC"/>
    <w:rsid w:val="00C90241"/>
    <w:rsid w:val="00CA23C3"/>
    <w:rsid w:val="00CB657C"/>
    <w:rsid w:val="00CC64F9"/>
    <w:rsid w:val="00D061D4"/>
    <w:rsid w:val="00D12CA3"/>
    <w:rsid w:val="00D4568F"/>
    <w:rsid w:val="00D66469"/>
    <w:rsid w:val="00DB2C7F"/>
    <w:rsid w:val="00DB6880"/>
    <w:rsid w:val="00DC0100"/>
    <w:rsid w:val="00DC3DDD"/>
    <w:rsid w:val="00DC4DFC"/>
    <w:rsid w:val="00DC72C4"/>
    <w:rsid w:val="00DD1AED"/>
    <w:rsid w:val="00DD7E1A"/>
    <w:rsid w:val="00E0644A"/>
    <w:rsid w:val="00E07AB2"/>
    <w:rsid w:val="00E1074B"/>
    <w:rsid w:val="00E12C91"/>
    <w:rsid w:val="00E24108"/>
    <w:rsid w:val="00E36D86"/>
    <w:rsid w:val="00E54B8A"/>
    <w:rsid w:val="00E63D52"/>
    <w:rsid w:val="00E66927"/>
    <w:rsid w:val="00E93CE0"/>
    <w:rsid w:val="00E93D45"/>
    <w:rsid w:val="00EC2067"/>
    <w:rsid w:val="00EF05D1"/>
    <w:rsid w:val="00EF0B84"/>
    <w:rsid w:val="00EF582B"/>
    <w:rsid w:val="00EF6820"/>
    <w:rsid w:val="00F31601"/>
    <w:rsid w:val="00F32B74"/>
    <w:rsid w:val="00F40007"/>
    <w:rsid w:val="00F4734E"/>
    <w:rsid w:val="00F66093"/>
    <w:rsid w:val="00F9110C"/>
    <w:rsid w:val="00F96FE9"/>
    <w:rsid w:val="00F97FE7"/>
    <w:rsid w:val="00FA047B"/>
    <w:rsid w:val="00FB5CF5"/>
    <w:rsid w:val="00FC1633"/>
    <w:rsid w:val="00FF611D"/>
    <w:rsid w:val="00FF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91DD7"/>
  <w15:docId w15:val="{3AC31D6D-0BF8-4799-BE75-BDE61C97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D45"/>
  </w:style>
  <w:style w:type="paragraph" w:styleId="Heading1">
    <w:name w:val="heading 1"/>
    <w:basedOn w:val="Normal"/>
    <w:next w:val="Normal"/>
    <w:link w:val="Heading1Char"/>
    <w:uiPriority w:val="9"/>
    <w:qFormat/>
    <w:rsid w:val="009D19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A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8E6"/>
    <w:pPr>
      <w:ind w:left="720"/>
      <w:contextualSpacing/>
    </w:pPr>
  </w:style>
  <w:style w:type="character" w:styleId="Hyperlink">
    <w:name w:val="Hyperlink"/>
    <w:basedOn w:val="DefaultParagraphFont"/>
    <w:uiPriority w:val="99"/>
    <w:unhideWhenUsed/>
    <w:rsid w:val="001143A7"/>
    <w:rPr>
      <w:color w:val="0000FF" w:themeColor="hyperlink"/>
      <w:u w:val="single"/>
    </w:rPr>
  </w:style>
  <w:style w:type="paragraph" w:styleId="BalloonText">
    <w:name w:val="Balloon Text"/>
    <w:basedOn w:val="Normal"/>
    <w:link w:val="BalloonTextChar"/>
    <w:uiPriority w:val="99"/>
    <w:semiHidden/>
    <w:unhideWhenUsed/>
    <w:rsid w:val="000F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54"/>
    <w:rPr>
      <w:rFonts w:ascii="Tahoma" w:hAnsi="Tahoma" w:cs="Tahoma"/>
      <w:sz w:val="16"/>
      <w:szCs w:val="16"/>
    </w:rPr>
  </w:style>
  <w:style w:type="character" w:customStyle="1" w:styleId="Heading1Char">
    <w:name w:val="Heading 1 Char"/>
    <w:basedOn w:val="DefaultParagraphFont"/>
    <w:link w:val="Heading1"/>
    <w:uiPriority w:val="9"/>
    <w:rsid w:val="009D190E"/>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8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1A"/>
  </w:style>
  <w:style w:type="paragraph" w:styleId="Footer">
    <w:name w:val="footer"/>
    <w:basedOn w:val="Normal"/>
    <w:link w:val="FooterChar"/>
    <w:uiPriority w:val="99"/>
    <w:unhideWhenUsed/>
    <w:rsid w:val="0018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1A"/>
  </w:style>
  <w:style w:type="character" w:styleId="FollowedHyperlink">
    <w:name w:val="FollowedHyperlink"/>
    <w:basedOn w:val="DefaultParagraphFont"/>
    <w:uiPriority w:val="99"/>
    <w:semiHidden/>
    <w:unhideWhenUsed/>
    <w:rsid w:val="0075117A"/>
    <w:rPr>
      <w:color w:val="800080" w:themeColor="followedHyperlink"/>
      <w:u w:val="single"/>
    </w:rPr>
  </w:style>
  <w:style w:type="character" w:customStyle="1" w:styleId="Heading2Char">
    <w:name w:val="Heading 2 Char"/>
    <w:basedOn w:val="DefaultParagraphFont"/>
    <w:link w:val="Heading2"/>
    <w:uiPriority w:val="9"/>
    <w:rsid w:val="00EC2067"/>
    <w:rPr>
      <w:rFonts w:asciiTheme="majorHAnsi" w:eastAsiaTheme="majorEastAsia" w:hAnsiTheme="majorHAnsi" w:cstheme="majorBidi"/>
      <w:b/>
      <w:bCs/>
      <w:color w:val="4F81BD" w:themeColor="accent1"/>
      <w:sz w:val="26"/>
      <w:szCs w:val="26"/>
    </w:rPr>
  </w:style>
  <w:style w:type="paragraph" w:customStyle="1" w:styleId="Title1">
    <w:name w:val="Title1"/>
    <w:basedOn w:val="Normal"/>
    <w:rsid w:val="007D6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7D6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6FF4"/>
  </w:style>
  <w:style w:type="paragraph" w:customStyle="1" w:styleId="details">
    <w:name w:val="details"/>
    <w:basedOn w:val="Normal"/>
    <w:rsid w:val="007D6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7D6FF4"/>
  </w:style>
  <w:style w:type="paragraph" w:customStyle="1" w:styleId="links">
    <w:name w:val="links"/>
    <w:basedOn w:val="Normal"/>
    <w:rsid w:val="007D6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312011"/>
    <w:rPr>
      <w:color w:val="2B579A"/>
      <w:shd w:val="clear" w:color="auto" w:fill="E6E6E6"/>
    </w:rPr>
  </w:style>
  <w:style w:type="character" w:customStyle="1" w:styleId="Heading3Char">
    <w:name w:val="Heading 3 Char"/>
    <w:basedOn w:val="DefaultParagraphFont"/>
    <w:link w:val="Heading3"/>
    <w:uiPriority w:val="9"/>
    <w:rsid w:val="00293A4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6243">
      <w:bodyDiv w:val="1"/>
      <w:marLeft w:val="0"/>
      <w:marRight w:val="0"/>
      <w:marTop w:val="0"/>
      <w:marBottom w:val="0"/>
      <w:divBdr>
        <w:top w:val="none" w:sz="0" w:space="0" w:color="auto"/>
        <w:left w:val="none" w:sz="0" w:space="0" w:color="auto"/>
        <w:bottom w:val="none" w:sz="0" w:space="0" w:color="auto"/>
        <w:right w:val="none" w:sz="0" w:space="0" w:color="auto"/>
      </w:divBdr>
      <w:divsChild>
        <w:div w:id="128981450">
          <w:marLeft w:val="0"/>
          <w:marRight w:val="0"/>
          <w:marTop w:val="120"/>
          <w:marBottom w:val="360"/>
          <w:divBdr>
            <w:top w:val="none" w:sz="0" w:space="0" w:color="auto"/>
            <w:left w:val="none" w:sz="0" w:space="0" w:color="auto"/>
            <w:bottom w:val="none" w:sz="0" w:space="0" w:color="auto"/>
            <w:right w:val="none" w:sz="0" w:space="0" w:color="auto"/>
          </w:divBdr>
          <w:divsChild>
            <w:div w:id="31157956">
              <w:marLeft w:val="420"/>
              <w:marRight w:val="0"/>
              <w:marTop w:val="0"/>
              <w:marBottom w:val="0"/>
              <w:divBdr>
                <w:top w:val="none" w:sz="0" w:space="0" w:color="auto"/>
                <w:left w:val="none" w:sz="0" w:space="0" w:color="auto"/>
                <w:bottom w:val="none" w:sz="0" w:space="0" w:color="auto"/>
                <w:right w:val="none" w:sz="0" w:space="0" w:color="auto"/>
              </w:divBdr>
              <w:divsChild>
                <w:div w:id="2138520316">
                  <w:marLeft w:val="0"/>
                  <w:marRight w:val="0"/>
                  <w:marTop w:val="34"/>
                  <w:marBottom w:val="34"/>
                  <w:divBdr>
                    <w:top w:val="none" w:sz="0" w:space="0" w:color="auto"/>
                    <w:left w:val="none" w:sz="0" w:space="0" w:color="auto"/>
                    <w:bottom w:val="none" w:sz="0" w:space="0" w:color="auto"/>
                    <w:right w:val="none" w:sz="0" w:space="0" w:color="auto"/>
                  </w:divBdr>
                </w:div>
                <w:div w:id="128714128">
                  <w:marLeft w:val="0"/>
                  <w:marRight w:val="0"/>
                  <w:marTop w:val="0"/>
                  <w:marBottom w:val="0"/>
                  <w:divBdr>
                    <w:top w:val="none" w:sz="0" w:space="0" w:color="auto"/>
                    <w:left w:val="none" w:sz="0" w:space="0" w:color="auto"/>
                    <w:bottom w:val="none" w:sz="0" w:space="0" w:color="auto"/>
                    <w:right w:val="none" w:sz="0" w:space="0" w:color="auto"/>
                  </w:divBdr>
                  <w:divsChild>
                    <w:div w:id="15733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7654">
          <w:marLeft w:val="0"/>
          <w:marRight w:val="0"/>
          <w:marTop w:val="120"/>
          <w:marBottom w:val="360"/>
          <w:divBdr>
            <w:top w:val="none" w:sz="0" w:space="0" w:color="auto"/>
            <w:left w:val="none" w:sz="0" w:space="0" w:color="auto"/>
            <w:bottom w:val="none" w:sz="0" w:space="0" w:color="auto"/>
            <w:right w:val="none" w:sz="0" w:space="0" w:color="auto"/>
          </w:divBdr>
          <w:divsChild>
            <w:div w:id="1530020851">
              <w:marLeft w:val="0"/>
              <w:marRight w:val="0"/>
              <w:marTop w:val="0"/>
              <w:marBottom w:val="0"/>
              <w:divBdr>
                <w:top w:val="none" w:sz="0" w:space="0" w:color="auto"/>
                <w:left w:val="none" w:sz="0" w:space="0" w:color="auto"/>
                <w:bottom w:val="none" w:sz="0" w:space="0" w:color="auto"/>
                <w:right w:val="none" w:sz="0" w:space="0" w:color="auto"/>
              </w:divBdr>
            </w:div>
            <w:div w:id="411896549">
              <w:marLeft w:val="420"/>
              <w:marRight w:val="0"/>
              <w:marTop w:val="0"/>
              <w:marBottom w:val="0"/>
              <w:divBdr>
                <w:top w:val="none" w:sz="0" w:space="0" w:color="auto"/>
                <w:left w:val="none" w:sz="0" w:space="0" w:color="auto"/>
                <w:bottom w:val="none" w:sz="0" w:space="0" w:color="auto"/>
                <w:right w:val="none" w:sz="0" w:space="0" w:color="auto"/>
              </w:divBdr>
              <w:divsChild>
                <w:div w:id="1871138011">
                  <w:marLeft w:val="0"/>
                  <w:marRight w:val="0"/>
                  <w:marTop w:val="34"/>
                  <w:marBottom w:val="34"/>
                  <w:divBdr>
                    <w:top w:val="none" w:sz="0" w:space="0" w:color="auto"/>
                    <w:left w:val="none" w:sz="0" w:space="0" w:color="auto"/>
                    <w:bottom w:val="none" w:sz="0" w:space="0" w:color="auto"/>
                    <w:right w:val="none" w:sz="0" w:space="0" w:color="auto"/>
                  </w:divBdr>
                </w:div>
                <w:div w:id="324363959">
                  <w:marLeft w:val="0"/>
                  <w:marRight w:val="0"/>
                  <w:marTop w:val="0"/>
                  <w:marBottom w:val="0"/>
                  <w:divBdr>
                    <w:top w:val="none" w:sz="0" w:space="0" w:color="auto"/>
                    <w:left w:val="none" w:sz="0" w:space="0" w:color="auto"/>
                    <w:bottom w:val="none" w:sz="0" w:space="0" w:color="auto"/>
                    <w:right w:val="none" w:sz="0" w:space="0" w:color="auto"/>
                  </w:divBdr>
                  <w:divsChild>
                    <w:div w:id="2164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877">
          <w:marLeft w:val="0"/>
          <w:marRight w:val="0"/>
          <w:marTop w:val="120"/>
          <w:marBottom w:val="360"/>
          <w:divBdr>
            <w:top w:val="none" w:sz="0" w:space="0" w:color="auto"/>
            <w:left w:val="none" w:sz="0" w:space="0" w:color="auto"/>
            <w:bottom w:val="none" w:sz="0" w:space="0" w:color="auto"/>
            <w:right w:val="none" w:sz="0" w:space="0" w:color="auto"/>
          </w:divBdr>
          <w:divsChild>
            <w:div w:id="1899122154">
              <w:marLeft w:val="0"/>
              <w:marRight w:val="0"/>
              <w:marTop w:val="0"/>
              <w:marBottom w:val="0"/>
              <w:divBdr>
                <w:top w:val="none" w:sz="0" w:space="0" w:color="auto"/>
                <w:left w:val="none" w:sz="0" w:space="0" w:color="auto"/>
                <w:bottom w:val="none" w:sz="0" w:space="0" w:color="auto"/>
                <w:right w:val="none" w:sz="0" w:space="0" w:color="auto"/>
              </w:divBdr>
            </w:div>
            <w:div w:id="249779543">
              <w:marLeft w:val="420"/>
              <w:marRight w:val="0"/>
              <w:marTop w:val="0"/>
              <w:marBottom w:val="0"/>
              <w:divBdr>
                <w:top w:val="none" w:sz="0" w:space="0" w:color="auto"/>
                <w:left w:val="none" w:sz="0" w:space="0" w:color="auto"/>
                <w:bottom w:val="none" w:sz="0" w:space="0" w:color="auto"/>
                <w:right w:val="none" w:sz="0" w:space="0" w:color="auto"/>
              </w:divBdr>
              <w:divsChild>
                <w:div w:id="983658043">
                  <w:marLeft w:val="0"/>
                  <w:marRight w:val="0"/>
                  <w:marTop w:val="34"/>
                  <w:marBottom w:val="34"/>
                  <w:divBdr>
                    <w:top w:val="none" w:sz="0" w:space="0" w:color="auto"/>
                    <w:left w:val="none" w:sz="0" w:space="0" w:color="auto"/>
                    <w:bottom w:val="none" w:sz="0" w:space="0" w:color="auto"/>
                    <w:right w:val="none" w:sz="0" w:space="0" w:color="auto"/>
                  </w:divBdr>
                </w:div>
                <w:div w:id="1963421948">
                  <w:marLeft w:val="0"/>
                  <w:marRight w:val="0"/>
                  <w:marTop w:val="0"/>
                  <w:marBottom w:val="0"/>
                  <w:divBdr>
                    <w:top w:val="none" w:sz="0" w:space="0" w:color="auto"/>
                    <w:left w:val="none" w:sz="0" w:space="0" w:color="auto"/>
                    <w:bottom w:val="none" w:sz="0" w:space="0" w:color="auto"/>
                    <w:right w:val="none" w:sz="0" w:space="0" w:color="auto"/>
                  </w:divBdr>
                  <w:divsChild>
                    <w:div w:id="18790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8539">
          <w:marLeft w:val="0"/>
          <w:marRight w:val="0"/>
          <w:marTop w:val="120"/>
          <w:marBottom w:val="360"/>
          <w:divBdr>
            <w:top w:val="none" w:sz="0" w:space="0" w:color="auto"/>
            <w:left w:val="none" w:sz="0" w:space="0" w:color="auto"/>
            <w:bottom w:val="none" w:sz="0" w:space="0" w:color="auto"/>
            <w:right w:val="none" w:sz="0" w:space="0" w:color="auto"/>
          </w:divBdr>
          <w:divsChild>
            <w:div w:id="432629929">
              <w:marLeft w:val="0"/>
              <w:marRight w:val="0"/>
              <w:marTop w:val="0"/>
              <w:marBottom w:val="0"/>
              <w:divBdr>
                <w:top w:val="none" w:sz="0" w:space="0" w:color="auto"/>
                <w:left w:val="none" w:sz="0" w:space="0" w:color="auto"/>
                <w:bottom w:val="none" w:sz="0" w:space="0" w:color="auto"/>
                <w:right w:val="none" w:sz="0" w:space="0" w:color="auto"/>
              </w:divBdr>
            </w:div>
            <w:div w:id="464546807">
              <w:marLeft w:val="420"/>
              <w:marRight w:val="0"/>
              <w:marTop w:val="0"/>
              <w:marBottom w:val="0"/>
              <w:divBdr>
                <w:top w:val="none" w:sz="0" w:space="0" w:color="auto"/>
                <w:left w:val="none" w:sz="0" w:space="0" w:color="auto"/>
                <w:bottom w:val="none" w:sz="0" w:space="0" w:color="auto"/>
                <w:right w:val="none" w:sz="0" w:space="0" w:color="auto"/>
              </w:divBdr>
              <w:divsChild>
                <w:div w:id="1399011147">
                  <w:marLeft w:val="0"/>
                  <w:marRight w:val="0"/>
                  <w:marTop w:val="34"/>
                  <w:marBottom w:val="34"/>
                  <w:divBdr>
                    <w:top w:val="none" w:sz="0" w:space="0" w:color="auto"/>
                    <w:left w:val="none" w:sz="0" w:space="0" w:color="auto"/>
                    <w:bottom w:val="none" w:sz="0" w:space="0" w:color="auto"/>
                    <w:right w:val="none" w:sz="0" w:space="0" w:color="auto"/>
                  </w:divBdr>
                </w:div>
                <w:div w:id="114103124">
                  <w:marLeft w:val="0"/>
                  <w:marRight w:val="0"/>
                  <w:marTop w:val="0"/>
                  <w:marBottom w:val="0"/>
                  <w:divBdr>
                    <w:top w:val="none" w:sz="0" w:space="0" w:color="auto"/>
                    <w:left w:val="none" w:sz="0" w:space="0" w:color="auto"/>
                    <w:bottom w:val="none" w:sz="0" w:space="0" w:color="auto"/>
                    <w:right w:val="none" w:sz="0" w:space="0" w:color="auto"/>
                  </w:divBdr>
                  <w:divsChild>
                    <w:div w:id="16750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6768">
          <w:marLeft w:val="0"/>
          <w:marRight w:val="0"/>
          <w:marTop w:val="120"/>
          <w:marBottom w:val="360"/>
          <w:divBdr>
            <w:top w:val="none" w:sz="0" w:space="0" w:color="auto"/>
            <w:left w:val="none" w:sz="0" w:space="0" w:color="auto"/>
            <w:bottom w:val="none" w:sz="0" w:space="0" w:color="auto"/>
            <w:right w:val="none" w:sz="0" w:space="0" w:color="auto"/>
          </w:divBdr>
          <w:divsChild>
            <w:div w:id="1001079242">
              <w:marLeft w:val="0"/>
              <w:marRight w:val="0"/>
              <w:marTop w:val="0"/>
              <w:marBottom w:val="0"/>
              <w:divBdr>
                <w:top w:val="none" w:sz="0" w:space="0" w:color="auto"/>
                <w:left w:val="none" w:sz="0" w:space="0" w:color="auto"/>
                <w:bottom w:val="none" w:sz="0" w:space="0" w:color="auto"/>
                <w:right w:val="none" w:sz="0" w:space="0" w:color="auto"/>
              </w:divBdr>
            </w:div>
            <w:div w:id="368800043">
              <w:marLeft w:val="420"/>
              <w:marRight w:val="0"/>
              <w:marTop w:val="0"/>
              <w:marBottom w:val="0"/>
              <w:divBdr>
                <w:top w:val="none" w:sz="0" w:space="0" w:color="auto"/>
                <w:left w:val="none" w:sz="0" w:space="0" w:color="auto"/>
                <w:bottom w:val="none" w:sz="0" w:space="0" w:color="auto"/>
                <w:right w:val="none" w:sz="0" w:space="0" w:color="auto"/>
              </w:divBdr>
              <w:divsChild>
                <w:div w:id="224028066">
                  <w:marLeft w:val="0"/>
                  <w:marRight w:val="0"/>
                  <w:marTop w:val="34"/>
                  <w:marBottom w:val="34"/>
                  <w:divBdr>
                    <w:top w:val="none" w:sz="0" w:space="0" w:color="auto"/>
                    <w:left w:val="none" w:sz="0" w:space="0" w:color="auto"/>
                    <w:bottom w:val="none" w:sz="0" w:space="0" w:color="auto"/>
                    <w:right w:val="none" w:sz="0" w:space="0" w:color="auto"/>
                  </w:divBdr>
                </w:div>
                <w:div w:id="1614097628">
                  <w:marLeft w:val="0"/>
                  <w:marRight w:val="0"/>
                  <w:marTop w:val="0"/>
                  <w:marBottom w:val="0"/>
                  <w:divBdr>
                    <w:top w:val="none" w:sz="0" w:space="0" w:color="auto"/>
                    <w:left w:val="none" w:sz="0" w:space="0" w:color="auto"/>
                    <w:bottom w:val="none" w:sz="0" w:space="0" w:color="auto"/>
                    <w:right w:val="none" w:sz="0" w:space="0" w:color="auto"/>
                  </w:divBdr>
                  <w:divsChild>
                    <w:div w:id="472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8546">
          <w:marLeft w:val="0"/>
          <w:marRight w:val="0"/>
          <w:marTop w:val="120"/>
          <w:marBottom w:val="360"/>
          <w:divBdr>
            <w:top w:val="none" w:sz="0" w:space="0" w:color="auto"/>
            <w:left w:val="none" w:sz="0" w:space="0" w:color="auto"/>
            <w:bottom w:val="none" w:sz="0" w:space="0" w:color="auto"/>
            <w:right w:val="none" w:sz="0" w:space="0" w:color="auto"/>
          </w:divBdr>
          <w:divsChild>
            <w:div w:id="79761124">
              <w:marLeft w:val="0"/>
              <w:marRight w:val="0"/>
              <w:marTop w:val="0"/>
              <w:marBottom w:val="0"/>
              <w:divBdr>
                <w:top w:val="none" w:sz="0" w:space="0" w:color="auto"/>
                <w:left w:val="none" w:sz="0" w:space="0" w:color="auto"/>
                <w:bottom w:val="none" w:sz="0" w:space="0" w:color="auto"/>
                <w:right w:val="none" w:sz="0" w:space="0" w:color="auto"/>
              </w:divBdr>
            </w:div>
            <w:div w:id="1666974324">
              <w:marLeft w:val="420"/>
              <w:marRight w:val="0"/>
              <w:marTop w:val="0"/>
              <w:marBottom w:val="0"/>
              <w:divBdr>
                <w:top w:val="none" w:sz="0" w:space="0" w:color="auto"/>
                <w:left w:val="none" w:sz="0" w:space="0" w:color="auto"/>
                <w:bottom w:val="none" w:sz="0" w:space="0" w:color="auto"/>
                <w:right w:val="none" w:sz="0" w:space="0" w:color="auto"/>
              </w:divBdr>
              <w:divsChild>
                <w:div w:id="1555122382">
                  <w:marLeft w:val="0"/>
                  <w:marRight w:val="0"/>
                  <w:marTop w:val="34"/>
                  <w:marBottom w:val="34"/>
                  <w:divBdr>
                    <w:top w:val="none" w:sz="0" w:space="0" w:color="auto"/>
                    <w:left w:val="none" w:sz="0" w:space="0" w:color="auto"/>
                    <w:bottom w:val="none" w:sz="0" w:space="0" w:color="auto"/>
                    <w:right w:val="none" w:sz="0" w:space="0" w:color="auto"/>
                  </w:divBdr>
                </w:div>
                <w:div w:id="990064232">
                  <w:marLeft w:val="0"/>
                  <w:marRight w:val="0"/>
                  <w:marTop w:val="0"/>
                  <w:marBottom w:val="0"/>
                  <w:divBdr>
                    <w:top w:val="none" w:sz="0" w:space="0" w:color="auto"/>
                    <w:left w:val="none" w:sz="0" w:space="0" w:color="auto"/>
                    <w:bottom w:val="none" w:sz="0" w:space="0" w:color="auto"/>
                    <w:right w:val="none" w:sz="0" w:space="0" w:color="auto"/>
                  </w:divBdr>
                  <w:divsChild>
                    <w:div w:id="443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38558">
          <w:marLeft w:val="0"/>
          <w:marRight w:val="0"/>
          <w:marTop w:val="120"/>
          <w:marBottom w:val="360"/>
          <w:divBdr>
            <w:top w:val="none" w:sz="0" w:space="0" w:color="auto"/>
            <w:left w:val="none" w:sz="0" w:space="0" w:color="auto"/>
            <w:bottom w:val="none" w:sz="0" w:space="0" w:color="auto"/>
            <w:right w:val="none" w:sz="0" w:space="0" w:color="auto"/>
          </w:divBdr>
          <w:divsChild>
            <w:div w:id="452986627">
              <w:marLeft w:val="0"/>
              <w:marRight w:val="0"/>
              <w:marTop w:val="0"/>
              <w:marBottom w:val="0"/>
              <w:divBdr>
                <w:top w:val="none" w:sz="0" w:space="0" w:color="auto"/>
                <w:left w:val="none" w:sz="0" w:space="0" w:color="auto"/>
                <w:bottom w:val="none" w:sz="0" w:space="0" w:color="auto"/>
                <w:right w:val="none" w:sz="0" w:space="0" w:color="auto"/>
              </w:divBdr>
            </w:div>
            <w:div w:id="1322855836">
              <w:marLeft w:val="420"/>
              <w:marRight w:val="0"/>
              <w:marTop w:val="0"/>
              <w:marBottom w:val="0"/>
              <w:divBdr>
                <w:top w:val="none" w:sz="0" w:space="0" w:color="auto"/>
                <w:left w:val="none" w:sz="0" w:space="0" w:color="auto"/>
                <w:bottom w:val="none" w:sz="0" w:space="0" w:color="auto"/>
                <w:right w:val="none" w:sz="0" w:space="0" w:color="auto"/>
              </w:divBdr>
              <w:divsChild>
                <w:div w:id="388698073">
                  <w:marLeft w:val="0"/>
                  <w:marRight w:val="0"/>
                  <w:marTop w:val="34"/>
                  <w:marBottom w:val="34"/>
                  <w:divBdr>
                    <w:top w:val="none" w:sz="0" w:space="0" w:color="auto"/>
                    <w:left w:val="none" w:sz="0" w:space="0" w:color="auto"/>
                    <w:bottom w:val="none" w:sz="0" w:space="0" w:color="auto"/>
                    <w:right w:val="none" w:sz="0" w:space="0" w:color="auto"/>
                  </w:divBdr>
                </w:div>
                <w:div w:id="116997246">
                  <w:marLeft w:val="0"/>
                  <w:marRight w:val="0"/>
                  <w:marTop w:val="0"/>
                  <w:marBottom w:val="0"/>
                  <w:divBdr>
                    <w:top w:val="none" w:sz="0" w:space="0" w:color="auto"/>
                    <w:left w:val="none" w:sz="0" w:space="0" w:color="auto"/>
                    <w:bottom w:val="none" w:sz="0" w:space="0" w:color="auto"/>
                    <w:right w:val="none" w:sz="0" w:space="0" w:color="auto"/>
                  </w:divBdr>
                  <w:divsChild>
                    <w:div w:id="20993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9191">
          <w:marLeft w:val="0"/>
          <w:marRight w:val="0"/>
          <w:marTop w:val="120"/>
          <w:marBottom w:val="360"/>
          <w:divBdr>
            <w:top w:val="none" w:sz="0" w:space="0" w:color="auto"/>
            <w:left w:val="none" w:sz="0" w:space="0" w:color="auto"/>
            <w:bottom w:val="none" w:sz="0" w:space="0" w:color="auto"/>
            <w:right w:val="none" w:sz="0" w:space="0" w:color="auto"/>
          </w:divBdr>
          <w:divsChild>
            <w:div w:id="1754889062">
              <w:marLeft w:val="0"/>
              <w:marRight w:val="0"/>
              <w:marTop w:val="0"/>
              <w:marBottom w:val="0"/>
              <w:divBdr>
                <w:top w:val="none" w:sz="0" w:space="0" w:color="auto"/>
                <w:left w:val="none" w:sz="0" w:space="0" w:color="auto"/>
                <w:bottom w:val="none" w:sz="0" w:space="0" w:color="auto"/>
                <w:right w:val="none" w:sz="0" w:space="0" w:color="auto"/>
              </w:divBdr>
            </w:div>
            <w:div w:id="1940287220">
              <w:marLeft w:val="420"/>
              <w:marRight w:val="0"/>
              <w:marTop w:val="0"/>
              <w:marBottom w:val="0"/>
              <w:divBdr>
                <w:top w:val="none" w:sz="0" w:space="0" w:color="auto"/>
                <w:left w:val="none" w:sz="0" w:space="0" w:color="auto"/>
                <w:bottom w:val="none" w:sz="0" w:space="0" w:color="auto"/>
                <w:right w:val="none" w:sz="0" w:space="0" w:color="auto"/>
              </w:divBdr>
              <w:divsChild>
                <w:div w:id="812530348">
                  <w:marLeft w:val="0"/>
                  <w:marRight w:val="0"/>
                  <w:marTop w:val="34"/>
                  <w:marBottom w:val="34"/>
                  <w:divBdr>
                    <w:top w:val="none" w:sz="0" w:space="0" w:color="auto"/>
                    <w:left w:val="none" w:sz="0" w:space="0" w:color="auto"/>
                    <w:bottom w:val="none" w:sz="0" w:space="0" w:color="auto"/>
                    <w:right w:val="none" w:sz="0" w:space="0" w:color="auto"/>
                  </w:divBdr>
                </w:div>
                <w:div w:id="1800491590">
                  <w:marLeft w:val="0"/>
                  <w:marRight w:val="0"/>
                  <w:marTop w:val="0"/>
                  <w:marBottom w:val="0"/>
                  <w:divBdr>
                    <w:top w:val="none" w:sz="0" w:space="0" w:color="auto"/>
                    <w:left w:val="none" w:sz="0" w:space="0" w:color="auto"/>
                    <w:bottom w:val="none" w:sz="0" w:space="0" w:color="auto"/>
                    <w:right w:val="none" w:sz="0" w:space="0" w:color="auto"/>
                  </w:divBdr>
                  <w:divsChild>
                    <w:div w:id="20134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4584">
          <w:marLeft w:val="0"/>
          <w:marRight w:val="0"/>
          <w:marTop w:val="120"/>
          <w:marBottom w:val="360"/>
          <w:divBdr>
            <w:top w:val="none" w:sz="0" w:space="0" w:color="auto"/>
            <w:left w:val="none" w:sz="0" w:space="0" w:color="auto"/>
            <w:bottom w:val="none" w:sz="0" w:space="0" w:color="auto"/>
            <w:right w:val="none" w:sz="0" w:space="0" w:color="auto"/>
          </w:divBdr>
          <w:divsChild>
            <w:div w:id="2137867820">
              <w:marLeft w:val="0"/>
              <w:marRight w:val="0"/>
              <w:marTop w:val="0"/>
              <w:marBottom w:val="0"/>
              <w:divBdr>
                <w:top w:val="none" w:sz="0" w:space="0" w:color="auto"/>
                <w:left w:val="none" w:sz="0" w:space="0" w:color="auto"/>
                <w:bottom w:val="none" w:sz="0" w:space="0" w:color="auto"/>
                <w:right w:val="none" w:sz="0" w:space="0" w:color="auto"/>
              </w:divBdr>
            </w:div>
            <w:div w:id="1532765011">
              <w:marLeft w:val="420"/>
              <w:marRight w:val="0"/>
              <w:marTop w:val="0"/>
              <w:marBottom w:val="0"/>
              <w:divBdr>
                <w:top w:val="none" w:sz="0" w:space="0" w:color="auto"/>
                <w:left w:val="none" w:sz="0" w:space="0" w:color="auto"/>
                <w:bottom w:val="none" w:sz="0" w:space="0" w:color="auto"/>
                <w:right w:val="none" w:sz="0" w:space="0" w:color="auto"/>
              </w:divBdr>
              <w:divsChild>
                <w:div w:id="478808570">
                  <w:marLeft w:val="0"/>
                  <w:marRight w:val="0"/>
                  <w:marTop w:val="34"/>
                  <w:marBottom w:val="34"/>
                  <w:divBdr>
                    <w:top w:val="none" w:sz="0" w:space="0" w:color="auto"/>
                    <w:left w:val="none" w:sz="0" w:space="0" w:color="auto"/>
                    <w:bottom w:val="none" w:sz="0" w:space="0" w:color="auto"/>
                    <w:right w:val="none" w:sz="0" w:space="0" w:color="auto"/>
                  </w:divBdr>
                </w:div>
                <w:div w:id="567115720">
                  <w:marLeft w:val="0"/>
                  <w:marRight w:val="0"/>
                  <w:marTop w:val="0"/>
                  <w:marBottom w:val="0"/>
                  <w:divBdr>
                    <w:top w:val="none" w:sz="0" w:space="0" w:color="auto"/>
                    <w:left w:val="none" w:sz="0" w:space="0" w:color="auto"/>
                    <w:bottom w:val="none" w:sz="0" w:space="0" w:color="auto"/>
                    <w:right w:val="none" w:sz="0" w:space="0" w:color="auto"/>
                  </w:divBdr>
                  <w:divsChild>
                    <w:div w:id="1166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1178">
          <w:marLeft w:val="0"/>
          <w:marRight w:val="0"/>
          <w:marTop w:val="120"/>
          <w:marBottom w:val="360"/>
          <w:divBdr>
            <w:top w:val="none" w:sz="0" w:space="0" w:color="auto"/>
            <w:left w:val="none" w:sz="0" w:space="0" w:color="auto"/>
            <w:bottom w:val="none" w:sz="0" w:space="0" w:color="auto"/>
            <w:right w:val="none" w:sz="0" w:space="0" w:color="auto"/>
          </w:divBdr>
          <w:divsChild>
            <w:div w:id="1704398979">
              <w:marLeft w:val="0"/>
              <w:marRight w:val="0"/>
              <w:marTop w:val="0"/>
              <w:marBottom w:val="0"/>
              <w:divBdr>
                <w:top w:val="none" w:sz="0" w:space="0" w:color="auto"/>
                <w:left w:val="none" w:sz="0" w:space="0" w:color="auto"/>
                <w:bottom w:val="none" w:sz="0" w:space="0" w:color="auto"/>
                <w:right w:val="none" w:sz="0" w:space="0" w:color="auto"/>
              </w:divBdr>
            </w:div>
            <w:div w:id="817265620">
              <w:marLeft w:val="420"/>
              <w:marRight w:val="0"/>
              <w:marTop w:val="0"/>
              <w:marBottom w:val="0"/>
              <w:divBdr>
                <w:top w:val="none" w:sz="0" w:space="0" w:color="auto"/>
                <w:left w:val="none" w:sz="0" w:space="0" w:color="auto"/>
                <w:bottom w:val="none" w:sz="0" w:space="0" w:color="auto"/>
                <w:right w:val="none" w:sz="0" w:space="0" w:color="auto"/>
              </w:divBdr>
              <w:divsChild>
                <w:div w:id="2145192939">
                  <w:marLeft w:val="0"/>
                  <w:marRight w:val="0"/>
                  <w:marTop w:val="34"/>
                  <w:marBottom w:val="34"/>
                  <w:divBdr>
                    <w:top w:val="none" w:sz="0" w:space="0" w:color="auto"/>
                    <w:left w:val="none" w:sz="0" w:space="0" w:color="auto"/>
                    <w:bottom w:val="none" w:sz="0" w:space="0" w:color="auto"/>
                    <w:right w:val="none" w:sz="0" w:space="0" w:color="auto"/>
                  </w:divBdr>
                </w:div>
                <w:div w:id="687803474">
                  <w:marLeft w:val="0"/>
                  <w:marRight w:val="0"/>
                  <w:marTop w:val="0"/>
                  <w:marBottom w:val="0"/>
                  <w:divBdr>
                    <w:top w:val="none" w:sz="0" w:space="0" w:color="auto"/>
                    <w:left w:val="none" w:sz="0" w:space="0" w:color="auto"/>
                    <w:bottom w:val="none" w:sz="0" w:space="0" w:color="auto"/>
                    <w:right w:val="none" w:sz="0" w:space="0" w:color="auto"/>
                  </w:divBdr>
                  <w:divsChild>
                    <w:div w:id="9334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49005">
          <w:marLeft w:val="0"/>
          <w:marRight w:val="0"/>
          <w:marTop w:val="120"/>
          <w:marBottom w:val="360"/>
          <w:divBdr>
            <w:top w:val="none" w:sz="0" w:space="0" w:color="auto"/>
            <w:left w:val="none" w:sz="0" w:space="0" w:color="auto"/>
            <w:bottom w:val="none" w:sz="0" w:space="0" w:color="auto"/>
            <w:right w:val="none" w:sz="0" w:space="0" w:color="auto"/>
          </w:divBdr>
          <w:divsChild>
            <w:div w:id="1523276284">
              <w:marLeft w:val="0"/>
              <w:marRight w:val="0"/>
              <w:marTop w:val="0"/>
              <w:marBottom w:val="0"/>
              <w:divBdr>
                <w:top w:val="none" w:sz="0" w:space="0" w:color="auto"/>
                <w:left w:val="none" w:sz="0" w:space="0" w:color="auto"/>
                <w:bottom w:val="none" w:sz="0" w:space="0" w:color="auto"/>
                <w:right w:val="none" w:sz="0" w:space="0" w:color="auto"/>
              </w:divBdr>
            </w:div>
            <w:div w:id="2092578497">
              <w:marLeft w:val="420"/>
              <w:marRight w:val="0"/>
              <w:marTop w:val="0"/>
              <w:marBottom w:val="0"/>
              <w:divBdr>
                <w:top w:val="none" w:sz="0" w:space="0" w:color="auto"/>
                <w:left w:val="none" w:sz="0" w:space="0" w:color="auto"/>
                <w:bottom w:val="none" w:sz="0" w:space="0" w:color="auto"/>
                <w:right w:val="none" w:sz="0" w:space="0" w:color="auto"/>
              </w:divBdr>
              <w:divsChild>
                <w:div w:id="835146454">
                  <w:marLeft w:val="0"/>
                  <w:marRight w:val="0"/>
                  <w:marTop w:val="34"/>
                  <w:marBottom w:val="34"/>
                  <w:divBdr>
                    <w:top w:val="none" w:sz="0" w:space="0" w:color="auto"/>
                    <w:left w:val="none" w:sz="0" w:space="0" w:color="auto"/>
                    <w:bottom w:val="none" w:sz="0" w:space="0" w:color="auto"/>
                    <w:right w:val="none" w:sz="0" w:space="0" w:color="auto"/>
                  </w:divBdr>
                </w:div>
                <w:div w:id="229342156">
                  <w:marLeft w:val="0"/>
                  <w:marRight w:val="0"/>
                  <w:marTop w:val="0"/>
                  <w:marBottom w:val="0"/>
                  <w:divBdr>
                    <w:top w:val="none" w:sz="0" w:space="0" w:color="auto"/>
                    <w:left w:val="none" w:sz="0" w:space="0" w:color="auto"/>
                    <w:bottom w:val="none" w:sz="0" w:space="0" w:color="auto"/>
                    <w:right w:val="none" w:sz="0" w:space="0" w:color="auto"/>
                  </w:divBdr>
                  <w:divsChild>
                    <w:div w:id="13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40293">
          <w:marLeft w:val="0"/>
          <w:marRight w:val="0"/>
          <w:marTop w:val="120"/>
          <w:marBottom w:val="360"/>
          <w:divBdr>
            <w:top w:val="none" w:sz="0" w:space="0" w:color="auto"/>
            <w:left w:val="none" w:sz="0" w:space="0" w:color="auto"/>
            <w:bottom w:val="none" w:sz="0" w:space="0" w:color="auto"/>
            <w:right w:val="none" w:sz="0" w:space="0" w:color="auto"/>
          </w:divBdr>
          <w:divsChild>
            <w:div w:id="991979895">
              <w:marLeft w:val="0"/>
              <w:marRight w:val="0"/>
              <w:marTop w:val="0"/>
              <w:marBottom w:val="0"/>
              <w:divBdr>
                <w:top w:val="none" w:sz="0" w:space="0" w:color="auto"/>
                <w:left w:val="none" w:sz="0" w:space="0" w:color="auto"/>
                <w:bottom w:val="none" w:sz="0" w:space="0" w:color="auto"/>
                <w:right w:val="none" w:sz="0" w:space="0" w:color="auto"/>
              </w:divBdr>
            </w:div>
            <w:div w:id="1576011887">
              <w:marLeft w:val="420"/>
              <w:marRight w:val="0"/>
              <w:marTop w:val="0"/>
              <w:marBottom w:val="0"/>
              <w:divBdr>
                <w:top w:val="none" w:sz="0" w:space="0" w:color="auto"/>
                <w:left w:val="none" w:sz="0" w:space="0" w:color="auto"/>
                <w:bottom w:val="none" w:sz="0" w:space="0" w:color="auto"/>
                <w:right w:val="none" w:sz="0" w:space="0" w:color="auto"/>
              </w:divBdr>
              <w:divsChild>
                <w:div w:id="817042003">
                  <w:marLeft w:val="0"/>
                  <w:marRight w:val="0"/>
                  <w:marTop w:val="34"/>
                  <w:marBottom w:val="34"/>
                  <w:divBdr>
                    <w:top w:val="none" w:sz="0" w:space="0" w:color="auto"/>
                    <w:left w:val="none" w:sz="0" w:space="0" w:color="auto"/>
                    <w:bottom w:val="none" w:sz="0" w:space="0" w:color="auto"/>
                    <w:right w:val="none" w:sz="0" w:space="0" w:color="auto"/>
                  </w:divBdr>
                </w:div>
                <w:div w:id="1365642570">
                  <w:marLeft w:val="0"/>
                  <w:marRight w:val="0"/>
                  <w:marTop w:val="0"/>
                  <w:marBottom w:val="0"/>
                  <w:divBdr>
                    <w:top w:val="none" w:sz="0" w:space="0" w:color="auto"/>
                    <w:left w:val="none" w:sz="0" w:space="0" w:color="auto"/>
                    <w:bottom w:val="none" w:sz="0" w:space="0" w:color="auto"/>
                    <w:right w:val="none" w:sz="0" w:space="0" w:color="auto"/>
                  </w:divBdr>
                  <w:divsChild>
                    <w:div w:id="346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4464">
          <w:marLeft w:val="0"/>
          <w:marRight w:val="0"/>
          <w:marTop w:val="120"/>
          <w:marBottom w:val="360"/>
          <w:divBdr>
            <w:top w:val="none" w:sz="0" w:space="0" w:color="auto"/>
            <w:left w:val="none" w:sz="0" w:space="0" w:color="auto"/>
            <w:bottom w:val="none" w:sz="0" w:space="0" w:color="auto"/>
            <w:right w:val="none" w:sz="0" w:space="0" w:color="auto"/>
          </w:divBdr>
          <w:divsChild>
            <w:div w:id="129980260">
              <w:marLeft w:val="0"/>
              <w:marRight w:val="0"/>
              <w:marTop w:val="0"/>
              <w:marBottom w:val="0"/>
              <w:divBdr>
                <w:top w:val="none" w:sz="0" w:space="0" w:color="auto"/>
                <w:left w:val="none" w:sz="0" w:space="0" w:color="auto"/>
                <w:bottom w:val="none" w:sz="0" w:space="0" w:color="auto"/>
                <w:right w:val="none" w:sz="0" w:space="0" w:color="auto"/>
              </w:divBdr>
            </w:div>
            <w:div w:id="189727767">
              <w:marLeft w:val="420"/>
              <w:marRight w:val="0"/>
              <w:marTop w:val="0"/>
              <w:marBottom w:val="0"/>
              <w:divBdr>
                <w:top w:val="none" w:sz="0" w:space="0" w:color="auto"/>
                <w:left w:val="none" w:sz="0" w:space="0" w:color="auto"/>
                <w:bottom w:val="none" w:sz="0" w:space="0" w:color="auto"/>
                <w:right w:val="none" w:sz="0" w:space="0" w:color="auto"/>
              </w:divBdr>
              <w:divsChild>
                <w:div w:id="932475396">
                  <w:marLeft w:val="0"/>
                  <w:marRight w:val="0"/>
                  <w:marTop w:val="34"/>
                  <w:marBottom w:val="34"/>
                  <w:divBdr>
                    <w:top w:val="none" w:sz="0" w:space="0" w:color="auto"/>
                    <w:left w:val="none" w:sz="0" w:space="0" w:color="auto"/>
                    <w:bottom w:val="none" w:sz="0" w:space="0" w:color="auto"/>
                    <w:right w:val="none" w:sz="0" w:space="0" w:color="auto"/>
                  </w:divBdr>
                </w:div>
                <w:div w:id="1397313115">
                  <w:marLeft w:val="0"/>
                  <w:marRight w:val="0"/>
                  <w:marTop w:val="0"/>
                  <w:marBottom w:val="0"/>
                  <w:divBdr>
                    <w:top w:val="none" w:sz="0" w:space="0" w:color="auto"/>
                    <w:left w:val="none" w:sz="0" w:space="0" w:color="auto"/>
                    <w:bottom w:val="none" w:sz="0" w:space="0" w:color="auto"/>
                    <w:right w:val="none" w:sz="0" w:space="0" w:color="auto"/>
                  </w:divBdr>
                  <w:divsChild>
                    <w:div w:id="7431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88078">
      <w:bodyDiv w:val="1"/>
      <w:marLeft w:val="0"/>
      <w:marRight w:val="0"/>
      <w:marTop w:val="0"/>
      <w:marBottom w:val="0"/>
      <w:divBdr>
        <w:top w:val="none" w:sz="0" w:space="0" w:color="auto"/>
        <w:left w:val="none" w:sz="0" w:space="0" w:color="auto"/>
        <w:bottom w:val="none" w:sz="0" w:space="0" w:color="auto"/>
        <w:right w:val="none" w:sz="0" w:space="0" w:color="auto"/>
      </w:divBdr>
      <w:divsChild>
        <w:div w:id="724793477">
          <w:marLeft w:val="0"/>
          <w:marRight w:val="0"/>
          <w:marTop w:val="120"/>
          <w:marBottom w:val="360"/>
          <w:divBdr>
            <w:top w:val="none" w:sz="0" w:space="0" w:color="auto"/>
            <w:left w:val="none" w:sz="0" w:space="0" w:color="auto"/>
            <w:bottom w:val="none" w:sz="0" w:space="0" w:color="auto"/>
            <w:right w:val="none" w:sz="0" w:space="0" w:color="auto"/>
          </w:divBdr>
          <w:divsChild>
            <w:div w:id="989484893">
              <w:marLeft w:val="420"/>
              <w:marRight w:val="0"/>
              <w:marTop w:val="0"/>
              <w:marBottom w:val="0"/>
              <w:divBdr>
                <w:top w:val="none" w:sz="0" w:space="0" w:color="auto"/>
                <w:left w:val="none" w:sz="0" w:space="0" w:color="auto"/>
                <w:bottom w:val="none" w:sz="0" w:space="0" w:color="auto"/>
                <w:right w:val="none" w:sz="0" w:space="0" w:color="auto"/>
              </w:divBdr>
              <w:divsChild>
                <w:div w:id="18043324">
                  <w:marLeft w:val="0"/>
                  <w:marRight w:val="0"/>
                  <w:marTop w:val="34"/>
                  <w:marBottom w:val="34"/>
                  <w:divBdr>
                    <w:top w:val="none" w:sz="0" w:space="0" w:color="auto"/>
                    <w:left w:val="none" w:sz="0" w:space="0" w:color="auto"/>
                    <w:bottom w:val="none" w:sz="0" w:space="0" w:color="auto"/>
                    <w:right w:val="none" w:sz="0" w:space="0" w:color="auto"/>
                  </w:divBdr>
                </w:div>
                <w:div w:id="2093964806">
                  <w:marLeft w:val="0"/>
                  <w:marRight w:val="0"/>
                  <w:marTop w:val="0"/>
                  <w:marBottom w:val="0"/>
                  <w:divBdr>
                    <w:top w:val="none" w:sz="0" w:space="0" w:color="auto"/>
                    <w:left w:val="none" w:sz="0" w:space="0" w:color="auto"/>
                    <w:bottom w:val="none" w:sz="0" w:space="0" w:color="auto"/>
                    <w:right w:val="none" w:sz="0" w:space="0" w:color="auto"/>
                  </w:divBdr>
                  <w:divsChild>
                    <w:div w:id="12586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0370">
          <w:marLeft w:val="0"/>
          <w:marRight w:val="0"/>
          <w:marTop w:val="120"/>
          <w:marBottom w:val="360"/>
          <w:divBdr>
            <w:top w:val="none" w:sz="0" w:space="0" w:color="auto"/>
            <w:left w:val="none" w:sz="0" w:space="0" w:color="auto"/>
            <w:bottom w:val="none" w:sz="0" w:space="0" w:color="auto"/>
            <w:right w:val="none" w:sz="0" w:space="0" w:color="auto"/>
          </w:divBdr>
          <w:divsChild>
            <w:div w:id="658969974">
              <w:marLeft w:val="0"/>
              <w:marRight w:val="0"/>
              <w:marTop w:val="0"/>
              <w:marBottom w:val="0"/>
              <w:divBdr>
                <w:top w:val="none" w:sz="0" w:space="0" w:color="auto"/>
                <w:left w:val="none" w:sz="0" w:space="0" w:color="auto"/>
                <w:bottom w:val="none" w:sz="0" w:space="0" w:color="auto"/>
                <w:right w:val="none" w:sz="0" w:space="0" w:color="auto"/>
              </w:divBdr>
            </w:div>
            <w:div w:id="1023244949">
              <w:marLeft w:val="420"/>
              <w:marRight w:val="0"/>
              <w:marTop w:val="0"/>
              <w:marBottom w:val="0"/>
              <w:divBdr>
                <w:top w:val="none" w:sz="0" w:space="0" w:color="auto"/>
                <w:left w:val="none" w:sz="0" w:space="0" w:color="auto"/>
                <w:bottom w:val="none" w:sz="0" w:space="0" w:color="auto"/>
                <w:right w:val="none" w:sz="0" w:space="0" w:color="auto"/>
              </w:divBdr>
              <w:divsChild>
                <w:div w:id="1452625000">
                  <w:marLeft w:val="0"/>
                  <w:marRight w:val="0"/>
                  <w:marTop w:val="34"/>
                  <w:marBottom w:val="34"/>
                  <w:divBdr>
                    <w:top w:val="none" w:sz="0" w:space="0" w:color="auto"/>
                    <w:left w:val="none" w:sz="0" w:space="0" w:color="auto"/>
                    <w:bottom w:val="none" w:sz="0" w:space="0" w:color="auto"/>
                    <w:right w:val="none" w:sz="0" w:space="0" w:color="auto"/>
                  </w:divBdr>
                </w:div>
                <w:div w:id="398015193">
                  <w:marLeft w:val="0"/>
                  <w:marRight w:val="0"/>
                  <w:marTop w:val="0"/>
                  <w:marBottom w:val="0"/>
                  <w:divBdr>
                    <w:top w:val="none" w:sz="0" w:space="0" w:color="auto"/>
                    <w:left w:val="none" w:sz="0" w:space="0" w:color="auto"/>
                    <w:bottom w:val="none" w:sz="0" w:space="0" w:color="auto"/>
                    <w:right w:val="none" w:sz="0" w:space="0" w:color="auto"/>
                  </w:divBdr>
                  <w:divsChild>
                    <w:div w:id="13627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1556">
          <w:marLeft w:val="0"/>
          <w:marRight w:val="0"/>
          <w:marTop w:val="120"/>
          <w:marBottom w:val="360"/>
          <w:divBdr>
            <w:top w:val="none" w:sz="0" w:space="0" w:color="auto"/>
            <w:left w:val="none" w:sz="0" w:space="0" w:color="auto"/>
            <w:bottom w:val="none" w:sz="0" w:space="0" w:color="auto"/>
            <w:right w:val="none" w:sz="0" w:space="0" w:color="auto"/>
          </w:divBdr>
          <w:divsChild>
            <w:div w:id="1783454722">
              <w:marLeft w:val="0"/>
              <w:marRight w:val="0"/>
              <w:marTop w:val="0"/>
              <w:marBottom w:val="0"/>
              <w:divBdr>
                <w:top w:val="none" w:sz="0" w:space="0" w:color="auto"/>
                <w:left w:val="none" w:sz="0" w:space="0" w:color="auto"/>
                <w:bottom w:val="none" w:sz="0" w:space="0" w:color="auto"/>
                <w:right w:val="none" w:sz="0" w:space="0" w:color="auto"/>
              </w:divBdr>
            </w:div>
            <w:div w:id="810446861">
              <w:marLeft w:val="420"/>
              <w:marRight w:val="0"/>
              <w:marTop w:val="0"/>
              <w:marBottom w:val="0"/>
              <w:divBdr>
                <w:top w:val="none" w:sz="0" w:space="0" w:color="auto"/>
                <w:left w:val="none" w:sz="0" w:space="0" w:color="auto"/>
                <w:bottom w:val="none" w:sz="0" w:space="0" w:color="auto"/>
                <w:right w:val="none" w:sz="0" w:space="0" w:color="auto"/>
              </w:divBdr>
              <w:divsChild>
                <w:div w:id="1449471826">
                  <w:marLeft w:val="0"/>
                  <w:marRight w:val="0"/>
                  <w:marTop w:val="34"/>
                  <w:marBottom w:val="34"/>
                  <w:divBdr>
                    <w:top w:val="none" w:sz="0" w:space="0" w:color="auto"/>
                    <w:left w:val="none" w:sz="0" w:space="0" w:color="auto"/>
                    <w:bottom w:val="none" w:sz="0" w:space="0" w:color="auto"/>
                    <w:right w:val="none" w:sz="0" w:space="0" w:color="auto"/>
                  </w:divBdr>
                </w:div>
                <w:div w:id="1371685644">
                  <w:marLeft w:val="0"/>
                  <w:marRight w:val="0"/>
                  <w:marTop w:val="0"/>
                  <w:marBottom w:val="0"/>
                  <w:divBdr>
                    <w:top w:val="none" w:sz="0" w:space="0" w:color="auto"/>
                    <w:left w:val="none" w:sz="0" w:space="0" w:color="auto"/>
                    <w:bottom w:val="none" w:sz="0" w:space="0" w:color="auto"/>
                    <w:right w:val="none" w:sz="0" w:space="0" w:color="auto"/>
                  </w:divBdr>
                  <w:divsChild>
                    <w:div w:id="18499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09822">
          <w:marLeft w:val="0"/>
          <w:marRight w:val="0"/>
          <w:marTop w:val="120"/>
          <w:marBottom w:val="360"/>
          <w:divBdr>
            <w:top w:val="none" w:sz="0" w:space="0" w:color="auto"/>
            <w:left w:val="none" w:sz="0" w:space="0" w:color="auto"/>
            <w:bottom w:val="none" w:sz="0" w:space="0" w:color="auto"/>
            <w:right w:val="none" w:sz="0" w:space="0" w:color="auto"/>
          </w:divBdr>
          <w:divsChild>
            <w:div w:id="1563711273">
              <w:marLeft w:val="0"/>
              <w:marRight w:val="0"/>
              <w:marTop w:val="0"/>
              <w:marBottom w:val="0"/>
              <w:divBdr>
                <w:top w:val="none" w:sz="0" w:space="0" w:color="auto"/>
                <w:left w:val="none" w:sz="0" w:space="0" w:color="auto"/>
                <w:bottom w:val="none" w:sz="0" w:space="0" w:color="auto"/>
                <w:right w:val="none" w:sz="0" w:space="0" w:color="auto"/>
              </w:divBdr>
            </w:div>
            <w:div w:id="707683060">
              <w:marLeft w:val="420"/>
              <w:marRight w:val="0"/>
              <w:marTop w:val="0"/>
              <w:marBottom w:val="0"/>
              <w:divBdr>
                <w:top w:val="none" w:sz="0" w:space="0" w:color="auto"/>
                <w:left w:val="none" w:sz="0" w:space="0" w:color="auto"/>
                <w:bottom w:val="none" w:sz="0" w:space="0" w:color="auto"/>
                <w:right w:val="none" w:sz="0" w:space="0" w:color="auto"/>
              </w:divBdr>
              <w:divsChild>
                <w:div w:id="1911041733">
                  <w:marLeft w:val="0"/>
                  <w:marRight w:val="0"/>
                  <w:marTop w:val="34"/>
                  <w:marBottom w:val="34"/>
                  <w:divBdr>
                    <w:top w:val="none" w:sz="0" w:space="0" w:color="auto"/>
                    <w:left w:val="none" w:sz="0" w:space="0" w:color="auto"/>
                    <w:bottom w:val="none" w:sz="0" w:space="0" w:color="auto"/>
                    <w:right w:val="none" w:sz="0" w:space="0" w:color="auto"/>
                  </w:divBdr>
                </w:div>
                <w:div w:id="1736314568">
                  <w:marLeft w:val="0"/>
                  <w:marRight w:val="0"/>
                  <w:marTop w:val="0"/>
                  <w:marBottom w:val="0"/>
                  <w:divBdr>
                    <w:top w:val="none" w:sz="0" w:space="0" w:color="auto"/>
                    <w:left w:val="none" w:sz="0" w:space="0" w:color="auto"/>
                    <w:bottom w:val="none" w:sz="0" w:space="0" w:color="auto"/>
                    <w:right w:val="none" w:sz="0" w:space="0" w:color="auto"/>
                  </w:divBdr>
                  <w:divsChild>
                    <w:div w:id="13555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2588">
          <w:marLeft w:val="0"/>
          <w:marRight w:val="0"/>
          <w:marTop w:val="120"/>
          <w:marBottom w:val="360"/>
          <w:divBdr>
            <w:top w:val="none" w:sz="0" w:space="0" w:color="auto"/>
            <w:left w:val="none" w:sz="0" w:space="0" w:color="auto"/>
            <w:bottom w:val="none" w:sz="0" w:space="0" w:color="auto"/>
            <w:right w:val="none" w:sz="0" w:space="0" w:color="auto"/>
          </w:divBdr>
          <w:divsChild>
            <w:div w:id="1463041209">
              <w:marLeft w:val="0"/>
              <w:marRight w:val="0"/>
              <w:marTop w:val="0"/>
              <w:marBottom w:val="0"/>
              <w:divBdr>
                <w:top w:val="none" w:sz="0" w:space="0" w:color="auto"/>
                <w:left w:val="none" w:sz="0" w:space="0" w:color="auto"/>
                <w:bottom w:val="none" w:sz="0" w:space="0" w:color="auto"/>
                <w:right w:val="none" w:sz="0" w:space="0" w:color="auto"/>
              </w:divBdr>
            </w:div>
            <w:div w:id="170142681">
              <w:marLeft w:val="420"/>
              <w:marRight w:val="0"/>
              <w:marTop w:val="0"/>
              <w:marBottom w:val="0"/>
              <w:divBdr>
                <w:top w:val="none" w:sz="0" w:space="0" w:color="auto"/>
                <w:left w:val="none" w:sz="0" w:space="0" w:color="auto"/>
                <w:bottom w:val="none" w:sz="0" w:space="0" w:color="auto"/>
                <w:right w:val="none" w:sz="0" w:space="0" w:color="auto"/>
              </w:divBdr>
              <w:divsChild>
                <w:div w:id="482358188">
                  <w:marLeft w:val="0"/>
                  <w:marRight w:val="0"/>
                  <w:marTop w:val="34"/>
                  <w:marBottom w:val="34"/>
                  <w:divBdr>
                    <w:top w:val="none" w:sz="0" w:space="0" w:color="auto"/>
                    <w:left w:val="none" w:sz="0" w:space="0" w:color="auto"/>
                    <w:bottom w:val="none" w:sz="0" w:space="0" w:color="auto"/>
                    <w:right w:val="none" w:sz="0" w:space="0" w:color="auto"/>
                  </w:divBdr>
                </w:div>
                <w:div w:id="1887912584">
                  <w:marLeft w:val="0"/>
                  <w:marRight w:val="0"/>
                  <w:marTop w:val="0"/>
                  <w:marBottom w:val="0"/>
                  <w:divBdr>
                    <w:top w:val="none" w:sz="0" w:space="0" w:color="auto"/>
                    <w:left w:val="none" w:sz="0" w:space="0" w:color="auto"/>
                    <w:bottom w:val="none" w:sz="0" w:space="0" w:color="auto"/>
                    <w:right w:val="none" w:sz="0" w:space="0" w:color="auto"/>
                  </w:divBdr>
                  <w:divsChild>
                    <w:div w:id="16300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0052">
          <w:marLeft w:val="0"/>
          <w:marRight w:val="0"/>
          <w:marTop w:val="120"/>
          <w:marBottom w:val="360"/>
          <w:divBdr>
            <w:top w:val="none" w:sz="0" w:space="0" w:color="auto"/>
            <w:left w:val="none" w:sz="0" w:space="0" w:color="auto"/>
            <w:bottom w:val="none" w:sz="0" w:space="0" w:color="auto"/>
            <w:right w:val="none" w:sz="0" w:space="0" w:color="auto"/>
          </w:divBdr>
          <w:divsChild>
            <w:div w:id="1954634592">
              <w:marLeft w:val="0"/>
              <w:marRight w:val="0"/>
              <w:marTop w:val="0"/>
              <w:marBottom w:val="0"/>
              <w:divBdr>
                <w:top w:val="none" w:sz="0" w:space="0" w:color="auto"/>
                <w:left w:val="none" w:sz="0" w:space="0" w:color="auto"/>
                <w:bottom w:val="none" w:sz="0" w:space="0" w:color="auto"/>
                <w:right w:val="none" w:sz="0" w:space="0" w:color="auto"/>
              </w:divBdr>
            </w:div>
            <w:div w:id="912816692">
              <w:marLeft w:val="420"/>
              <w:marRight w:val="0"/>
              <w:marTop w:val="0"/>
              <w:marBottom w:val="0"/>
              <w:divBdr>
                <w:top w:val="none" w:sz="0" w:space="0" w:color="auto"/>
                <w:left w:val="none" w:sz="0" w:space="0" w:color="auto"/>
                <w:bottom w:val="none" w:sz="0" w:space="0" w:color="auto"/>
                <w:right w:val="none" w:sz="0" w:space="0" w:color="auto"/>
              </w:divBdr>
              <w:divsChild>
                <w:div w:id="279185101">
                  <w:marLeft w:val="0"/>
                  <w:marRight w:val="0"/>
                  <w:marTop w:val="34"/>
                  <w:marBottom w:val="34"/>
                  <w:divBdr>
                    <w:top w:val="none" w:sz="0" w:space="0" w:color="auto"/>
                    <w:left w:val="none" w:sz="0" w:space="0" w:color="auto"/>
                    <w:bottom w:val="none" w:sz="0" w:space="0" w:color="auto"/>
                    <w:right w:val="none" w:sz="0" w:space="0" w:color="auto"/>
                  </w:divBdr>
                </w:div>
                <w:div w:id="1820071155">
                  <w:marLeft w:val="0"/>
                  <w:marRight w:val="0"/>
                  <w:marTop w:val="0"/>
                  <w:marBottom w:val="0"/>
                  <w:divBdr>
                    <w:top w:val="none" w:sz="0" w:space="0" w:color="auto"/>
                    <w:left w:val="none" w:sz="0" w:space="0" w:color="auto"/>
                    <w:bottom w:val="none" w:sz="0" w:space="0" w:color="auto"/>
                    <w:right w:val="none" w:sz="0" w:space="0" w:color="auto"/>
                  </w:divBdr>
                  <w:divsChild>
                    <w:div w:id="2059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65097">
      <w:bodyDiv w:val="1"/>
      <w:marLeft w:val="0"/>
      <w:marRight w:val="0"/>
      <w:marTop w:val="0"/>
      <w:marBottom w:val="0"/>
      <w:divBdr>
        <w:top w:val="none" w:sz="0" w:space="0" w:color="auto"/>
        <w:left w:val="none" w:sz="0" w:space="0" w:color="auto"/>
        <w:bottom w:val="none" w:sz="0" w:space="0" w:color="auto"/>
        <w:right w:val="none" w:sz="0" w:space="0" w:color="auto"/>
      </w:divBdr>
      <w:divsChild>
        <w:div w:id="2081518125">
          <w:marLeft w:val="0"/>
          <w:marRight w:val="0"/>
          <w:marTop w:val="34"/>
          <w:marBottom w:val="34"/>
          <w:divBdr>
            <w:top w:val="none" w:sz="0" w:space="0" w:color="auto"/>
            <w:left w:val="none" w:sz="0" w:space="0" w:color="auto"/>
            <w:bottom w:val="none" w:sz="0" w:space="0" w:color="auto"/>
            <w:right w:val="none" w:sz="0" w:space="0" w:color="auto"/>
          </w:divBdr>
        </w:div>
        <w:div w:id="1177041508">
          <w:marLeft w:val="0"/>
          <w:marRight w:val="0"/>
          <w:marTop w:val="0"/>
          <w:marBottom w:val="0"/>
          <w:divBdr>
            <w:top w:val="none" w:sz="0" w:space="0" w:color="auto"/>
            <w:left w:val="none" w:sz="0" w:space="0" w:color="auto"/>
            <w:bottom w:val="none" w:sz="0" w:space="0" w:color="auto"/>
            <w:right w:val="none" w:sz="0" w:space="0" w:color="auto"/>
          </w:divBdr>
        </w:div>
      </w:divsChild>
    </w:div>
    <w:div w:id="495994065">
      <w:bodyDiv w:val="1"/>
      <w:marLeft w:val="0"/>
      <w:marRight w:val="0"/>
      <w:marTop w:val="0"/>
      <w:marBottom w:val="0"/>
      <w:divBdr>
        <w:top w:val="none" w:sz="0" w:space="0" w:color="auto"/>
        <w:left w:val="none" w:sz="0" w:space="0" w:color="auto"/>
        <w:bottom w:val="none" w:sz="0" w:space="0" w:color="auto"/>
        <w:right w:val="none" w:sz="0" w:space="0" w:color="auto"/>
      </w:divBdr>
    </w:div>
    <w:div w:id="1296180005">
      <w:bodyDiv w:val="1"/>
      <w:marLeft w:val="0"/>
      <w:marRight w:val="0"/>
      <w:marTop w:val="0"/>
      <w:marBottom w:val="0"/>
      <w:divBdr>
        <w:top w:val="none" w:sz="0" w:space="0" w:color="auto"/>
        <w:left w:val="none" w:sz="0" w:space="0" w:color="auto"/>
        <w:bottom w:val="none" w:sz="0" w:space="0" w:color="auto"/>
        <w:right w:val="none" w:sz="0" w:space="0" w:color="auto"/>
      </w:divBdr>
    </w:div>
    <w:div w:id="1308434514">
      <w:bodyDiv w:val="1"/>
      <w:marLeft w:val="0"/>
      <w:marRight w:val="0"/>
      <w:marTop w:val="0"/>
      <w:marBottom w:val="0"/>
      <w:divBdr>
        <w:top w:val="none" w:sz="0" w:space="0" w:color="auto"/>
        <w:left w:val="none" w:sz="0" w:space="0" w:color="auto"/>
        <w:bottom w:val="none" w:sz="0" w:space="0" w:color="auto"/>
        <w:right w:val="none" w:sz="0" w:space="0" w:color="auto"/>
      </w:divBdr>
    </w:div>
    <w:div w:id="1424452933">
      <w:bodyDiv w:val="1"/>
      <w:marLeft w:val="0"/>
      <w:marRight w:val="0"/>
      <w:marTop w:val="0"/>
      <w:marBottom w:val="0"/>
      <w:divBdr>
        <w:top w:val="none" w:sz="0" w:space="0" w:color="auto"/>
        <w:left w:val="none" w:sz="0" w:space="0" w:color="auto"/>
        <w:bottom w:val="none" w:sz="0" w:space="0" w:color="auto"/>
        <w:right w:val="none" w:sz="0" w:space="0" w:color="auto"/>
      </w:divBdr>
    </w:div>
    <w:div w:id="1678145032">
      <w:bodyDiv w:val="1"/>
      <w:marLeft w:val="0"/>
      <w:marRight w:val="0"/>
      <w:marTop w:val="0"/>
      <w:marBottom w:val="0"/>
      <w:divBdr>
        <w:top w:val="none" w:sz="0" w:space="0" w:color="auto"/>
        <w:left w:val="none" w:sz="0" w:space="0" w:color="auto"/>
        <w:bottom w:val="none" w:sz="0" w:space="0" w:color="auto"/>
        <w:right w:val="none" w:sz="0" w:space="0" w:color="auto"/>
      </w:divBdr>
    </w:div>
    <w:div w:id="213204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rdnafreesoftware.com" TargetMode="External"/><Relationship Id="rId13" Type="http://schemas.openxmlformats.org/officeDocument/2006/relationships/hyperlink" Target="http://www.mrdnafreesoftwar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rdnafreesoftware.com" TargetMode="External"/><Relationship Id="rId12" Type="http://schemas.openxmlformats.org/officeDocument/2006/relationships/hyperlink" Target="http://www.mrdnafreesoftware.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cbi.nlm.nih.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rdnafreesoftware.com" TargetMode="External"/><Relationship Id="rId5" Type="http://schemas.openxmlformats.org/officeDocument/2006/relationships/footnotes" Target="footnotes.xml"/><Relationship Id="rId15" Type="http://schemas.openxmlformats.org/officeDocument/2006/relationships/hyperlink" Target="http://www.mrdnalab.com" TargetMode="External"/><Relationship Id="rId10" Type="http://schemas.openxmlformats.org/officeDocument/2006/relationships/hyperlink" Target="http://www.mrdnalab.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rdnafreesoftware.com" TargetMode="External"/><Relationship Id="rId14" Type="http://schemas.openxmlformats.org/officeDocument/2006/relationships/hyperlink" Target="http://www.mrdnafreesoft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14</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dc:creator>
  <cp:keywords/>
  <dc:description/>
  <cp:lastModifiedBy>scot dowd</cp:lastModifiedBy>
  <cp:revision>10</cp:revision>
  <cp:lastPrinted>2018-08-03T15:39:00Z</cp:lastPrinted>
  <dcterms:created xsi:type="dcterms:W3CDTF">2020-03-26T22:04:00Z</dcterms:created>
  <dcterms:modified xsi:type="dcterms:W3CDTF">2021-05-04T13:38:00Z</dcterms:modified>
</cp:coreProperties>
</file>