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DCBB5" w14:textId="77777777" w:rsidR="00DA408C" w:rsidRDefault="00DA408C" w:rsidP="00DA408C"/>
    <w:p w14:paraId="5B9CBF1C" w14:textId="77777777" w:rsidR="00DA408C" w:rsidRDefault="00DA408C" w:rsidP="00DA408C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85"/>
        <w:gridCol w:w="1690"/>
        <w:gridCol w:w="4265"/>
      </w:tblGrid>
      <w:tr w:rsidR="00DA408C" w14:paraId="59355BE5" w14:textId="77777777" w:rsidTr="00DA408C">
        <w:tc>
          <w:tcPr>
            <w:tcW w:w="3385" w:type="dxa"/>
            <w:tcBorders>
              <w:top w:val="single" w:sz="8" w:space="0" w:color="A3A3A3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85A4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Instrument File Field Location </w:t>
            </w:r>
          </w:p>
        </w:tc>
        <w:tc>
          <w:tcPr>
            <w:tcW w:w="1690" w:type="dxa"/>
            <w:tcBorders>
              <w:top w:val="single" w:sz="8" w:space="0" w:color="A3A3A3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7FB0B5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Universal Template File Field Location</w:t>
            </w:r>
          </w:p>
        </w:tc>
        <w:tc>
          <w:tcPr>
            <w:tcW w:w="4265" w:type="dxa"/>
            <w:tcBorders>
              <w:top w:val="single" w:sz="8" w:space="0" w:color="A3A3A3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AD835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Special Notes</w:t>
            </w:r>
          </w:p>
        </w:tc>
      </w:tr>
      <w:tr w:rsidR="00DA408C" w14:paraId="4947B6C6" w14:textId="77777777" w:rsidTr="00DA408C">
        <w:trPr>
          <w:trHeight w:val="887"/>
        </w:trPr>
        <w:tc>
          <w:tcPr>
            <w:tcW w:w="3385" w:type="dxa"/>
            <w:tcBorders>
              <w:top w:val="nil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336BB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Cell F2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79C45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I</w:t>
            </w:r>
          </w:p>
          <w:p w14:paraId="3DA2D21E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(User Defined 1)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639494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The value in Cell F2 should be mapped to Column I for every result.</w:t>
            </w:r>
          </w:p>
        </w:tc>
      </w:tr>
      <w:tr w:rsidR="00DA408C" w14:paraId="6D1304A8" w14:textId="77777777" w:rsidTr="00DA408C">
        <w:trPr>
          <w:trHeight w:val="905"/>
        </w:trPr>
        <w:tc>
          <w:tcPr>
            <w:tcW w:w="3385" w:type="dxa"/>
            <w:tcBorders>
              <w:top w:val="nil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3BAEEE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C, beginning at cell C7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B2DAF9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C (Measured Value)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B873542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</w:p>
        </w:tc>
      </w:tr>
      <w:tr w:rsidR="00DA408C" w14:paraId="30FE0D1C" w14:textId="77777777" w:rsidTr="00DA408C">
        <w:tc>
          <w:tcPr>
            <w:tcW w:w="3385" w:type="dxa"/>
            <w:tcBorders>
              <w:top w:val="nil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A69F83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A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422F71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A (Aliquot)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222ED80" w14:textId="77777777" w:rsidR="00DA408C" w:rsidRDefault="00DA408C">
            <w:pPr>
              <w:spacing w:line="252" w:lineRule="auto"/>
              <w:rPr>
                <w:color w:val="000000"/>
              </w:rPr>
            </w:pPr>
          </w:p>
        </w:tc>
      </w:tr>
      <w:tr w:rsidR="00DA408C" w14:paraId="5FF46218" w14:textId="77777777" w:rsidTr="00DA408C">
        <w:tc>
          <w:tcPr>
            <w:tcW w:w="3385" w:type="dxa"/>
            <w:tcBorders>
              <w:top w:val="nil"/>
              <w:left w:val="single" w:sz="8" w:space="0" w:color="A3A3A3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49BB33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Cell C6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9F46B4" w14:textId="77777777" w:rsidR="00DA408C" w:rsidRDefault="00DA408C">
            <w:pPr>
              <w:pStyle w:val="NormalWeb"/>
              <w:spacing w:before="0" w:beforeAutospacing="0" w:after="0" w:afterAutospacing="0" w:line="252" w:lineRule="auto"/>
              <w:rPr>
                <w:color w:val="000000"/>
              </w:rPr>
            </w:pPr>
            <w:r>
              <w:rPr>
                <w:color w:val="000000"/>
              </w:rPr>
              <w:t>Column B (Analyte Identifier)</w:t>
            </w:r>
          </w:p>
        </w:tc>
        <w:tc>
          <w:tcPr>
            <w:tcW w:w="4265" w:type="dxa"/>
            <w:tcBorders>
              <w:top w:val="nil"/>
              <w:left w:val="nil"/>
              <w:bottom w:val="single" w:sz="8" w:space="0" w:color="auto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68438D" w14:textId="77777777" w:rsidR="00DA408C" w:rsidRDefault="00DA408C">
            <w:pPr>
              <w:spacing w:line="252" w:lineRule="auto"/>
              <w:rPr>
                <w:color w:val="000000"/>
              </w:rPr>
            </w:pPr>
            <w:r>
              <w:rPr>
                <w:color w:val="000000"/>
              </w:rPr>
              <w:t>Replace “</w:t>
            </w:r>
            <w:proofErr w:type="spellStart"/>
            <w:r>
              <w:rPr>
                <w:color w:val="000000"/>
              </w:rPr>
              <w:t>Flouresence</w:t>
            </w:r>
            <w:proofErr w:type="spellEnd"/>
            <w:r>
              <w:rPr>
                <w:color w:val="000000"/>
              </w:rPr>
              <w:t>” with “Raw Fluorescence” and apply to Column B for every result.</w:t>
            </w:r>
          </w:p>
        </w:tc>
      </w:tr>
    </w:tbl>
    <w:p w14:paraId="3D6425CF" w14:textId="77777777" w:rsidR="00DA408C" w:rsidRDefault="00DA408C" w:rsidP="00DA408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14:paraId="460B500A" w14:textId="77777777" w:rsidR="00DA408C" w:rsidRDefault="00DA408C" w:rsidP="00DA408C"/>
    <w:p w14:paraId="3B0A614E" w14:textId="77777777" w:rsidR="00DA408C" w:rsidRDefault="00DA408C" w:rsidP="00DA408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Thank you,</w:t>
      </w:r>
    </w:p>
    <w:p w14:paraId="1843C6BA" w14:textId="77777777" w:rsidR="00DA408C" w:rsidRDefault="00DA408C" w:rsidP="00DA408C">
      <w:pPr>
        <w:pStyle w:val="NormalWeb"/>
        <w:spacing w:before="0" w:beforeAutospacing="0" w:after="0" w:afterAutospacing="0"/>
        <w:rPr>
          <w:color w:val="000000"/>
        </w:rPr>
      </w:pPr>
    </w:p>
    <w:p w14:paraId="7B2B9BCB" w14:textId="77777777" w:rsidR="00DA408C" w:rsidRDefault="00DA408C" w:rsidP="00DA408C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R. Logan Osborne</w:t>
      </w:r>
    </w:p>
    <w:p w14:paraId="5304ACDC" w14:textId="77777777" w:rsidR="00DA408C" w:rsidRDefault="00DA408C" w:rsidP="00DA408C"/>
    <w:p w14:paraId="17CC6149" w14:textId="77777777" w:rsidR="00F47962" w:rsidRDefault="00F47962"/>
    <w:sectPr w:rsidR="00F4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8C"/>
    <w:rsid w:val="003C2FAD"/>
    <w:rsid w:val="00DA408C"/>
    <w:rsid w:val="00F4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74C51"/>
  <w15:chartTrackingRefBased/>
  <w15:docId w15:val="{D5755ABE-66BE-4E27-A4C8-A7C0B26AC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08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08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Kurt</dc:creator>
  <cp:keywords/>
  <dc:description/>
  <cp:lastModifiedBy>Wolfe, Kurt</cp:lastModifiedBy>
  <cp:revision>1</cp:revision>
  <dcterms:created xsi:type="dcterms:W3CDTF">2022-01-11T19:51:00Z</dcterms:created>
  <dcterms:modified xsi:type="dcterms:W3CDTF">2022-01-11T19:52:00Z</dcterms:modified>
</cp:coreProperties>
</file>