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12F" w:rsidRPr="00251EF9" w:rsidRDefault="003C312F" w:rsidP="003C312F">
      <w:pPr>
        <w:pStyle w:val="NoSpacing"/>
        <w:rPr>
          <w:rFonts w:cs="Times New Roman"/>
          <w:b/>
          <w:sz w:val="20"/>
          <w:szCs w:val="20"/>
        </w:rPr>
      </w:pPr>
      <w:bookmarkStart w:id="0" w:name="_GoBack"/>
      <w:bookmarkEnd w:id="0"/>
      <w:r>
        <w:rPr>
          <w:rFonts w:cs="Times New Roman"/>
          <w:b/>
          <w:sz w:val="20"/>
          <w:szCs w:val="20"/>
        </w:rPr>
        <w:t>Ecosystem Type: BARREN/ROCK AND SAND</w:t>
      </w:r>
    </w:p>
    <w:p w:rsidR="003C312F" w:rsidRPr="00251EF9" w:rsidRDefault="003C312F" w:rsidP="003C312F">
      <w:pPr>
        <w:pStyle w:val="NoSpacing"/>
        <w:rPr>
          <w:rFonts w:cs="Times New Roman"/>
          <w:b/>
          <w:sz w:val="20"/>
          <w:szCs w:val="20"/>
        </w:rPr>
      </w:pPr>
      <w:r w:rsidRPr="00251EF9">
        <w:rPr>
          <w:rFonts w:cs="Times New Roman"/>
          <w:b/>
          <w:sz w:val="20"/>
          <w:szCs w:val="20"/>
        </w:rPr>
        <w:t xml:space="preserve">Category: </w:t>
      </w:r>
      <w:r w:rsidR="004A1888">
        <w:rPr>
          <w:rFonts w:cs="Times New Roman"/>
          <w:b/>
          <w:sz w:val="20"/>
          <w:szCs w:val="20"/>
        </w:rPr>
        <w:t>Biodiversity Conservation</w:t>
      </w:r>
    </w:p>
    <w:p w:rsidR="003C312F" w:rsidRPr="00251EF9" w:rsidRDefault="003C312F" w:rsidP="003C312F">
      <w:pPr>
        <w:pStyle w:val="NoSpacing"/>
        <w:rPr>
          <w:rFonts w:cs="Times New Roman"/>
          <w:b/>
          <w:sz w:val="20"/>
          <w:szCs w:val="20"/>
        </w:rPr>
      </w:pPr>
    </w:p>
    <w:p w:rsidR="003C312F" w:rsidRPr="00251EF9" w:rsidRDefault="003C312F" w:rsidP="003C312F">
      <w:pPr>
        <w:pStyle w:val="NoSpacing"/>
        <w:numPr>
          <w:ilvl w:val="0"/>
          <w:numId w:val="1"/>
        </w:numPr>
        <w:rPr>
          <w:rFonts w:cs="Times New Roman"/>
          <w:b/>
          <w:sz w:val="20"/>
          <w:szCs w:val="20"/>
        </w:rPr>
      </w:pPr>
      <w:r w:rsidRPr="00251EF9">
        <w:rPr>
          <w:rFonts w:cs="Times New Roman"/>
          <w:b/>
          <w:sz w:val="20"/>
          <w:szCs w:val="20"/>
        </w:rPr>
        <w:t>Materials</w:t>
      </w:r>
    </w:p>
    <w:p w:rsidR="003C312F" w:rsidRPr="00251EF9" w:rsidRDefault="003C312F" w:rsidP="003C312F">
      <w:pPr>
        <w:pStyle w:val="NoSpacing"/>
        <w:rPr>
          <w:rFonts w:cs="Times New Roman"/>
          <w:b/>
          <w:sz w:val="20"/>
          <w:szCs w:val="20"/>
        </w:rPr>
      </w:pPr>
    </w:p>
    <w:p w:rsidR="003C312F" w:rsidRDefault="003C312F" w:rsidP="003C312F">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EF1B4F">
        <w:rPr>
          <w:rFonts w:cs="Times New Roman"/>
          <w:sz w:val="20"/>
          <w:szCs w:val="20"/>
        </w:rPr>
        <w:t xml:space="preserve">Sand dunes provide a habitat that supports a diverse group of species, such as clonal plants (Yu, Dong, and </w:t>
      </w:r>
      <w:proofErr w:type="spellStart"/>
      <w:r w:rsidR="00EF1B4F">
        <w:rPr>
          <w:rFonts w:cs="Times New Roman"/>
          <w:sz w:val="20"/>
          <w:szCs w:val="20"/>
        </w:rPr>
        <w:t>Krusi</w:t>
      </w:r>
      <w:proofErr w:type="spellEnd"/>
      <w:r w:rsidR="00EF1B4F">
        <w:rPr>
          <w:rFonts w:cs="Times New Roman"/>
          <w:sz w:val="20"/>
          <w:szCs w:val="20"/>
        </w:rPr>
        <w:t>, 2004)</w:t>
      </w:r>
      <w:r w:rsidR="00ED6352">
        <w:rPr>
          <w:rFonts w:cs="Times New Roman"/>
          <w:sz w:val="20"/>
          <w:szCs w:val="20"/>
        </w:rPr>
        <w:t xml:space="preserve">. These ecosystems support a wide range of species because they have microhabitats with unique characteristics fit for only certain animals and plants (Robinson and </w:t>
      </w:r>
      <w:proofErr w:type="spellStart"/>
      <w:r w:rsidR="00ED6352">
        <w:rPr>
          <w:rFonts w:cs="Times New Roman"/>
          <w:sz w:val="20"/>
          <w:szCs w:val="20"/>
        </w:rPr>
        <w:t>Seely</w:t>
      </w:r>
      <w:proofErr w:type="spellEnd"/>
      <w:r w:rsidR="00ED6352">
        <w:rPr>
          <w:rFonts w:cs="Times New Roman"/>
          <w:sz w:val="20"/>
          <w:szCs w:val="20"/>
        </w:rPr>
        <w:t xml:space="preserve">, 1980).   </w:t>
      </w:r>
    </w:p>
    <w:p w:rsidR="0082176B" w:rsidRDefault="0082176B" w:rsidP="003C312F">
      <w:pPr>
        <w:pStyle w:val="NoSpacing"/>
        <w:rPr>
          <w:rFonts w:cs="Times New Roman"/>
          <w:b/>
          <w:i/>
          <w:color w:val="FF00FF"/>
          <w:sz w:val="20"/>
          <w:szCs w:val="20"/>
        </w:rPr>
      </w:pPr>
    </w:p>
    <w:p w:rsidR="003C312F" w:rsidRDefault="003C312F" w:rsidP="003C312F">
      <w:pPr>
        <w:pStyle w:val="NoSpacing"/>
        <w:rPr>
          <w:rFonts w:cs="Times New Roman"/>
          <w:sz w:val="20"/>
          <w:szCs w:val="20"/>
        </w:rPr>
      </w:pPr>
      <w:r w:rsidRPr="00251EF9">
        <w:rPr>
          <w:rFonts w:cs="Times New Roman"/>
          <w:b/>
          <w:i/>
          <w:color w:val="FF00FF"/>
          <w:sz w:val="20"/>
          <w:szCs w:val="20"/>
        </w:rPr>
        <w:t xml:space="preserve">Driver </w:t>
      </w:r>
      <w:r>
        <w:rPr>
          <w:rFonts w:cs="Times New Roman"/>
          <w:sz w:val="20"/>
          <w:szCs w:val="20"/>
        </w:rPr>
        <w:t xml:space="preserve">– </w:t>
      </w:r>
      <w:r w:rsidR="0082176B">
        <w:rPr>
          <w:rFonts w:cs="Times New Roman"/>
          <w:sz w:val="20"/>
          <w:szCs w:val="20"/>
        </w:rPr>
        <w:t>not applicable</w:t>
      </w:r>
    </w:p>
    <w:p w:rsidR="003C312F" w:rsidRPr="00251EF9" w:rsidRDefault="003C312F" w:rsidP="003C312F">
      <w:pPr>
        <w:pStyle w:val="NoSpacing"/>
        <w:rPr>
          <w:rFonts w:cs="Times New Roman"/>
          <w:b/>
          <w:sz w:val="20"/>
          <w:szCs w:val="20"/>
          <w:u w:val="single"/>
        </w:rPr>
      </w:pPr>
    </w:p>
    <w:p w:rsidR="003C312F" w:rsidRDefault="003C312F" w:rsidP="003C312F">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not applicable </w:t>
      </w:r>
    </w:p>
    <w:p w:rsidR="003C312F" w:rsidRPr="00251EF9" w:rsidRDefault="003C312F" w:rsidP="003C312F">
      <w:pPr>
        <w:pStyle w:val="NoSpacing"/>
        <w:rPr>
          <w:rFonts w:cs="Times New Roman"/>
          <w:b/>
          <w:sz w:val="20"/>
          <w:szCs w:val="20"/>
          <w:u w:val="single"/>
        </w:rPr>
      </w:pPr>
    </w:p>
    <w:p w:rsidR="003C312F" w:rsidRPr="00251EF9" w:rsidRDefault="003C312F" w:rsidP="003C312F">
      <w:pPr>
        <w:pStyle w:val="NoSpacing"/>
        <w:numPr>
          <w:ilvl w:val="0"/>
          <w:numId w:val="1"/>
        </w:numPr>
        <w:rPr>
          <w:rFonts w:cs="Times New Roman"/>
          <w:b/>
          <w:sz w:val="20"/>
          <w:szCs w:val="20"/>
        </w:rPr>
      </w:pPr>
      <w:r w:rsidRPr="00251EF9">
        <w:rPr>
          <w:rFonts w:cs="Times New Roman"/>
          <w:b/>
          <w:sz w:val="20"/>
          <w:szCs w:val="20"/>
        </w:rPr>
        <w:t>Nutrition</w:t>
      </w:r>
    </w:p>
    <w:p w:rsidR="003C312F" w:rsidRPr="00251EF9" w:rsidRDefault="003C312F" w:rsidP="003C312F">
      <w:pPr>
        <w:pStyle w:val="NoSpacing"/>
        <w:rPr>
          <w:rFonts w:cs="Times New Roman"/>
          <w:b/>
          <w:sz w:val="20"/>
          <w:szCs w:val="20"/>
        </w:rPr>
      </w:pPr>
    </w:p>
    <w:p w:rsidR="003C312F" w:rsidRPr="00251EF9" w:rsidRDefault="003C312F" w:rsidP="003C312F">
      <w:pPr>
        <w:pStyle w:val="NoSpacing"/>
        <w:rPr>
          <w:rFonts w:cs="Times New Roman"/>
          <w:b/>
          <w:sz w:val="20"/>
          <w:szCs w:val="20"/>
          <w:u w:val="single"/>
        </w:rPr>
      </w:pPr>
      <w:r w:rsidRPr="00251EF9">
        <w:rPr>
          <w:rFonts w:cs="Times New Roman"/>
          <w:b/>
          <w:i/>
          <w:color w:val="00B050"/>
          <w:sz w:val="20"/>
          <w:szCs w:val="20"/>
        </w:rPr>
        <w:t>Supplier</w:t>
      </w:r>
      <w:r w:rsidRPr="00251EF9">
        <w:rPr>
          <w:rFonts w:cs="Times New Roman"/>
          <w:sz w:val="20"/>
          <w:szCs w:val="20"/>
        </w:rPr>
        <w:t xml:space="preserve"> –</w:t>
      </w:r>
      <w:r w:rsidR="0082176B">
        <w:rPr>
          <w:rFonts w:cs="Times New Roman"/>
          <w:sz w:val="20"/>
          <w:szCs w:val="20"/>
        </w:rPr>
        <w:t xml:space="preserve"> </w:t>
      </w:r>
      <w:r w:rsidRPr="00251EF9">
        <w:rPr>
          <w:rFonts w:cs="Times New Roman"/>
          <w:sz w:val="20"/>
          <w:szCs w:val="20"/>
        </w:rPr>
        <w:t>not applicable</w:t>
      </w:r>
    </w:p>
    <w:p w:rsidR="003C312F" w:rsidRPr="00251EF9" w:rsidRDefault="003C312F" w:rsidP="003C312F">
      <w:pPr>
        <w:pStyle w:val="NoSpacing"/>
        <w:rPr>
          <w:rFonts w:cs="Times New Roman"/>
          <w:b/>
          <w:sz w:val="20"/>
          <w:szCs w:val="20"/>
          <w:u w:val="single"/>
        </w:rPr>
      </w:pPr>
    </w:p>
    <w:p w:rsidR="003C312F" w:rsidRPr="00251EF9" w:rsidRDefault="003C312F" w:rsidP="003C312F">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-not applicable</w:t>
      </w:r>
    </w:p>
    <w:p w:rsidR="003C312F" w:rsidRPr="00251EF9" w:rsidRDefault="003C312F" w:rsidP="003C312F">
      <w:pPr>
        <w:pStyle w:val="NoSpacing"/>
        <w:rPr>
          <w:rFonts w:cs="Times New Roman"/>
          <w:b/>
          <w:sz w:val="20"/>
          <w:szCs w:val="20"/>
          <w:u w:val="single"/>
        </w:rPr>
      </w:pPr>
    </w:p>
    <w:p w:rsidR="003C312F" w:rsidRPr="00251EF9" w:rsidRDefault="003C312F" w:rsidP="003C312F">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3C312F" w:rsidRPr="00251EF9" w:rsidRDefault="003C312F" w:rsidP="003C312F">
      <w:pPr>
        <w:pStyle w:val="NoSpacing"/>
        <w:rPr>
          <w:rFonts w:cs="Times New Roman"/>
          <w:b/>
          <w:sz w:val="20"/>
          <w:szCs w:val="20"/>
          <w:u w:val="single"/>
        </w:rPr>
      </w:pPr>
    </w:p>
    <w:p w:rsidR="003C312F" w:rsidRPr="00251EF9" w:rsidRDefault="003C312F" w:rsidP="003C312F">
      <w:pPr>
        <w:pStyle w:val="NoSpacing"/>
        <w:numPr>
          <w:ilvl w:val="0"/>
          <w:numId w:val="1"/>
        </w:numPr>
        <w:rPr>
          <w:rFonts w:cs="Times New Roman"/>
          <w:b/>
          <w:sz w:val="20"/>
          <w:szCs w:val="20"/>
        </w:rPr>
      </w:pPr>
      <w:r w:rsidRPr="00251EF9">
        <w:rPr>
          <w:rFonts w:cs="Times New Roman"/>
          <w:b/>
          <w:sz w:val="20"/>
          <w:szCs w:val="20"/>
        </w:rPr>
        <w:t>Energy</w:t>
      </w:r>
    </w:p>
    <w:p w:rsidR="003C312F" w:rsidRPr="00251EF9" w:rsidRDefault="003C312F" w:rsidP="003C312F">
      <w:pPr>
        <w:pStyle w:val="NoSpacing"/>
        <w:ind w:left="360"/>
        <w:rPr>
          <w:rFonts w:cs="Times New Roman"/>
          <w:b/>
          <w:sz w:val="20"/>
          <w:szCs w:val="20"/>
        </w:rPr>
      </w:pPr>
    </w:p>
    <w:p w:rsidR="003C312F" w:rsidRPr="00251EF9" w:rsidRDefault="003C312F" w:rsidP="003C312F">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w:t>
      </w:r>
    </w:p>
    <w:p w:rsidR="0082176B" w:rsidRDefault="0082176B" w:rsidP="003C312F">
      <w:pPr>
        <w:pStyle w:val="NoSpacing"/>
        <w:rPr>
          <w:rFonts w:cs="Times New Roman"/>
          <w:b/>
          <w:i/>
          <w:color w:val="FF00FF"/>
          <w:sz w:val="20"/>
          <w:szCs w:val="20"/>
        </w:rPr>
      </w:pPr>
    </w:p>
    <w:p w:rsidR="003C312F" w:rsidRPr="00251EF9" w:rsidRDefault="003C312F" w:rsidP="003C312F">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not applicable</w:t>
      </w:r>
    </w:p>
    <w:p w:rsidR="0082176B" w:rsidRDefault="0082176B" w:rsidP="003C312F">
      <w:pPr>
        <w:pStyle w:val="NoSpacing"/>
        <w:rPr>
          <w:rFonts w:cs="Times New Roman"/>
          <w:b/>
          <w:i/>
          <w:color w:val="00B0F0"/>
          <w:sz w:val="20"/>
          <w:szCs w:val="20"/>
        </w:rPr>
      </w:pPr>
    </w:p>
    <w:p w:rsidR="003C312F" w:rsidRPr="00251EF9" w:rsidRDefault="003C312F" w:rsidP="003C312F">
      <w:pPr>
        <w:pStyle w:val="NoSpacing"/>
        <w:rPr>
          <w:rFonts w:cs="Times New Roman"/>
          <w:sz w:val="20"/>
          <w:szCs w:val="20"/>
        </w:rPr>
      </w:pPr>
      <w:r w:rsidRPr="00251EF9">
        <w:rPr>
          <w:rFonts w:cs="Times New Roman"/>
          <w:b/>
          <w:i/>
          <w:color w:val="00B0F0"/>
          <w:sz w:val="20"/>
          <w:szCs w:val="20"/>
        </w:rPr>
        <w:t>Demander</w:t>
      </w:r>
      <w:r>
        <w:rPr>
          <w:rFonts w:cs="Times New Roman"/>
          <w:sz w:val="20"/>
          <w:szCs w:val="20"/>
        </w:rPr>
        <w:t xml:space="preserve"> – not applicable </w:t>
      </w:r>
    </w:p>
    <w:p w:rsidR="003C312F" w:rsidRPr="00251EF9" w:rsidRDefault="003C312F" w:rsidP="003C312F">
      <w:pPr>
        <w:pStyle w:val="NoSpacing"/>
        <w:rPr>
          <w:rFonts w:cs="Times New Roman"/>
          <w:b/>
          <w:sz w:val="20"/>
          <w:szCs w:val="20"/>
        </w:rPr>
      </w:pPr>
    </w:p>
    <w:p w:rsidR="003C312F" w:rsidRPr="00251EF9" w:rsidRDefault="003C312F" w:rsidP="003C312F">
      <w:pPr>
        <w:pStyle w:val="NoSpacing"/>
        <w:numPr>
          <w:ilvl w:val="0"/>
          <w:numId w:val="1"/>
        </w:numPr>
        <w:rPr>
          <w:rFonts w:cs="Times New Roman"/>
          <w:b/>
          <w:sz w:val="20"/>
          <w:szCs w:val="20"/>
        </w:rPr>
      </w:pPr>
      <w:r w:rsidRPr="00251EF9">
        <w:rPr>
          <w:rFonts w:cs="Times New Roman"/>
          <w:b/>
          <w:sz w:val="20"/>
          <w:szCs w:val="20"/>
        </w:rPr>
        <w:t>Mediation of Waste, Toxics, and Other Nuisances</w:t>
      </w:r>
    </w:p>
    <w:p w:rsidR="003C312F" w:rsidRPr="00251EF9" w:rsidRDefault="003C312F" w:rsidP="003C312F">
      <w:pPr>
        <w:pStyle w:val="NoSpacing"/>
        <w:rPr>
          <w:rFonts w:cs="Times New Roman"/>
          <w:b/>
          <w:sz w:val="20"/>
          <w:szCs w:val="20"/>
        </w:rPr>
      </w:pPr>
    </w:p>
    <w:p w:rsidR="003C312F" w:rsidRDefault="003C312F" w:rsidP="003C312F">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3A0FAB">
        <w:rPr>
          <w:rFonts w:cs="Times New Roman"/>
          <w:sz w:val="20"/>
          <w:szCs w:val="20"/>
        </w:rPr>
        <w:t xml:space="preserve"> Desert soils have the ability to immobilize nitrogen for plant use</w:t>
      </w:r>
      <w:r w:rsidR="00D366B8">
        <w:rPr>
          <w:rFonts w:cs="Times New Roman"/>
          <w:sz w:val="20"/>
          <w:szCs w:val="20"/>
        </w:rPr>
        <w:t xml:space="preserve"> (</w:t>
      </w:r>
      <w:proofErr w:type="spellStart"/>
      <w:r w:rsidR="00D366B8">
        <w:rPr>
          <w:rFonts w:cs="Times New Roman"/>
          <w:sz w:val="20"/>
          <w:szCs w:val="20"/>
        </w:rPr>
        <w:t>Peterjohn</w:t>
      </w:r>
      <w:proofErr w:type="spellEnd"/>
      <w:r w:rsidR="00D366B8">
        <w:rPr>
          <w:rFonts w:cs="Times New Roman"/>
          <w:sz w:val="20"/>
          <w:szCs w:val="20"/>
        </w:rPr>
        <w:t xml:space="preserve"> and Schlesinger, 1990)</w:t>
      </w:r>
      <w:r w:rsidR="003A0FAB">
        <w:rPr>
          <w:rFonts w:cs="Times New Roman"/>
          <w:sz w:val="20"/>
          <w:szCs w:val="20"/>
        </w:rPr>
        <w:t xml:space="preserve">, which helps support biodiversity of species. </w:t>
      </w:r>
    </w:p>
    <w:p w:rsidR="003A0FAB" w:rsidRPr="00251EF9" w:rsidRDefault="003A0FAB" w:rsidP="003C312F">
      <w:pPr>
        <w:pStyle w:val="NoSpacing"/>
        <w:rPr>
          <w:rFonts w:cs="Times New Roman"/>
          <w:b/>
          <w:i/>
          <w:sz w:val="20"/>
          <w:szCs w:val="20"/>
        </w:rPr>
      </w:pPr>
    </w:p>
    <w:p w:rsidR="003C312F" w:rsidRPr="0046247B" w:rsidRDefault="003C312F" w:rsidP="003C312F">
      <w:pPr>
        <w:rPr>
          <w:sz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not applicable</w:t>
      </w:r>
    </w:p>
    <w:p w:rsidR="00375B3B" w:rsidRPr="0046247B" w:rsidRDefault="003C312F" w:rsidP="00375B3B">
      <w:pPr>
        <w:rPr>
          <w:sz w:val="20"/>
        </w:rPr>
      </w:pPr>
      <w:r w:rsidRPr="00251EF9">
        <w:rPr>
          <w:rFonts w:cs="Times New Roman"/>
          <w:b/>
          <w:i/>
          <w:color w:val="00B0F0"/>
          <w:sz w:val="20"/>
          <w:szCs w:val="20"/>
        </w:rPr>
        <w:t xml:space="preserve">Demander </w:t>
      </w:r>
      <w:r>
        <w:rPr>
          <w:rFonts w:cs="Times New Roman"/>
          <w:sz w:val="20"/>
          <w:szCs w:val="20"/>
        </w:rPr>
        <w:t xml:space="preserve">– </w:t>
      </w:r>
      <w:r w:rsidR="00375B3B">
        <w:rPr>
          <w:rFonts w:cs="Times New Roman"/>
          <w:sz w:val="20"/>
          <w:szCs w:val="20"/>
        </w:rPr>
        <w:t>not applicable</w:t>
      </w:r>
    </w:p>
    <w:p w:rsidR="003C312F" w:rsidRPr="00251EF9" w:rsidRDefault="003C312F" w:rsidP="003C312F">
      <w:pPr>
        <w:pStyle w:val="NoSpacing"/>
        <w:numPr>
          <w:ilvl w:val="0"/>
          <w:numId w:val="1"/>
        </w:numPr>
        <w:rPr>
          <w:rFonts w:cs="Times New Roman"/>
          <w:b/>
          <w:sz w:val="20"/>
          <w:szCs w:val="20"/>
        </w:rPr>
      </w:pPr>
      <w:r w:rsidRPr="00251EF9">
        <w:rPr>
          <w:rFonts w:cs="Times New Roman"/>
          <w:b/>
          <w:sz w:val="20"/>
          <w:szCs w:val="20"/>
        </w:rPr>
        <w:t>Mediation of Flows</w:t>
      </w:r>
    </w:p>
    <w:p w:rsidR="003C312F" w:rsidRPr="00251EF9" w:rsidRDefault="003C312F" w:rsidP="003C312F">
      <w:pPr>
        <w:pStyle w:val="NoSpacing"/>
        <w:rPr>
          <w:rFonts w:cs="Times New Roman"/>
          <w:b/>
          <w:sz w:val="20"/>
          <w:szCs w:val="20"/>
        </w:rPr>
      </w:pPr>
    </w:p>
    <w:p w:rsidR="003C312F" w:rsidRDefault="003C312F" w:rsidP="003C312F">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10142B">
        <w:rPr>
          <w:rFonts w:cs="Times New Roman"/>
          <w:sz w:val="20"/>
          <w:szCs w:val="20"/>
        </w:rPr>
        <w:t xml:space="preserve">Desert plants have learned to adapt to long periods of drought, so they can extend the length that water flows through and stays within their roots (Evans and Thames, 1981). The adaptation is unique to a group of plants that are important for supporting biodiversity. </w:t>
      </w:r>
    </w:p>
    <w:p w:rsidR="003C312F" w:rsidRPr="00251EF9" w:rsidRDefault="003C312F" w:rsidP="003C312F">
      <w:pPr>
        <w:pStyle w:val="NoSpacing"/>
        <w:rPr>
          <w:rFonts w:cs="Times New Roman"/>
          <w:b/>
          <w:i/>
          <w:sz w:val="20"/>
          <w:szCs w:val="20"/>
        </w:rPr>
      </w:pPr>
      <w:r>
        <w:rPr>
          <w:rFonts w:cs="Times New Roman"/>
          <w:sz w:val="20"/>
          <w:szCs w:val="20"/>
        </w:rPr>
        <w:t xml:space="preserve"> </w:t>
      </w:r>
    </w:p>
    <w:p w:rsidR="00375B3B" w:rsidRPr="0046247B" w:rsidRDefault="003C312F" w:rsidP="00375B3B">
      <w:pPr>
        <w:rPr>
          <w:sz w:val="20"/>
        </w:rPr>
      </w:pPr>
      <w:r w:rsidRPr="00251EF9">
        <w:rPr>
          <w:rFonts w:cs="Times New Roman"/>
          <w:b/>
          <w:i/>
          <w:color w:val="FF00FF"/>
          <w:sz w:val="20"/>
          <w:szCs w:val="20"/>
        </w:rPr>
        <w:t xml:space="preserve">Driver </w:t>
      </w:r>
      <w:r w:rsidRPr="00251EF9">
        <w:rPr>
          <w:rFonts w:cs="Times New Roman"/>
          <w:sz w:val="20"/>
          <w:szCs w:val="20"/>
        </w:rPr>
        <w:t xml:space="preserve">– </w:t>
      </w:r>
      <w:r w:rsidR="00375B3B">
        <w:rPr>
          <w:rFonts w:cs="Times New Roman"/>
          <w:sz w:val="20"/>
          <w:szCs w:val="20"/>
        </w:rPr>
        <w:t>not applicable</w:t>
      </w:r>
    </w:p>
    <w:p w:rsidR="003C312F" w:rsidRPr="00251EF9" w:rsidRDefault="003C312F" w:rsidP="003C312F">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3C312F" w:rsidRPr="00251EF9" w:rsidRDefault="003C312F" w:rsidP="003C312F">
      <w:pPr>
        <w:pStyle w:val="NoSpacing"/>
        <w:rPr>
          <w:rFonts w:cs="Times New Roman"/>
          <w:b/>
          <w:sz w:val="20"/>
          <w:szCs w:val="20"/>
        </w:rPr>
      </w:pPr>
    </w:p>
    <w:p w:rsidR="003C312F" w:rsidRPr="00251EF9" w:rsidRDefault="003C312F" w:rsidP="003C312F">
      <w:pPr>
        <w:pStyle w:val="NoSpacing"/>
        <w:numPr>
          <w:ilvl w:val="0"/>
          <w:numId w:val="1"/>
        </w:numPr>
        <w:rPr>
          <w:rFonts w:cs="Times New Roman"/>
          <w:b/>
          <w:sz w:val="20"/>
          <w:szCs w:val="20"/>
        </w:rPr>
      </w:pPr>
      <w:r w:rsidRPr="00251EF9">
        <w:rPr>
          <w:rFonts w:cs="Times New Roman"/>
          <w:b/>
          <w:sz w:val="20"/>
          <w:szCs w:val="20"/>
        </w:rPr>
        <w:t>Maintenance of Physical, Chemical, and Biological Indicators</w:t>
      </w:r>
    </w:p>
    <w:p w:rsidR="003C312F" w:rsidRPr="00251EF9" w:rsidRDefault="003C312F" w:rsidP="003C312F">
      <w:pPr>
        <w:pStyle w:val="NoSpacing"/>
        <w:rPr>
          <w:rFonts w:cs="Times New Roman"/>
          <w:b/>
          <w:sz w:val="20"/>
          <w:szCs w:val="20"/>
        </w:rPr>
      </w:pPr>
    </w:p>
    <w:p w:rsidR="003C312F" w:rsidRDefault="003C312F" w:rsidP="003C312F">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BC2E98">
        <w:rPr>
          <w:rFonts w:cs="Times New Roman"/>
          <w:sz w:val="20"/>
          <w:szCs w:val="20"/>
        </w:rPr>
        <w:t xml:space="preserve"> The ability of sand to accumulate carbon creates an environment that supports the biodiversity of species (Yuan, Maun, and Hopkins, 1993). </w:t>
      </w:r>
    </w:p>
    <w:p w:rsidR="003C312F" w:rsidRPr="00F0111F" w:rsidRDefault="003C312F" w:rsidP="003C312F">
      <w:pPr>
        <w:pStyle w:val="NoSpacing"/>
        <w:rPr>
          <w:rFonts w:cs="Times New Roman"/>
          <w:sz w:val="20"/>
          <w:szCs w:val="20"/>
        </w:rPr>
      </w:pPr>
    </w:p>
    <w:p w:rsidR="003C312F" w:rsidRDefault="003C312F" w:rsidP="003C312F">
      <w:pPr>
        <w:pStyle w:val="NoSpacing"/>
        <w:rPr>
          <w:rFonts w:cs="Times New Roman"/>
          <w:sz w:val="20"/>
          <w:szCs w:val="20"/>
        </w:rPr>
      </w:pPr>
      <w:r w:rsidRPr="00251EF9">
        <w:rPr>
          <w:rFonts w:cs="Times New Roman"/>
          <w:b/>
          <w:i/>
          <w:color w:val="FF00FF"/>
          <w:sz w:val="20"/>
          <w:szCs w:val="20"/>
        </w:rPr>
        <w:lastRenderedPageBreak/>
        <w:t xml:space="preserve">Driver </w:t>
      </w:r>
      <w:r>
        <w:rPr>
          <w:rFonts w:cs="Times New Roman"/>
          <w:sz w:val="20"/>
          <w:szCs w:val="20"/>
        </w:rPr>
        <w:t>–</w:t>
      </w:r>
      <w:r w:rsidR="0082176B">
        <w:rPr>
          <w:rFonts w:cs="Times New Roman"/>
          <w:sz w:val="20"/>
          <w:szCs w:val="20"/>
        </w:rPr>
        <w:t xml:space="preserve"> </w:t>
      </w:r>
      <w:r>
        <w:rPr>
          <w:rFonts w:cs="Times New Roman"/>
          <w:sz w:val="20"/>
          <w:szCs w:val="20"/>
        </w:rPr>
        <w:t>not applicable</w:t>
      </w:r>
    </w:p>
    <w:p w:rsidR="003C312F" w:rsidRPr="00251EF9" w:rsidRDefault="003C312F" w:rsidP="003C312F">
      <w:pPr>
        <w:pStyle w:val="NoSpacing"/>
        <w:rPr>
          <w:rFonts w:cs="Times New Roman"/>
          <w:b/>
          <w:sz w:val="20"/>
          <w:szCs w:val="20"/>
          <w:u w:val="single"/>
        </w:rPr>
      </w:pPr>
    </w:p>
    <w:p w:rsidR="003C312F" w:rsidRPr="00251EF9" w:rsidRDefault="003C312F" w:rsidP="003C312F">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w:t>
      </w:r>
      <w:r w:rsidRPr="00251EF9">
        <w:rPr>
          <w:rFonts w:cs="Times New Roman"/>
          <w:sz w:val="20"/>
          <w:szCs w:val="20"/>
        </w:rPr>
        <w:t>not applicable</w:t>
      </w:r>
    </w:p>
    <w:p w:rsidR="003C312F" w:rsidRPr="00251EF9" w:rsidRDefault="003C312F" w:rsidP="003C312F">
      <w:pPr>
        <w:pStyle w:val="NoSpacing"/>
        <w:rPr>
          <w:rFonts w:cs="Times New Roman"/>
          <w:b/>
          <w:sz w:val="20"/>
          <w:szCs w:val="20"/>
          <w:u w:val="single"/>
        </w:rPr>
      </w:pPr>
    </w:p>
    <w:p w:rsidR="003C312F" w:rsidRPr="00251EF9" w:rsidRDefault="003C312F" w:rsidP="003C312F">
      <w:pPr>
        <w:pStyle w:val="NoSpacing"/>
        <w:numPr>
          <w:ilvl w:val="0"/>
          <w:numId w:val="1"/>
        </w:numPr>
        <w:rPr>
          <w:rFonts w:cs="Times New Roman"/>
          <w:b/>
          <w:sz w:val="20"/>
          <w:szCs w:val="20"/>
        </w:rPr>
      </w:pPr>
      <w:r w:rsidRPr="00251EF9">
        <w:rPr>
          <w:rFonts w:cs="Times New Roman"/>
          <w:b/>
          <w:sz w:val="20"/>
          <w:szCs w:val="20"/>
        </w:rPr>
        <w:t>Spiritual, Symbolic, Religious, and Social Experiences</w:t>
      </w:r>
    </w:p>
    <w:p w:rsidR="003C312F" w:rsidRPr="00251EF9" w:rsidRDefault="003C312F" w:rsidP="003C312F">
      <w:pPr>
        <w:pStyle w:val="NoSpacing"/>
        <w:rPr>
          <w:rFonts w:cs="Times New Roman"/>
          <w:b/>
          <w:sz w:val="20"/>
          <w:szCs w:val="20"/>
        </w:rPr>
      </w:pPr>
    </w:p>
    <w:p w:rsidR="003C312F" w:rsidRDefault="003C312F" w:rsidP="003C312F">
      <w:pPr>
        <w:pStyle w:val="NoSpacing"/>
        <w:rPr>
          <w:rFonts w:cs="Times New Roman"/>
          <w:sz w:val="20"/>
          <w:szCs w:val="20"/>
        </w:rPr>
      </w:pPr>
      <w:r w:rsidRPr="00251EF9">
        <w:rPr>
          <w:rFonts w:cs="Times New Roman"/>
          <w:b/>
          <w:i/>
          <w:color w:val="00B050"/>
          <w:sz w:val="20"/>
          <w:szCs w:val="20"/>
        </w:rPr>
        <w:t xml:space="preserve">Supplier </w:t>
      </w:r>
      <w:r>
        <w:rPr>
          <w:rFonts w:cs="Times New Roman"/>
          <w:sz w:val="20"/>
          <w:szCs w:val="20"/>
        </w:rPr>
        <w:t xml:space="preserve">– </w:t>
      </w:r>
      <w:r w:rsidR="00B36C7E">
        <w:rPr>
          <w:rFonts w:cs="Times New Roman"/>
          <w:sz w:val="20"/>
          <w:szCs w:val="20"/>
        </w:rPr>
        <w:t xml:space="preserve">There are people that believe beaches need to be preserved because of the environmental value they bring to adjacent ecosystems (James, 2000). </w:t>
      </w:r>
      <w:r w:rsidR="00DC4E4F">
        <w:rPr>
          <w:rFonts w:cs="Times New Roman"/>
          <w:sz w:val="20"/>
          <w:szCs w:val="20"/>
        </w:rPr>
        <w:t>A recent study found that beachgoers are concerned for the wellbeing of sandy beaches because they care about the biodiversity of these ecosystems (</w:t>
      </w:r>
      <w:proofErr w:type="spellStart"/>
      <w:r w:rsidR="00DC4E4F">
        <w:rPr>
          <w:rFonts w:cs="Times New Roman"/>
          <w:sz w:val="20"/>
          <w:szCs w:val="20"/>
        </w:rPr>
        <w:t>Lucrezi</w:t>
      </w:r>
      <w:proofErr w:type="spellEnd"/>
      <w:r w:rsidR="00DC4E4F">
        <w:rPr>
          <w:rFonts w:cs="Times New Roman"/>
          <w:sz w:val="20"/>
          <w:szCs w:val="20"/>
        </w:rPr>
        <w:t xml:space="preserve"> and van der Walt, 2016). </w:t>
      </w:r>
    </w:p>
    <w:p w:rsidR="003C312F" w:rsidRDefault="003C312F" w:rsidP="003C312F">
      <w:pPr>
        <w:pStyle w:val="NoSpacing"/>
        <w:rPr>
          <w:rFonts w:cs="Times New Roman"/>
          <w:sz w:val="20"/>
          <w:szCs w:val="20"/>
        </w:rPr>
      </w:pPr>
    </w:p>
    <w:p w:rsidR="0082176B" w:rsidRPr="00E7749D" w:rsidRDefault="003C312F" w:rsidP="0082176B">
      <w:pPr>
        <w:pStyle w:val="NoSpacing"/>
        <w:rPr>
          <w:rFonts w:cs="Times New Roman"/>
          <w:b/>
          <w:i/>
          <w:color w:val="00B0F0"/>
          <w:sz w:val="20"/>
          <w:szCs w:val="20"/>
        </w:rPr>
      </w:pPr>
      <w:r w:rsidRPr="00251EF9">
        <w:rPr>
          <w:rFonts w:cs="Times New Roman"/>
          <w:b/>
          <w:i/>
          <w:color w:val="FF00FF"/>
          <w:sz w:val="20"/>
          <w:szCs w:val="20"/>
        </w:rPr>
        <w:t xml:space="preserve">Driver </w:t>
      </w:r>
      <w:r w:rsidR="0082176B" w:rsidRPr="00251EF9">
        <w:rPr>
          <w:rFonts w:cs="Times New Roman"/>
          <w:sz w:val="20"/>
          <w:szCs w:val="20"/>
        </w:rPr>
        <w:t>– not applicable</w:t>
      </w:r>
    </w:p>
    <w:p w:rsidR="003C312F" w:rsidRDefault="003C312F" w:rsidP="003C312F">
      <w:pPr>
        <w:pStyle w:val="NoSpacing"/>
        <w:rPr>
          <w:rFonts w:cs="Times New Roman"/>
          <w:sz w:val="20"/>
          <w:szCs w:val="20"/>
        </w:rPr>
      </w:pPr>
    </w:p>
    <w:p w:rsidR="003C312F" w:rsidRPr="00E7749D" w:rsidRDefault="003C312F" w:rsidP="003C312F">
      <w:pPr>
        <w:pStyle w:val="NoSpacing"/>
        <w:rPr>
          <w:rFonts w:cs="Times New Roman"/>
          <w:b/>
          <w:i/>
          <w:color w:val="00B0F0"/>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3C312F" w:rsidRPr="00251EF9" w:rsidRDefault="003C312F" w:rsidP="003C312F">
      <w:pPr>
        <w:pStyle w:val="NoSpacing"/>
        <w:rPr>
          <w:rFonts w:cs="Times New Roman"/>
          <w:b/>
          <w:sz w:val="20"/>
          <w:szCs w:val="20"/>
        </w:rPr>
      </w:pPr>
    </w:p>
    <w:p w:rsidR="003C312F" w:rsidRPr="00251EF9" w:rsidRDefault="003C312F" w:rsidP="003C312F">
      <w:pPr>
        <w:pStyle w:val="NoSpacing"/>
        <w:numPr>
          <w:ilvl w:val="0"/>
          <w:numId w:val="1"/>
        </w:numPr>
        <w:rPr>
          <w:rFonts w:cs="Times New Roman"/>
          <w:b/>
          <w:sz w:val="20"/>
          <w:szCs w:val="20"/>
        </w:rPr>
      </w:pPr>
      <w:r w:rsidRPr="00251EF9">
        <w:rPr>
          <w:rFonts w:cs="Times New Roman"/>
          <w:b/>
          <w:sz w:val="20"/>
          <w:szCs w:val="20"/>
        </w:rPr>
        <w:t>Physical and Intellectual Interactions w/ Biota, Ecosystems, and Land/Seascapes</w:t>
      </w:r>
    </w:p>
    <w:p w:rsidR="003C312F" w:rsidRPr="00251EF9" w:rsidRDefault="003C312F" w:rsidP="003C312F">
      <w:pPr>
        <w:pStyle w:val="NoSpacing"/>
        <w:rPr>
          <w:rFonts w:cs="Times New Roman"/>
          <w:b/>
          <w:sz w:val="20"/>
          <w:szCs w:val="20"/>
        </w:rPr>
      </w:pPr>
    </w:p>
    <w:p w:rsidR="003C312F" w:rsidRDefault="003C312F" w:rsidP="003C312F">
      <w:pPr>
        <w:pStyle w:val="NoSpacing"/>
        <w:rPr>
          <w:rFonts w:cs="Times New Roman"/>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w:t>
      </w:r>
      <w:r w:rsidR="00CE51C7">
        <w:rPr>
          <w:rFonts w:cs="Times New Roman"/>
          <w:sz w:val="20"/>
          <w:szCs w:val="20"/>
        </w:rPr>
        <w:t>Humans can physically interact with s</w:t>
      </w:r>
      <w:r w:rsidR="0087666D">
        <w:rPr>
          <w:rFonts w:cs="Times New Roman"/>
          <w:sz w:val="20"/>
          <w:szCs w:val="20"/>
        </w:rPr>
        <w:t>and dunes through activities like hiking, off-roading (Vollmer et al., 1977), and observing wildlife</w:t>
      </w:r>
      <w:r w:rsidR="00CE51C7">
        <w:rPr>
          <w:rFonts w:cs="Times New Roman"/>
          <w:sz w:val="20"/>
          <w:szCs w:val="20"/>
        </w:rPr>
        <w:t>; however, this is having an impact on the assemblage of small benthic invertebrate species (</w:t>
      </w:r>
      <w:proofErr w:type="spellStart"/>
      <w:r w:rsidR="00CE51C7">
        <w:rPr>
          <w:rFonts w:cs="Times New Roman"/>
          <w:sz w:val="20"/>
          <w:szCs w:val="20"/>
        </w:rPr>
        <w:t>Gheskiere</w:t>
      </w:r>
      <w:proofErr w:type="spellEnd"/>
      <w:r w:rsidR="00CE51C7">
        <w:rPr>
          <w:rFonts w:cs="Times New Roman"/>
          <w:sz w:val="20"/>
          <w:szCs w:val="20"/>
        </w:rPr>
        <w:t xml:space="preserve"> et al., 2005). </w:t>
      </w:r>
    </w:p>
    <w:p w:rsidR="003C312F" w:rsidRDefault="003C312F" w:rsidP="003C312F">
      <w:pPr>
        <w:pStyle w:val="NoSpacing"/>
        <w:rPr>
          <w:rFonts w:cs="Times New Roman"/>
          <w:sz w:val="20"/>
          <w:szCs w:val="20"/>
        </w:rPr>
      </w:pPr>
    </w:p>
    <w:p w:rsidR="003C312F" w:rsidRPr="00251EF9" w:rsidRDefault="003C312F" w:rsidP="003C312F">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w:t>
      </w:r>
      <w:r w:rsidR="0082176B">
        <w:rPr>
          <w:rFonts w:cs="Times New Roman"/>
          <w:sz w:val="20"/>
          <w:szCs w:val="20"/>
        </w:rPr>
        <w:t xml:space="preserve"> </w:t>
      </w:r>
      <w:r w:rsidRPr="00251EF9">
        <w:rPr>
          <w:rFonts w:cs="Times New Roman"/>
          <w:sz w:val="20"/>
          <w:szCs w:val="20"/>
        </w:rPr>
        <w:t>not applicable</w:t>
      </w:r>
    </w:p>
    <w:p w:rsidR="003C312F" w:rsidRDefault="003C312F" w:rsidP="003C312F">
      <w:pPr>
        <w:pStyle w:val="NoSpacing"/>
        <w:rPr>
          <w:rFonts w:cs="Times New Roman"/>
          <w:sz w:val="20"/>
          <w:szCs w:val="20"/>
        </w:rPr>
      </w:pPr>
    </w:p>
    <w:p w:rsidR="003C312F" w:rsidRDefault="003C312F" w:rsidP="003C312F">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3C312F" w:rsidRDefault="003C312F" w:rsidP="003C312F">
      <w:pPr>
        <w:pStyle w:val="NoSpacing"/>
        <w:rPr>
          <w:rFonts w:cs="Times New Roman"/>
          <w:sz w:val="20"/>
          <w:szCs w:val="20"/>
        </w:rPr>
      </w:pPr>
    </w:p>
    <w:p w:rsidR="00AD0FBA" w:rsidRPr="00E7749D" w:rsidRDefault="00AD0FBA" w:rsidP="003C312F">
      <w:pPr>
        <w:pStyle w:val="NoSpacing"/>
        <w:rPr>
          <w:rFonts w:cs="Times New Roman"/>
          <w:sz w:val="20"/>
          <w:szCs w:val="20"/>
        </w:rPr>
      </w:pPr>
    </w:p>
    <w:p w:rsidR="003C312F" w:rsidRDefault="003C312F" w:rsidP="003C312F">
      <w:pPr>
        <w:pStyle w:val="NoSpacing"/>
        <w:rPr>
          <w:rFonts w:cs="Times New Roman"/>
          <w:b/>
          <w:sz w:val="20"/>
          <w:szCs w:val="20"/>
        </w:rPr>
      </w:pPr>
      <w:r w:rsidRPr="00251EF9">
        <w:rPr>
          <w:rFonts w:cs="Times New Roman"/>
          <w:b/>
          <w:sz w:val="20"/>
          <w:szCs w:val="20"/>
        </w:rPr>
        <w:t>Sources:</w:t>
      </w:r>
    </w:p>
    <w:p w:rsidR="003C312F" w:rsidRDefault="003C312F" w:rsidP="003C312F">
      <w:pPr>
        <w:pStyle w:val="NoSpacing"/>
        <w:rPr>
          <w:rFonts w:cs="Times New Roman"/>
          <w:b/>
          <w:sz w:val="20"/>
          <w:szCs w:val="20"/>
        </w:rPr>
      </w:pPr>
    </w:p>
    <w:p w:rsidR="0010142B" w:rsidRPr="0010142B" w:rsidRDefault="0010142B" w:rsidP="003C312F">
      <w:pPr>
        <w:pStyle w:val="NoSpacing"/>
        <w:rPr>
          <w:rFonts w:cs="Times New Roman"/>
          <w:sz w:val="20"/>
          <w:szCs w:val="20"/>
        </w:rPr>
      </w:pPr>
      <w:r w:rsidRPr="00FF074D">
        <w:rPr>
          <w:rFonts w:cs="Times New Roman"/>
          <w:sz w:val="20"/>
          <w:szCs w:val="20"/>
        </w:rPr>
        <w:t xml:space="preserve">Evans, D.D. and Thames, J.L. (1981) Water in Desert Ecosystems. </w:t>
      </w:r>
      <w:r w:rsidRPr="00FF074D">
        <w:rPr>
          <w:rFonts w:cs="Times New Roman"/>
          <w:i/>
          <w:sz w:val="20"/>
          <w:szCs w:val="20"/>
        </w:rPr>
        <w:t>US/IBP Synthesis Series, No. 11</w:t>
      </w:r>
      <w:r w:rsidRPr="00FF074D">
        <w:rPr>
          <w:rFonts w:cs="Times New Roman"/>
          <w:sz w:val="20"/>
          <w:szCs w:val="20"/>
        </w:rPr>
        <w:t>, 280.  [</w:t>
      </w:r>
      <w:proofErr w:type="gramStart"/>
      <w:r w:rsidRPr="00FF074D">
        <w:rPr>
          <w:rFonts w:cs="Times New Roman"/>
          <w:sz w:val="20"/>
          <w:szCs w:val="20"/>
        </w:rPr>
        <w:t>abstract</w:t>
      </w:r>
      <w:proofErr w:type="gramEnd"/>
      <w:r>
        <w:rPr>
          <w:rFonts w:cs="Times New Roman"/>
          <w:sz w:val="20"/>
          <w:szCs w:val="20"/>
        </w:rPr>
        <w:t xml:space="preserve"> only] </w:t>
      </w:r>
    </w:p>
    <w:p w:rsidR="0010142B" w:rsidRDefault="0010142B" w:rsidP="003C312F">
      <w:pPr>
        <w:pStyle w:val="NoSpacing"/>
        <w:rPr>
          <w:rFonts w:cs="Times New Roman"/>
          <w:sz w:val="20"/>
          <w:szCs w:val="20"/>
        </w:rPr>
      </w:pPr>
    </w:p>
    <w:p w:rsidR="00CE51C7" w:rsidRDefault="00CE51C7" w:rsidP="003C312F">
      <w:pPr>
        <w:pStyle w:val="NoSpacing"/>
        <w:rPr>
          <w:rFonts w:cs="Times New Roman"/>
          <w:sz w:val="20"/>
          <w:szCs w:val="20"/>
        </w:rPr>
      </w:pPr>
      <w:proofErr w:type="spellStart"/>
      <w:r>
        <w:rPr>
          <w:rFonts w:cs="Times New Roman"/>
          <w:sz w:val="20"/>
          <w:szCs w:val="20"/>
        </w:rPr>
        <w:t>Gheskiere</w:t>
      </w:r>
      <w:proofErr w:type="spellEnd"/>
      <w:r>
        <w:rPr>
          <w:rFonts w:cs="Times New Roman"/>
          <w:sz w:val="20"/>
          <w:szCs w:val="20"/>
        </w:rPr>
        <w:t xml:space="preserve">, T. et al. (2005) </w:t>
      </w:r>
      <w:proofErr w:type="spellStart"/>
      <w:r>
        <w:rPr>
          <w:rFonts w:cs="Times New Roman"/>
          <w:sz w:val="20"/>
          <w:szCs w:val="20"/>
        </w:rPr>
        <w:t>Meiofauna</w:t>
      </w:r>
      <w:proofErr w:type="spellEnd"/>
      <w:r>
        <w:rPr>
          <w:rFonts w:cs="Times New Roman"/>
          <w:sz w:val="20"/>
          <w:szCs w:val="20"/>
        </w:rPr>
        <w:t xml:space="preserve"> as descriptor of tourism-induced changes at sandy beaches. </w:t>
      </w:r>
      <w:r>
        <w:rPr>
          <w:rFonts w:cs="Times New Roman"/>
          <w:i/>
          <w:sz w:val="20"/>
          <w:szCs w:val="20"/>
        </w:rPr>
        <w:t>Marine Environmental Research, 60</w:t>
      </w:r>
      <w:r>
        <w:rPr>
          <w:rFonts w:cs="Times New Roman"/>
          <w:sz w:val="20"/>
          <w:szCs w:val="20"/>
        </w:rPr>
        <w:t xml:space="preserve">(2), 245, 265. </w:t>
      </w:r>
      <w:hyperlink r:id="rId5" w:history="1">
        <w:r w:rsidRPr="00B31EF3">
          <w:rPr>
            <w:rStyle w:val="Hyperlink"/>
            <w:rFonts w:cs="Times New Roman"/>
            <w:sz w:val="20"/>
            <w:szCs w:val="20"/>
          </w:rPr>
          <w:t>https://doi.org/10.1016/j.marenvres.2004.10.006</w:t>
        </w:r>
      </w:hyperlink>
      <w:r>
        <w:rPr>
          <w:rFonts w:cs="Times New Roman"/>
          <w:sz w:val="20"/>
          <w:szCs w:val="20"/>
        </w:rPr>
        <w:t>. [</w:t>
      </w:r>
      <w:proofErr w:type="gramStart"/>
      <w:r>
        <w:rPr>
          <w:rFonts w:cs="Times New Roman"/>
          <w:sz w:val="20"/>
          <w:szCs w:val="20"/>
        </w:rPr>
        <w:t>abstract</w:t>
      </w:r>
      <w:proofErr w:type="gramEnd"/>
      <w:r>
        <w:rPr>
          <w:rFonts w:cs="Times New Roman"/>
          <w:sz w:val="20"/>
          <w:szCs w:val="20"/>
        </w:rPr>
        <w:t xml:space="preserve"> only] </w:t>
      </w:r>
    </w:p>
    <w:p w:rsidR="00B36C7E" w:rsidRDefault="00B36C7E" w:rsidP="003C312F">
      <w:pPr>
        <w:pStyle w:val="NoSpacing"/>
        <w:rPr>
          <w:rFonts w:cs="Times New Roman"/>
          <w:sz w:val="20"/>
          <w:szCs w:val="20"/>
        </w:rPr>
      </w:pPr>
    </w:p>
    <w:p w:rsidR="00B36C7E" w:rsidRDefault="00B36C7E" w:rsidP="003C312F">
      <w:pPr>
        <w:pStyle w:val="NoSpacing"/>
        <w:rPr>
          <w:rFonts w:cs="Times New Roman"/>
          <w:sz w:val="20"/>
          <w:szCs w:val="20"/>
        </w:rPr>
      </w:pPr>
      <w:r>
        <w:rPr>
          <w:rFonts w:cs="Times New Roman"/>
          <w:sz w:val="20"/>
          <w:szCs w:val="20"/>
        </w:rPr>
        <w:t xml:space="preserve">James, R.J. (2000) </w:t>
      </w:r>
      <w:proofErr w:type="gramStart"/>
      <w:r>
        <w:rPr>
          <w:rFonts w:cs="Times New Roman"/>
          <w:sz w:val="20"/>
          <w:szCs w:val="20"/>
        </w:rPr>
        <w:t>From</w:t>
      </w:r>
      <w:proofErr w:type="gramEnd"/>
      <w:r>
        <w:rPr>
          <w:rFonts w:cs="Times New Roman"/>
          <w:sz w:val="20"/>
          <w:szCs w:val="20"/>
        </w:rPr>
        <w:t xml:space="preserve"> beaches to beach environments: linking the ecology, human-use and management of beaches in Australia. </w:t>
      </w:r>
      <w:r>
        <w:rPr>
          <w:rFonts w:cs="Times New Roman"/>
          <w:i/>
          <w:sz w:val="20"/>
          <w:szCs w:val="20"/>
        </w:rPr>
        <w:t>Ocean &amp; Coastal Management, 43</w:t>
      </w:r>
      <w:r>
        <w:rPr>
          <w:rFonts w:cs="Times New Roman"/>
          <w:sz w:val="20"/>
          <w:szCs w:val="20"/>
        </w:rPr>
        <w:t xml:space="preserve">(6), 495-514. </w:t>
      </w:r>
      <w:hyperlink r:id="rId6" w:history="1">
        <w:r w:rsidRPr="00B31EF3">
          <w:rPr>
            <w:rStyle w:val="Hyperlink"/>
            <w:rFonts w:cs="Times New Roman"/>
            <w:sz w:val="20"/>
            <w:szCs w:val="20"/>
          </w:rPr>
          <w:t>https://doi.org/10.1016/S0964-5691(00)00040-5</w:t>
        </w:r>
      </w:hyperlink>
      <w:r>
        <w:rPr>
          <w:rFonts w:cs="Times New Roman"/>
          <w:sz w:val="20"/>
          <w:szCs w:val="20"/>
        </w:rPr>
        <w:t>. [</w:t>
      </w:r>
      <w:proofErr w:type="gramStart"/>
      <w:r>
        <w:rPr>
          <w:rFonts w:cs="Times New Roman"/>
          <w:sz w:val="20"/>
          <w:szCs w:val="20"/>
        </w:rPr>
        <w:t>abstract</w:t>
      </w:r>
      <w:proofErr w:type="gramEnd"/>
      <w:r>
        <w:rPr>
          <w:rFonts w:cs="Times New Roman"/>
          <w:sz w:val="20"/>
          <w:szCs w:val="20"/>
        </w:rPr>
        <w:t xml:space="preserve"> only] </w:t>
      </w:r>
    </w:p>
    <w:p w:rsidR="00DC4E4F" w:rsidRDefault="00DC4E4F" w:rsidP="003C312F">
      <w:pPr>
        <w:pStyle w:val="NoSpacing"/>
        <w:rPr>
          <w:rFonts w:cs="Times New Roman"/>
          <w:sz w:val="20"/>
          <w:szCs w:val="20"/>
        </w:rPr>
      </w:pPr>
    </w:p>
    <w:p w:rsidR="00DC4E4F" w:rsidRPr="00DC4E4F" w:rsidRDefault="00DC4E4F" w:rsidP="003C312F">
      <w:pPr>
        <w:pStyle w:val="NoSpacing"/>
        <w:rPr>
          <w:rFonts w:cs="Times New Roman"/>
          <w:sz w:val="20"/>
          <w:szCs w:val="20"/>
        </w:rPr>
      </w:pPr>
      <w:proofErr w:type="spellStart"/>
      <w:r>
        <w:rPr>
          <w:rFonts w:cs="Times New Roman"/>
          <w:sz w:val="20"/>
          <w:szCs w:val="20"/>
        </w:rPr>
        <w:t>Lucrezi</w:t>
      </w:r>
      <w:proofErr w:type="spellEnd"/>
      <w:r>
        <w:rPr>
          <w:rFonts w:cs="Times New Roman"/>
          <w:sz w:val="20"/>
          <w:szCs w:val="20"/>
        </w:rPr>
        <w:t xml:space="preserve">, S. and </w:t>
      </w:r>
      <w:proofErr w:type="spellStart"/>
      <w:proofErr w:type="gramStart"/>
      <w:r>
        <w:rPr>
          <w:rFonts w:cs="Times New Roman"/>
          <w:sz w:val="20"/>
          <w:szCs w:val="20"/>
        </w:rPr>
        <w:t>va</w:t>
      </w:r>
      <w:proofErr w:type="spellEnd"/>
      <w:proofErr w:type="gramEnd"/>
      <w:r>
        <w:rPr>
          <w:rFonts w:cs="Times New Roman"/>
          <w:sz w:val="20"/>
          <w:szCs w:val="20"/>
        </w:rPr>
        <w:t xml:space="preserve"> der Walt, M.F. (2016) </w:t>
      </w:r>
      <w:proofErr w:type="spellStart"/>
      <w:r>
        <w:rPr>
          <w:rFonts w:cs="Times New Roman"/>
          <w:sz w:val="20"/>
          <w:szCs w:val="20"/>
        </w:rPr>
        <w:t>Beachgoers’</w:t>
      </w:r>
      <w:proofErr w:type="spellEnd"/>
      <w:r>
        <w:rPr>
          <w:rFonts w:cs="Times New Roman"/>
          <w:sz w:val="20"/>
          <w:szCs w:val="20"/>
        </w:rPr>
        <w:t xml:space="preserve"> perceptions of sandy beach conditions: demographic and attitudinal influences, and the implications for beach ecosystem management. </w:t>
      </w:r>
      <w:r>
        <w:rPr>
          <w:rFonts w:cs="Times New Roman"/>
          <w:i/>
          <w:sz w:val="20"/>
          <w:szCs w:val="20"/>
        </w:rPr>
        <w:t>Journal of Coastal Conservation, 20</w:t>
      </w:r>
      <w:r>
        <w:rPr>
          <w:rFonts w:cs="Times New Roman"/>
          <w:sz w:val="20"/>
          <w:szCs w:val="20"/>
        </w:rPr>
        <w:t xml:space="preserve">(1), 81-96. </w:t>
      </w:r>
      <w:hyperlink r:id="rId7" w:history="1">
        <w:r w:rsidRPr="007F2106">
          <w:rPr>
            <w:rStyle w:val="Hyperlink"/>
            <w:rFonts w:cs="Times New Roman"/>
            <w:sz w:val="20"/>
            <w:szCs w:val="20"/>
          </w:rPr>
          <w:t>https://doi.org/10.1007/s11852-015-0419-3</w:t>
        </w:r>
      </w:hyperlink>
      <w:r>
        <w:rPr>
          <w:rFonts w:cs="Times New Roman"/>
          <w:sz w:val="20"/>
          <w:szCs w:val="20"/>
        </w:rPr>
        <w:t>. [</w:t>
      </w:r>
      <w:proofErr w:type="gramStart"/>
      <w:r>
        <w:rPr>
          <w:rFonts w:cs="Times New Roman"/>
          <w:sz w:val="20"/>
          <w:szCs w:val="20"/>
        </w:rPr>
        <w:t>abstract</w:t>
      </w:r>
      <w:proofErr w:type="gramEnd"/>
      <w:r>
        <w:rPr>
          <w:rFonts w:cs="Times New Roman"/>
          <w:sz w:val="20"/>
          <w:szCs w:val="20"/>
        </w:rPr>
        <w:t xml:space="preserve"> only] </w:t>
      </w:r>
    </w:p>
    <w:p w:rsidR="00ED6352" w:rsidRDefault="00ED6352" w:rsidP="003C312F">
      <w:pPr>
        <w:pStyle w:val="NoSpacing"/>
        <w:rPr>
          <w:rFonts w:cs="Times New Roman"/>
          <w:sz w:val="20"/>
          <w:szCs w:val="20"/>
        </w:rPr>
      </w:pPr>
    </w:p>
    <w:p w:rsidR="00EB4355" w:rsidRPr="00EB4355" w:rsidRDefault="00EB4355" w:rsidP="003C312F">
      <w:pPr>
        <w:pStyle w:val="NoSpacing"/>
        <w:rPr>
          <w:rFonts w:cs="Times New Roman"/>
          <w:sz w:val="20"/>
          <w:szCs w:val="20"/>
        </w:rPr>
      </w:pPr>
      <w:proofErr w:type="spellStart"/>
      <w:r>
        <w:rPr>
          <w:rFonts w:cs="Times New Roman"/>
          <w:sz w:val="20"/>
          <w:szCs w:val="20"/>
        </w:rPr>
        <w:t>Peterjohn</w:t>
      </w:r>
      <w:proofErr w:type="spellEnd"/>
      <w:r>
        <w:rPr>
          <w:rFonts w:cs="Times New Roman"/>
          <w:sz w:val="20"/>
          <w:szCs w:val="20"/>
        </w:rPr>
        <w:t xml:space="preserve">, W.T. and Schlesinger, W.H. (1990) Nitrogen loss from deserts in the southwestern United States. </w:t>
      </w:r>
      <w:r>
        <w:rPr>
          <w:rFonts w:cs="Times New Roman"/>
          <w:i/>
          <w:sz w:val="20"/>
          <w:szCs w:val="20"/>
        </w:rPr>
        <w:t>Biogeochemistry, 10</w:t>
      </w:r>
      <w:r>
        <w:rPr>
          <w:rFonts w:cs="Times New Roman"/>
          <w:sz w:val="20"/>
          <w:szCs w:val="20"/>
        </w:rPr>
        <w:t xml:space="preserve">(1), 67-79. </w:t>
      </w:r>
      <w:hyperlink r:id="rId8" w:history="1">
        <w:r w:rsidRPr="007F2106">
          <w:rPr>
            <w:rStyle w:val="Hyperlink"/>
            <w:rFonts w:cs="Times New Roman"/>
            <w:sz w:val="20"/>
            <w:szCs w:val="20"/>
          </w:rPr>
          <w:t>https://doi.org/10.1007/BF00000893</w:t>
        </w:r>
      </w:hyperlink>
      <w:r>
        <w:rPr>
          <w:rFonts w:cs="Times New Roman"/>
          <w:sz w:val="20"/>
          <w:szCs w:val="20"/>
        </w:rPr>
        <w:t>. [</w:t>
      </w:r>
      <w:proofErr w:type="gramStart"/>
      <w:r>
        <w:rPr>
          <w:rFonts w:cs="Times New Roman"/>
          <w:sz w:val="20"/>
          <w:szCs w:val="20"/>
        </w:rPr>
        <w:t>abstract</w:t>
      </w:r>
      <w:proofErr w:type="gramEnd"/>
      <w:r>
        <w:rPr>
          <w:rFonts w:cs="Times New Roman"/>
          <w:sz w:val="20"/>
          <w:szCs w:val="20"/>
        </w:rPr>
        <w:t xml:space="preserve"> only] </w:t>
      </w:r>
    </w:p>
    <w:p w:rsidR="00EB4355" w:rsidRDefault="00EB4355" w:rsidP="003C312F">
      <w:pPr>
        <w:pStyle w:val="NoSpacing"/>
        <w:rPr>
          <w:rFonts w:cs="Times New Roman"/>
          <w:sz w:val="20"/>
          <w:szCs w:val="20"/>
        </w:rPr>
      </w:pPr>
    </w:p>
    <w:p w:rsidR="00ED6352" w:rsidRDefault="00ED6352" w:rsidP="003C312F">
      <w:pPr>
        <w:pStyle w:val="NoSpacing"/>
        <w:rPr>
          <w:rFonts w:cs="Times New Roman"/>
          <w:sz w:val="20"/>
          <w:szCs w:val="20"/>
        </w:rPr>
      </w:pPr>
      <w:r>
        <w:rPr>
          <w:rFonts w:cs="Times New Roman"/>
          <w:sz w:val="20"/>
          <w:szCs w:val="20"/>
        </w:rPr>
        <w:t xml:space="preserve">Robinson, M.D. and </w:t>
      </w:r>
      <w:proofErr w:type="spellStart"/>
      <w:r>
        <w:rPr>
          <w:rFonts w:cs="Times New Roman"/>
          <w:sz w:val="20"/>
          <w:szCs w:val="20"/>
        </w:rPr>
        <w:t>Seely</w:t>
      </w:r>
      <w:proofErr w:type="spellEnd"/>
      <w:r>
        <w:rPr>
          <w:rFonts w:cs="Times New Roman"/>
          <w:sz w:val="20"/>
          <w:szCs w:val="20"/>
        </w:rPr>
        <w:t xml:space="preserve">, M.K. (1980) Physical and biotic environments of the southern Namib dune ecosystem. </w:t>
      </w:r>
      <w:r>
        <w:rPr>
          <w:rFonts w:cs="Times New Roman"/>
          <w:i/>
          <w:sz w:val="20"/>
          <w:szCs w:val="20"/>
        </w:rPr>
        <w:t>Journal of Arid Environments, 3</w:t>
      </w:r>
      <w:r>
        <w:rPr>
          <w:rFonts w:cs="Times New Roman"/>
          <w:sz w:val="20"/>
          <w:szCs w:val="20"/>
        </w:rPr>
        <w:t>(3), 183-302. [</w:t>
      </w:r>
      <w:proofErr w:type="gramStart"/>
      <w:r>
        <w:rPr>
          <w:rFonts w:cs="Times New Roman"/>
          <w:sz w:val="20"/>
          <w:szCs w:val="20"/>
        </w:rPr>
        <w:t>abstract</w:t>
      </w:r>
      <w:proofErr w:type="gramEnd"/>
      <w:r>
        <w:rPr>
          <w:rFonts w:cs="Times New Roman"/>
          <w:sz w:val="20"/>
          <w:szCs w:val="20"/>
        </w:rPr>
        <w:t xml:space="preserve"> only] </w:t>
      </w:r>
    </w:p>
    <w:p w:rsidR="0087666D" w:rsidRDefault="0087666D" w:rsidP="003C312F">
      <w:pPr>
        <w:pStyle w:val="NoSpacing"/>
        <w:rPr>
          <w:rFonts w:cs="Times New Roman"/>
          <w:sz w:val="20"/>
          <w:szCs w:val="20"/>
        </w:rPr>
      </w:pPr>
    </w:p>
    <w:p w:rsidR="0087666D" w:rsidRPr="0087666D" w:rsidRDefault="0087666D" w:rsidP="003C312F">
      <w:pPr>
        <w:pStyle w:val="NoSpacing"/>
        <w:rPr>
          <w:rFonts w:cs="Times New Roman"/>
          <w:sz w:val="20"/>
          <w:szCs w:val="20"/>
        </w:rPr>
      </w:pPr>
      <w:r>
        <w:rPr>
          <w:rFonts w:cs="Times New Roman"/>
          <w:sz w:val="20"/>
          <w:szCs w:val="20"/>
        </w:rPr>
        <w:t xml:space="preserve">Vollmer, A.T. et al. (1977) </w:t>
      </w:r>
      <w:proofErr w:type="gramStart"/>
      <w:r>
        <w:rPr>
          <w:rFonts w:cs="Times New Roman"/>
          <w:sz w:val="20"/>
          <w:szCs w:val="20"/>
        </w:rPr>
        <w:t>The</w:t>
      </w:r>
      <w:proofErr w:type="gramEnd"/>
      <w:r>
        <w:rPr>
          <w:rFonts w:cs="Times New Roman"/>
          <w:sz w:val="20"/>
          <w:szCs w:val="20"/>
        </w:rPr>
        <w:t xml:space="preserve"> impact of off-road vehicles on a desert ecosystem. </w:t>
      </w:r>
      <w:r>
        <w:rPr>
          <w:rFonts w:cs="Times New Roman"/>
          <w:i/>
          <w:sz w:val="20"/>
          <w:szCs w:val="20"/>
        </w:rPr>
        <w:t>Environmental Management, 1</w:t>
      </w:r>
      <w:r>
        <w:rPr>
          <w:rFonts w:cs="Times New Roman"/>
          <w:sz w:val="20"/>
          <w:szCs w:val="20"/>
        </w:rPr>
        <w:t xml:space="preserve">(2), 115-129. </w:t>
      </w:r>
      <w:hyperlink r:id="rId9" w:history="1">
        <w:r w:rsidRPr="007F2106">
          <w:rPr>
            <w:rStyle w:val="Hyperlink"/>
            <w:rFonts w:cs="Times New Roman"/>
            <w:sz w:val="20"/>
            <w:szCs w:val="20"/>
          </w:rPr>
          <w:t>https://doi.org/10.1007/BF01866102</w:t>
        </w:r>
      </w:hyperlink>
      <w:r>
        <w:rPr>
          <w:rFonts w:cs="Times New Roman"/>
          <w:sz w:val="20"/>
          <w:szCs w:val="20"/>
        </w:rPr>
        <w:t>. [</w:t>
      </w:r>
      <w:proofErr w:type="gramStart"/>
      <w:r>
        <w:rPr>
          <w:rFonts w:cs="Times New Roman"/>
          <w:sz w:val="20"/>
          <w:szCs w:val="20"/>
        </w:rPr>
        <w:t>abstract</w:t>
      </w:r>
      <w:proofErr w:type="gramEnd"/>
      <w:r>
        <w:rPr>
          <w:rFonts w:cs="Times New Roman"/>
          <w:sz w:val="20"/>
          <w:szCs w:val="20"/>
        </w:rPr>
        <w:t xml:space="preserve"> only] </w:t>
      </w:r>
    </w:p>
    <w:p w:rsidR="00CE51C7" w:rsidRPr="00CE51C7" w:rsidRDefault="00CE51C7" w:rsidP="003C312F">
      <w:pPr>
        <w:pStyle w:val="NoSpacing"/>
        <w:rPr>
          <w:rFonts w:cs="Times New Roman"/>
          <w:sz w:val="20"/>
          <w:szCs w:val="20"/>
        </w:rPr>
      </w:pPr>
    </w:p>
    <w:p w:rsidR="003C312F" w:rsidRDefault="00EF1B4F" w:rsidP="003C312F">
      <w:pPr>
        <w:pStyle w:val="NoSpacing"/>
        <w:rPr>
          <w:rFonts w:cs="Times New Roman"/>
          <w:sz w:val="20"/>
          <w:szCs w:val="20"/>
        </w:rPr>
      </w:pPr>
      <w:r>
        <w:rPr>
          <w:rFonts w:cs="Times New Roman"/>
          <w:sz w:val="20"/>
          <w:szCs w:val="20"/>
        </w:rPr>
        <w:t xml:space="preserve">Yu, F., Dong, M. and </w:t>
      </w:r>
      <w:proofErr w:type="spellStart"/>
      <w:r>
        <w:rPr>
          <w:rFonts w:cs="Times New Roman"/>
          <w:sz w:val="20"/>
          <w:szCs w:val="20"/>
        </w:rPr>
        <w:t>Krusi</w:t>
      </w:r>
      <w:proofErr w:type="spellEnd"/>
      <w:r>
        <w:rPr>
          <w:rFonts w:cs="Times New Roman"/>
          <w:sz w:val="20"/>
          <w:szCs w:val="20"/>
        </w:rPr>
        <w:t xml:space="preserve">, B. (2004) Clonal integration helps </w:t>
      </w:r>
      <w:proofErr w:type="spellStart"/>
      <w:r>
        <w:rPr>
          <w:rFonts w:cs="Times New Roman"/>
          <w:i/>
          <w:sz w:val="20"/>
          <w:szCs w:val="20"/>
        </w:rPr>
        <w:t>Psammochloa</w:t>
      </w:r>
      <w:proofErr w:type="spellEnd"/>
      <w:r>
        <w:rPr>
          <w:rFonts w:cs="Times New Roman"/>
          <w:i/>
          <w:sz w:val="20"/>
          <w:szCs w:val="20"/>
        </w:rPr>
        <w:t xml:space="preserve"> </w:t>
      </w:r>
      <w:proofErr w:type="spellStart"/>
      <w:r>
        <w:rPr>
          <w:rFonts w:cs="Times New Roman"/>
          <w:i/>
          <w:sz w:val="20"/>
          <w:szCs w:val="20"/>
        </w:rPr>
        <w:t>villosa</w:t>
      </w:r>
      <w:proofErr w:type="spellEnd"/>
      <w:r>
        <w:rPr>
          <w:rFonts w:cs="Times New Roman"/>
          <w:i/>
          <w:sz w:val="20"/>
          <w:szCs w:val="20"/>
        </w:rPr>
        <w:t xml:space="preserve"> </w:t>
      </w:r>
      <w:r>
        <w:rPr>
          <w:rFonts w:cs="Times New Roman"/>
          <w:sz w:val="20"/>
          <w:szCs w:val="20"/>
        </w:rPr>
        <w:t xml:space="preserve">survive sand burial in an inland dune. </w:t>
      </w:r>
      <w:r>
        <w:rPr>
          <w:rFonts w:cs="Times New Roman"/>
          <w:i/>
          <w:sz w:val="20"/>
          <w:szCs w:val="20"/>
        </w:rPr>
        <w:t xml:space="preserve">New </w:t>
      </w:r>
      <w:proofErr w:type="spellStart"/>
      <w:r>
        <w:rPr>
          <w:rFonts w:cs="Times New Roman"/>
          <w:i/>
          <w:sz w:val="20"/>
          <w:szCs w:val="20"/>
        </w:rPr>
        <w:t>Phytologist</w:t>
      </w:r>
      <w:proofErr w:type="spellEnd"/>
      <w:r>
        <w:rPr>
          <w:rFonts w:cs="Times New Roman"/>
          <w:i/>
          <w:sz w:val="20"/>
          <w:szCs w:val="20"/>
        </w:rPr>
        <w:t>, 162</w:t>
      </w:r>
      <w:r>
        <w:rPr>
          <w:rFonts w:cs="Times New Roman"/>
          <w:sz w:val="20"/>
          <w:szCs w:val="20"/>
        </w:rPr>
        <w:t xml:space="preserve">(3), 697-704. </w:t>
      </w:r>
      <w:r w:rsidRPr="00EF1B4F">
        <w:rPr>
          <w:rFonts w:cs="Times New Roman"/>
          <w:sz w:val="20"/>
          <w:szCs w:val="20"/>
        </w:rPr>
        <w:t>DOI: 10.1111/j.1469-8137.2004.01073.x</w:t>
      </w:r>
      <w:r>
        <w:rPr>
          <w:rFonts w:cs="Times New Roman"/>
          <w:sz w:val="20"/>
          <w:szCs w:val="20"/>
        </w:rPr>
        <w:t xml:space="preserve">. </w:t>
      </w:r>
    </w:p>
    <w:p w:rsidR="00BC2E98" w:rsidRDefault="00BC2E98" w:rsidP="003C312F">
      <w:pPr>
        <w:pStyle w:val="NoSpacing"/>
        <w:rPr>
          <w:rFonts w:cs="Times New Roman"/>
          <w:sz w:val="20"/>
          <w:szCs w:val="20"/>
        </w:rPr>
      </w:pPr>
    </w:p>
    <w:p w:rsidR="00BC2E98" w:rsidRPr="00BC2E98" w:rsidRDefault="00BC2E98" w:rsidP="003C312F">
      <w:pPr>
        <w:pStyle w:val="NoSpacing"/>
        <w:rPr>
          <w:rFonts w:cs="Times New Roman"/>
          <w:b/>
          <w:sz w:val="20"/>
          <w:szCs w:val="20"/>
        </w:rPr>
      </w:pPr>
      <w:r>
        <w:rPr>
          <w:rFonts w:cs="Times New Roman"/>
          <w:sz w:val="20"/>
          <w:szCs w:val="20"/>
        </w:rPr>
        <w:lastRenderedPageBreak/>
        <w:t xml:space="preserve">Yuan, T., Maun, M.A., and Hopkins, W.G. (1993) Effects of Sand Accretion on Photosynthesis, Leaf-Water Potential and Morphology of Two Dune Grasses. </w:t>
      </w:r>
      <w:r>
        <w:rPr>
          <w:rFonts w:cs="Times New Roman"/>
          <w:i/>
          <w:sz w:val="20"/>
          <w:szCs w:val="20"/>
        </w:rPr>
        <w:t>Functional Ecology, 7</w:t>
      </w:r>
      <w:r>
        <w:rPr>
          <w:rFonts w:cs="Times New Roman"/>
          <w:sz w:val="20"/>
          <w:szCs w:val="20"/>
        </w:rPr>
        <w:t xml:space="preserve">(6), 676-682. </w:t>
      </w:r>
      <w:r w:rsidRPr="00BC2E98">
        <w:rPr>
          <w:rFonts w:cs="Times New Roman"/>
          <w:sz w:val="20"/>
          <w:szCs w:val="20"/>
        </w:rPr>
        <w:t>DOI: 10.2307/2390188</w:t>
      </w:r>
      <w:r>
        <w:rPr>
          <w:rFonts w:cs="Times New Roman"/>
          <w:sz w:val="20"/>
          <w:szCs w:val="20"/>
        </w:rPr>
        <w:t>. [</w:t>
      </w:r>
      <w:proofErr w:type="gramStart"/>
      <w:r>
        <w:rPr>
          <w:rFonts w:cs="Times New Roman"/>
          <w:sz w:val="20"/>
          <w:szCs w:val="20"/>
        </w:rPr>
        <w:t>abstract</w:t>
      </w:r>
      <w:proofErr w:type="gramEnd"/>
      <w:r>
        <w:rPr>
          <w:rFonts w:cs="Times New Roman"/>
          <w:sz w:val="20"/>
          <w:szCs w:val="20"/>
        </w:rPr>
        <w:t xml:space="preserve"> only] </w:t>
      </w:r>
    </w:p>
    <w:p w:rsidR="003C312F" w:rsidRDefault="003C312F" w:rsidP="003C312F">
      <w:pPr>
        <w:pStyle w:val="NoSpacing"/>
        <w:rPr>
          <w:rFonts w:cs="Times New Roman"/>
          <w:b/>
          <w:sz w:val="20"/>
          <w:szCs w:val="20"/>
        </w:rPr>
      </w:pPr>
    </w:p>
    <w:p w:rsidR="003C312F" w:rsidRDefault="003C312F" w:rsidP="003C312F"/>
    <w:p w:rsidR="003C312F" w:rsidRDefault="003C312F" w:rsidP="003C312F"/>
    <w:p w:rsidR="003C312F" w:rsidRDefault="003C312F" w:rsidP="003C312F"/>
    <w:p w:rsidR="003C312F" w:rsidRDefault="003C312F" w:rsidP="003C312F"/>
    <w:p w:rsidR="00D77AC6" w:rsidRDefault="00AD0FBA"/>
    <w:sectPr w:rsidR="00D77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12F"/>
    <w:rsid w:val="0010142B"/>
    <w:rsid w:val="00375B3B"/>
    <w:rsid w:val="003A0FAB"/>
    <w:rsid w:val="003C312F"/>
    <w:rsid w:val="004A1888"/>
    <w:rsid w:val="0082176B"/>
    <w:rsid w:val="0087666D"/>
    <w:rsid w:val="00A0115B"/>
    <w:rsid w:val="00A61CB7"/>
    <w:rsid w:val="00AD0FBA"/>
    <w:rsid w:val="00AE1ECB"/>
    <w:rsid w:val="00B36C7E"/>
    <w:rsid w:val="00BC2E98"/>
    <w:rsid w:val="00CE51C7"/>
    <w:rsid w:val="00D366B8"/>
    <w:rsid w:val="00DC4E4F"/>
    <w:rsid w:val="00EB4355"/>
    <w:rsid w:val="00ED6352"/>
    <w:rsid w:val="00EF1B4F"/>
    <w:rsid w:val="00FF0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924B2-4FEC-4B80-A676-F260DD7E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1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312F"/>
    <w:pPr>
      <w:spacing w:after="0" w:line="240" w:lineRule="auto"/>
    </w:pPr>
  </w:style>
  <w:style w:type="character" w:styleId="Hyperlink">
    <w:name w:val="Hyperlink"/>
    <w:basedOn w:val="DefaultParagraphFont"/>
    <w:uiPriority w:val="99"/>
    <w:unhideWhenUsed/>
    <w:rsid w:val="00CE51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BF00000893" TargetMode="External"/><Relationship Id="rId3" Type="http://schemas.openxmlformats.org/officeDocument/2006/relationships/settings" Target="settings.xml"/><Relationship Id="rId7" Type="http://schemas.openxmlformats.org/officeDocument/2006/relationships/hyperlink" Target="https://doi.org/10.1007/s11852-015-041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S0964-5691(00)00040-5" TargetMode="External"/><Relationship Id="rId11" Type="http://schemas.openxmlformats.org/officeDocument/2006/relationships/theme" Target="theme/theme1.xml"/><Relationship Id="rId5" Type="http://schemas.openxmlformats.org/officeDocument/2006/relationships/hyperlink" Target="https://doi.org/10.1016/j.marenvres.2004.10.00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7/BF018661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15</cp:revision>
  <dcterms:created xsi:type="dcterms:W3CDTF">2018-01-22T19:43:00Z</dcterms:created>
  <dcterms:modified xsi:type="dcterms:W3CDTF">2018-03-09T18:51:00Z</dcterms:modified>
</cp:coreProperties>
</file>