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2FB" w:rsidRPr="00251EF9" w:rsidRDefault="00D502FB" w:rsidP="00D502FB">
      <w:pPr>
        <w:pStyle w:val="NoSpacing"/>
        <w:rPr>
          <w:rFonts w:cs="Times New Roman"/>
          <w:b/>
          <w:sz w:val="20"/>
          <w:szCs w:val="20"/>
        </w:rPr>
      </w:pPr>
      <w:r>
        <w:rPr>
          <w:rFonts w:cs="Times New Roman"/>
          <w:b/>
          <w:sz w:val="20"/>
          <w:szCs w:val="20"/>
        </w:rPr>
        <w:t>Ecosystem Type: RIVERS AND STREAMS</w:t>
      </w:r>
    </w:p>
    <w:p w:rsidR="00D502FB" w:rsidRPr="00251EF9" w:rsidRDefault="00D502FB" w:rsidP="00D502FB">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Biodiversity Conservation</w:t>
      </w:r>
    </w:p>
    <w:p w:rsidR="00D502FB" w:rsidRPr="00251EF9" w:rsidRDefault="00D502FB" w:rsidP="00D502FB">
      <w:pPr>
        <w:pStyle w:val="NoSpacing"/>
        <w:rPr>
          <w:rFonts w:cs="Times New Roman"/>
          <w:b/>
          <w:sz w:val="20"/>
          <w:szCs w:val="20"/>
        </w:rPr>
      </w:pPr>
    </w:p>
    <w:p w:rsidR="00D502FB" w:rsidRPr="00251EF9" w:rsidRDefault="00D502FB" w:rsidP="00D502FB">
      <w:pPr>
        <w:pStyle w:val="NoSpacing"/>
        <w:numPr>
          <w:ilvl w:val="0"/>
          <w:numId w:val="1"/>
        </w:numPr>
        <w:rPr>
          <w:rFonts w:cs="Times New Roman"/>
          <w:b/>
          <w:sz w:val="20"/>
          <w:szCs w:val="20"/>
        </w:rPr>
      </w:pPr>
      <w:r w:rsidRPr="00251EF9">
        <w:rPr>
          <w:rFonts w:cs="Times New Roman"/>
          <w:b/>
          <w:sz w:val="20"/>
          <w:szCs w:val="20"/>
        </w:rPr>
        <w:t>Materials</w:t>
      </w:r>
    </w:p>
    <w:p w:rsidR="00D502FB" w:rsidRPr="00251EF9" w:rsidRDefault="00D502FB" w:rsidP="00D502FB">
      <w:pPr>
        <w:pStyle w:val="NoSpacing"/>
        <w:rPr>
          <w:rFonts w:cs="Times New Roman"/>
          <w:b/>
          <w:sz w:val="20"/>
          <w:szCs w:val="20"/>
        </w:rPr>
      </w:pPr>
    </w:p>
    <w:p w:rsidR="000811BB" w:rsidRDefault="00D502FB" w:rsidP="00D502FB">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0811BB">
        <w:rPr>
          <w:rFonts w:cs="Times New Roman"/>
          <w:sz w:val="20"/>
          <w:szCs w:val="20"/>
        </w:rPr>
        <w:t xml:space="preserve"> Rivers and streams are habitats for a wide range of aquatic species</w:t>
      </w:r>
      <w:r w:rsidR="003E7664">
        <w:rPr>
          <w:rFonts w:cs="Times New Roman"/>
          <w:sz w:val="20"/>
          <w:szCs w:val="20"/>
        </w:rPr>
        <w:t xml:space="preserve"> (Williams et al., 2004)</w:t>
      </w:r>
      <w:r w:rsidR="000811BB">
        <w:rPr>
          <w:rFonts w:cs="Times New Roman"/>
          <w:sz w:val="20"/>
          <w:szCs w:val="20"/>
        </w:rPr>
        <w:t>.</w:t>
      </w:r>
      <w:r w:rsidR="00653B43">
        <w:rPr>
          <w:rFonts w:cs="Times New Roman"/>
          <w:sz w:val="20"/>
          <w:szCs w:val="20"/>
        </w:rPr>
        <w:t xml:space="preserve"> Buffer zones and floodplains of these ecosystems are rich in species and provide a variation of habitats to support biodiversity (War</w:t>
      </w:r>
      <w:r w:rsidR="0024672C">
        <w:rPr>
          <w:rFonts w:cs="Times New Roman"/>
          <w:sz w:val="20"/>
          <w:szCs w:val="20"/>
        </w:rPr>
        <w:t xml:space="preserve">d, </w:t>
      </w:r>
      <w:proofErr w:type="spellStart"/>
      <w:r w:rsidR="0024672C">
        <w:rPr>
          <w:rFonts w:cs="Times New Roman"/>
          <w:sz w:val="20"/>
          <w:szCs w:val="20"/>
        </w:rPr>
        <w:t>Tockner</w:t>
      </w:r>
      <w:proofErr w:type="spellEnd"/>
      <w:r w:rsidR="0024672C">
        <w:rPr>
          <w:rFonts w:cs="Times New Roman"/>
          <w:sz w:val="20"/>
          <w:szCs w:val="20"/>
        </w:rPr>
        <w:t xml:space="preserve">, and </w:t>
      </w:r>
      <w:proofErr w:type="spellStart"/>
      <w:r w:rsidR="0024672C">
        <w:rPr>
          <w:rFonts w:cs="Times New Roman"/>
          <w:sz w:val="20"/>
          <w:szCs w:val="20"/>
        </w:rPr>
        <w:t>Schiemer</w:t>
      </w:r>
      <w:proofErr w:type="spellEnd"/>
      <w:r w:rsidR="0024672C">
        <w:rPr>
          <w:rFonts w:cs="Times New Roman"/>
          <w:sz w:val="20"/>
          <w:szCs w:val="20"/>
        </w:rPr>
        <w:t>, 1999). There are existing efforts to protect and restore these ecosystems so that biodiversity is maintained locally</w:t>
      </w:r>
      <w:r w:rsidR="00DD013A">
        <w:rPr>
          <w:rFonts w:cs="Times New Roman"/>
          <w:sz w:val="20"/>
          <w:szCs w:val="20"/>
        </w:rPr>
        <w:t xml:space="preserve"> (Hansen et al., 2002)</w:t>
      </w:r>
      <w:r w:rsidR="0024672C">
        <w:rPr>
          <w:rFonts w:cs="Times New Roman"/>
          <w:sz w:val="20"/>
          <w:szCs w:val="20"/>
        </w:rPr>
        <w:t>, nationally</w:t>
      </w:r>
      <w:r w:rsidR="0049122B">
        <w:rPr>
          <w:rFonts w:cs="Times New Roman"/>
          <w:sz w:val="20"/>
          <w:szCs w:val="20"/>
        </w:rPr>
        <w:t xml:space="preserve"> (</w:t>
      </w:r>
      <w:proofErr w:type="spellStart"/>
      <w:r w:rsidR="0049122B">
        <w:rPr>
          <w:rFonts w:cs="Times New Roman"/>
          <w:sz w:val="20"/>
          <w:szCs w:val="20"/>
        </w:rPr>
        <w:t>Lydeard</w:t>
      </w:r>
      <w:proofErr w:type="spellEnd"/>
      <w:r w:rsidR="0049122B">
        <w:rPr>
          <w:rFonts w:cs="Times New Roman"/>
          <w:sz w:val="20"/>
          <w:szCs w:val="20"/>
        </w:rPr>
        <w:t xml:space="preserve"> and </w:t>
      </w:r>
      <w:proofErr w:type="spellStart"/>
      <w:r w:rsidR="0049122B">
        <w:rPr>
          <w:rFonts w:cs="Times New Roman"/>
          <w:sz w:val="20"/>
          <w:szCs w:val="20"/>
        </w:rPr>
        <w:t>Mayden</w:t>
      </w:r>
      <w:proofErr w:type="spellEnd"/>
      <w:r w:rsidR="0049122B">
        <w:rPr>
          <w:rFonts w:cs="Times New Roman"/>
          <w:sz w:val="20"/>
          <w:szCs w:val="20"/>
        </w:rPr>
        <w:t>, 1995)</w:t>
      </w:r>
      <w:r w:rsidR="0024672C">
        <w:rPr>
          <w:rFonts w:cs="Times New Roman"/>
          <w:sz w:val="20"/>
          <w:szCs w:val="20"/>
        </w:rPr>
        <w:t>, and worldwide (</w:t>
      </w:r>
      <w:proofErr w:type="spellStart"/>
      <w:r w:rsidR="0024672C">
        <w:rPr>
          <w:rFonts w:cs="Times New Roman"/>
          <w:sz w:val="20"/>
          <w:szCs w:val="20"/>
        </w:rPr>
        <w:t>Arthington</w:t>
      </w:r>
      <w:proofErr w:type="spellEnd"/>
      <w:r w:rsidR="0024672C">
        <w:rPr>
          <w:rFonts w:cs="Times New Roman"/>
          <w:sz w:val="20"/>
          <w:szCs w:val="20"/>
        </w:rPr>
        <w:t xml:space="preserve"> and Pusey, 2003</w:t>
      </w:r>
      <w:r w:rsidR="00F1477E">
        <w:rPr>
          <w:rFonts w:cs="Times New Roman"/>
          <w:sz w:val="20"/>
          <w:szCs w:val="20"/>
        </w:rPr>
        <w:t>; Pimm et al., 2014</w:t>
      </w:r>
      <w:r w:rsidR="0024672C">
        <w:rPr>
          <w:rFonts w:cs="Times New Roman"/>
          <w:sz w:val="20"/>
          <w:szCs w:val="20"/>
        </w:rPr>
        <w:t xml:space="preserve">). </w:t>
      </w:r>
    </w:p>
    <w:p w:rsidR="00624EEA" w:rsidRPr="00F0111F" w:rsidRDefault="00624EEA" w:rsidP="00624EEA">
      <w:pPr>
        <w:pStyle w:val="NoSpacing"/>
        <w:rPr>
          <w:rFonts w:cs="Times New Roman"/>
          <w:sz w:val="20"/>
          <w:szCs w:val="20"/>
        </w:rPr>
      </w:pPr>
    </w:p>
    <w:p w:rsidR="00D502FB" w:rsidRDefault="00D502FB" w:rsidP="00D502FB">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Flooding that occurs from increased impervious area in a watershed can change the assemblage of aquatic species living in rivers and streams, therefore affecting </w:t>
      </w:r>
      <w:r w:rsidR="00073682">
        <w:rPr>
          <w:rFonts w:cs="Times New Roman"/>
          <w:sz w:val="20"/>
          <w:szCs w:val="20"/>
        </w:rPr>
        <w:t>the ecosystem’s diversity (</w:t>
      </w:r>
      <w:proofErr w:type="spellStart"/>
      <w:r w:rsidR="00073682">
        <w:rPr>
          <w:rFonts w:cs="Times New Roman"/>
          <w:sz w:val="20"/>
          <w:szCs w:val="20"/>
        </w:rPr>
        <w:t>Arthington</w:t>
      </w:r>
      <w:proofErr w:type="spellEnd"/>
      <w:r w:rsidR="00073682">
        <w:rPr>
          <w:rFonts w:cs="Times New Roman"/>
          <w:sz w:val="20"/>
          <w:szCs w:val="20"/>
        </w:rPr>
        <w:t xml:space="preserve"> et al., 2009).</w:t>
      </w:r>
      <w:r w:rsidR="002B157F">
        <w:rPr>
          <w:rFonts w:cs="Times New Roman"/>
          <w:sz w:val="20"/>
          <w:szCs w:val="20"/>
        </w:rPr>
        <w:t xml:space="preserve"> Homogenization of species may also occur in rivers and streams that have been modified </w:t>
      </w:r>
      <w:r w:rsidR="00AE5D91">
        <w:rPr>
          <w:rFonts w:cs="Times New Roman"/>
          <w:sz w:val="20"/>
          <w:szCs w:val="20"/>
        </w:rPr>
        <w:t>either with dams or with changes</w:t>
      </w:r>
      <w:r w:rsidR="002B157F">
        <w:rPr>
          <w:rFonts w:cs="Times New Roman"/>
          <w:sz w:val="20"/>
          <w:szCs w:val="20"/>
        </w:rPr>
        <w:t xml:space="preserve"> in </w:t>
      </w:r>
      <w:r w:rsidR="00AE5D91">
        <w:rPr>
          <w:rFonts w:cs="Times New Roman"/>
          <w:sz w:val="20"/>
          <w:szCs w:val="20"/>
        </w:rPr>
        <w:t xml:space="preserve">a stream’s </w:t>
      </w:r>
      <w:r w:rsidR="002B157F">
        <w:rPr>
          <w:rFonts w:cs="Times New Roman"/>
          <w:sz w:val="20"/>
          <w:szCs w:val="20"/>
        </w:rPr>
        <w:t>length, meanders, or depth (</w:t>
      </w:r>
      <w:proofErr w:type="spellStart"/>
      <w:r w:rsidR="002B157F">
        <w:rPr>
          <w:rFonts w:cs="Times New Roman"/>
          <w:sz w:val="20"/>
          <w:szCs w:val="20"/>
        </w:rPr>
        <w:t>Poff</w:t>
      </w:r>
      <w:proofErr w:type="spellEnd"/>
      <w:r w:rsidR="002B157F">
        <w:rPr>
          <w:rFonts w:cs="Times New Roman"/>
          <w:sz w:val="20"/>
          <w:szCs w:val="20"/>
        </w:rPr>
        <w:t xml:space="preserve"> et al., 2007). </w:t>
      </w:r>
      <w:r>
        <w:rPr>
          <w:rFonts w:cs="Times New Roman"/>
          <w:sz w:val="20"/>
          <w:szCs w:val="20"/>
        </w:rPr>
        <w:t xml:space="preserve"> </w:t>
      </w:r>
    </w:p>
    <w:p w:rsidR="00337CA5" w:rsidRDefault="00337CA5" w:rsidP="00D502FB">
      <w:pPr>
        <w:pStyle w:val="NoSpacing"/>
        <w:rPr>
          <w:rFonts w:cs="Times New Roman"/>
          <w:b/>
          <w:i/>
          <w:color w:val="00B0F0"/>
          <w:sz w:val="20"/>
          <w:szCs w:val="20"/>
        </w:rPr>
      </w:pPr>
    </w:p>
    <w:p w:rsidR="00D502FB" w:rsidRDefault="00D502FB" w:rsidP="00D502FB">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D502FB" w:rsidRPr="00251EF9" w:rsidRDefault="00D502FB" w:rsidP="00D502FB">
      <w:pPr>
        <w:pStyle w:val="NoSpacing"/>
        <w:rPr>
          <w:rFonts w:cs="Times New Roman"/>
          <w:b/>
          <w:i/>
          <w:sz w:val="20"/>
          <w:szCs w:val="20"/>
        </w:rPr>
      </w:pPr>
    </w:p>
    <w:p w:rsidR="00D502FB" w:rsidRPr="00251EF9" w:rsidRDefault="00D502FB" w:rsidP="00D502FB">
      <w:pPr>
        <w:pStyle w:val="NoSpacing"/>
        <w:numPr>
          <w:ilvl w:val="0"/>
          <w:numId w:val="1"/>
        </w:numPr>
        <w:rPr>
          <w:rFonts w:cs="Times New Roman"/>
          <w:b/>
          <w:sz w:val="20"/>
          <w:szCs w:val="20"/>
        </w:rPr>
      </w:pPr>
      <w:r w:rsidRPr="00251EF9">
        <w:rPr>
          <w:rFonts w:cs="Times New Roman"/>
          <w:b/>
          <w:sz w:val="20"/>
          <w:szCs w:val="20"/>
        </w:rPr>
        <w:t>Nutrition</w:t>
      </w:r>
    </w:p>
    <w:p w:rsidR="00D502FB" w:rsidRPr="00251EF9" w:rsidRDefault="00D502FB" w:rsidP="00D502FB">
      <w:pPr>
        <w:pStyle w:val="NoSpacing"/>
        <w:rPr>
          <w:rFonts w:cs="Times New Roman"/>
          <w:b/>
          <w:sz w:val="20"/>
          <w:szCs w:val="20"/>
        </w:rPr>
      </w:pPr>
    </w:p>
    <w:p w:rsidR="00D502FB" w:rsidRPr="00251EF9" w:rsidRDefault="00D502FB" w:rsidP="00D502FB">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6B755F">
        <w:rPr>
          <w:rFonts w:cs="Times New Roman"/>
          <w:sz w:val="20"/>
          <w:szCs w:val="20"/>
        </w:rPr>
        <w:t>not applicable</w:t>
      </w:r>
      <w:r>
        <w:rPr>
          <w:rFonts w:cs="Times New Roman"/>
          <w:sz w:val="20"/>
          <w:szCs w:val="20"/>
        </w:rPr>
        <w:t xml:space="preserve">  </w:t>
      </w:r>
    </w:p>
    <w:p w:rsidR="00D502FB" w:rsidRPr="00251EF9" w:rsidRDefault="00D502FB" w:rsidP="00D502FB">
      <w:pPr>
        <w:pStyle w:val="NoSpacing"/>
        <w:rPr>
          <w:rFonts w:cs="Times New Roman"/>
          <w:b/>
          <w:i/>
          <w:sz w:val="20"/>
          <w:szCs w:val="20"/>
        </w:rPr>
      </w:pPr>
    </w:p>
    <w:p w:rsidR="00D502FB" w:rsidRPr="00251EF9" w:rsidRDefault="00D502FB" w:rsidP="00D502FB">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8E40F2">
        <w:rPr>
          <w:rFonts w:cs="Times New Roman"/>
          <w:sz w:val="20"/>
          <w:szCs w:val="20"/>
        </w:rPr>
        <w:t xml:space="preserve"> </w:t>
      </w:r>
      <w:r w:rsidRPr="00251EF9">
        <w:rPr>
          <w:rFonts w:cs="Times New Roman"/>
          <w:sz w:val="20"/>
          <w:szCs w:val="20"/>
        </w:rPr>
        <w:t>not applicable</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numPr>
          <w:ilvl w:val="0"/>
          <w:numId w:val="1"/>
        </w:numPr>
        <w:rPr>
          <w:rFonts w:cs="Times New Roman"/>
          <w:b/>
          <w:sz w:val="20"/>
          <w:szCs w:val="20"/>
        </w:rPr>
      </w:pPr>
      <w:r w:rsidRPr="00251EF9">
        <w:rPr>
          <w:rFonts w:cs="Times New Roman"/>
          <w:b/>
          <w:sz w:val="20"/>
          <w:szCs w:val="20"/>
        </w:rPr>
        <w:t>Energy</w:t>
      </w:r>
    </w:p>
    <w:p w:rsidR="00D502FB" w:rsidRPr="00251EF9" w:rsidRDefault="00D502FB" w:rsidP="00D502FB">
      <w:pPr>
        <w:pStyle w:val="NoSpacing"/>
        <w:ind w:left="360"/>
        <w:rPr>
          <w:rFonts w:cs="Times New Roman"/>
          <w:b/>
          <w:sz w:val="20"/>
          <w:szCs w:val="20"/>
        </w:rPr>
      </w:pPr>
    </w:p>
    <w:p w:rsidR="00D502FB" w:rsidRPr="00251EF9" w:rsidRDefault="00D502FB" w:rsidP="00D502FB">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337CA5" w:rsidRDefault="00337CA5" w:rsidP="00D502FB">
      <w:pPr>
        <w:pStyle w:val="NoSpacing"/>
        <w:rPr>
          <w:rFonts w:cs="Times New Roman"/>
          <w:b/>
          <w:i/>
          <w:color w:val="FF00FF"/>
          <w:sz w:val="20"/>
          <w:szCs w:val="20"/>
        </w:rPr>
      </w:pPr>
    </w:p>
    <w:p w:rsidR="00D502FB" w:rsidRPr="00251EF9" w:rsidRDefault="00D502FB" w:rsidP="00D502FB">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D502FB" w:rsidRPr="00251EF9" w:rsidRDefault="00D502FB" w:rsidP="00D502FB">
      <w:pPr>
        <w:pStyle w:val="NoSpacing"/>
        <w:rPr>
          <w:rFonts w:cs="Times New Roman"/>
          <w:b/>
          <w:i/>
          <w:sz w:val="20"/>
          <w:szCs w:val="20"/>
        </w:rPr>
      </w:pPr>
    </w:p>
    <w:p w:rsidR="00D502FB" w:rsidRPr="00251EF9" w:rsidRDefault="00D502FB" w:rsidP="00D502FB">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D502FB" w:rsidRPr="00251EF9" w:rsidRDefault="00D502FB" w:rsidP="00D502FB">
      <w:pPr>
        <w:pStyle w:val="NoSpacing"/>
        <w:rPr>
          <w:rFonts w:cs="Times New Roman"/>
          <w:b/>
          <w:sz w:val="20"/>
          <w:szCs w:val="20"/>
        </w:rPr>
      </w:pPr>
    </w:p>
    <w:p w:rsidR="00D502FB" w:rsidRDefault="00D502FB" w:rsidP="00D502FB">
      <w:pPr>
        <w:pStyle w:val="NoSpacing"/>
        <w:rPr>
          <w:rFonts w:cs="Times New Roman"/>
          <w:sz w:val="20"/>
          <w:szCs w:val="20"/>
        </w:rPr>
      </w:pPr>
      <w:r w:rsidRPr="00251EF9">
        <w:rPr>
          <w:rFonts w:cs="Times New Roman"/>
          <w:b/>
          <w:i/>
          <w:color w:val="00B050"/>
          <w:sz w:val="20"/>
          <w:szCs w:val="20"/>
        </w:rPr>
        <w:t xml:space="preserve">Supplier </w:t>
      </w:r>
      <w:r w:rsidRPr="00C257A9">
        <w:rPr>
          <w:rFonts w:cs="Times New Roman"/>
          <w:sz w:val="20"/>
          <w:szCs w:val="20"/>
        </w:rPr>
        <w:t>–</w:t>
      </w:r>
      <w:r w:rsidR="00C257A9" w:rsidRPr="00C257A9">
        <w:rPr>
          <w:rFonts w:cs="Times New Roman"/>
          <w:sz w:val="20"/>
          <w:szCs w:val="20"/>
        </w:rPr>
        <w:t xml:space="preserve"> </w:t>
      </w:r>
      <w:r w:rsidR="00D626E8">
        <w:rPr>
          <w:rFonts w:cs="Times New Roman"/>
          <w:sz w:val="20"/>
          <w:szCs w:val="20"/>
        </w:rPr>
        <w:t>Streams and rivers can dilute wastes and toxics from water resources to protect the biodiversity of plants and animals within the channel</w:t>
      </w:r>
      <w:r w:rsidR="00414D16">
        <w:rPr>
          <w:rFonts w:cs="Times New Roman"/>
          <w:sz w:val="20"/>
          <w:szCs w:val="20"/>
        </w:rPr>
        <w:t xml:space="preserve"> (</w:t>
      </w:r>
      <w:proofErr w:type="spellStart"/>
      <w:r w:rsidR="00414D16">
        <w:rPr>
          <w:rFonts w:cs="Times New Roman"/>
          <w:sz w:val="20"/>
          <w:szCs w:val="20"/>
        </w:rPr>
        <w:t>Azrina</w:t>
      </w:r>
      <w:proofErr w:type="spellEnd"/>
      <w:r w:rsidR="00414D16">
        <w:rPr>
          <w:rFonts w:cs="Times New Roman"/>
          <w:sz w:val="20"/>
          <w:szCs w:val="20"/>
        </w:rPr>
        <w:t xml:space="preserve"> et al., 2006)</w:t>
      </w:r>
      <w:r w:rsidR="000E3F91">
        <w:rPr>
          <w:rFonts w:cs="Times New Roman"/>
          <w:sz w:val="20"/>
          <w:szCs w:val="20"/>
        </w:rPr>
        <w:t>, connected to the channel</w:t>
      </w:r>
      <w:r w:rsidR="00D626E8">
        <w:rPr>
          <w:rFonts w:cs="Times New Roman"/>
          <w:sz w:val="20"/>
          <w:szCs w:val="20"/>
        </w:rPr>
        <w:t xml:space="preserve"> </w:t>
      </w:r>
      <w:r w:rsidR="00E37D3A">
        <w:rPr>
          <w:rFonts w:cs="Times New Roman"/>
          <w:sz w:val="20"/>
          <w:szCs w:val="20"/>
        </w:rPr>
        <w:t>(Amano et al., 2010)</w:t>
      </w:r>
      <w:r w:rsidR="000E3F91">
        <w:rPr>
          <w:rFonts w:cs="Times New Roman"/>
          <w:sz w:val="20"/>
          <w:szCs w:val="20"/>
        </w:rPr>
        <w:t>,</w:t>
      </w:r>
      <w:r w:rsidR="00E37D3A">
        <w:rPr>
          <w:rFonts w:cs="Times New Roman"/>
          <w:sz w:val="20"/>
          <w:szCs w:val="20"/>
        </w:rPr>
        <w:t xml:space="preserve"> </w:t>
      </w:r>
      <w:r w:rsidR="00D626E8">
        <w:rPr>
          <w:rFonts w:cs="Times New Roman"/>
          <w:sz w:val="20"/>
          <w:szCs w:val="20"/>
        </w:rPr>
        <w:t xml:space="preserve">and along the buffers and floodplains. </w:t>
      </w:r>
      <w:r w:rsidR="00C257A9" w:rsidRPr="00C257A9">
        <w:rPr>
          <w:rFonts w:cs="Times New Roman"/>
          <w:sz w:val="20"/>
          <w:szCs w:val="20"/>
        </w:rPr>
        <w:t>Stream buffers and floodplains contain plants that filter freshwater (</w:t>
      </w:r>
      <w:proofErr w:type="spellStart"/>
      <w:r w:rsidR="00C257A9" w:rsidRPr="00C257A9">
        <w:rPr>
          <w:rFonts w:cs="Times New Roman"/>
          <w:sz w:val="20"/>
          <w:szCs w:val="20"/>
        </w:rPr>
        <w:t>Qasaimeh</w:t>
      </w:r>
      <w:proofErr w:type="spellEnd"/>
      <w:r w:rsidR="00C257A9" w:rsidRPr="00C257A9">
        <w:rPr>
          <w:rFonts w:cs="Times New Roman"/>
          <w:sz w:val="20"/>
          <w:szCs w:val="20"/>
        </w:rPr>
        <w:t xml:space="preserve">, </w:t>
      </w:r>
      <w:proofErr w:type="spellStart"/>
      <w:r w:rsidR="00C257A9" w:rsidRPr="00C257A9">
        <w:rPr>
          <w:rFonts w:cs="Times New Roman"/>
          <w:sz w:val="20"/>
          <w:szCs w:val="20"/>
        </w:rPr>
        <w:t>AlSharie</w:t>
      </w:r>
      <w:proofErr w:type="spellEnd"/>
      <w:r w:rsidR="00C257A9" w:rsidRPr="00C257A9">
        <w:rPr>
          <w:rFonts w:cs="Times New Roman"/>
          <w:sz w:val="20"/>
          <w:szCs w:val="20"/>
        </w:rPr>
        <w:t>, and Masoud, 2015; Westbrook, Brunet, Phillips, and Davies, 2011)</w:t>
      </w:r>
      <w:r w:rsidR="00C257A9">
        <w:rPr>
          <w:rFonts w:cs="Times New Roman"/>
          <w:sz w:val="20"/>
          <w:szCs w:val="20"/>
        </w:rPr>
        <w:t xml:space="preserve">, sequester heavy metals </w:t>
      </w:r>
      <w:r w:rsidR="00C257A9" w:rsidRPr="00C257A9">
        <w:rPr>
          <w:rFonts w:cs="Times New Roman"/>
          <w:sz w:val="20"/>
          <w:szCs w:val="20"/>
        </w:rPr>
        <w:t>(</w:t>
      </w:r>
      <w:proofErr w:type="spellStart"/>
      <w:r w:rsidR="00C257A9" w:rsidRPr="00C257A9">
        <w:rPr>
          <w:rFonts w:cs="Times New Roman"/>
          <w:sz w:val="20"/>
          <w:szCs w:val="20"/>
        </w:rPr>
        <w:t>Qasaimeh</w:t>
      </w:r>
      <w:proofErr w:type="spellEnd"/>
      <w:r w:rsidR="00C257A9" w:rsidRPr="00C257A9">
        <w:rPr>
          <w:rFonts w:cs="Times New Roman"/>
          <w:sz w:val="20"/>
          <w:szCs w:val="20"/>
        </w:rPr>
        <w:t xml:space="preserve">, </w:t>
      </w:r>
      <w:proofErr w:type="spellStart"/>
      <w:r w:rsidR="00C257A9" w:rsidRPr="00C257A9">
        <w:rPr>
          <w:rFonts w:cs="Times New Roman"/>
          <w:sz w:val="20"/>
          <w:szCs w:val="20"/>
        </w:rPr>
        <w:t>AlSharie</w:t>
      </w:r>
      <w:proofErr w:type="spellEnd"/>
      <w:r w:rsidR="00C257A9" w:rsidRPr="00C257A9">
        <w:rPr>
          <w:rFonts w:cs="Times New Roman"/>
          <w:sz w:val="20"/>
          <w:szCs w:val="20"/>
        </w:rPr>
        <w:t>, and Masoud, 2015</w:t>
      </w:r>
      <w:r w:rsidR="00C257A9">
        <w:rPr>
          <w:rFonts w:cs="Times New Roman"/>
          <w:sz w:val="20"/>
          <w:szCs w:val="20"/>
        </w:rPr>
        <w:t>), and trap sediment</w:t>
      </w:r>
      <w:r w:rsidR="00D166FF">
        <w:rPr>
          <w:rFonts w:cs="Times New Roman"/>
          <w:sz w:val="20"/>
          <w:szCs w:val="20"/>
        </w:rPr>
        <w:t xml:space="preserve"> (</w:t>
      </w:r>
      <w:proofErr w:type="spellStart"/>
      <w:r w:rsidR="00D166FF" w:rsidRPr="00D166FF">
        <w:rPr>
          <w:rFonts w:cs="Times New Roman"/>
          <w:sz w:val="20"/>
          <w:szCs w:val="20"/>
        </w:rPr>
        <w:t>Kreutzweiser</w:t>
      </w:r>
      <w:proofErr w:type="spellEnd"/>
      <w:r w:rsidR="00D166FF" w:rsidRPr="00D166FF">
        <w:rPr>
          <w:rFonts w:cs="Times New Roman"/>
          <w:sz w:val="20"/>
          <w:szCs w:val="20"/>
        </w:rPr>
        <w:t xml:space="preserve"> and </w:t>
      </w:r>
      <w:proofErr w:type="spellStart"/>
      <w:r w:rsidR="00D166FF" w:rsidRPr="00D166FF">
        <w:rPr>
          <w:rFonts w:cs="Times New Roman"/>
          <w:sz w:val="20"/>
          <w:szCs w:val="20"/>
        </w:rPr>
        <w:t>Capell</w:t>
      </w:r>
      <w:proofErr w:type="spellEnd"/>
      <w:r w:rsidR="00D166FF" w:rsidRPr="00D166FF">
        <w:rPr>
          <w:rFonts w:cs="Times New Roman"/>
          <w:sz w:val="20"/>
          <w:szCs w:val="20"/>
        </w:rPr>
        <w:t>, 2001</w:t>
      </w:r>
      <w:r w:rsidR="00D166FF">
        <w:rPr>
          <w:rFonts w:cs="Times New Roman"/>
          <w:sz w:val="20"/>
          <w:szCs w:val="20"/>
        </w:rPr>
        <w:t>)</w:t>
      </w:r>
      <w:r w:rsidR="00C257A9">
        <w:rPr>
          <w:rFonts w:cs="Times New Roman"/>
          <w:sz w:val="20"/>
          <w:szCs w:val="20"/>
        </w:rPr>
        <w:t xml:space="preserve">. These processes help maintain the biodiversity of stream and river ecosystems. </w:t>
      </w:r>
    </w:p>
    <w:p w:rsidR="00D502FB" w:rsidRPr="00251EF9" w:rsidRDefault="00D502FB" w:rsidP="00D502FB">
      <w:pPr>
        <w:pStyle w:val="NoSpacing"/>
        <w:rPr>
          <w:rFonts w:cs="Times New Roman"/>
          <w:b/>
          <w:i/>
          <w:sz w:val="20"/>
          <w:szCs w:val="20"/>
        </w:rPr>
      </w:pPr>
    </w:p>
    <w:p w:rsidR="00D502FB" w:rsidRDefault="00D502FB" w:rsidP="00D502FB">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D626E8">
        <w:rPr>
          <w:rFonts w:cs="Times New Roman"/>
          <w:sz w:val="20"/>
          <w:szCs w:val="20"/>
        </w:rPr>
        <w:t>Characteristics of a stream or river affect its ability to dilute wastes and toxics from water resources that protects the biodiversity of plants and animals within the channel and along the buffers and floodplains</w:t>
      </w:r>
      <w:r w:rsidR="00293DFB">
        <w:rPr>
          <w:rFonts w:cs="Times New Roman"/>
          <w:sz w:val="20"/>
          <w:szCs w:val="20"/>
        </w:rPr>
        <w:t xml:space="preserve"> (Power, Dietrich, and Finlay, 1996)</w:t>
      </w:r>
      <w:r w:rsidR="007C7A22">
        <w:rPr>
          <w:rFonts w:cs="Times New Roman"/>
          <w:sz w:val="20"/>
          <w:szCs w:val="20"/>
        </w:rPr>
        <w:t xml:space="preserve">. Changes in stream length, meanders, and other fluvial dynamics can </w:t>
      </w:r>
      <w:r w:rsidR="00B72A23">
        <w:rPr>
          <w:rFonts w:cs="Times New Roman"/>
          <w:sz w:val="20"/>
          <w:szCs w:val="20"/>
        </w:rPr>
        <w:t>influence</w:t>
      </w:r>
      <w:r w:rsidR="007C7A22">
        <w:rPr>
          <w:rFonts w:cs="Times New Roman"/>
          <w:sz w:val="20"/>
          <w:szCs w:val="20"/>
        </w:rPr>
        <w:t xml:space="preserve"> the types of species present in this ecosystem type (Hamilton et al., 2007). </w:t>
      </w:r>
      <w:r>
        <w:rPr>
          <w:rFonts w:cs="Times New Roman"/>
          <w:sz w:val="20"/>
          <w:szCs w:val="20"/>
        </w:rPr>
        <w:t xml:space="preserve"> </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numPr>
          <w:ilvl w:val="0"/>
          <w:numId w:val="1"/>
        </w:numPr>
        <w:rPr>
          <w:rFonts w:cs="Times New Roman"/>
          <w:b/>
          <w:sz w:val="20"/>
          <w:szCs w:val="20"/>
        </w:rPr>
      </w:pPr>
      <w:r w:rsidRPr="00251EF9">
        <w:rPr>
          <w:rFonts w:cs="Times New Roman"/>
          <w:b/>
          <w:sz w:val="20"/>
          <w:szCs w:val="20"/>
        </w:rPr>
        <w:t>Mediation of Flows</w:t>
      </w:r>
    </w:p>
    <w:p w:rsidR="00D502FB" w:rsidRPr="00251EF9" w:rsidRDefault="00D502FB" w:rsidP="00D502FB">
      <w:pPr>
        <w:pStyle w:val="NoSpacing"/>
        <w:rPr>
          <w:rFonts w:cs="Times New Roman"/>
          <w:b/>
          <w:sz w:val="20"/>
          <w:szCs w:val="20"/>
        </w:rPr>
      </w:pPr>
    </w:p>
    <w:p w:rsidR="00D502FB" w:rsidRDefault="00D502FB" w:rsidP="00D502FB">
      <w:pPr>
        <w:pStyle w:val="NoSpacing"/>
        <w:rPr>
          <w:rFonts w:cs="Times New Roman"/>
          <w:sz w:val="20"/>
          <w:szCs w:val="20"/>
        </w:rPr>
      </w:pPr>
      <w:r w:rsidRPr="00251EF9">
        <w:rPr>
          <w:rFonts w:cs="Times New Roman"/>
          <w:b/>
          <w:i/>
          <w:color w:val="00B050"/>
          <w:sz w:val="20"/>
          <w:szCs w:val="20"/>
        </w:rPr>
        <w:lastRenderedPageBreak/>
        <w:t xml:space="preserve">Supplier </w:t>
      </w:r>
      <w:r w:rsidRPr="00251EF9">
        <w:rPr>
          <w:rFonts w:cs="Times New Roman"/>
          <w:sz w:val="20"/>
          <w:szCs w:val="20"/>
        </w:rPr>
        <w:t xml:space="preserve">– </w:t>
      </w:r>
      <w:r w:rsidR="00D75C7D">
        <w:rPr>
          <w:rFonts w:cs="Times New Roman"/>
          <w:sz w:val="20"/>
          <w:szCs w:val="20"/>
        </w:rPr>
        <w:t>Rivers and streams allow upstream and downstream species to disperse and spawn (</w:t>
      </w:r>
      <w:r w:rsidR="001B3A9A">
        <w:rPr>
          <w:rFonts w:cs="Times New Roman"/>
          <w:sz w:val="20"/>
          <w:szCs w:val="20"/>
        </w:rPr>
        <w:t xml:space="preserve">Sheldon, Boulton, and </w:t>
      </w:r>
      <w:proofErr w:type="spellStart"/>
      <w:r w:rsidR="001B3A9A">
        <w:rPr>
          <w:rFonts w:cs="Times New Roman"/>
          <w:sz w:val="20"/>
          <w:szCs w:val="20"/>
        </w:rPr>
        <w:t>Puckridge</w:t>
      </w:r>
      <w:proofErr w:type="spellEnd"/>
      <w:r w:rsidR="001B3A9A">
        <w:rPr>
          <w:rFonts w:cs="Times New Roman"/>
          <w:sz w:val="20"/>
          <w:szCs w:val="20"/>
        </w:rPr>
        <w:t xml:space="preserve">, 2002; </w:t>
      </w:r>
      <w:r w:rsidR="00D75C7D">
        <w:rPr>
          <w:rFonts w:cs="Times New Roman"/>
          <w:sz w:val="20"/>
          <w:szCs w:val="20"/>
        </w:rPr>
        <w:t xml:space="preserve">Lynch et al., 2011), improving the overall biodiversity of the habitat. </w:t>
      </w:r>
    </w:p>
    <w:p w:rsidR="00D502FB" w:rsidRPr="00251EF9" w:rsidRDefault="00D502FB" w:rsidP="00D502FB">
      <w:pPr>
        <w:pStyle w:val="NoSpacing"/>
        <w:rPr>
          <w:rFonts w:cs="Times New Roman"/>
          <w:b/>
          <w:i/>
          <w:sz w:val="20"/>
          <w:szCs w:val="20"/>
        </w:rPr>
      </w:pPr>
    </w:p>
    <w:p w:rsidR="00D502FB" w:rsidRDefault="00D502FB" w:rsidP="00D502FB">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Pr>
          <w:rFonts w:cs="Times New Roman"/>
          <w:sz w:val="20"/>
          <w:szCs w:val="20"/>
        </w:rPr>
        <w:t>Land use</w:t>
      </w:r>
      <w:r w:rsidR="006B755F">
        <w:rPr>
          <w:rFonts w:cs="Times New Roman"/>
          <w:sz w:val="20"/>
          <w:szCs w:val="20"/>
        </w:rPr>
        <w:t>, stream density, and stream length impact the flow of water, sediment, and aquatic species in a river or stream ecosystem (</w:t>
      </w:r>
      <w:proofErr w:type="spellStart"/>
      <w:r w:rsidR="006B755F">
        <w:rPr>
          <w:rFonts w:cs="Times New Roman"/>
          <w:sz w:val="20"/>
          <w:szCs w:val="20"/>
        </w:rPr>
        <w:t>Arthington</w:t>
      </w:r>
      <w:proofErr w:type="spellEnd"/>
      <w:r w:rsidR="006B755F">
        <w:rPr>
          <w:rFonts w:cs="Times New Roman"/>
          <w:sz w:val="20"/>
          <w:szCs w:val="20"/>
        </w:rPr>
        <w:t xml:space="preserve"> et al., 2009). As a result, the biodiversity of these ecosystems is affected. </w:t>
      </w:r>
      <w:r w:rsidR="008F769C">
        <w:rPr>
          <w:rFonts w:cs="Times New Roman"/>
          <w:sz w:val="20"/>
          <w:szCs w:val="20"/>
        </w:rPr>
        <w:t>For example, biodiversity of fish species are impacted by the damming of rivers and deforestation of the watershed (Dudgeon, 2000</w:t>
      </w:r>
      <w:r w:rsidR="004C533E">
        <w:rPr>
          <w:rFonts w:cs="Times New Roman"/>
          <w:sz w:val="20"/>
          <w:szCs w:val="20"/>
        </w:rPr>
        <w:t>b</w:t>
      </w:r>
      <w:r w:rsidR="00BB67BF">
        <w:rPr>
          <w:rFonts w:cs="Times New Roman"/>
          <w:sz w:val="20"/>
          <w:szCs w:val="20"/>
        </w:rPr>
        <w:t xml:space="preserve">). </w:t>
      </w:r>
      <w:r>
        <w:rPr>
          <w:rFonts w:cs="Times New Roman"/>
          <w:sz w:val="20"/>
          <w:szCs w:val="20"/>
        </w:rPr>
        <w:t>Impervious surfaces are increasing with population and c</w:t>
      </w:r>
      <w:r w:rsidR="00BB67BF">
        <w:rPr>
          <w:rFonts w:cs="Times New Roman"/>
          <w:sz w:val="20"/>
          <w:szCs w:val="20"/>
        </w:rPr>
        <w:t xml:space="preserve">ause issues like flash flooding </w:t>
      </w:r>
      <w:r>
        <w:rPr>
          <w:rFonts w:cs="Times New Roman"/>
          <w:sz w:val="20"/>
          <w:szCs w:val="20"/>
        </w:rPr>
        <w:t xml:space="preserve">and polluted runoff from sources like roads and private property (Arnold and Gibbons, 1996), which impact the quality of waters needed for the survival of sensitive aquatic species.  </w:t>
      </w:r>
    </w:p>
    <w:p w:rsidR="00D502FB" w:rsidRDefault="00D502FB" w:rsidP="00D502FB">
      <w:pPr>
        <w:pStyle w:val="NoSpacing"/>
        <w:rPr>
          <w:rFonts w:cs="Times New Roman"/>
          <w:sz w:val="20"/>
          <w:szCs w:val="20"/>
        </w:rPr>
      </w:pPr>
    </w:p>
    <w:p w:rsidR="00D502FB" w:rsidRPr="00251EF9" w:rsidRDefault="00D502FB" w:rsidP="00D502FB">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D502FB" w:rsidRPr="00251EF9" w:rsidRDefault="00D502FB" w:rsidP="00D502FB">
      <w:pPr>
        <w:pStyle w:val="NoSpacing"/>
        <w:rPr>
          <w:rFonts w:cs="Times New Roman"/>
          <w:b/>
          <w:sz w:val="20"/>
          <w:szCs w:val="20"/>
        </w:rPr>
      </w:pPr>
    </w:p>
    <w:p w:rsidR="00D502FB" w:rsidRPr="00251EF9" w:rsidRDefault="00D502FB" w:rsidP="00D502FB">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A57B90">
        <w:rPr>
          <w:rFonts w:cs="Times New Roman"/>
          <w:sz w:val="20"/>
          <w:szCs w:val="20"/>
        </w:rPr>
        <w:t>Rivers and streams provide a habitat for a diverse group of s</w:t>
      </w:r>
      <w:r w:rsidR="00FD1FF4">
        <w:rPr>
          <w:rFonts w:cs="Times New Roman"/>
          <w:sz w:val="20"/>
          <w:szCs w:val="20"/>
        </w:rPr>
        <w:t>pecies and maintain a</w:t>
      </w:r>
      <w:r w:rsidR="00A57B90">
        <w:rPr>
          <w:rFonts w:cs="Times New Roman"/>
          <w:sz w:val="20"/>
          <w:szCs w:val="20"/>
        </w:rPr>
        <w:t xml:space="preserve"> bio</w:t>
      </w:r>
      <w:r w:rsidR="00FD1FF4">
        <w:rPr>
          <w:rFonts w:cs="Times New Roman"/>
          <w:sz w:val="20"/>
          <w:szCs w:val="20"/>
        </w:rPr>
        <w:t xml:space="preserve">logical pool of aquatic plants and animals. This supports the biodiversity of its ecosystem and nearby ecosystems because of the </w:t>
      </w:r>
      <w:r w:rsidR="00C208F5">
        <w:rPr>
          <w:rFonts w:cs="Times New Roman"/>
          <w:sz w:val="20"/>
          <w:szCs w:val="20"/>
        </w:rPr>
        <w:t xml:space="preserve">connection that aquatic species have </w:t>
      </w:r>
      <w:r w:rsidR="00FD1FF4">
        <w:rPr>
          <w:rFonts w:cs="Times New Roman"/>
          <w:sz w:val="20"/>
          <w:szCs w:val="20"/>
        </w:rPr>
        <w:t>in the food web</w:t>
      </w:r>
      <w:r w:rsidR="003A0FB5">
        <w:rPr>
          <w:rFonts w:cs="Times New Roman"/>
          <w:sz w:val="20"/>
          <w:szCs w:val="20"/>
        </w:rPr>
        <w:t xml:space="preserve"> (Peterson et al., 1993)</w:t>
      </w:r>
      <w:r w:rsidR="00FD1FF4">
        <w:rPr>
          <w:rFonts w:cs="Times New Roman"/>
          <w:sz w:val="20"/>
          <w:szCs w:val="20"/>
        </w:rPr>
        <w:t xml:space="preserve">. </w:t>
      </w:r>
    </w:p>
    <w:p w:rsidR="00D502FB" w:rsidRPr="00251EF9" w:rsidRDefault="00D502FB" w:rsidP="00D502FB">
      <w:pPr>
        <w:pStyle w:val="NoSpacing"/>
        <w:rPr>
          <w:rFonts w:cs="Times New Roman"/>
          <w:b/>
          <w:i/>
          <w:sz w:val="20"/>
          <w:szCs w:val="20"/>
        </w:rPr>
      </w:pPr>
    </w:p>
    <w:p w:rsidR="00D502FB" w:rsidRPr="00BB3CA8" w:rsidRDefault="00D502FB" w:rsidP="00D502FB">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Pr>
          <w:rFonts w:cs="Times New Roman"/>
          <w:sz w:val="20"/>
          <w:szCs w:val="20"/>
        </w:rPr>
        <w:t>Land use in a stream or river’s watershed impacts the physical, chemical, and biological components of the ecosystem’s</w:t>
      </w:r>
      <w:r w:rsidR="007F6B7F">
        <w:rPr>
          <w:rFonts w:cs="Times New Roman"/>
          <w:sz w:val="20"/>
          <w:szCs w:val="20"/>
        </w:rPr>
        <w:t xml:space="preserve"> biodiversity</w:t>
      </w:r>
      <w:r>
        <w:rPr>
          <w:rFonts w:cs="Times New Roman"/>
          <w:sz w:val="20"/>
          <w:szCs w:val="20"/>
        </w:rPr>
        <w:t xml:space="preserve">. Impervious surfaces are increasing with population and cause issues like flash flooding—disrupting </w:t>
      </w:r>
      <w:r w:rsidR="007F6B7F">
        <w:rPr>
          <w:rFonts w:cs="Times New Roman"/>
          <w:sz w:val="20"/>
          <w:szCs w:val="20"/>
        </w:rPr>
        <w:t xml:space="preserve">the </w:t>
      </w:r>
      <w:r>
        <w:rPr>
          <w:rFonts w:cs="Times New Roman"/>
          <w:sz w:val="20"/>
          <w:szCs w:val="20"/>
        </w:rPr>
        <w:t>habitat</w:t>
      </w:r>
      <w:r w:rsidR="007F6B7F">
        <w:rPr>
          <w:rFonts w:cs="Times New Roman"/>
          <w:sz w:val="20"/>
          <w:szCs w:val="20"/>
        </w:rPr>
        <w:t xml:space="preserve"> necessary</w:t>
      </w:r>
      <w:r>
        <w:rPr>
          <w:rFonts w:cs="Times New Roman"/>
          <w:sz w:val="20"/>
          <w:szCs w:val="20"/>
        </w:rPr>
        <w:t xml:space="preserve"> for</w:t>
      </w:r>
      <w:r w:rsidR="007F6B7F">
        <w:rPr>
          <w:rFonts w:cs="Times New Roman"/>
          <w:sz w:val="20"/>
          <w:szCs w:val="20"/>
        </w:rPr>
        <w:t xml:space="preserve"> the biodiversity of</w:t>
      </w:r>
      <w:r>
        <w:rPr>
          <w:rFonts w:cs="Times New Roman"/>
          <w:sz w:val="20"/>
          <w:szCs w:val="20"/>
        </w:rPr>
        <w:t xml:space="preserve"> aquatic wildlife (Power and Stewart, 1987</w:t>
      </w:r>
      <w:r w:rsidR="007F6B7F">
        <w:rPr>
          <w:rFonts w:cs="Times New Roman"/>
          <w:sz w:val="20"/>
          <w:szCs w:val="20"/>
        </w:rPr>
        <w:t>; Dudgeon, 2000</w:t>
      </w:r>
      <w:r w:rsidR="004C533E">
        <w:rPr>
          <w:rFonts w:cs="Times New Roman"/>
          <w:sz w:val="20"/>
          <w:szCs w:val="20"/>
        </w:rPr>
        <w:t>a</w:t>
      </w:r>
      <w:r>
        <w:rPr>
          <w:rFonts w:cs="Times New Roman"/>
          <w:sz w:val="20"/>
          <w:szCs w:val="20"/>
        </w:rPr>
        <w:t xml:space="preserve">)—and polluted runoff from sources like roads and private property (Arnold and Gibbons, 1996), which impact the quality of waters needed for the survival of sensitive aquatic species harvested for human consumption.  </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D502FB" w:rsidRPr="00251EF9" w:rsidRDefault="00D502FB" w:rsidP="00D502FB">
      <w:pPr>
        <w:pStyle w:val="NoSpacing"/>
        <w:rPr>
          <w:rFonts w:cs="Times New Roman"/>
          <w:b/>
          <w:sz w:val="20"/>
          <w:szCs w:val="20"/>
        </w:rPr>
      </w:pPr>
    </w:p>
    <w:p w:rsidR="00D502FB" w:rsidRPr="00251EF9" w:rsidRDefault="00D502FB" w:rsidP="00D502FB">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D502FB" w:rsidRPr="00251EF9" w:rsidRDefault="00D502FB" w:rsidP="00D502FB">
      <w:pPr>
        <w:pStyle w:val="NoSpacing"/>
        <w:rPr>
          <w:rFonts w:cs="Times New Roman"/>
          <w:b/>
          <w:sz w:val="20"/>
          <w:szCs w:val="20"/>
        </w:rPr>
      </w:pPr>
    </w:p>
    <w:p w:rsidR="00D502FB" w:rsidRDefault="00D502FB" w:rsidP="00D502FB">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5B77C2">
        <w:rPr>
          <w:rFonts w:cs="Times New Roman"/>
          <w:sz w:val="20"/>
          <w:szCs w:val="20"/>
        </w:rPr>
        <w:t xml:space="preserve"> People have protected r</w:t>
      </w:r>
      <w:r>
        <w:rPr>
          <w:rFonts w:cs="Times New Roman"/>
          <w:sz w:val="20"/>
          <w:szCs w:val="20"/>
        </w:rPr>
        <w:t>ivers and streams</w:t>
      </w:r>
      <w:r w:rsidR="00903D90">
        <w:rPr>
          <w:rFonts w:cs="Times New Roman"/>
          <w:sz w:val="20"/>
          <w:szCs w:val="20"/>
        </w:rPr>
        <w:t xml:space="preserve"> because of the spiritual connection they have to the resource </w:t>
      </w:r>
      <w:r w:rsidR="00552C24">
        <w:rPr>
          <w:rFonts w:cs="Times New Roman"/>
          <w:sz w:val="20"/>
          <w:szCs w:val="20"/>
        </w:rPr>
        <w:t>(Dudley and Hamilton, 2010) and to the species that exist within them (</w:t>
      </w:r>
      <w:proofErr w:type="spellStart"/>
      <w:r w:rsidR="00552C24">
        <w:rPr>
          <w:rFonts w:cs="Times New Roman"/>
          <w:sz w:val="20"/>
          <w:szCs w:val="20"/>
        </w:rPr>
        <w:t>Simaika</w:t>
      </w:r>
      <w:proofErr w:type="spellEnd"/>
      <w:r w:rsidR="00552C24">
        <w:rPr>
          <w:rFonts w:cs="Times New Roman"/>
          <w:sz w:val="20"/>
          <w:szCs w:val="20"/>
        </w:rPr>
        <w:t xml:space="preserve"> and Samways, </w:t>
      </w:r>
      <w:r w:rsidR="0090108C">
        <w:rPr>
          <w:rFonts w:cs="Times New Roman"/>
          <w:sz w:val="20"/>
          <w:szCs w:val="20"/>
        </w:rPr>
        <w:t>2008</w:t>
      </w:r>
      <w:r w:rsidR="00552C24">
        <w:rPr>
          <w:rFonts w:cs="Times New Roman"/>
          <w:sz w:val="20"/>
          <w:szCs w:val="20"/>
        </w:rPr>
        <w:t>)</w:t>
      </w:r>
      <w:r w:rsidR="00903D90">
        <w:rPr>
          <w:rFonts w:cs="Times New Roman"/>
          <w:sz w:val="20"/>
          <w:szCs w:val="20"/>
        </w:rPr>
        <w:t>. This benefits the species that reside in these habitats because the ecosystem stays intact</w:t>
      </w:r>
      <w:r w:rsidR="005B77C2">
        <w:rPr>
          <w:rFonts w:cs="Times New Roman"/>
          <w:sz w:val="20"/>
          <w:szCs w:val="20"/>
        </w:rPr>
        <w:t>, which</w:t>
      </w:r>
      <w:r w:rsidR="0058629E">
        <w:rPr>
          <w:rFonts w:cs="Times New Roman"/>
          <w:sz w:val="20"/>
          <w:szCs w:val="20"/>
        </w:rPr>
        <w:t xml:space="preserve"> ultimately maintains its </w:t>
      </w:r>
      <w:r w:rsidR="00903D90">
        <w:rPr>
          <w:rFonts w:cs="Times New Roman"/>
          <w:sz w:val="20"/>
          <w:szCs w:val="20"/>
        </w:rPr>
        <w:t xml:space="preserve">biodiversity. </w:t>
      </w:r>
    </w:p>
    <w:p w:rsidR="00D502FB" w:rsidRPr="00251EF9" w:rsidRDefault="00D502FB" w:rsidP="00D502FB">
      <w:pPr>
        <w:pStyle w:val="NoSpacing"/>
        <w:rPr>
          <w:rFonts w:cs="Times New Roman"/>
          <w:b/>
          <w:sz w:val="20"/>
          <w:szCs w:val="20"/>
          <w:u w:val="single"/>
        </w:rPr>
      </w:pPr>
    </w:p>
    <w:p w:rsidR="00D502FB" w:rsidRDefault="00D502FB" w:rsidP="00D502FB">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5B77C2">
        <w:rPr>
          <w:rFonts w:cs="Times New Roman"/>
          <w:sz w:val="20"/>
          <w:szCs w:val="20"/>
        </w:rPr>
        <w:t xml:space="preserve">Alteration of streams impacts the biodiversity of the ecosystem (Geist, 2011). </w:t>
      </w:r>
      <w:r w:rsidR="00264572">
        <w:rPr>
          <w:rFonts w:cs="Times New Roman"/>
          <w:sz w:val="20"/>
          <w:szCs w:val="20"/>
        </w:rPr>
        <w:t>Therefore</w:t>
      </w:r>
      <w:r w:rsidR="002470E6">
        <w:rPr>
          <w:rFonts w:cs="Times New Roman"/>
          <w:sz w:val="20"/>
          <w:szCs w:val="20"/>
        </w:rPr>
        <w:t>,</w:t>
      </w:r>
      <w:r w:rsidR="00264572">
        <w:rPr>
          <w:rFonts w:cs="Times New Roman"/>
          <w:sz w:val="20"/>
          <w:szCs w:val="20"/>
        </w:rPr>
        <w:t xml:space="preserve"> groups that value biodiversity like</w:t>
      </w:r>
      <w:r w:rsidR="002470E6">
        <w:rPr>
          <w:rFonts w:cs="Times New Roman"/>
          <w:sz w:val="20"/>
          <w:szCs w:val="20"/>
        </w:rPr>
        <w:t xml:space="preserve"> c</w:t>
      </w:r>
      <w:r w:rsidR="007C6370">
        <w:rPr>
          <w:rFonts w:cs="Times New Roman"/>
          <w:sz w:val="20"/>
          <w:szCs w:val="20"/>
        </w:rPr>
        <w:t>onservationists believe that it is important to protect this resource and its watersheds</w:t>
      </w:r>
      <w:r w:rsidR="00264572">
        <w:rPr>
          <w:rFonts w:cs="Times New Roman"/>
          <w:sz w:val="20"/>
          <w:szCs w:val="20"/>
        </w:rPr>
        <w:t xml:space="preserve"> (</w:t>
      </w:r>
      <w:proofErr w:type="spellStart"/>
      <w:r w:rsidR="00264572">
        <w:rPr>
          <w:rFonts w:cs="Times New Roman"/>
          <w:sz w:val="20"/>
          <w:szCs w:val="20"/>
        </w:rPr>
        <w:t>Angermeier</w:t>
      </w:r>
      <w:proofErr w:type="spellEnd"/>
      <w:r w:rsidR="00264572">
        <w:rPr>
          <w:rFonts w:cs="Times New Roman"/>
          <w:sz w:val="20"/>
          <w:szCs w:val="20"/>
        </w:rPr>
        <w:t>, 2000)</w:t>
      </w:r>
      <w:r w:rsidR="007C6370">
        <w:rPr>
          <w:rFonts w:cs="Times New Roman"/>
          <w:sz w:val="20"/>
          <w:szCs w:val="20"/>
        </w:rPr>
        <w:t xml:space="preserve">, such as limiting the amount of impervious area or minimizing channel </w:t>
      </w:r>
      <w:r w:rsidR="00264572">
        <w:rPr>
          <w:rFonts w:cs="Times New Roman"/>
          <w:sz w:val="20"/>
          <w:szCs w:val="20"/>
        </w:rPr>
        <w:t>disruptions</w:t>
      </w:r>
      <w:r w:rsidR="007C6370">
        <w:rPr>
          <w:rFonts w:cs="Times New Roman"/>
          <w:sz w:val="20"/>
          <w:szCs w:val="20"/>
        </w:rPr>
        <w:t>.</w:t>
      </w:r>
      <w:r w:rsidR="00264572">
        <w:rPr>
          <w:rFonts w:cs="Times New Roman"/>
          <w:sz w:val="20"/>
          <w:szCs w:val="20"/>
        </w:rPr>
        <w:t xml:space="preserve"> </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D502FB" w:rsidRPr="00251EF9" w:rsidRDefault="00D502FB" w:rsidP="00D502FB">
      <w:pPr>
        <w:pStyle w:val="NoSpacing"/>
        <w:rPr>
          <w:rFonts w:cs="Times New Roman"/>
          <w:b/>
          <w:sz w:val="20"/>
          <w:szCs w:val="20"/>
        </w:rPr>
      </w:pPr>
    </w:p>
    <w:p w:rsidR="009F1ED4" w:rsidRDefault="00D502FB" w:rsidP="00D502FB">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9F1ED4">
        <w:rPr>
          <w:rFonts w:cs="Times New Roman"/>
          <w:sz w:val="20"/>
          <w:szCs w:val="20"/>
        </w:rPr>
        <w:t xml:space="preserve">The species that live in rivers and streams can be studied and interacted with by humans. </w:t>
      </w:r>
    </w:p>
    <w:p w:rsidR="00D502FB" w:rsidRPr="00251EF9" w:rsidRDefault="00D502FB" w:rsidP="00D502FB">
      <w:pPr>
        <w:pStyle w:val="NoSpacing"/>
        <w:rPr>
          <w:rFonts w:cs="Times New Roman"/>
          <w:b/>
          <w:sz w:val="20"/>
          <w:szCs w:val="20"/>
          <w:u w:val="single"/>
        </w:rPr>
      </w:pPr>
    </w:p>
    <w:p w:rsidR="00D502FB" w:rsidRDefault="00D502FB" w:rsidP="00D502FB">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The desire to use water for varying interests has historically created wars, and continues to be a problem as stream length and densities are depleted from increased demand (Wolf, 1998).  </w:t>
      </w:r>
    </w:p>
    <w:p w:rsidR="00D502FB" w:rsidRPr="00251EF9" w:rsidRDefault="00D502FB" w:rsidP="00D502FB">
      <w:pPr>
        <w:pStyle w:val="NoSpacing"/>
        <w:rPr>
          <w:rFonts w:cs="Times New Roman"/>
          <w:b/>
          <w:sz w:val="20"/>
          <w:szCs w:val="20"/>
          <w:u w:val="single"/>
        </w:rPr>
      </w:pPr>
    </w:p>
    <w:p w:rsidR="00D502FB" w:rsidRPr="00251EF9" w:rsidRDefault="00D502FB" w:rsidP="00D502FB">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37CA5" w:rsidRDefault="00337CA5" w:rsidP="00D502FB">
      <w:pPr>
        <w:pStyle w:val="NoSpacing"/>
        <w:rPr>
          <w:rFonts w:cs="Times New Roman"/>
          <w:b/>
          <w:sz w:val="20"/>
          <w:szCs w:val="20"/>
        </w:rPr>
      </w:pPr>
    </w:p>
    <w:p w:rsidR="00337CA5" w:rsidRDefault="00337CA5" w:rsidP="00D502FB">
      <w:pPr>
        <w:pStyle w:val="NoSpacing"/>
        <w:rPr>
          <w:rFonts w:cs="Times New Roman"/>
          <w:b/>
          <w:sz w:val="20"/>
          <w:szCs w:val="20"/>
        </w:rPr>
      </w:pPr>
    </w:p>
    <w:p w:rsidR="00337CA5" w:rsidRDefault="002D7E97" w:rsidP="00D502FB">
      <w:pPr>
        <w:pStyle w:val="NoSpacing"/>
        <w:rPr>
          <w:rFonts w:cs="Times New Roman"/>
          <w:b/>
          <w:sz w:val="20"/>
          <w:szCs w:val="20"/>
        </w:rPr>
      </w:pPr>
      <w:r>
        <w:rPr>
          <w:rFonts w:cs="Times New Roman"/>
          <w:b/>
          <w:sz w:val="20"/>
          <w:szCs w:val="20"/>
        </w:rPr>
        <w:t>Sources:</w:t>
      </w:r>
      <w:bookmarkStart w:id="0" w:name="_GoBack"/>
      <w:bookmarkEnd w:id="0"/>
    </w:p>
    <w:p w:rsidR="00E37D3A" w:rsidRDefault="00E37D3A" w:rsidP="00D502FB">
      <w:pPr>
        <w:pStyle w:val="NoSpacing"/>
        <w:rPr>
          <w:rFonts w:cs="Times New Roman"/>
          <w:sz w:val="20"/>
          <w:szCs w:val="20"/>
        </w:rPr>
      </w:pPr>
      <w:r>
        <w:rPr>
          <w:rFonts w:cs="Times New Roman"/>
          <w:sz w:val="20"/>
          <w:szCs w:val="20"/>
        </w:rPr>
        <w:lastRenderedPageBreak/>
        <w:t xml:space="preserve">Amano, Y. et al. (2010) Effect of phosphorous fluctuation caused by river water dilution in eutrophic lake on competition between blue-green alga </w:t>
      </w:r>
      <w:proofErr w:type="spellStart"/>
      <w:r>
        <w:rPr>
          <w:rFonts w:cs="Times New Roman"/>
          <w:i/>
          <w:sz w:val="20"/>
          <w:szCs w:val="20"/>
        </w:rPr>
        <w:t>Microcystis</w:t>
      </w:r>
      <w:proofErr w:type="spellEnd"/>
      <w:r>
        <w:rPr>
          <w:rFonts w:cs="Times New Roman"/>
          <w:i/>
          <w:sz w:val="20"/>
          <w:szCs w:val="20"/>
        </w:rPr>
        <w:t xml:space="preserve"> aeruginosa </w:t>
      </w:r>
      <w:r>
        <w:rPr>
          <w:rFonts w:cs="Times New Roman"/>
          <w:sz w:val="20"/>
          <w:szCs w:val="20"/>
        </w:rPr>
        <w:t xml:space="preserve">and diatom </w:t>
      </w:r>
      <w:proofErr w:type="spellStart"/>
      <w:r>
        <w:rPr>
          <w:rFonts w:cs="Times New Roman"/>
          <w:i/>
          <w:sz w:val="20"/>
          <w:szCs w:val="20"/>
        </w:rPr>
        <w:t>Cyclotella</w:t>
      </w:r>
      <w:proofErr w:type="spellEnd"/>
      <w:r>
        <w:rPr>
          <w:rFonts w:cs="Times New Roman"/>
          <w:i/>
          <w:sz w:val="20"/>
          <w:szCs w:val="20"/>
        </w:rPr>
        <w:t xml:space="preserve"> </w:t>
      </w:r>
      <w:r>
        <w:rPr>
          <w:rFonts w:cs="Times New Roman"/>
          <w:sz w:val="20"/>
          <w:szCs w:val="20"/>
        </w:rPr>
        <w:t xml:space="preserve">sp. </w:t>
      </w:r>
      <w:r>
        <w:rPr>
          <w:rFonts w:cs="Times New Roman"/>
          <w:i/>
          <w:sz w:val="20"/>
          <w:szCs w:val="20"/>
        </w:rPr>
        <w:t>Journal of Environmental Sciences, 22</w:t>
      </w:r>
      <w:r>
        <w:rPr>
          <w:rFonts w:cs="Times New Roman"/>
          <w:sz w:val="20"/>
          <w:szCs w:val="20"/>
        </w:rPr>
        <w:t xml:space="preserve">(11), 1666-1673. </w:t>
      </w:r>
      <w:hyperlink r:id="rId5" w:history="1">
        <w:r w:rsidRPr="00650275">
          <w:rPr>
            <w:rStyle w:val="Hyperlink"/>
            <w:rFonts w:cs="Times New Roman"/>
            <w:sz w:val="20"/>
            <w:szCs w:val="20"/>
          </w:rPr>
          <w:t>https://doi.org/10.1016/S1001-0742(09)60304-1</w:t>
        </w:r>
      </w:hyperlink>
      <w:r>
        <w:rPr>
          <w:rFonts w:cs="Times New Roman"/>
          <w:sz w:val="20"/>
          <w:szCs w:val="20"/>
        </w:rPr>
        <w:t xml:space="preserve">. [abstract only] </w:t>
      </w:r>
    </w:p>
    <w:p w:rsidR="0007007F" w:rsidRDefault="0007007F" w:rsidP="00D502FB">
      <w:pPr>
        <w:pStyle w:val="NoSpacing"/>
        <w:rPr>
          <w:rFonts w:cs="Times New Roman"/>
          <w:sz w:val="20"/>
          <w:szCs w:val="20"/>
        </w:rPr>
      </w:pPr>
    </w:p>
    <w:p w:rsidR="0007007F" w:rsidRPr="0007007F" w:rsidRDefault="0007007F" w:rsidP="00D502FB">
      <w:pPr>
        <w:pStyle w:val="NoSpacing"/>
        <w:rPr>
          <w:rFonts w:cs="Times New Roman"/>
          <w:sz w:val="20"/>
          <w:szCs w:val="20"/>
        </w:rPr>
      </w:pPr>
      <w:proofErr w:type="spellStart"/>
      <w:r>
        <w:rPr>
          <w:rFonts w:cs="Times New Roman"/>
          <w:sz w:val="20"/>
          <w:szCs w:val="20"/>
        </w:rPr>
        <w:t>Angermeier</w:t>
      </w:r>
      <w:proofErr w:type="spellEnd"/>
      <w:r>
        <w:rPr>
          <w:rFonts w:cs="Times New Roman"/>
          <w:sz w:val="20"/>
          <w:szCs w:val="20"/>
        </w:rPr>
        <w:t xml:space="preserve">, P.L. (2000) The Natural Imperative for Biological Conservation. </w:t>
      </w:r>
      <w:r>
        <w:rPr>
          <w:rFonts w:cs="Times New Roman"/>
          <w:i/>
          <w:sz w:val="20"/>
          <w:szCs w:val="20"/>
        </w:rPr>
        <w:t>Conservation Biology, 14</w:t>
      </w:r>
      <w:r>
        <w:rPr>
          <w:rFonts w:cs="Times New Roman"/>
          <w:sz w:val="20"/>
          <w:szCs w:val="20"/>
        </w:rPr>
        <w:t xml:space="preserve">(2), 373-381. </w:t>
      </w:r>
      <w:r w:rsidRPr="0007007F">
        <w:rPr>
          <w:rFonts w:cs="Times New Roman"/>
          <w:sz w:val="20"/>
          <w:szCs w:val="20"/>
        </w:rPr>
        <w:t>DOI: 10.1046/j.1523-1739.2000.</w:t>
      </w:r>
      <w:proofErr w:type="gramStart"/>
      <w:r w:rsidRPr="0007007F">
        <w:rPr>
          <w:rFonts w:cs="Times New Roman"/>
          <w:sz w:val="20"/>
          <w:szCs w:val="20"/>
        </w:rPr>
        <w:t>98362.x</w:t>
      </w:r>
      <w:r>
        <w:rPr>
          <w:rFonts w:cs="Times New Roman"/>
          <w:sz w:val="20"/>
          <w:szCs w:val="20"/>
        </w:rPr>
        <w:t>.</w:t>
      </w:r>
      <w:proofErr w:type="gramEnd"/>
      <w:r>
        <w:rPr>
          <w:rFonts w:cs="Times New Roman"/>
          <w:sz w:val="20"/>
          <w:szCs w:val="20"/>
        </w:rPr>
        <w:t xml:space="preserve"> [abstract only] </w:t>
      </w:r>
    </w:p>
    <w:p w:rsidR="00E37D3A" w:rsidRDefault="00E37D3A" w:rsidP="00D502FB">
      <w:pPr>
        <w:pStyle w:val="NoSpacing"/>
        <w:rPr>
          <w:rFonts w:cs="Times New Roman"/>
          <w:sz w:val="20"/>
          <w:szCs w:val="20"/>
        </w:rPr>
      </w:pPr>
    </w:p>
    <w:p w:rsidR="00D502FB" w:rsidRDefault="00D502FB" w:rsidP="00D502FB">
      <w:pPr>
        <w:pStyle w:val="NoSpacing"/>
        <w:rPr>
          <w:rFonts w:cs="Times New Roman"/>
          <w:sz w:val="20"/>
          <w:szCs w:val="20"/>
        </w:rPr>
      </w:pPr>
      <w:r>
        <w:rPr>
          <w:rFonts w:cs="Times New Roman"/>
          <w:sz w:val="20"/>
          <w:szCs w:val="20"/>
        </w:rPr>
        <w:t xml:space="preserve">Arnold, C.L. Jr. and Gibbons, C.J. (1996) Impervious Surface Coverage: The Emergence of a Key Environmental Indicator. </w:t>
      </w:r>
      <w:r>
        <w:rPr>
          <w:rFonts w:cs="Times New Roman"/>
          <w:i/>
          <w:sz w:val="20"/>
          <w:szCs w:val="20"/>
        </w:rPr>
        <w:t>Journal of the American Planning Association, 62</w:t>
      </w:r>
      <w:r>
        <w:rPr>
          <w:rFonts w:cs="Times New Roman"/>
          <w:sz w:val="20"/>
          <w:szCs w:val="20"/>
        </w:rPr>
        <w:t xml:space="preserve">(2), 243-258. </w:t>
      </w:r>
      <w:hyperlink r:id="rId6" w:history="1">
        <w:r w:rsidRPr="00650275">
          <w:rPr>
            <w:rStyle w:val="Hyperlink"/>
            <w:rFonts w:cs="Times New Roman"/>
            <w:sz w:val="20"/>
            <w:szCs w:val="20"/>
          </w:rPr>
          <w:t>https://doi.org/10.1080/01944369608975688</w:t>
        </w:r>
      </w:hyperlink>
      <w:r>
        <w:rPr>
          <w:rFonts w:cs="Times New Roman"/>
          <w:sz w:val="20"/>
          <w:szCs w:val="20"/>
        </w:rPr>
        <w:t xml:space="preserve">. [abstract only] </w:t>
      </w:r>
    </w:p>
    <w:p w:rsidR="0024672C" w:rsidRDefault="0024672C" w:rsidP="00D502FB">
      <w:pPr>
        <w:pStyle w:val="NoSpacing"/>
        <w:rPr>
          <w:rFonts w:cs="Times New Roman"/>
          <w:sz w:val="20"/>
          <w:szCs w:val="20"/>
        </w:rPr>
      </w:pPr>
    </w:p>
    <w:p w:rsidR="0024672C" w:rsidRPr="0024672C" w:rsidRDefault="0024672C" w:rsidP="00D502FB">
      <w:pPr>
        <w:pStyle w:val="NoSpacing"/>
        <w:rPr>
          <w:rFonts w:cs="Times New Roman"/>
          <w:sz w:val="20"/>
          <w:szCs w:val="20"/>
        </w:rPr>
      </w:pPr>
      <w:proofErr w:type="spellStart"/>
      <w:r>
        <w:rPr>
          <w:rFonts w:cs="Times New Roman"/>
          <w:sz w:val="20"/>
          <w:szCs w:val="20"/>
        </w:rPr>
        <w:t>Arthington</w:t>
      </w:r>
      <w:proofErr w:type="spellEnd"/>
      <w:r>
        <w:rPr>
          <w:rFonts w:cs="Times New Roman"/>
          <w:sz w:val="20"/>
          <w:szCs w:val="20"/>
        </w:rPr>
        <w:t xml:space="preserve">, A.H. and Pusey, B.J. (2003) Flow restoration and protection in Australian rivers. </w:t>
      </w:r>
      <w:r>
        <w:rPr>
          <w:rFonts w:cs="Times New Roman"/>
          <w:i/>
          <w:sz w:val="20"/>
          <w:szCs w:val="20"/>
        </w:rPr>
        <w:t>River Research and Applications, 19</w:t>
      </w:r>
      <w:r>
        <w:rPr>
          <w:rFonts w:cs="Times New Roman"/>
          <w:sz w:val="20"/>
          <w:szCs w:val="20"/>
        </w:rPr>
        <w:t xml:space="preserve">(5-6), 377-395. </w:t>
      </w:r>
      <w:r w:rsidRPr="0024672C">
        <w:rPr>
          <w:rFonts w:cs="Times New Roman"/>
          <w:sz w:val="20"/>
          <w:szCs w:val="20"/>
        </w:rPr>
        <w:t>DOI: 10.1002/rra.745</w:t>
      </w:r>
      <w:r>
        <w:rPr>
          <w:rFonts w:cs="Times New Roman"/>
          <w:sz w:val="20"/>
          <w:szCs w:val="20"/>
        </w:rPr>
        <w:t xml:space="preserve">. [abstract only] </w:t>
      </w:r>
    </w:p>
    <w:p w:rsidR="00D502FB" w:rsidRDefault="00D502FB" w:rsidP="00D502FB">
      <w:pPr>
        <w:pStyle w:val="NoSpacing"/>
        <w:rPr>
          <w:rFonts w:cs="Times New Roman"/>
          <w:i/>
          <w:sz w:val="20"/>
          <w:szCs w:val="20"/>
        </w:rPr>
      </w:pPr>
    </w:p>
    <w:p w:rsidR="00073682" w:rsidRDefault="00073682" w:rsidP="00D502FB">
      <w:pPr>
        <w:pStyle w:val="NoSpacing"/>
        <w:rPr>
          <w:rFonts w:cs="Times New Roman"/>
          <w:sz w:val="20"/>
          <w:szCs w:val="20"/>
        </w:rPr>
      </w:pPr>
      <w:proofErr w:type="spellStart"/>
      <w:r>
        <w:rPr>
          <w:rFonts w:cs="Times New Roman"/>
          <w:sz w:val="20"/>
          <w:szCs w:val="20"/>
        </w:rPr>
        <w:t>Arthington</w:t>
      </w:r>
      <w:proofErr w:type="spellEnd"/>
      <w:r>
        <w:rPr>
          <w:rFonts w:cs="Times New Roman"/>
          <w:sz w:val="20"/>
          <w:szCs w:val="20"/>
        </w:rPr>
        <w:t xml:space="preserve">, A.H. et al. (2009) Preserving the biodiversity and ecological services of rivers: new challenges and research opportunities. </w:t>
      </w:r>
      <w:r>
        <w:rPr>
          <w:rFonts w:cs="Times New Roman"/>
          <w:i/>
          <w:sz w:val="20"/>
          <w:szCs w:val="20"/>
        </w:rPr>
        <w:t>Freshwater Biology, 55</w:t>
      </w:r>
      <w:r>
        <w:rPr>
          <w:rFonts w:cs="Times New Roman"/>
          <w:sz w:val="20"/>
          <w:szCs w:val="20"/>
        </w:rPr>
        <w:t xml:space="preserve">(1), 1-16. </w:t>
      </w:r>
      <w:r w:rsidRPr="00073682">
        <w:rPr>
          <w:rFonts w:cs="Times New Roman"/>
          <w:sz w:val="20"/>
          <w:szCs w:val="20"/>
        </w:rPr>
        <w:t>DOI: 10.1111/j.1365-2427.2009.</w:t>
      </w:r>
      <w:proofErr w:type="gramStart"/>
      <w:r w:rsidRPr="00073682">
        <w:rPr>
          <w:rFonts w:cs="Times New Roman"/>
          <w:sz w:val="20"/>
          <w:szCs w:val="20"/>
        </w:rPr>
        <w:t>02340.x</w:t>
      </w:r>
      <w:r>
        <w:rPr>
          <w:rFonts w:cs="Times New Roman"/>
          <w:sz w:val="20"/>
          <w:szCs w:val="20"/>
        </w:rPr>
        <w:t>.</w:t>
      </w:r>
      <w:proofErr w:type="gramEnd"/>
      <w:r>
        <w:rPr>
          <w:rFonts w:cs="Times New Roman"/>
          <w:sz w:val="20"/>
          <w:szCs w:val="20"/>
        </w:rPr>
        <w:t xml:space="preserve"> [abstract only] </w:t>
      </w:r>
    </w:p>
    <w:p w:rsidR="00414D16" w:rsidRDefault="00414D16" w:rsidP="00D502FB">
      <w:pPr>
        <w:pStyle w:val="NoSpacing"/>
        <w:rPr>
          <w:rFonts w:cs="Times New Roman"/>
          <w:sz w:val="20"/>
          <w:szCs w:val="20"/>
        </w:rPr>
      </w:pPr>
    </w:p>
    <w:p w:rsidR="00414D16" w:rsidRPr="00414D16" w:rsidRDefault="00414D16" w:rsidP="00D502FB">
      <w:pPr>
        <w:pStyle w:val="NoSpacing"/>
        <w:rPr>
          <w:rFonts w:cs="Times New Roman"/>
          <w:sz w:val="20"/>
          <w:szCs w:val="20"/>
        </w:rPr>
      </w:pPr>
      <w:proofErr w:type="spellStart"/>
      <w:r>
        <w:rPr>
          <w:rFonts w:cs="Times New Roman"/>
          <w:sz w:val="20"/>
          <w:szCs w:val="20"/>
        </w:rPr>
        <w:t>Azrina</w:t>
      </w:r>
      <w:proofErr w:type="spellEnd"/>
      <w:r>
        <w:rPr>
          <w:rFonts w:cs="Times New Roman"/>
          <w:sz w:val="20"/>
          <w:szCs w:val="20"/>
        </w:rPr>
        <w:t xml:space="preserve">, M.Z. et al. (2006) Anthropogenic impacts on the distribution and biodiversity of benthic macroinvertebrates and water quality of the Langat River, Peninsular Malaysia. </w:t>
      </w:r>
      <w:r>
        <w:rPr>
          <w:rFonts w:cs="Times New Roman"/>
          <w:i/>
          <w:sz w:val="20"/>
          <w:szCs w:val="20"/>
        </w:rPr>
        <w:t>Ecotoxicology and Environmental Safety, 64</w:t>
      </w:r>
      <w:r>
        <w:rPr>
          <w:rFonts w:cs="Times New Roman"/>
          <w:sz w:val="20"/>
          <w:szCs w:val="20"/>
        </w:rPr>
        <w:t xml:space="preserve">(3), 337-347. </w:t>
      </w:r>
      <w:hyperlink r:id="rId7" w:history="1">
        <w:r w:rsidRPr="00650275">
          <w:rPr>
            <w:rStyle w:val="Hyperlink"/>
            <w:rFonts w:cs="Times New Roman"/>
            <w:sz w:val="20"/>
            <w:szCs w:val="20"/>
          </w:rPr>
          <w:t>https://doi.org/10.1016/j.ecoenv.2005.04.003</w:t>
        </w:r>
      </w:hyperlink>
      <w:r>
        <w:rPr>
          <w:rFonts w:cs="Times New Roman"/>
          <w:sz w:val="20"/>
          <w:szCs w:val="20"/>
        </w:rPr>
        <w:t xml:space="preserve">. [abstract only] </w:t>
      </w:r>
    </w:p>
    <w:p w:rsidR="00073682" w:rsidRPr="00185780" w:rsidRDefault="00073682" w:rsidP="00D502FB">
      <w:pPr>
        <w:pStyle w:val="NoSpacing"/>
        <w:rPr>
          <w:rFonts w:cs="Times New Roman"/>
          <w:i/>
          <w:sz w:val="20"/>
          <w:szCs w:val="20"/>
        </w:rPr>
      </w:pPr>
    </w:p>
    <w:p w:rsidR="00D502FB" w:rsidRDefault="00D502FB" w:rsidP="00D502FB">
      <w:pPr>
        <w:pStyle w:val="NoSpacing"/>
        <w:rPr>
          <w:rFonts w:cs="Times New Roman"/>
          <w:sz w:val="20"/>
          <w:szCs w:val="20"/>
        </w:rPr>
      </w:pPr>
      <w:proofErr w:type="spellStart"/>
      <w:r>
        <w:rPr>
          <w:rFonts w:cs="Times New Roman"/>
          <w:sz w:val="20"/>
          <w:szCs w:val="20"/>
        </w:rPr>
        <w:t>Chapagain</w:t>
      </w:r>
      <w:proofErr w:type="spellEnd"/>
      <w:r>
        <w:rPr>
          <w:rFonts w:cs="Times New Roman"/>
          <w:sz w:val="20"/>
          <w:szCs w:val="20"/>
        </w:rPr>
        <w:t xml:space="preserve">, A.K. et al. (2006) The water footprint of cotton consumption: An assessment of the impact of worldwide consumption of cotton products on the water resources in the cotton producing countries. </w:t>
      </w:r>
      <w:r>
        <w:rPr>
          <w:rFonts w:cs="Times New Roman"/>
          <w:i/>
          <w:sz w:val="20"/>
          <w:szCs w:val="20"/>
        </w:rPr>
        <w:t>Ecological Economics, 60</w:t>
      </w:r>
      <w:r>
        <w:rPr>
          <w:rFonts w:cs="Times New Roman"/>
          <w:sz w:val="20"/>
          <w:szCs w:val="20"/>
        </w:rPr>
        <w:t xml:space="preserve">(1), 186-203. </w:t>
      </w:r>
      <w:hyperlink r:id="rId8" w:history="1">
        <w:r w:rsidRPr="00650275">
          <w:rPr>
            <w:rStyle w:val="Hyperlink"/>
            <w:rFonts w:cs="Times New Roman"/>
            <w:sz w:val="20"/>
            <w:szCs w:val="20"/>
          </w:rPr>
          <w:t>https://doi.org/10.1016/j.ecolecon.2005.11.027</w:t>
        </w:r>
      </w:hyperlink>
      <w:r>
        <w:rPr>
          <w:rFonts w:cs="Times New Roman"/>
          <w:sz w:val="20"/>
          <w:szCs w:val="20"/>
        </w:rPr>
        <w:t xml:space="preserve">. [abstract only] </w:t>
      </w:r>
    </w:p>
    <w:p w:rsidR="00D502FB" w:rsidRPr="008B1EC8" w:rsidRDefault="00D502FB" w:rsidP="00D502FB">
      <w:pPr>
        <w:pStyle w:val="NoSpacing"/>
        <w:rPr>
          <w:rFonts w:cs="Times New Roman"/>
          <w:sz w:val="20"/>
          <w:szCs w:val="20"/>
        </w:rPr>
      </w:pPr>
    </w:p>
    <w:p w:rsidR="00D502FB" w:rsidRDefault="00D502FB" w:rsidP="00D502FB">
      <w:pPr>
        <w:pStyle w:val="NoSpacing"/>
        <w:rPr>
          <w:rFonts w:cs="Times New Roman"/>
          <w:sz w:val="20"/>
          <w:szCs w:val="20"/>
        </w:rPr>
      </w:pPr>
      <w:proofErr w:type="spellStart"/>
      <w:r>
        <w:rPr>
          <w:rFonts w:cs="Times New Roman"/>
          <w:sz w:val="20"/>
          <w:szCs w:val="20"/>
        </w:rPr>
        <w:t>Danalewicha</w:t>
      </w:r>
      <w:proofErr w:type="spellEnd"/>
      <w:r>
        <w:rPr>
          <w:rFonts w:cs="Times New Roman"/>
          <w:sz w:val="20"/>
          <w:szCs w:val="20"/>
        </w:rPr>
        <w:t xml:space="preserve">, J. et al. (1998) Characterization of diary waste streams, current treatment practices, and potential for biological nutrient removal. </w:t>
      </w:r>
      <w:r>
        <w:rPr>
          <w:rFonts w:cs="Times New Roman"/>
          <w:i/>
          <w:sz w:val="20"/>
          <w:szCs w:val="20"/>
        </w:rPr>
        <w:t>Water Research, 32</w:t>
      </w:r>
      <w:r>
        <w:rPr>
          <w:rFonts w:cs="Times New Roman"/>
          <w:sz w:val="20"/>
          <w:szCs w:val="20"/>
        </w:rPr>
        <w:t xml:space="preserve">(12), 3555-3568. </w:t>
      </w:r>
      <w:hyperlink r:id="rId9" w:history="1">
        <w:r w:rsidRPr="00650275">
          <w:rPr>
            <w:rStyle w:val="Hyperlink"/>
            <w:rFonts w:cs="Times New Roman"/>
            <w:sz w:val="20"/>
            <w:szCs w:val="20"/>
          </w:rPr>
          <w:t>https://doi.org/10.1016/S0043-1354(98)00160-2</w:t>
        </w:r>
      </w:hyperlink>
      <w:r>
        <w:rPr>
          <w:rFonts w:cs="Times New Roman"/>
          <w:sz w:val="20"/>
          <w:szCs w:val="20"/>
        </w:rPr>
        <w:t xml:space="preserve">. [abstract only] </w:t>
      </w:r>
    </w:p>
    <w:p w:rsidR="00D502FB" w:rsidRDefault="00D502FB" w:rsidP="00D502FB">
      <w:pPr>
        <w:pStyle w:val="NoSpacing"/>
        <w:rPr>
          <w:rFonts w:cs="Times New Roman"/>
          <w:sz w:val="20"/>
          <w:szCs w:val="20"/>
        </w:rPr>
      </w:pPr>
    </w:p>
    <w:p w:rsidR="00D502FB" w:rsidRDefault="00D502FB" w:rsidP="00D502FB">
      <w:pPr>
        <w:pStyle w:val="NoSpacing"/>
        <w:rPr>
          <w:rFonts w:cs="Times New Roman"/>
          <w:sz w:val="20"/>
          <w:szCs w:val="20"/>
        </w:rPr>
      </w:pPr>
      <w:proofErr w:type="spellStart"/>
      <w:r>
        <w:rPr>
          <w:rFonts w:cs="Times New Roman"/>
          <w:sz w:val="20"/>
          <w:szCs w:val="20"/>
        </w:rPr>
        <w:t>Dismukes</w:t>
      </w:r>
      <w:proofErr w:type="spellEnd"/>
      <w:r>
        <w:rPr>
          <w:rFonts w:cs="Times New Roman"/>
          <w:sz w:val="20"/>
          <w:szCs w:val="20"/>
        </w:rPr>
        <w:t xml:space="preserve">, G.C. et al. (2008) Aquatic phototrophs: efficient alternatives to land-based crops for biofuels. </w:t>
      </w:r>
      <w:r>
        <w:rPr>
          <w:rFonts w:cs="Times New Roman"/>
          <w:i/>
          <w:sz w:val="20"/>
          <w:szCs w:val="20"/>
        </w:rPr>
        <w:t>Current Opinion in Biotechnology, 19</w:t>
      </w:r>
      <w:r>
        <w:rPr>
          <w:rFonts w:cs="Times New Roman"/>
          <w:sz w:val="20"/>
          <w:szCs w:val="20"/>
        </w:rPr>
        <w:t xml:space="preserve">(3), 235-240. </w:t>
      </w:r>
      <w:hyperlink r:id="rId10" w:history="1">
        <w:r w:rsidRPr="00650275">
          <w:rPr>
            <w:rStyle w:val="Hyperlink"/>
            <w:rFonts w:cs="Times New Roman"/>
            <w:sz w:val="20"/>
            <w:szCs w:val="20"/>
          </w:rPr>
          <w:t>https://doi.org/10.1016/j.copbio.2008.05.007</w:t>
        </w:r>
      </w:hyperlink>
      <w:r>
        <w:rPr>
          <w:rFonts w:cs="Times New Roman"/>
          <w:sz w:val="20"/>
          <w:szCs w:val="20"/>
        </w:rPr>
        <w:t xml:space="preserve">. [abstract only] </w:t>
      </w:r>
    </w:p>
    <w:p w:rsidR="007F6B7F" w:rsidRDefault="007F6B7F" w:rsidP="00D502FB">
      <w:pPr>
        <w:pStyle w:val="NoSpacing"/>
        <w:rPr>
          <w:rFonts w:cs="Times New Roman"/>
          <w:sz w:val="20"/>
          <w:szCs w:val="20"/>
        </w:rPr>
      </w:pPr>
    </w:p>
    <w:p w:rsidR="007F6B7F" w:rsidRDefault="007F6B7F" w:rsidP="00D502FB">
      <w:pPr>
        <w:pStyle w:val="NoSpacing"/>
        <w:rPr>
          <w:rFonts w:cs="Times New Roman"/>
          <w:sz w:val="20"/>
          <w:szCs w:val="20"/>
        </w:rPr>
      </w:pPr>
      <w:r>
        <w:rPr>
          <w:rFonts w:cs="Times New Roman"/>
          <w:sz w:val="20"/>
          <w:szCs w:val="20"/>
        </w:rPr>
        <w:t xml:space="preserve">Dudgeon, D. (2000) Large-Scale Hydrological Changes in Tropical Asia: Prospects for Riverine Biodiversity. </w:t>
      </w:r>
      <w:proofErr w:type="spellStart"/>
      <w:r>
        <w:rPr>
          <w:rFonts w:cs="Times New Roman"/>
          <w:i/>
          <w:sz w:val="20"/>
          <w:szCs w:val="20"/>
        </w:rPr>
        <w:t>BioScience</w:t>
      </w:r>
      <w:proofErr w:type="spellEnd"/>
      <w:r>
        <w:rPr>
          <w:rFonts w:cs="Times New Roman"/>
          <w:i/>
          <w:sz w:val="20"/>
          <w:szCs w:val="20"/>
        </w:rPr>
        <w:t>, 50</w:t>
      </w:r>
      <w:r>
        <w:rPr>
          <w:rFonts w:cs="Times New Roman"/>
          <w:sz w:val="20"/>
          <w:szCs w:val="20"/>
        </w:rPr>
        <w:t xml:space="preserve">(9), 793-806. [abstract only] </w:t>
      </w:r>
    </w:p>
    <w:p w:rsidR="008F769C" w:rsidRDefault="008F769C" w:rsidP="00D502FB">
      <w:pPr>
        <w:pStyle w:val="NoSpacing"/>
        <w:rPr>
          <w:rFonts w:cs="Times New Roman"/>
          <w:sz w:val="20"/>
          <w:szCs w:val="20"/>
        </w:rPr>
      </w:pPr>
    </w:p>
    <w:p w:rsidR="008F769C" w:rsidRDefault="004C533E" w:rsidP="00D502FB">
      <w:pPr>
        <w:pStyle w:val="NoSpacing"/>
        <w:rPr>
          <w:rFonts w:cs="Times New Roman"/>
          <w:sz w:val="20"/>
          <w:szCs w:val="20"/>
        </w:rPr>
      </w:pPr>
      <w:r>
        <w:rPr>
          <w:rFonts w:cs="Times New Roman"/>
          <w:sz w:val="20"/>
          <w:szCs w:val="20"/>
        </w:rPr>
        <w:t>Dud</w:t>
      </w:r>
      <w:r w:rsidR="008F769C">
        <w:rPr>
          <w:rFonts w:cs="Times New Roman"/>
          <w:sz w:val="20"/>
          <w:szCs w:val="20"/>
        </w:rPr>
        <w:t xml:space="preserve">geon, D. (2000) The Ecology of Topical Asian Rivers and Streams in Relation to Biodiversity Conservation. </w:t>
      </w:r>
      <w:r w:rsidR="00132145">
        <w:rPr>
          <w:rFonts w:cs="Times New Roman"/>
          <w:i/>
          <w:sz w:val="20"/>
          <w:szCs w:val="20"/>
        </w:rPr>
        <w:t>Annual Review of Ecology and Systematics, 31</w:t>
      </w:r>
      <w:r w:rsidR="00132145">
        <w:rPr>
          <w:rFonts w:cs="Times New Roman"/>
          <w:sz w:val="20"/>
          <w:szCs w:val="20"/>
        </w:rPr>
        <w:t xml:space="preserve">, 239-263. </w:t>
      </w:r>
      <w:hyperlink r:id="rId11" w:history="1">
        <w:r w:rsidR="00132145" w:rsidRPr="00650275">
          <w:rPr>
            <w:rStyle w:val="Hyperlink"/>
            <w:rFonts w:cs="Times New Roman"/>
            <w:sz w:val="20"/>
            <w:szCs w:val="20"/>
          </w:rPr>
          <w:t>https://doi.org/10.1146/annurev.ecolsys.31.1.239</w:t>
        </w:r>
      </w:hyperlink>
      <w:r w:rsidR="00132145">
        <w:rPr>
          <w:rFonts w:cs="Times New Roman"/>
          <w:sz w:val="20"/>
          <w:szCs w:val="20"/>
        </w:rPr>
        <w:t xml:space="preserve">. [abstract only] </w:t>
      </w:r>
    </w:p>
    <w:p w:rsidR="00903D90" w:rsidRDefault="00903D90" w:rsidP="00D502FB">
      <w:pPr>
        <w:pStyle w:val="NoSpacing"/>
        <w:rPr>
          <w:rFonts w:cs="Times New Roman"/>
          <w:sz w:val="20"/>
          <w:szCs w:val="20"/>
        </w:rPr>
      </w:pPr>
    </w:p>
    <w:p w:rsidR="00903D90" w:rsidRPr="00132145" w:rsidRDefault="00903D90" w:rsidP="00D502FB">
      <w:pPr>
        <w:pStyle w:val="NoSpacing"/>
        <w:rPr>
          <w:rFonts w:cs="Times New Roman"/>
          <w:sz w:val="20"/>
          <w:szCs w:val="20"/>
        </w:rPr>
      </w:pPr>
      <w:r>
        <w:rPr>
          <w:rFonts w:cs="Times New Roman"/>
          <w:sz w:val="20"/>
          <w:szCs w:val="20"/>
        </w:rPr>
        <w:t xml:space="preserve">Dudley, N. and Hamilton, L. “Running Pure: Protected Areas Maintaining Purity and Quantity of Urban Water Supplies.” </w:t>
      </w:r>
      <w:r w:rsidRPr="00903D90">
        <w:rPr>
          <w:rFonts w:cs="Times New Roman"/>
          <w:i/>
          <w:sz w:val="20"/>
          <w:szCs w:val="20"/>
        </w:rPr>
        <w:t>Arguments for Protected Areas: Multiple Benefits for Conservation and Use.</w:t>
      </w:r>
      <w:r>
        <w:rPr>
          <w:rFonts w:cs="Times New Roman"/>
          <w:sz w:val="20"/>
          <w:szCs w:val="20"/>
        </w:rPr>
        <w:t xml:space="preserve"> Eds. Sue </w:t>
      </w:r>
      <w:proofErr w:type="spellStart"/>
      <w:r>
        <w:rPr>
          <w:rFonts w:cs="Times New Roman"/>
          <w:sz w:val="20"/>
          <w:szCs w:val="20"/>
        </w:rPr>
        <w:t>Stolton</w:t>
      </w:r>
      <w:proofErr w:type="spellEnd"/>
      <w:r>
        <w:rPr>
          <w:rFonts w:cs="Times New Roman"/>
          <w:sz w:val="20"/>
          <w:szCs w:val="20"/>
        </w:rPr>
        <w:t xml:space="preserve"> and Nigel Dudley. UK: Earthscan, 2010. 39-49. Online.  </w:t>
      </w:r>
    </w:p>
    <w:p w:rsidR="00D502FB" w:rsidRPr="000B4903" w:rsidRDefault="00D502FB" w:rsidP="00D502FB">
      <w:pPr>
        <w:pStyle w:val="NoSpacing"/>
        <w:rPr>
          <w:rFonts w:cs="Times New Roman"/>
          <w:sz w:val="20"/>
          <w:szCs w:val="20"/>
        </w:rPr>
      </w:pPr>
    </w:p>
    <w:p w:rsidR="00D502FB" w:rsidRDefault="00D502FB" w:rsidP="00D502FB">
      <w:pPr>
        <w:pStyle w:val="NoSpacing"/>
        <w:rPr>
          <w:rFonts w:cs="Times New Roman"/>
          <w:sz w:val="20"/>
          <w:szCs w:val="20"/>
        </w:rPr>
      </w:pPr>
      <w:r>
        <w:rPr>
          <w:rFonts w:cs="Times New Roman"/>
          <w:sz w:val="20"/>
          <w:szCs w:val="20"/>
        </w:rPr>
        <w:t xml:space="preserve">Falconer, I.R. (1989) Effects on human health of some toxic cyanobacteria (blue-green algae) in reservoirs, lakes, and rivers. </w:t>
      </w:r>
      <w:r>
        <w:rPr>
          <w:rFonts w:cs="Times New Roman"/>
          <w:i/>
          <w:sz w:val="20"/>
          <w:szCs w:val="20"/>
        </w:rPr>
        <w:t>Environmental Toxicology, 4</w:t>
      </w:r>
      <w:r>
        <w:rPr>
          <w:rFonts w:cs="Times New Roman"/>
          <w:sz w:val="20"/>
          <w:szCs w:val="20"/>
        </w:rPr>
        <w:t xml:space="preserve">(2), 175-184. </w:t>
      </w:r>
      <w:r w:rsidRPr="00567391">
        <w:rPr>
          <w:rFonts w:cs="Times New Roman"/>
          <w:sz w:val="20"/>
          <w:szCs w:val="20"/>
        </w:rPr>
        <w:t>DOI: 10.1002/tox.2540040206</w:t>
      </w:r>
      <w:r>
        <w:rPr>
          <w:rFonts w:cs="Times New Roman"/>
          <w:sz w:val="20"/>
          <w:szCs w:val="20"/>
        </w:rPr>
        <w:t xml:space="preserve">. [abstract only] </w:t>
      </w:r>
    </w:p>
    <w:p w:rsidR="00D502FB" w:rsidRDefault="00D502FB" w:rsidP="00D502FB">
      <w:pPr>
        <w:pStyle w:val="NoSpacing"/>
        <w:rPr>
          <w:rFonts w:cs="Times New Roman"/>
          <w:sz w:val="20"/>
          <w:szCs w:val="20"/>
        </w:rPr>
      </w:pPr>
    </w:p>
    <w:p w:rsidR="00D502FB" w:rsidRDefault="00D502FB" w:rsidP="00D502FB">
      <w:pPr>
        <w:pStyle w:val="NoSpacing"/>
        <w:rPr>
          <w:rFonts w:cs="Times New Roman"/>
          <w:sz w:val="20"/>
          <w:szCs w:val="20"/>
        </w:rPr>
      </w:pPr>
      <w:proofErr w:type="spellStart"/>
      <w:r>
        <w:rPr>
          <w:rFonts w:cs="Times New Roman"/>
          <w:sz w:val="20"/>
          <w:szCs w:val="20"/>
        </w:rPr>
        <w:t>Fillaudeau</w:t>
      </w:r>
      <w:proofErr w:type="spellEnd"/>
      <w:r>
        <w:rPr>
          <w:rFonts w:cs="Times New Roman"/>
          <w:sz w:val="20"/>
          <w:szCs w:val="20"/>
        </w:rPr>
        <w:t xml:space="preserve">, L., </w:t>
      </w:r>
      <w:proofErr w:type="spellStart"/>
      <w:r>
        <w:rPr>
          <w:rFonts w:cs="Times New Roman"/>
          <w:sz w:val="20"/>
          <w:szCs w:val="20"/>
        </w:rPr>
        <w:t>Blanpain-Avet</w:t>
      </w:r>
      <w:proofErr w:type="spellEnd"/>
      <w:r>
        <w:rPr>
          <w:rFonts w:cs="Times New Roman"/>
          <w:sz w:val="20"/>
          <w:szCs w:val="20"/>
        </w:rPr>
        <w:t xml:space="preserve">, P. and </w:t>
      </w:r>
      <w:proofErr w:type="spellStart"/>
      <w:r>
        <w:rPr>
          <w:rFonts w:cs="Times New Roman"/>
          <w:sz w:val="20"/>
          <w:szCs w:val="20"/>
        </w:rPr>
        <w:t>Daufin</w:t>
      </w:r>
      <w:proofErr w:type="spellEnd"/>
      <w:r>
        <w:rPr>
          <w:rFonts w:cs="Times New Roman"/>
          <w:sz w:val="20"/>
          <w:szCs w:val="20"/>
        </w:rPr>
        <w:t xml:space="preserve">, G. (2006) Water, wastewater and waste management in brewing industries. </w:t>
      </w:r>
      <w:r>
        <w:rPr>
          <w:rFonts w:cs="Times New Roman"/>
          <w:i/>
          <w:sz w:val="20"/>
          <w:szCs w:val="20"/>
        </w:rPr>
        <w:t>Journal of Cleaner Production, 14</w:t>
      </w:r>
      <w:r>
        <w:rPr>
          <w:rFonts w:cs="Times New Roman"/>
          <w:sz w:val="20"/>
          <w:szCs w:val="20"/>
        </w:rPr>
        <w:t xml:space="preserve">(5), 463-471. </w:t>
      </w:r>
      <w:hyperlink r:id="rId12" w:history="1">
        <w:r w:rsidRPr="00650275">
          <w:rPr>
            <w:rStyle w:val="Hyperlink"/>
            <w:rFonts w:cs="Times New Roman"/>
            <w:sz w:val="20"/>
            <w:szCs w:val="20"/>
          </w:rPr>
          <w:t>https://doi.org/10.1016/j.jclepro.2005.01.002</w:t>
        </w:r>
      </w:hyperlink>
      <w:r>
        <w:rPr>
          <w:rFonts w:cs="Times New Roman"/>
          <w:sz w:val="20"/>
          <w:szCs w:val="20"/>
        </w:rPr>
        <w:t xml:space="preserve">. [abstract only] </w:t>
      </w:r>
    </w:p>
    <w:p w:rsidR="005B77C2" w:rsidRDefault="005B77C2" w:rsidP="00D502FB">
      <w:pPr>
        <w:pStyle w:val="NoSpacing"/>
        <w:rPr>
          <w:rFonts w:cs="Times New Roman"/>
          <w:sz w:val="20"/>
          <w:szCs w:val="20"/>
        </w:rPr>
      </w:pPr>
    </w:p>
    <w:p w:rsidR="005B77C2" w:rsidRPr="005B77C2" w:rsidRDefault="005B77C2" w:rsidP="00D502FB">
      <w:pPr>
        <w:pStyle w:val="NoSpacing"/>
        <w:rPr>
          <w:rFonts w:cs="Times New Roman"/>
          <w:sz w:val="20"/>
          <w:szCs w:val="20"/>
        </w:rPr>
      </w:pPr>
      <w:proofErr w:type="spellStart"/>
      <w:r>
        <w:rPr>
          <w:rFonts w:cs="Times New Roman"/>
          <w:sz w:val="20"/>
          <w:szCs w:val="20"/>
        </w:rPr>
        <w:t>Gesit</w:t>
      </w:r>
      <w:proofErr w:type="spellEnd"/>
      <w:r>
        <w:rPr>
          <w:rFonts w:cs="Times New Roman"/>
          <w:sz w:val="20"/>
          <w:szCs w:val="20"/>
        </w:rPr>
        <w:t xml:space="preserve">, J. (2011) Integrative freshwater ecology and biodiversity conservation. </w:t>
      </w:r>
      <w:r>
        <w:rPr>
          <w:rFonts w:cs="Times New Roman"/>
          <w:i/>
          <w:sz w:val="20"/>
          <w:szCs w:val="20"/>
        </w:rPr>
        <w:t>Ecological Indicators, 11</w:t>
      </w:r>
      <w:r>
        <w:rPr>
          <w:rFonts w:cs="Times New Roman"/>
          <w:sz w:val="20"/>
          <w:szCs w:val="20"/>
        </w:rPr>
        <w:t xml:space="preserve">(6), 1507-1516. </w:t>
      </w:r>
      <w:hyperlink r:id="rId13" w:history="1">
        <w:r w:rsidRPr="00650275">
          <w:rPr>
            <w:rStyle w:val="Hyperlink"/>
            <w:rFonts w:cs="Times New Roman"/>
            <w:sz w:val="20"/>
            <w:szCs w:val="20"/>
          </w:rPr>
          <w:t>https://doi.org/10.1016/j.ecolind.2011.04.002</w:t>
        </w:r>
      </w:hyperlink>
      <w:r>
        <w:rPr>
          <w:rFonts w:cs="Times New Roman"/>
          <w:sz w:val="20"/>
          <w:szCs w:val="20"/>
        </w:rPr>
        <w:t xml:space="preserve">. [abstract only] </w:t>
      </w:r>
    </w:p>
    <w:p w:rsidR="007C7A22" w:rsidRDefault="007C7A22" w:rsidP="00D502FB">
      <w:pPr>
        <w:pStyle w:val="NoSpacing"/>
        <w:rPr>
          <w:rFonts w:cs="Times New Roman"/>
          <w:sz w:val="20"/>
          <w:szCs w:val="20"/>
        </w:rPr>
      </w:pPr>
    </w:p>
    <w:p w:rsidR="007C7A22" w:rsidRPr="007C7A22" w:rsidRDefault="007C7A22" w:rsidP="00D502FB">
      <w:pPr>
        <w:pStyle w:val="NoSpacing"/>
        <w:rPr>
          <w:rFonts w:cs="Times New Roman"/>
          <w:sz w:val="20"/>
          <w:szCs w:val="20"/>
        </w:rPr>
      </w:pPr>
      <w:r>
        <w:rPr>
          <w:rFonts w:cs="Times New Roman"/>
          <w:sz w:val="20"/>
          <w:szCs w:val="20"/>
        </w:rPr>
        <w:lastRenderedPageBreak/>
        <w:t xml:space="preserve">Hamilton, S.K. et al. (2007) Remote sensing of floodplain geomorphology as a surrogate for biodiversity in a tropical river system (Madre de Dios, Peru). </w:t>
      </w:r>
      <w:r>
        <w:rPr>
          <w:rFonts w:cs="Times New Roman"/>
          <w:i/>
          <w:sz w:val="20"/>
          <w:szCs w:val="20"/>
        </w:rPr>
        <w:t>Geomorphology, 89</w:t>
      </w:r>
      <w:r>
        <w:rPr>
          <w:rFonts w:cs="Times New Roman"/>
          <w:sz w:val="20"/>
          <w:szCs w:val="20"/>
        </w:rPr>
        <w:t xml:space="preserve">(1-2), 23-38. </w:t>
      </w:r>
      <w:hyperlink r:id="rId14" w:history="1">
        <w:r w:rsidRPr="00650275">
          <w:rPr>
            <w:rStyle w:val="Hyperlink"/>
            <w:rFonts w:cs="Times New Roman"/>
            <w:sz w:val="20"/>
            <w:szCs w:val="20"/>
          </w:rPr>
          <w:t>https://doi.org/10.1016/j.geomorph.2006.07.024</w:t>
        </w:r>
      </w:hyperlink>
      <w:r>
        <w:rPr>
          <w:rFonts w:cs="Times New Roman"/>
          <w:sz w:val="20"/>
          <w:szCs w:val="20"/>
        </w:rPr>
        <w:t xml:space="preserve">. [abstract only] </w:t>
      </w:r>
    </w:p>
    <w:p w:rsidR="00D502FB" w:rsidRDefault="00D502FB" w:rsidP="00D502FB">
      <w:pPr>
        <w:pStyle w:val="NoSpacing"/>
        <w:rPr>
          <w:rFonts w:cs="Times New Roman"/>
          <w:sz w:val="20"/>
          <w:szCs w:val="20"/>
        </w:rPr>
      </w:pPr>
    </w:p>
    <w:p w:rsidR="00DD013A" w:rsidRPr="00DD013A" w:rsidRDefault="00DD013A" w:rsidP="00D502FB">
      <w:pPr>
        <w:pStyle w:val="NoSpacing"/>
        <w:rPr>
          <w:rFonts w:cs="Times New Roman"/>
          <w:sz w:val="20"/>
          <w:szCs w:val="20"/>
        </w:rPr>
      </w:pPr>
      <w:r>
        <w:rPr>
          <w:rFonts w:cs="Times New Roman"/>
          <w:sz w:val="20"/>
          <w:szCs w:val="20"/>
        </w:rPr>
        <w:t xml:space="preserve">Hansen, A.J. et al. (2002) Ecological Causes and Consequences of Demographic Change in the New West. </w:t>
      </w:r>
      <w:proofErr w:type="spellStart"/>
      <w:r>
        <w:rPr>
          <w:rFonts w:cs="Times New Roman"/>
          <w:i/>
          <w:sz w:val="20"/>
          <w:szCs w:val="20"/>
        </w:rPr>
        <w:t>BioScience</w:t>
      </w:r>
      <w:proofErr w:type="spellEnd"/>
      <w:r>
        <w:rPr>
          <w:rFonts w:cs="Times New Roman"/>
          <w:i/>
          <w:sz w:val="20"/>
          <w:szCs w:val="20"/>
        </w:rPr>
        <w:t>, 52</w:t>
      </w:r>
      <w:r>
        <w:rPr>
          <w:rFonts w:cs="Times New Roman"/>
          <w:sz w:val="20"/>
          <w:szCs w:val="20"/>
        </w:rPr>
        <w:t xml:space="preserve">(2), 151-162. </w:t>
      </w:r>
      <w:hyperlink r:id="rId15" w:history="1">
        <w:r w:rsidRPr="00650275">
          <w:rPr>
            <w:rStyle w:val="Hyperlink"/>
            <w:rFonts w:cs="Times New Roman"/>
            <w:sz w:val="20"/>
            <w:szCs w:val="20"/>
          </w:rPr>
          <w:t>https://doi.org/10.1641/0006-3568(2002)052[0151:ECACOD]2.0.CO;2</w:t>
        </w:r>
      </w:hyperlink>
      <w:r>
        <w:rPr>
          <w:rFonts w:cs="Times New Roman"/>
          <w:sz w:val="20"/>
          <w:szCs w:val="20"/>
        </w:rPr>
        <w:t xml:space="preserve">. </w:t>
      </w:r>
    </w:p>
    <w:p w:rsidR="00DD013A" w:rsidRDefault="00DD013A" w:rsidP="00D502FB">
      <w:pPr>
        <w:pStyle w:val="NoSpacing"/>
        <w:rPr>
          <w:rFonts w:cs="Times New Roman"/>
          <w:sz w:val="20"/>
          <w:szCs w:val="20"/>
        </w:rPr>
      </w:pPr>
    </w:p>
    <w:p w:rsidR="00D502FB" w:rsidRPr="00292925" w:rsidRDefault="00D502FB" w:rsidP="00D502FB">
      <w:pPr>
        <w:pStyle w:val="NoSpacing"/>
        <w:rPr>
          <w:rFonts w:cs="Times New Roman"/>
          <w:sz w:val="20"/>
          <w:szCs w:val="20"/>
        </w:rPr>
      </w:pPr>
      <w:r>
        <w:rPr>
          <w:rFonts w:cs="Times New Roman"/>
          <w:sz w:val="20"/>
          <w:szCs w:val="20"/>
        </w:rPr>
        <w:t xml:space="preserve">Jensen, J.W. (1991) The Crustacean Plankton and Fish in a Subalpine Reservoir Subject to Oxygen Deficiency. </w:t>
      </w:r>
      <w:r>
        <w:rPr>
          <w:rFonts w:cs="Times New Roman"/>
          <w:i/>
          <w:sz w:val="20"/>
          <w:szCs w:val="20"/>
        </w:rPr>
        <w:t xml:space="preserve">Nordic Journal of Freshwater Research, 66, </w:t>
      </w:r>
      <w:r>
        <w:rPr>
          <w:rFonts w:cs="Times New Roman"/>
          <w:sz w:val="20"/>
          <w:szCs w:val="20"/>
        </w:rPr>
        <w:t xml:space="preserve">7-19. ISSN: 1100-4096. </w:t>
      </w:r>
    </w:p>
    <w:p w:rsidR="00D502FB" w:rsidRDefault="00D502FB" w:rsidP="00D502FB">
      <w:pPr>
        <w:pStyle w:val="NoSpacing"/>
        <w:rPr>
          <w:rFonts w:cs="Times New Roman"/>
          <w:sz w:val="20"/>
          <w:szCs w:val="20"/>
        </w:rPr>
      </w:pPr>
    </w:p>
    <w:p w:rsidR="00D502FB" w:rsidRDefault="00D502FB" w:rsidP="00D502FB">
      <w:pPr>
        <w:pStyle w:val="NoSpacing"/>
        <w:rPr>
          <w:rFonts w:cs="Times New Roman"/>
          <w:sz w:val="20"/>
          <w:szCs w:val="20"/>
        </w:rPr>
      </w:pPr>
      <w:proofErr w:type="spellStart"/>
      <w:r>
        <w:rPr>
          <w:rFonts w:cs="Times New Roman"/>
          <w:sz w:val="20"/>
          <w:szCs w:val="20"/>
        </w:rPr>
        <w:t>Koel</w:t>
      </w:r>
      <w:proofErr w:type="spellEnd"/>
      <w:r>
        <w:rPr>
          <w:rFonts w:cs="Times New Roman"/>
          <w:sz w:val="20"/>
          <w:szCs w:val="20"/>
        </w:rPr>
        <w:t xml:space="preserve">, T.M. and Sparks, R.E. (2002) Historical patterns of river stage and fish communities as criteria for operations of dams on the Illinois river. </w:t>
      </w:r>
      <w:r>
        <w:rPr>
          <w:rFonts w:cs="Times New Roman"/>
          <w:i/>
          <w:sz w:val="20"/>
          <w:szCs w:val="20"/>
        </w:rPr>
        <w:t>River Research and Applications, 18</w:t>
      </w:r>
      <w:r>
        <w:rPr>
          <w:rFonts w:cs="Times New Roman"/>
          <w:sz w:val="20"/>
          <w:szCs w:val="20"/>
        </w:rPr>
        <w:t xml:space="preserve">(1), 3-19. </w:t>
      </w:r>
      <w:r w:rsidRPr="00AA06B7">
        <w:rPr>
          <w:rFonts w:cs="Times New Roman"/>
          <w:sz w:val="20"/>
          <w:szCs w:val="20"/>
        </w:rPr>
        <w:t>DOI: 10.1002/rra.630</w:t>
      </w:r>
      <w:r>
        <w:rPr>
          <w:rFonts w:cs="Times New Roman"/>
          <w:sz w:val="20"/>
          <w:szCs w:val="20"/>
        </w:rPr>
        <w:t xml:space="preserve">. [abstract only] </w:t>
      </w:r>
    </w:p>
    <w:p w:rsidR="0049122B" w:rsidRDefault="0049122B" w:rsidP="00D502FB">
      <w:pPr>
        <w:pStyle w:val="NoSpacing"/>
        <w:rPr>
          <w:rFonts w:cs="Times New Roman"/>
          <w:sz w:val="20"/>
          <w:szCs w:val="20"/>
        </w:rPr>
      </w:pPr>
    </w:p>
    <w:p w:rsidR="00D166FF" w:rsidRPr="00D166FF" w:rsidRDefault="00D166FF" w:rsidP="00D502FB">
      <w:pPr>
        <w:pStyle w:val="NoSpacing"/>
        <w:rPr>
          <w:rFonts w:cs="Times New Roman"/>
          <w:sz w:val="20"/>
          <w:szCs w:val="20"/>
        </w:rPr>
      </w:pPr>
      <w:proofErr w:type="spellStart"/>
      <w:r>
        <w:rPr>
          <w:rFonts w:cs="Times New Roman"/>
          <w:sz w:val="20"/>
          <w:szCs w:val="20"/>
        </w:rPr>
        <w:t>Kreutzweiser</w:t>
      </w:r>
      <w:proofErr w:type="spellEnd"/>
      <w:r>
        <w:rPr>
          <w:rFonts w:cs="Times New Roman"/>
          <w:sz w:val="20"/>
          <w:szCs w:val="20"/>
        </w:rPr>
        <w:t xml:space="preserve">, D.P. and </w:t>
      </w:r>
      <w:proofErr w:type="spellStart"/>
      <w:r>
        <w:rPr>
          <w:rFonts w:cs="Times New Roman"/>
          <w:sz w:val="20"/>
          <w:szCs w:val="20"/>
        </w:rPr>
        <w:t>Capell</w:t>
      </w:r>
      <w:proofErr w:type="spellEnd"/>
      <w:r>
        <w:rPr>
          <w:rFonts w:cs="Times New Roman"/>
          <w:sz w:val="20"/>
          <w:szCs w:val="20"/>
        </w:rPr>
        <w:t xml:space="preserve">, S.S. (2001). Fine sediment deposition in streams after selective forest harvesting without riparian buffers. </w:t>
      </w:r>
      <w:r>
        <w:rPr>
          <w:rFonts w:cs="Times New Roman"/>
          <w:i/>
          <w:sz w:val="20"/>
          <w:szCs w:val="20"/>
        </w:rPr>
        <w:t xml:space="preserve">Canadian Journal of Forest Research, 31, </w:t>
      </w:r>
      <w:r>
        <w:rPr>
          <w:rFonts w:cs="Times New Roman"/>
          <w:sz w:val="20"/>
          <w:szCs w:val="20"/>
        </w:rPr>
        <w:t xml:space="preserve">2134-2142. </w:t>
      </w:r>
      <w:r w:rsidRPr="00D166FF">
        <w:rPr>
          <w:rFonts w:cs="Times New Roman"/>
          <w:sz w:val="20"/>
          <w:szCs w:val="20"/>
        </w:rPr>
        <w:t>DOI: 10.1139/cjfr-31-12-2134</w:t>
      </w:r>
      <w:r>
        <w:rPr>
          <w:rFonts w:cs="Times New Roman"/>
          <w:sz w:val="20"/>
          <w:szCs w:val="20"/>
        </w:rPr>
        <w:t xml:space="preserve">. </w:t>
      </w:r>
    </w:p>
    <w:p w:rsidR="00D166FF" w:rsidRDefault="00D166FF" w:rsidP="00D502FB">
      <w:pPr>
        <w:pStyle w:val="NoSpacing"/>
        <w:rPr>
          <w:rFonts w:cs="Times New Roman"/>
          <w:sz w:val="20"/>
          <w:szCs w:val="20"/>
        </w:rPr>
      </w:pPr>
    </w:p>
    <w:p w:rsidR="0049122B" w:rsidRDefault="0049122B" w:rsidP="00D502FB">
      <w:pPr>
        <w:pStyle w:val="NoSpacing"/>
        <w:rPr>
          <w:rFonts w:cs="Times New Roman"/>
          <w:sz w:val="20"/>
          <w:szCs w:val="20"/>
        </w:rPr>
      </w:pPr>
      <w:proofErr w:type="spellStart"/>
      <w:r>
        <w:rPr>
          <w:rFonts w:cs="Times New Roman"/>
          <w:sz w:val="20"/>
          <w:szCs w:val="20"/>
        </w:rPr>
        <w:t>Lydeard</w:t>
      </w:r>
      <w:proofErr w:type="spellEnd"/>
      <w:r>
        <w:rPr>
          <w:rFonts w:cs="Times New Roman"/>
          <w:sz w:val="20"/>
          <w:szCs w:val="20"/>
        </w:rPr>
        <w:t xml:space="preserve">, C. and </w:t>
      </w:r>
      <w:proofErr w:type="spellStart"/>
      <w:r>
        <w:rPr>
          <w:rFonts w:cs="Times New Roman"/>
          <w:sz w:val="20"/>
          <w:szCs w:val="20"/>
        </w:rPr>
        <w:t>Mayden</w:t>
      </w:r>
      <w:proofErr w:type="spellEnd"/>
      <w:r>
        <w:rPr>
          <w:rFonts w:cs="Times New Roman"/>
          <w:sz w:val="20"/>
          <w:szCs w:val="20"/>
        </w:rPr>
        <w:t xml:space="preserve">, R.L. (1995) A Diverse and Endangered Aquatic Ecosystem of the Southeast United States. </w:t>
      </w:r>
      <w:r>
        <w:rPr>
          <w:rFonts w:cs="Times New Roman"/>
          <w:i/>
          <w:sz w:val="20"/>
          <w:szCs w:val="20"/>
        </w:rPr>
        <w:t>Conservation Biology, 9</w:t>
      </w:r>
      <w:r>
        <w:rPr>
          <w:rFonts w:cs="Times New Roman"/>
          <w:sz w:val="20"/>
          <w:szCs w:val="20"/>
        </w:rPr>
        <w:t xml:space="preserve">(4), 800-805. </w:t>
      </w:r>
      <w:r w:rsidRPr="0049122B">
        <w:rPr>
          <w:rFonts w:cs="Times New Roman"/>
          <w:sz w:val="20"/>
          <w:szCs w:val="20"/>
        </w:rPr>
        <w:t>DOI: 10.1046/j.1523-1739.1995.</w:t>
      </w:r>
      <w:proofErr w:type="gramStart"/>
      <w:r w:rsidRPr="0049122B">
        <w:rPr>
          <w:rFonts w:cs="Times New Roman"/>
          <w:sz w:val="20"/>
          <w:szCs w:val="20"/>
        </w:rPr>
        <w:t>09040800.x</w:t>
      </w:r>
      <w:r>
        <w:rPr>
          <w:rFonts w:cs="Times New Roman"/>
          <w:sz w:val="20"/>
          <w:szCs w:val="20"/>
        </w:rPr>
        <w:t>.</w:t>
      </w:r>
      <w:proofErr w:type="gramEnd"/>
      <w:r>
        <w:rPr>
          <w:rFonts w:cs="Times New Roman"/>
          <w:sz w:val="20"/>
          <w:szCs w:val="20"/>
        </w:rPr>
        <w:t xml:space="preserve"> [abstract only] </w:t>
      </w:r>
    </w:p>
    <w:p w:rsidR="00D75C7D" w:rsidRDefault="00D75C7D" w:rsidP="00D502FB">
      <w:pPr>
        <w:pStyle w:val="NoSpacing"/>
        <w:rPr>
          <w:rFonts w:cs="Times New Roman"/>
          <w:sz w:val="20"/>
          <w:szCs w:val="20"/>
        </w:rPr>
      </w:pPr>
    </w:p>
    <w:p w:rsidR="00D75C7D" w:rsidRPr="00D75C7D" w:rsidRDefault="00D75C7D" w:rsidP="00D502FB">
      <w:pPr>
        <w:pStyle w:val="NoSpacing"/>
        <w:rPr>
          <w:rFonts w:cs="Times New Roman"/>
          <w:sz w:val="20"/>
          <w:szCs w:val="20"/>
        </w:rPr>
      </w:pPr>
      <w:r>
        <w:rPr>
          <w:rFonts w:cs="Times New Roman"/>
          <w:sz w:val="20"/>
          <w:szCs w:val="20"/>
        </w:rPr>
        <w:t xml:space="preserve">Lynch, H.J. and Grant, E.H.C. (2011) How restructuring river connectivity changes freshwater fish biodiversity and biogeography. </w:t>
      </w:r>
      <w:r>
        <w:rPr>
          <w:rFonts w:cs="Times New Roman"/>
          <w:i/>
          <w:sz w:val="20"/>
          <w:szCs w:val="20"/>
        </w:rPr>
        <w:t>Water Resources Research, 47</w:t>
      </w:r>
      <w:r>
        <w:rPr>
          <w:rFonts w:cs="Times New Roman"/>
          <w:sz w:val="20"/>
          <w:szCs w:val="20"/>
        </w:rPr>
        <w:t xml:space="preserve">(5) </w:t>
      </w:r>
      <w:hyperlink r:id="rId16" w:history="1">
        <w:r w:rsidRPr="00650275">
          <w:rPr>
            <w:rStyle w:val="Hyperlink"/>
            <w:rFonts w:cs="Times New Roman"/>
            <w:sz w:val="20"/>
            <w:szCs w:val="20"/>
          </w:rPr>
          <w:t>http://dx.doi.org/10.1029/2010WR010330</w:t>
        </w:r>
      </w:hyperlink>
      <w:r>
        <w:rPr>
          <w:rFonts w:cs="Times New Roman"/>
          <w:sz w:val="20"/>
          <w:szCs w:val="20"/>
        </w:rPr>
        <w:t xml:space="preserve">. </w:t>
      </w:r>
    </w:p>
    <w:p w:rsidR="00D502FB" w:rsidRDefault="00D502FB" w:rsidP="00D502FB">
      <w:pPr>
        <w:pStyle w:val="NoSpacing"/>
        <w:rPr>
          <w:rFonts w:cs="Times New Roman"/>
          <w:sz w:val="20"/>
          <w:szCs w:val="20"/>
        </w:rPr>
      </w:pPr>
    </w:p>
    <w:p w:rsidR="00D502FB" w:rsidRPr="00A477EE" w:rsidRDefault="00D502FB" w:rsidP="00D502FB">
      <w:pPr>
        <w:pStyle w:val="NoSpacing"/>
        <w:rPr>
          <w:rFonts w:cs="Times New Roman"/>
          <w:sz w:val="20"/>
          <w:szCs w:val="20"/>
        </w:rPr>
      </w:pPr>
      <w:proofErr w:type="spellStart"/>
      <w:r>
        <w:rPr>
          <w:rFonts w:cs="Times New Roman"/>
          <w:sz w:val="20"/>
          <w:szCs w:val="20"/>
        </w:rPr>
        <w:t>Magat</w:t>
      </w:r>
      <w:proofErr w:type="spellEnd"/>
      <w:r>
        <w:rPr>
          <w:rFonts w:cs="Times New Roman"/>
          <w:sz w:val="20"/>
          <w:szCs w:val="20"/>
        </w:rPr>
        <w:t xml:space="preserve">, W.A. et al. (2000) An </w:t>
      </w:r>
      <w:proofErr w:type="spellStart"/>
      <w:r>
        <w:rPr>
          <w:rFonts w:cs="Times New Roman"/>
          <w:sz w:val="20"/>
          <w:szCs w:val="20"/>
        </w:rPr>
        <w:t>Interative</w:t>
      </w:r>
      <w:proofErr w:type="spellEnd"/>
      <w:r>
        <w:rPr>
          <w:rFonts w:cs="Times New Roman"/>
          <w:sz w:val="20"/>
          <w:szCs w:val="20"/>
        </w:rPr>
        <w:t xml:space="preserve"> Choice Approach to Valuing Clean Lakes, Rivers, and Streams. </w:t>
      </w:r>
      <w:r>
        <w:rPr>
          <w:rFonts w:cs="Times New Roman"/>
          <w:i/>
          <w:sz w:val="20"/>
          <w:szCs w:val="20"/>
        </w:rPr>
        <w:t>Journal of Risk and Uncertainty, 21</w:t>
      </w:r>
      <w:r>
        <w:rPr>
          <w:rFonts w:cs="Times New Roman"/>
          <w:sz w:val="20"/>
          <w:szCs w:val="20"/>
        </w:rPr>
        <w:t xml:space="preserve">(1), 7-43. </w:t>
      </w:r>
      <w:hyperlink r:id="rId17" w:history="1">
        <w:r w:rsidRPr="00650275">
          <w:rPr>
            <w:rStyle w:val="Hyperlink"/>
            <w:rFonts w:cs="Times New Roman"/>
            <w:sz w:val="20"/>
            <w:szCs w:val="20"/>
          </w:rPr>
          <w:t>https://doi.org/10.1023/A:1026565225801</w:t>
        </w:r>
      </w:hyperlink>
      <w:r>
        <w:rPr>
          <w:rFonts w:cs="Times New Roman"/>
          <w:sz w:val="20"/>
          <w:szCs w:val="20"/>
        </w:rPr>
        <w:t xml:space="preserve">. [abstract only] </w:t>
      </w:r>
    </w:p>
    <w:p w:rsidR="00D502FB" w:rsidRDefault="00D502FB" w:rsidP="00D502FB">
      <w:pPr>
        <w:pStyle w:val="NoSpacing"/>
        <w:rPr>
          <w:rFonts w:cs="Times New Roman"/>
          <w:sz w:val="20"/>
          <w:szCs w:val="20"/>
        </w:rPr>
      </w:pPr>
    </w:p>
    <w:p w:rsidR="00D502FB" w:rsidRPr="00FE7F68" w:rsidRDefault="00D502FB" w:rsidP="00D502FB">
      <w:pPr>
        <w:pStyle w:val="NoSpacing"/>
        <w:rPr>
          <w:rFonts w:cs="Times New Roman"/>
          <w:i/>
          <w:sz w:val="20"/>
          <w:szCs w:val="20"/>
        </w:rPr>
      </w:pPr>
      <w:r>
        <w:rPr>
          <w:rFonts w:cs="Times New Roman"/>
          <w:sz w:val="20"/>
          <w:szCs w:val="20"/>
        </w:rPr>
        <w:t xml:space="preserve">Moyle, P.B. (1986) Fish Introductions into North America: Patterns and Ecological Impact. </w:t>
      </w:r>
      <w:r>
        <w:rPr>
          <w:rFonts w:cs="Times New Roman"/>
          <w:i/>
          <w:sz w:val="20"/>
          <w:szCs w:val="20"/>
        </w:rPr>
        <w:t xml:space="preserve">Ecology of Biological Invasions of North America and Hawaii, 58, </w:t>
      </w:r>
      <w:r>
        <w:rPr>
          <w:rFonts w:cs="Times New Roman"/>
          <w:sz w:val="20"/>
          <w:szCs w:val="20"/>
        </w:rPr>
        <w:t xml:space="preserve">27-43. </w:t>
      </w:r>
      <w:hyperlink r:id="rId18" w:history="1">
        <w:r w:rsidRPr="00650275">
          <w:rPr>
            <w:rStyle w:val="Hyperlink"/>
            <w:rFonts w:cs="Times New Roman"/>
            <w:sz w:val="20"/>
            <w:szCs w:val="20"/>
          </w:rPr>
          <w:t>https://doi.org/10.1007/978-1-4612-4988-7_2</w:t>
        </w:r>
      </w:hyperlink>
      <w:r>
        <w:rPr>
          <w:rFonts w:cs="Times New Roman"/>
          <w:sz w:val="20"/>
          <w:szCs w:val="20"/>
        </w:rPr>
        <w:t xml:space="preserve">. [abstract only] </w:t>
      </w:r>
    </w:p>
    <w:p w:rsidR="00D502FB" w:rsidRDefault="00D502FB" w:rsidP="00D502FB">
      <w:pPr>
        <w:pStyle w:val="NoSpacing"/>
        <w:rPr>
          <w:rFonts w:cs="Times New Roman"/>
          <w:sz w:val="20"/>
          <w:szCs w:val="20"/>
        </w:rPr>
      </w:pPr>
    </w:p>
    <w:p w:rsidR="00D502FB" w:rsidRDefault="00D502FB" w:rsidP="00D502FB">
      <w:pPr>
        <w:pStyle w:val="NoSpacing"/>
        <w:rPr>
          <w:rFonts w:cs="Times New Roman"/>
          <w:sz w:val="20"/>
          <w:szCs w:val="20"/>
        </w:rPr>
      </w:pPr>
      <w:r>
        <w:rPr>
          <w:rFonts w:cs="Times New Roman"/>
          <w:sz w:val="20"/>
          <w:szCs w:val="20"/>
        </w:rPr>
        <w:t xml:space="preserve">Osborne, L.L. and </w:t>
      </w:r>
      <w:proofErr w:type="spellStart"/>
      <w:r>
        <w:rPr>
          <w:rFonts w:cs="Times New Roman"/>
          <w:sz w:val="20"/>
          <w:szCs w:val="20"/>
        </w:rPr>
        <w:t>Kovacic</w:t>
      </w:r>
      <w:proofErr w:type="spellEnd"/>
      <w:r>
        <w:rPr>
          <w:rFonts w:cs="Times New Roman"/>
          <w:sz w:val="20"/>
          <w:szCs w:val="20"/>
        </w:rPr>
        <w:t xml:space="preserve">, D.A. (1993) Riparian vegetated buffer strips in water-quality restoration and stream management. </w:t>
      </w:r>
      <w:r>
        <w:rPr>
          <w:rFonts w:cs="Times New Roman"/>
          <w:i/>
          <w:sz w:val="20"/>
          <w:szCs w:val="20"/>
        </w:rPr>
        <w:t>Freshwater Biology, 29</w:t>
      </w:r>
      <w:r>
        <w:rPr>
          <w:rFonts w:cs="Times New Roman"/>
          <w:sz w:val="20"/>
          <w:szCs w:val="20"/>
        </w:rPr>
        <w:t xml:space="preserve">(2), 243-258. </w:t>
      </w:r>
      <w:r w:rsidRPr="00D1351C">
        <w:rPr>
          <w:rFonts w:cs="Times New Roman"/>
          <w:sz w:val="20"/>
          <w:szCs w:val="20"/>
        </w:rPr>
        <w:t>DOI: 10.1111/j.1365-</w:t>
      </w:r>
      <w:proofErr w:type="gramStart"/>
      <w:r w:rsidRPr="00D1351C">
        <w:rPr>
          <w:rFonts w:cs="Times New Roman"/>
          <w:sz w:val="20"/>
          <w:szCs w:val="20"/>
        </w:rPr>
        <w:t>2427.1993.tb</w:t>
      </w:r>
      <w:proofErr w:type="gramEnd"/>
      <w:r w:rsidRPr="00D1351C">
        <w:rPr>
          <w:rFonts w:cs="Times New Roman"/>
          <w:sz w:val="20"/>
          <w:szCs w:val="20"/>
        </w:rPr>
        <w:t>00761.x</w:t>
      </w:r>
      <w:r>
        <w:rPr>
          <w:rFonts w:cs="Times New Roman"/>
          <w:sz w:val="20"/>
          <w:szCs w:val="20"/>
        </w:rPr>
        <w:t xml:space="preserve">. [abstract only] </w:t>
      </w:r>
    </w:p>
    <w:p w:rsidR="003A0FB5" w:rsidRDefault="003A0FB5" w:rsidP="00D502FB">
      <w:pPr>
        <w:pStyle w:val="NoSpacing"/>
        <w:rPr>
          <w:rFonts w:cs="Times New Roman"/>
          <w:sz w:val="20"/>
          <w:szCs w:val="20"/>
        </w:rPr>
      </w:pPr>
    </w:p>
    <w:p w:rsidR="003A0FB5" w:rsidRPr="003A0FB5" w:rsidRDefault="003A0FB5" w:rsidP="00D502FB">
      <w:pPr>
        <w:pStyle w:val="NoSpacing"/>
        <w:rPr>
          <w:rFonts w:cs="Times New Roman"/>
          <w:sz w:val="20"/>
          <w:szCs w:val="20"/>
        </w:rPr>
      </w:pPr>
      <w:r>
        <w:rPr>
          <w:rFonts w:cs="Times New Roman"/>
          <w:sz w:val="20"/>
          <w:szCs w:val="20"/>
        </w:rPr>
        <w:t xml:space="preserve">Peterson, B.J. et al. (1993) Biological Responses of a Tundra River to Fertilization. </w:t>
      </w:r>
      <w:r>
        <w:rPr>
          <w:rFonts w:cs="Times New Roman"/>
          <w:i/>
          <w:sz w:val="20"/>
          <w:szCs w:val="20"/>
        </w:rPr>
        <w:t>Ecology, 74</w:t>
      </w:r>
      <w:r>
        <w:rPr>
          <w:rFonts w:cs="Times New Roman"/>
          <w:sz w:val="20"/>
          <w:szCs w:val="20"/>
        </w:rPr>
        <w:t xml:space="preserve">(3), 653-672. </w:t>
      </w:r>
      <w:r w:rsidRPr="003A0FB5">
        <w:rPr>
          <w:rFonts w:cs="Times New Roman"/>
          <w:sz w:val="20"/>
          <w:szCs w:val="20"/>
        </w:rPr>
        <w:t>DOI: 10.2307/1940794</w:t>
      </w:r>
      <w:r>
        <w:rPr>
          <w:rFonts w:cs="Times New Roman"/>
          <w:sz w:val="20"/>
          <w:szCs w:val="20"/>
        </w:rPr>
        <w:t xml:space="preserve">. [abstract only] </w:t>
      </w:r>
    </w:p>
    <w:p w:rsidR="00F1477E" w:rsidRDefault="00F1477E" w:rsidP="00D502FB">
      <w:pPr>
        <w:pStyle w:val="NoSpacing"/>
        <w:rPr>
          <w:rFonts w:cs="Times New Roman"/>
          <w:sz w:val="20"/>
          <w:szCs w:val="20"/>
        </w:rPr>
      </w:pPr>
    </w:p>
    <w:p w:rsidR="00F1477E" w:rsidRPr="00F1477E" w:rsidRDefault="00F1477E" w:rsidP="00D502FB">
      <w:pPr>
        <w:pStyle w:val="NoSpacing"/>
        <w:rPr>
          <w:rFonts w:cs="Times New Roman"/>
          <w:sz w:val="20"/>
          <w:szCs w:val="20"/>
        </w:rPr>
      </w:pPr>
      <w:r>
        <w:rPr>
          <w:rFonts w:cs="Times New Roman"/>
          <w:sz w:val="20"/>
          <w:szCs w:val="20"/>
        </w:rPr>
        <w:t xml:space="preserve">Pimm, S.L. et al. (2014) The biodiversity of species and their rates of extinction, distribution, and protection. </w:t>
      </w:r>
      <w:r>
        <w:rPr>
          <w:rFonts w:cs="Times New Roman"/>
          <w:i/>
          <w:sz w:val="20"/>
          <w:szCs w:val="20"/>
        </w:rPr>
        <w:t>Science, 344</w:t>
      </w:r>
      <w:r>
        <w:rPr>
          <w:rFonts w:cs="Times New Roman"/>
          <w:sz w:val="20"/>
          <w:szCs w:val="20"/>
        </w:rPr>
        <w:t xml:space="preserve">(6187). </w:t>
      </w:r>
      <w:r w:rsidRPr="00F1477E">
        <w:rPr>
          <w:rFonts w:cs="Times New Roman"/>
          <w:sz w:val="20"/>
          <w:szCs w:val="20"/>
        </w:rPr>
        <w:t>DOI: 10.1126/science.1246752</w:t>
      </w:r>
      <w:r>
        <w:rPr>
          <w:rFonts w:cs="Times New Roman"/>
          <w:sz w:val="20"/>
          <w:szCs w:val="20"/>
        </w:rPr>
        <w:t xml:space="preserve">. [abstract only] </w:t>
      </w:r>
    </w:p>
    <w:p w:rsidR="00D502FB" w:rsidRDefault="00D502FB" w:rsidP="00D502FB">
      <w:pPr>
        <w:pStyle w:val="NoSpacing"/>
        <w:rPr>
          <w:rFonts w:cs="Times New Roman"/>
          <w:sz w:val="20"/>
          <w:szCs w:val="20"/>
        </w:rPr>
      </w:pPr>
    </w:p>
    <w:p w:rsidR="00D502FB" w:rsidRPr="002B7297" w:rsidRDefault="00D502FB" w:rsidP="00D502FB">
      <w:pPr>
        <w:pStyle w:val="NoSpacing"/>
        <w:rPr>
          <w:rFonts w:cs="Times New Roman"/>
          <w:sz w:val="20"/>
          <w:szCs w:val="20"/>
        </w:rPr>
      </w:pPr>
      <w:proofErr w:type="spellStart"/>
      <w:r>
        <w:rPr>
          <w:rFonts w:cs="Times New Roman"/>
          <w:sz w:val="20"/>
          <w:szCs w:val="20"/>
        </w:rPr>
        <w:t>Poff</w:t>
      </w:r>
      <w:proofErr w:type="spellEnd"/>
      <w:r>
        <w:rPr>
          <w:rFonts w:cs="Times New Roman"/>
          <w:sz w:val="20"/>
          <w:szCs w:val="20"/>
        </w:rPr>
        <w:t xml:space="preserve">, N.L. et al. (1997) The Natural Flow Regime. </w:t>
      </w:r>
      <w:proofErr w:type="spellStart"/>
      <w:r>
        <w:rPr>
          <w:rFonts w:cs="Times New Roman"/>
          <w:i/>
          <w:sz w:val="20"/>
          <w:szCs w:val="20"/>
        </w:rPr>
        <w:t>BioScience</w:t>
      </w:r>
      <w:proofErr w:type="spellEnd"/>
      <w:r>
        <w:rPr>
          <w:rFonts w:cs="Times New Roman"/>
          <w:i/>
          <w:sz w:val="20"/>
          <w:szCs w:val="20"/>
        </w:rPr>
        <w:t>, 47</w:t>
      </w:r>
      <w:r>
        <w:rPr>
          <w:rFonts w:cs="Times New Roman"/>
          <w:sz w:val="20"/>
          <w:szCs w:val="20"/>
        </w:rPr>
        <w:t xml:space="preserve">(11), 769-784. </w:t>
      </w:r>
      <w:r w:rsidRPr="002B7297">
        <w:rPr>
          <w:rFonts w:cs="Times New Roman"/>
          <w:sz w:val="20"/>
          <w:szCs w:val="20"/>
        </w:rPr>
        <w:t>DOI: 10.2307/1313099</w:t>
      </w:r>
      <w:r>
        <w:rPr>
          <w:rFonts w:cs="Times New Roman"/>
          <w:sz w:val="20"/>
          <w:szCs w:val="20"/>
        </w:rPr>
        <w:t xml:space="preserve">. [abstract only] </w:t>
      </w:r>
    </w:p>
    <w:p w:rsidR="00D502FB" w:rsidRDefault="00D502FB" w:rsidP="00D502FB">
      <w:pPr>
        <w:pStyle w:val="NoSpacing"/>
        <w:rPr>
          <w:rFonts w:cs="Times New Roman"/>
          <w:sz w:val="20"/>
          <w:szCs w:val="20"/>
        </w:rPr>
      </w:pPr>
    </w:p>
    <w:p w:rsidR="002B157F" w:rsidRDefault="002B157F" w:rsidP="00D502FB">
      <w:pPr>
        <w:pStyle w:val="NoSpacing"/>
        <w:rPr>
          <w:rFonts w:cs="Times New Roman"/>
          <w:sz w:val="20"/>
          <w:szCs w:val="20"/>
        </w:rPr>
      </w:pPr>
      <w:proofErr w:type="spellStart"/>
      <w:r>
        <w:rPr>
          <w:rFonts w:cs="Times New Roman"/>
          <w:sz w:val="20"/>
          <w:szCs w:val="20"/>
        </w:rPr>
        <w:t>Poff</w:t>
      </w:r>
      <w:proofErr w:type="spellEnd"/>
      <w:r>
        <w:rPr>
          <w:rFonts w:cs="Times New Roman"/>
          <w:sz w:val="20"/>
          <w:szCs w:val="20"/>
        </w:rPr>
        <w:t xml:space="preserve">, N.L. et al. (2007) Homogenization of regional river dynamics by dams and global biodiversity implications. </w:t>
      </w:r>
      <w:r>
        <w:rPr>
          <w:rFonts w:cs="Times New Roman"/>
          <w:i/>
          <w:sz w:val="20"/>
          <w:szCs w:val="20"/>
        </w:rPr>
        <w:t>Proceedings of the National Academy of Sciences of the United States of America, 104</w:t>
      </w:r>
      <w:r>
        <w:rPr>
          <w:rFonts w:cs="Times New Roman"/>
          <w:sz w:val="20"/>
          <w:szCs w:val="20"/>
        </w:rPr>
        <w:t xml:space="preserve">(14), 5732-5737. </w:t>
      </w:r>
      <w:proofErr w:type="spellStart"/>
      <w:r w:rsidRPr="002B157F">
        <w:rPr>
          <w:rFonts w:cs="Times New Roman"/>
          <w:sz w:val="20"/>
          <w:szCs w:val="20"/>
        </w:rPr>
        <w:t>doi</w:t>
      </w:r>
      <w:proofErr w:type="spellEnd"/>
      <w:r w:rsidRPr="002B157F">
        <w:rPr>
          <w:rFonts w:cs="Times New Roman"/>
          <w:sz w:val="20"/>
          <w:szCs w:val="20"/>
        </w:rPr>
        <w:t>: 10.1073/pnas.0609812104</w:t>
      </w:r>
      <w:r>
        <w:rPr>
          <w:rFonts w:cs="Times New Roman"/>
          <w:sz w:val="20"/>
          <w:szCs w:val="20"/>
        </w:rPr>
        <w:t xml:space="preserve">. </w:t>
      </w:r>
    </w:p>
    <w:p w:rsidR="002B157F" w:rsidRPr="002B157F" w:rsidRDefault="002B157F" w:rsidP="00D502FB">
      <w:pPr>
        <w:pStyle w:val="NoSpacing"/>
        <w:rPr>
          <w:rFonts w:cs="Times New Roman"/>
          <w:sz w:val="20"/>
          <w:szCs w:val="20"/>
        </w:rPr>
      </w:pPr>
    </w:p>
    <w:p w:rsidR="00D502FB" w:rsidRDefault="00D502FB" w:rsidP="00D502FB">
      <w:pPr>
        <w:pStyle w:val="NoSpacing"/>
        <w:rPr>
          <w:rFonts w:cs="Times New Roman"/>
          <w:sz w:val="20"/>
          <w:szCs w:val="20"/>
        </w:rPr>
      </w:pPr>
      <w:r>
        <w:rPr>
          <w:rFonts w:cs="Times New Roman"/>
          <w:sz w:val="20"/>
          <w:szCs w:val="20"/>
        </w:rPr>
        <w:t xml:space="preserve">Power, M.E. and Steward, A.J. (1987) Disturbance and Recovery of an Algal Assemblage Following Flooding in an Oklahoma Stream. </w:t>
      </w:r>
      <w:r>
        <w:rPr>
          <w:rFonts w:cs="Times New Roman"/>
          <w:i/>
          <w:sz w:val="20"/>
          <w:szCs w:val="20"/>
        </w:rPr>
        <w:t>The American Midland Naturalist</w:t>
      </w:r>
      <w:r>
        <w:rPr>
          <w:rFonts w:cs="Times New Roman"/>
          <w:sz w:val="20"/>
          <w:szCs w:val="20"/>
        </w:rPr>
        <w:t xml:space="preserve">, </w:t>
      </w:r>
      <w:r>
        <w:rPr>
          <w:rFonts w:cs="Times New Roman"/>
          <w:i/>
          <w:sz w:val="20"/>
          <w:szCs w:val="20"/>
        </w:rPr>
        <w:t>117</w:t>
      </w:r>
      <w:r>
        <w:rPr>
          <w:rFonts w:cs="Times New Roman"/>
          <w:sz w:val="20"/>
          <w:szCs w:val="20"/>
        </w:rPr>
        <w:t xml:space="preserve">(2), 333-345. </w:t>
      </w:r>
      <w:r w:rsidRPr="00F54D28">
        <w:rPr>
          <w:rFonts w:cs="Times New Roman"/>
          <w:sz w:val="20"/>
          <w:szCs w:val="20"/>
        </w:rPr>
        <w:t>DOI: 10.2307/2425975</w:t>
      </w:r>
      <w:r>
        <w:rPr>
          <w:rFonts w:cs="Times New Roman"/>
          <w:sz w:val="20"/>
          <w:szCs w:val="20"/>
        </w:rPr>
        <w:t>.</w:t>
      </w:r>
    </w:p>
    <w:p w:rsidR="00293DFB" w:rsidRDefault="00293DFB" w:rsidP="00D502FB">
      <w:pPr>
        <w:pStyle w:val="NoSpacing"/>
        <w:rPr>
          <w:rFonts w:cs="Times New Roman"/>
          <w:sz w:val="20"/>
          <w:szCs w:val="20"/>
        </w:rPr>
      </w:pPr>
    </w:p>
    <w:p w:rsidR="00293DFB" w:rsidRPr="00293DFB" w:rsidRDefault="00293DFB" w:rsidP="00D502FB">
      <w:pPr>
        <w:pStyle w:val="NoSpacing"/>
        <w:rPr>
          <w:rFonts w:cs="Times New Roman"/>
          <w:sz w:val="20"/>
          <w:szCs w:val="20"/>
        </w:rPr>
      </w:pPr>
      <w:r>
        <w:rPr>
          <w:rFonts w:cs="Times New Roman"/>
          <w:sz w:val="20"/>
          <w:szCs w:val="20"/>
        </w:rPr>
        <w:t xml:space="preserve">Power, M.E., Dietrich, W.E., and Finlay, J.C. (1996) Dams and downstream aquatic biodiversity: Potential food web consequences of hydrologic and geomorphic change. </w:t>
      </w:r>
      <w:r>
        <w:rPr>
          <w:rFonts w:cs="Times New Roman"/>
          <w:i/>
          <w:sz w:val="20"/>
          <w:szCs w:val="20"/>
        </w:rPr>
        <w:t>Environmental Management, 20</w:t>
      </w:r>
      <w:r>
        <w:rPr>
          <w:rFonts w:cs="Times New Roman"/>
          <w:sz w:val="20"/>
          <w:szCs w:val="20"/>
        </w:rPr>
        <w:t xml:space="preserve">(6), 887-895. </w:t>
      </w:r>
      <w:hyperlink r:id="rId19" w:history="1">
        <w:r w:rsidRPr="00650275">
          <w:rPr>
            <w:rStyle w:val="Hyperlink"/>
            <w:rFonts w:cs="Times New Roman"/>
            <w:sz w:val="20"/>
            <w:szCs w:val="20"/>
          </w:rPr>
          <w:t>https://doi.org/10.1007/BF01205969</w:t>
        </w:r>
      </w:hyperlink>
      <w:r>
        <w:rPr>
          <w:rFonts w:cs="Times New Roman"/>
          <w:sz w:val="20"/>
          <w:szCs w:val="20"/>
        </w:rPr>
        <w:t xml:space="preserve">. [abstract only] </w:t>
      </w:r>
    </w:p>
    <w:p w:rsidR="00D502FB" w:rsidRDefault="00D502FB" w:rsidP="00D502FB">
      <w:pPr>
        <w:pStyle w:val="NoSpacing"/>
        <w:rPr>
          <w:rFonts w:cs="Times New Roman"/>
          <w:sz w:val="20"/>
          <w:szCs w:val="20"/>
        </w:rPr>
      </w:pPr>
    </w:p>
    <w:p w:rsidR="00D502FB" w:rsidRDefault="00D502FB" w:rsidP="00D502FB">
      <w:pPr>
        <w:pStyle w:val="NoSpacing"/>
        <w:rPr>
          <w:rFonts w:cs="Times New Roman"/>
          <w:sz w:val="20"/>
          <w:szCs w:val="20"/>
        </w:rPr>
      </w:pPr>
      <w:r>
        <w:rPr>
          <w:rFonts w:cs="Times New Roman"/>
          <w:sz w:val="20"/>
          <w:szCs w:val="20"/>
        </w:rPr>
        <w:t xml:space="preserve">Prat, N. and </w:t>
      </w:r>
      <w:proofErr w:type="spellStart"/>
      <w:r>
        <w:rPr>
          <w:rFonts w:cs="Times New Roman"/>
          <w:sz w:val="20"/>
          <w:szCs w:val="20"/>
        </w:rPr>
        <w:t>Munne</w:t>
      </w:r>
      <w:proofErr w:type="spellEnd"/>
      <w:r>
        <w:rPr>
          <w:rFonts w:cs="Times New Roman"/>
          <w:sz w:val="20"/>
          <w:szCs w:val="20"/>
        </w:rPr>
        <w:t xml:space="preserve">, A. (2000) Water use and quality and stream flow in a Mediterranean stream. </w:t>
      </w:r>
      <w:r>
        <w:rPr>
          <w:rFonts w:cs="Times New Roman"/>
          <w:i/>
          <w:sz w:val="20"/>
          <w:szCs w:val="20"/>
        </w:rPr>
        <w:t>Water Research, 34</w:t>
      </w:r>
      <w:r>
        <w:rPr>
          <w:rFonts w:cs="Times New Roman"/>
          <w:sz w:val="20"/>
          <w:szCs w:val="20"/>
        </w:rPr>
        <w:t xml:space="preserve">(15), 3876-3881. </w:t>
      </w:r>
      <w:hyperlink r:id="rId20" w:history="1">
        <w:r w:rsidRPr="00650275">
          <w:rPr>
            <w:rStyle w:val="Hyperlink"/>
            <w:rFonts w:cs="Times New Roman"/>
            <w:sz w:val="20"/>
            <w:szCs w:val="20"/>
          </w:rPr>
          <w:t>https://doi.org/10.1016/S0043-1354(00)00119-6</w:t>
        </w:r>
      </w:hyperlink>
      <w:r>
        <w:rPr>
          <w:rFonts w:cs="Times New Roman"/>
          <w:sz w:val="20"/>
          <w:szCs w:val="20"/>
        </w:rPr>
        <w:t xml:space="preserve">. [abstract only] </w:t>
      </w:r>
    </w:p>
    <w:p w:rsidR="00C257A9" w:rsidRDefault="00C257A9" w:rsidP="00D502FB">
      <w:pPr>
        <w:pStyle w:val="NoSpacing"/>
        <w:rPr>
          <w:rFonts w:cs="Times New Roman"/>
          <w:sz w:val="20"/>
          <w:szCs w:val="20"/>
        </w:rPr>
      </w:pPr>
    </w:p>
    <w:p w:rsidR="00D502FB" w:rsidRPr="00337CA5" w:rsidRDefault="00C257A9" w:rsidP="00D502FB">
      <w:pPr>
        <w:pStyle w:val="NoSpacing"/>
        <w:rPr>
          <w:rFonts w:cs="Times New Roman"/>
          <w:sz w:val="20"/>
          <w:szCs w:val="20"/>
        </w:rPr>
      </w:pPr>
      <w:proofErr w:type="spellStart"/>
      <w:r w:rsidRPr="00C257A9">
        <w:rPr>
          <w:rFonts w:cs="Times New Roman"/>
          <w:sz w:val="20"/>
          <w:szCs w:val="20"/>
        </w:rPr>
        <w:t>Qasaimeh</w:t>
      </w:r>
      <w:proofErr w:type="spellEnd"/>
      <w:r w:rsidRPr="00C257A9">
        <w:rPr>
          <w:rFonts w:cs="Times New Roman"/>
          <w:sz w:val="20"/>
          <w:szCs w:val="20"/>
        </w:rPr>
        <w:t xml:space="preserve">, A., </w:t>
      </w:r>
      <w:proofErr w:type="spellStart"/>
      <w:r w:rsidRPr="00C257A9">
        <w:rPr>
          <w:rFonts w:cs="Times New Roman"/>
          <w:sz w:val="20"/>
          <w:szCs w:val="20"/>
        </w:rPr>
        <w:t>AlSharie</w:t>
      </w:r>
      <w:proofErr w:type="spellEnd"/>
      <w:r w:rsidRPr="00C257A9">
        <w:rPr>
          <w:rFonts w:cs="Times New Roman"/>
          <w:sz w:val="20"/>
          <w:szCs w:val="20"/>
        </w:rPr>
        <w:t xml:space="preserve">, H., Masoud, T. (2015). A Review on Constructed Wetlands Components and Heavy Metal </w:t>
      </w:r>
      <w:r w:rsidRPr="00337CA5">
        <w:rPr>
          <w:rFonts w:cs="Times New Roman"/>
          <w:sz w:val="20"/>
          <w:szCs w:val="20"/>
        </w:rPr>
        <w:t xml:space="preserve">Removal from Wastewater. Journal of Environmental Protection, 6(7), 710-718. </w:t>
      </w:r>
      <w:proofErr w:type="spellStart"/>
      <w:r w:rsidRPr="00337CA5">
        <w:rPr>
          <w:rFonts w:cs="Times New Roman"/>
          <w:sz w:val="20"/>
          <w:szCs w:val="20"/>
        </w:rPr>
        <w:t>doi</w:t>
      </w:r>
      <w:proofErr w:type="spellEnd"/>
      <w:r w:rsidRPr="00337CA5">
        <w:rPr>
          <w:rFonts w:cs="Times New Roman"/>
          <w:sz w:val="20"/>
          <w:szCs w:val="20"/>
        </w:rPr>
        <w:t>: 10.4236/jep.2015.67064.</w:t>
      </w:r>
    </w:p>
    <w:p w:rsidR="00552C24" w:rsidRPr="00337CA5" w:rsidRDefault="00552C24" w:rsidP="00D502FB">
      <w:pPr>
        <w:pStyle w:val="NoSpacing"/>
        <w:rPr>
          <w:rFonts w:cs="Times New Roman"/>
          <w:sz w:val="20"/>
          <w:szCs w:val="20"/>
        </w:rPr>
      </w:pPr>
    </w:p>
    <w:p w:rsidR="00552C24" w:rsidRPr="00337CA5" w:rsidRDefault="00552C24" w:rsidP="00D502FB">
      <w:pPr>
        <w:pStyle w:val="NoSpacing"/>
        <w:rPr>
          <w:rFonts w:cs="Times New Roman"/>
          <w:sz w:val="20"/>
          <w:szCs w:val="20"/>
        </w:rPr>
      </w:pPr>
      <w:proofErr w:type="spellStart"/>
      <w:r w:rsidRPr="00337CA5">
        <w:rPr>
          <w:rFonts w:cs="Times New Roman"/>
          <w:sz w:val="20"/>
          <w:szCs w:val="20"/>
        </w:rPr>
        <w:t>Simaika</w:t>
      </w:r>
      <w:proofErr w:type="spellEnd"/>
      <w:r w:rsidRPr="00337CA5">
        <w:rPr>
          <w:rFonts w:cs="Times New Roman"/>
          <w:sz w:val="20"/>
          <w:szCs w:val="20"/>
        </w:rPr>
        <w:t xml:space="preserve">, J.P. and Samways, M.J. “Valuing dragonflies as service providers.” </w:t>
      </w:r>
      <w:r w:rsidR="00896EBB" w:rsidRPr="00337CA5">
        <w:rPr>
          <w:rFonts w:cs="Times New Roman"/>
          <w:i/>
          <w:sz w:val="20"/>
          <w:szCs w:val="20"/>
        </w:rPr>
        <w:t>Dragonflies &amp; Damselflies</w:t>
      </w:r>
      <w:r w:rsidR="00896EBB" w:rsidRPr="00337CA5">
        <w:rPr>
          <w:rFonts w:cs="Times New Roman"/>
          <w:sz w:val="20"/>
          <w:szCs w:val="20"/>
        </w:rPr>
        <w:t xml:space="preserve">. Ed. Alex Cordoba-Aguilar. New York: Oxford University Press Inc., 2008. 109-125. Online. </w:t>
      </w:r>
    </w:p>
    <w:p w:rsidR="001B3A9A" w:rsidRPr="00337CA5" w:rsidRDefault="001B3A9A" w:rsidP="00D502FB">
      <w:pPr>
        <w:pStyle w:val="NoSpacing"/>
        <w:rPr>
          <w:rFonts w:cs="Times New Roman"/>
          <w:sz w:val="20"/>
          <w:szCs w:val="20"/>
        </w:rPr>
      </w:pPr>
    </w:p>
    <w:p w:rsidR="00D502FB" w:rsidRPr="00337CA5" w:rsidRDefault="00D502FB" w:rsidP="00D502FB">
      <w:pPr>
        <w:pStyle w:val="NoSpacing"/>
        <w:rPr>
          <w:rFonts w:cs="Times New Roman"/>
          <w:sz w:val="20"/>
          <w:szCs w:val="20"/>
        </w:rPr>
      </w:pPr>
      <w:r w:rsidRPr="00337CA5">
        <w:rPr>
          <w:rFonts w:cs="Times New Roman"/>
          <w:sz w:val="20"/>
          <w:szCs w:val="20"/>
        </w:rPr>
        <w:t xml:space="preserve">Sheehan, J. et al. (1998) Look Back at the U.S. Department of Energy’s Aquatic Species Program: Biodiesel Algae; Close-Out Report. </w:t>
      </w:r>
      <w:r w:rsidRPr="00337CA5">
        <w:rPr>
          <w:rFonts w:cs="Times New Roman"/>
          <w:i/>
          <w:sz w:val="20"/>
          <w:szCs w:val="20"/>
        </w:rPr>
        <w:t xml:space="preserve">US Department of Energy. </w:t>
      </w:r>
      <w:r w:rsidRPr="00337CA5">
        <w:rPr>
          <w:rFonts w:cs="Times New Roman"/>
          <w:sz w:val="20"/>
          <w:szCs w:val="20"/>
        </w:rPr>
        <w:t xml:space="preserve"> DOE Contract Number: AC36-99-GO10337. Retrieved from SciTech Connect. [abstract only] </w:t>
      </w:r>
    </w:p>
    <w:p w:rsidR="001B3A9A" w:rsidRPr="00337CA5" w:rsidRDefault="001B3A9A" w:rsidP="00D502FB">
      <w:pPr>
        <w:pStyle w:val="NoSpacing"/>
        <w:rPr>
          <w:rFonts w:cs="Times New Roman"/>
          <w:sz w:val="20"/>
          <w:szCs w:val="20"/>
        </w:rPr>
      </w:pPr>
    </w:p>
    <w:p w:rsidR="001B3A9A" w:rsidRPr="00337CA5" w:rsidRDefault="001B3A9A" w:rsidP="00D502FB">
      <w:pPr>
        <w:pStyle w:val="NoSpacing"/>
        <w:rPr>
          <w:rFonts w:cs="Times New Roman"/>
          <w:sz w:val="20"/>
          <w:szCs w:val="20"/>
        </w:rPr>
      </w:pPr>
      <w:r w:rsidRPr="00337CA5">
        <w:rPr>
          <w:rFonts w:cs="Times New Roman"/>
          <w:sz w:val="20"/>
          <w:szCs w:val="20"/>
        </w:rPr>
        <w:t xml:space="preserve">Sheldon, F., Boulton, A.J., and </w:t>
      </w:r>
      <w:proofErr w:type="spellStart"/>
      <w:r w:rsidRPr="00337CA5">
        <w:rPr>
          <w:rFonts w:cs="Times New Roman"/>
          <w:sz w:val="20"/>
          <w:szCs w:val="20"/>
        </w:rPr>
        <w:t>Puckridge</w:t>
      </w:r>
      <w:proofErr w:type="spellEnd"/>
      <w:r w:rsidRPr="00337CA5">
        <w:rPr>
          <w:rFonts w:cs="Times New Roman"/>
          <w:sz w:val="20"/>
          <w:szCs w:val="20"/>
        </w:rPr>
        <w:t xml:space="preserve">, J.T. (2002) Conservation value of variable connectivity: aquatic invertebrate assemblages of channel and floodplain habitats of a central Australian arid-zone river, Cooper Creek. </w:t>
      </w:r>
      <w:r w:rsidRPr="00337CA5">
        <w:rPr>
          <w:rFonts w:cs="Times New Roman"/>
          <w:i/>
          <w:sz w:val="20"/>
          <w:szCs w:val="20"/>
        </w:rPr>
        <w:t>Biological Conservation, 103</w:t>
      </w:r>
      <w:r w:rsidRPr="00337CA5">
        <w:rPr>
          <w:rFonts w:cs="Times New Roman"/>
          <w:sz w:val="20"/>
          <w:szCs w:val="20"/>
        </w:rPr>
        <w:t xml:space="preserve">(1), 13-31. </w:t>
      </w:r>
      <w:hyperlink r:id="rId21" w:history="1">
        <w:r w:rsidRPr="00337CA5">
          <w:rPr>
            <w:rStyle w:val="Hyperlink"/>
            <w:rFonts w:cs="Times New Roman"/>
            <w:sz w:val="20"/>
            <w:szCs w:val="20"/>
          </w:rPr>
          <w:t>https://doi.org/10.1016/S0006-3207(01)00111-2</w:t>
        </w:r>
      </w:hyperlink>
      <w:r w:rsidRPr="00337CA5">
        <w:rPr>
          <w:rFonts w:cs="Times New Roman"/>
          <w:sz w:val="20"/>
          <w:szCs w:val="20"/>
        </w:rPr>
        <w:t xml:space="preserve">. [abstract only] </w:t>
      </w:r>
    </w:p>
    <w:p w:rsidR="00653B43" w:rsidRPr="00337CA5" w:rsidRDefault="00653B43" w:rsidP="00D502FB">
      <w:pPr>
        <w:pStyle w:val="NoSpacing"/>
        <w:rPr>
          <w:rFonts w:cs="Times New Roman"/>
          <w:sz w:val="20"/>
          <w:szCs w:val="20"/>
        </w:rPr>
      </w:pPr>
    </w:p>
    <w:p w:rsidR="00653B43" w:rsidRDefault="00653B43" w:rsidP="00D502FB">
      <w:pPr>
        <w:pStyle w:val="NoSpacing"/>
        <w:rPr>
          <w:rFonts w:cs="Times New Roman"/>
          <w:sz w:val="20"/>
          <w:szCs w:val="20"/>
        </w:rPr>
      </w:pPr>
      <w:r w:rsidRPr="00337CA5">
        <w:rPr>
          <w:rFonts w:cs="Times New Roman"/>
          <w:sz w:val="20"/>
          <w:szCs w:val="20"/>
        </w:rPr>
        <w:t xml:space="preserve">Ward, J.V., </w:t>
      </w:r>
      <w:proofErr w:type="spellStart"/>
      <w:r w:rsidRPr="00337CA5">
        <w:rPr>
          <w:rFonts w:cs="Times New Roman"/>
          <w:sz w:val="20"/>
          <w:szCs w:val="20"/>
        </w:rPr>
        <w:t>Tockner</w:t>
      </w:r>
      <w:proofErr w:type="spellEnd"/>
      <w:r w:rsidRPr="00337CA5">
        <w:rPr>
          <w:rFonts w:cs="Times New Roman"/>
          <w:sz w:val="20"/>
          <w:szCs w:val="20"/>
        </w:rPr>
        <w:t>, K. and</w:t>
      </w:r>
      <w:r>
        <w:rPr>
          <w:rFonts w:cs="Times New Roman"/>
          <w:sz w:val="20"/>
          <w:szCs w:val="20"/>
        </w:rPr>
        <w:t xml:space="preserve"> </w:t>
      </w:r>
      <w:proofErr w:type="spellStart"/>
      <w:r>
        <w:rPr>
          <w:rFonts w:cs="Times New Roman"/>
          <w:sz w:val="20"/>
          <w:szCs w:val="20"/>
        </w:rPr>
        <w:t>Schiemer</w:t>
      </w:r>
      <w:proofErr w:type="spellEnd"/>
      <w:r>
        <w:rPr>
          <w:rFonts w:cs="Times New Roman"/>
          <w:sz w:val="20"/>
          <w:szCs w:val="20"/>
        </w:rPr>
        <w:t xml:space="preserve">, F. (1999) Biodiversity of Floodplain River Ecosystems: Ecotones and Connectivity. </w:t>
      </w:r>
      <w:r>
        <w:rPr>
          <w:rFonts w:cs="Times New Roman"/>
          <w:i/>
          <w:sz w:val="20"/>
          <w:szCs w:val="20"/>
        </w:rPr>
        <w:t xml:space="preserve">Regulated Rivers: Research &amp; Management, 15, </w:t>
      </w:r>
      <w:r>
        <w:rPr>
          <w:rFonts w:cs="Times New Roman"/>
          <w:sz w:val="20"/>
          <w:szCs w:val="20"/>
        </w:rPr>
        <w:t xml:space="preserve">125-139. </w:t>
      </w:r>
    </w:p>
    <w:p w:rsidR="00C257A9" w:rsidRDefault="00C257A9" w:rsidP="00D502FB">
      <w:pPr>
        <w:pStyle w:val="NoSpacing"/>
        <w:rPr>
          <w:rFonts w:cs="Times New Roman"/>
          <w:sz w:val="20"/>
          <w:szCs w:val="20"/>
        </w:rPr>
      </w:pPr>
    </w:p>
    <w:p w:rsidR="00C257A9" w:rsidRPr="00653B43" w:rsidRDefault="00C257A9" w:rsidP="00D502FB">
      <w:pPr>
        <w:pStyle w:val="NoSpacing"/>
        <w:rPr>
          <w:rFonts w:cs="Times New Roman"/>
          <w:sz w:val="20"/>
          <w:szCs w:val="20"/>
        </w:rPr>
      </w:pPr>
      <w:r w:rsidRPr="00C257A9">
        <w:rPr>
          <w:rFonts w:cs="Times New Roman"/>
          <w:sz w:val="20"/>
          <w:szCs w:val="20"/>
        </w:rPr>
        <w:t>Westbrook, C.J., Brunet, N., Phillips, I., Davies, J.M. (2011). Wetland Drainage Effects on Prairie Water Quality Final Report (Report No. 9). Saskatoon, SK: Saskatchewan Watershed Authority and Centre for Hydrology, University of Saskatchewan.</w:t>
      </w:r>
    </w:p>
    <w:p w:rsidR="00D502FB" w:rsidRDefault="00D502FB" w:rsidP="00D502FB">
      <w:pPr>
        <w:pStyle w:val="NoSpacing"/>
        <w:rPr>
          <w:rFonts w:cs="Times New Roman"/>
          <w:sz w:val="20"/>
          <w:szCs w:val="20"/>
        </w:rPr>
      </w:pPr>
    </w:p>
    <w:p w:rsidR="000811BB" w:rsidRDefault="000811BB" w:rsidP="00D502FB">
      <w:pPr>
        <w:pStyle w:val="NoSpacing"/>
        <w:rPr>
          <w:rFonts w:cs="Times New Roman"/>
          <w:sz w:val="20"/>
          <w:szCs w:val="20"/>
        </w:rPr>
      </w:pPr>
      <w:r>
        <w:rPr>
          <w:rFonts w:cs="Times New Roman"/>
          <w:sz w:val="20"/>
          <w:szCs w:val="20"/>
        </w:rPr>
        <w:t xml:space="preserve">Williams, P. et al. (2004) Comparative biodiversity of rivers, streams, ditches and ponds in an agricultural landscape in Southern England. </w:t>
      </w:r>
      <w:r>
        <w:rPr>
          <w:rFonts w:cs="Times New Roman"/>
          <w:i/>
          <w:sz w:val="20"/>
          <w:szCs w:val="20"/>
        </w:rPr>
        <w:t>Biological Conservation, 115</w:t>
      </w:r>
      <w:r>
        <w:rPr>
          <w:rFonts w:cs="Times New Roman"/>
          <w:sz w:val="20"/>
          <w:szCs w:val="20"/>
        </w:rPr>
        <w:t xml:space="preserve">(2), 329-341. </w:t>
      </w:r>
      <w:hyperlink r:id="rId22" w:history="1">
        <w:r w:rsidRPr="00650275">
          <w:rPr>
            <w:rStyle w:val="Hyperlink"/>
            <w:rFonts w:cs="Times New Roman"/>
            <w:sz w:val="20"/>
            <w:szCs w:val="20"/>
          </w:rPr>
          <w:t>https://doi.org/10.1016/S0006-3207(03)00153-8</w:t>
        </w:r>
      </w:hyperlink>
      <w:r>
        <w:rPr>
          <w:rFonts w:cs="Times New Roman"/>
          <w:sz w:val="20"/>
          <w:szCs w:val="20"/>
        </w:rPr>
        <w:t xml:space="preserve">. [abstract only] </w:t>
      </w:r>
    </w:p>
    <w:p w:rsidR="000811BB" w:rsidRDefault="000811BB" w:rsidP="00D502FB">
      <w:pPr>
        <w:pStyle w:val="NoSpacing"/>
        <w:rPr>
          <w:rFonts w:cs="Times New Roman"/>
          <w:sz w:val="20"/>
          <w:szCs w:val="20"/>
        </w:rPr>
      </w:pPr>
    </w:p>
    <w:p w:rsidR="00D502FB" w:rsidRDefault="00D502FB" w:rsidP="00D502FB">
      <w:pPr>
        <w:pStyle w:val="NoSpacing"/>
        <w:rPr>
          <w:rFonts w:cs="Times New Roman"/>
          <w:sz w:val="20"/>
          <w:szCs w:val="20"/>
        </w:rPr>
      </w:pPr>
      <w:r>
        <w:rPr>
          <w:rFonts w:cs="Times New Roman"/>
          <w:sz w:val="20"/>
          <w:szCs w:val="20"/>
        </w:rPr>
        <w:t xml:space="preserve">Willis, K.G. and Garrod, G.D. (1999) Angling and recreation values of low-flow alleviation in rivers. </w:t>
      </w:r>
      <w:r>
        <w:rPr>
          <w:rFonts w:cs="Times New Roman"/>
          <w:i/>
          <w:sz w:val="20"/>
          <w:szCs w:val="20"/>
        </w:rPr>
        <w:t>Journal of Environmental Management, 57</w:t>
      </w:r>
      <w:r>
        <w:rPr>
          <w:rFonts w:cs="Times New Roman"/>
          <w:sz w:val="20"/>
          <w:szCs w:val="20"/>
        </w:rPr>
        <w:t xml:space="preserve">(2), 71-83. </w:t>
      </w:r>
      <w:hyperlink r:id="rId23" w:history="1">
        <w:r w:rsidRPr="00BB599A">
          <w:rPr>
            <w:rStyle w:val="Hyperlink"/>
            <w:rFonts w:cs="Times New Roman"/>
            <w:sz w:val="20"/>
            <w:szCs w:val="20"/>
          </w:rPr>
          <w:t>https://doi.org/10.1006/jema.1999.0292</w:t>
        </w:r>
      </w:hyperlink>
      <w:r>
        <w:rPr>
          <w:rFonts w:cs="Times New Roman"/>
          <w:sz w:val="20"/>
          <w:szCs w:val="20"/>
        </w:rPr>
        <w:t xml:space="preserve">. [abstract only] </w:t>
      </w:r>
    </w:p>
    <w:p w:rsidR="00D502FB" w:rsidRPr="009F2421" w:rsidRDefault="00D502FB" w:rsidP="00D502FB">
      <w:pPr>
        <w:pStyle w:val="NoSpacing"/>
        <w:rPr>
          <w:rFonts w:cs="Times New Roman"/>
          <w:sz w:val="20"/>
          <w:szCs w:val="20"/>
        </w:rPr>
      </w:pPr>
    </w:p>
    <w:p w:rsidR="00D502FB" w:rsidRPr="0067488E" w:rsidRDefault="00D502FB" w:rsidP="00D502FB">
      <w:pPr>
        <w:rPr>
          <w:sz w:val="20"/>
        </w:rPr>
      </w:pPr>
      <w:r w:rsidRPr="0067488E">
        <w:rPr>
          <w:sz w:val="20"/>
        </w:rPr>
        <w:t xml:space="preserve">Wolf, A.T. (1998) Conflict and cooperation along international waterways. </w:t>
      </w:r>
      <w:r w:rsidRPr="0067488E">
        <w:rPr>
          <w:i/>
          <w:sz w:val="20"/>
        </w:rPr>
        <w:t>Water Policy, 1</w:t>
      </w:r>
      <w:r w:rsidRPr="0067488E">
        <w:rPr>
          <w:sz w:val="20"/>
        </w:rPr>
        <w:t xml:space="preserve">(2), 251-265. </w:t>
      </w:r>
      <w:hyperlink r:id="rId24" w:history="1">
        <w:r w:rsidRPr="0067488E">
          <w:rPr>
            <w:rStyle w:val="Hyperlink"/>
            <w:sz w:val="20"/>
          </w:rPr>
          <w:t>https://doi.org/10.1016/S1366-7017(98)00019-1</w:t>
        </w:r>
      </w:hyperlink>
      <w:r w:rsidRPr="0067488E">
        <w:rPr>
          <w:sz w:val="20"/>
        </w:rPr>
        <w:t xml:space="preserve">. [abstract only] </w:t>
      </w:r>
    </w:p>
    <w:p w:rsidR="00D502FB" w:rsidRDefault="00D502FB" w:rsidP="00D502FB"/>
    <w:p w:rsidR="00D35064" w:rsidRDefault="00D35064"/>
    <w:sectPr w:rsidR="00D35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FB"/>
    <w:rsid w:val="0007007F"/>
    <w:rsid w:val="00073682"/>
    <w:rsid w:val="000811BB"/>
    <w:rsid w:val="000E3F91"/>
    <w:rsid w:val="00132145"/>
    <w:rsid w:val="001A6F19"/>
    <w:rsid w:val="001B3A9A"/>
    <w:rsid w:val="0024672C"/>
    <w:rsid w:val="002470E6"/>
    <w:rsid w:val="00264572"/>
    <w:rsid w:val="00293DFB"/>
    <w:rsid w:val="002B157F"/>
    <w:rsid w:val="002D7E97"/>
    <w:rsid w:val="00337CA5"/>
    <w:rsid w:val="003A0FB5"/>
    <w:rsid w:val="003E7664"/>
    <w:rsid w:val="00414D16"/>
    <w:rsid w:val="0049122B"/>
    <w:rsid w:val="004C533E"/>
    <w:rsid w:val="00552C24"/>
    <w:rsid w:val="0058629E"/>
    <w:rsid w:val="005B77C2"/>
    <w:rsid w:val="00624EEA"/>
    <w:rsid w:val="00631705"/>
    <w:rsid w:val="00653B43"/>
    <w:rsid w:val="006B755F"/>
    <w:rsid w:val="00715EEB"/>
    <w:rsid w:val="007C6370"/>
    <w:rsid w:val="007C7A22"/>
    <w:rsid w:val="007F6B7F"/>
    <w:rsid w:val="00896EBB"/>
    <w:rsid w:val="008E40F2"/>
    <w:rsid w:val="008F769C"/>
    <w:rsid w:val="0090108C"/>
    <w:rsid w:val="00903D90"/>
    <w:rsid w:val="009A542C"/>
    <w:rsid w:val="009F1ED4"/>
    <w:rsid w:val="00A57B90"/>
    <w:rsid w:val="00A61CB7"/>
    <w:rsid w:val="00A931D4"/>
    <w:rsid w:val="00AE1ECB"/>
    <w:rsid w:val="00AE5D91"/>
    <w:rsid w:val="00B72A23"/>
    <w:rsid w:val="00BB67BF"/>
    <w:rsid w:val="00C208F5"/>
    <w:rsid w:val="00C257A9"/>
    <w:rsid w:val="00D166FF"/>
    <w:rsid w:val="00D35064"/>
    <w:rsid w:val="00D502FB"/>
    <w:rsid w:val="00D626E8"/>
    <w:rsid w:val="00D75C7D"/>
    <w:rsid w:val="00DD013A"/>
    <w:rsid w:val="00E37D3A"/>
    <w:rsid w:val="00E41740"/>
    <w:rsid w:val="00F1477E"/>
    <w:rsid w:val="00FD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9559"/>
  <w15:chartTrackingRefBased/>
  <w15:docId w15:val="{007A6A35-BED4-44D1-84DD-3570CC17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2FB"/>
    <w:pPr>
      <w:spacing w:after="0" w:line="240" w:lineRule="auto"/>
    </w:pPr>
  </w:style>
  <w:style w:type="character" w:styleId="Hyperlink">
    <w:name w:val="Hyperlink"/>
    <w:basedOn w:val="DefaultParagraphFont"/>
    <w:uiPriority w:val="99"/>
    <w:unhideWhenUsed/>
    <w:rsid w:val="00D50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8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colecon.2005.11.027" TargetMode="External"/><Relationship Id="rId13" Type="http://schemas.openxmlformats.org/officeDocument/2006/relationships/hyperlink" Target="https://doi.org/10.1016/j.ecolind.2011.04.002" TargetMode="External"/><Relationship Id="rId18" Type="http://schemas.openxmlformats.org/officeDocument/2006/relationships/hyperlink" Target="https://doi.org/10.1007/978-1-4612-4988-7_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S0006-3207(01)00111-2" TargetMode="External"/><Relationship Id="rId7" Type="http://schemas.openxmlformats.org/officeDocument/2006/relationships/hyperlink" Target="https://doi.org/10.1016/j.ecoenv.2005.04.003" TargetMode="External"/><Relationship Id="rId12" Type="http://schemas.openxmlformats.org/officeDocument/2006/relationships/hyperlink" Target="https://doi.org/10.1016/j.jclepro.2005.01.002" TargetMode="External"/><Relationship Id="rId17" Type="http://schemas.openxmlformats.org/officeDocument/2006/relationships/hyperlink" Target="https://doi.org/10.1023/A:10265652258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x.doi.org/10.1029/2010WR010330" TargetMode="External"/><Relationship Id="rId20" Type="http://schemas.openxmlformats.org/officeDocument/2006/relationships/hyperlink" Target="https://doi.org/10.1016/S0043-1354(00)00119-6" TargetMode="External"/><Relationship Id="rId1" Type="http://schemas.openxmlformats.org/officeDocument/2006/relationships/numbering" Target="numbering.xml"/><Relationship Id="rId6" Type="http://schemas.openxmlformats.org/officeDocument/2006/relationships/hyperlink" Target="https://doi.org/10.1080/01944369608975688" TargetMode="External"/><Relationship Id="rId11" Type="http://schemas.openxmlformats.org/officeDocument/2006/relationships/hyperlink" Target="https://doi.org/10.1146/annurev.ecolsys.31.1.239" TargetMode="External"/><Relationship Id="rId24" Type="http://schemas.openxmlformats.org/officeDocument/2006/relationships/hyperlink" Target="https://doi.org/10.1016/S1366-7017(98)00019-1" TargetMode="External"/><Relationship Id="rId5" Type="http://schemas.openxmlformats.org/officeDocument/2006/relationships/hyperlink" Target="https://doi.org/10.1016/S1001-0742(09)60304-1" TargetMode="External"/><Relationship Id="rId15" Type="http://schemas.openxmlformats.org/officeDocument/2006/relationships/hyperlink" Target="https://doi.org/10.1641/0006-3568(2002)052%5b0151:ECACOD%5d2.0.CO;2" TargetMode="External"/><Relationship Id="rId23" Type="http://schemas.openxmlformats.org/officeDocument/2006/relationships/hyperlink" Target="https://doi.org/10.1006/jema.1999.0292" TargetMode="External"/><Relationship Id="rId10" Type="http://schemas.openxmlformats.org/officeDocument/2006/relationships/hyperlink" Target="https://doi.org/10.1016/j.copbio.2008.05.007" TargetMode="External"/><Relationship Id="rId19" Type="http://schemas.openxmlformats.org/officeDocument/2006/relationships/hyperlink" Target="https://doi.org/10.1007/BF01205969" TargetMode="External"/><Relationship Id="rId4" Type="http://schemas.openxmlformats.org/officeDocument/2006/relationships/webSettings" Target="webSettings.xml"/><Relationship Id="rId9" Type="http://schemas.openxmlformats.org/officeDocument/2006/relationships/hyperlink" Target="https://doi.org/10.1016/S0043-1354(98)00160-2" TargetMode="External"/><Relationship Id="rId14" Type="http://schemas.openxmlformats.org/officeDocument/2006/relationships/hyperlink" Target="https://doi.org/10.1016/j.geomorph.2006.07.024" TargetMode="External"/><Relationship Id="rId22" Type="http://schemas.openxmlformats.org/officeDocument/2006/relationships/hyperlink" Target="https://doi.org/10.1016/S0006-3207(03)001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Bisese, James</cp:lastModifiedBy>
  <cp:revision>6</cp:revision>
  <dcterms:created xsi:type="dcterms:W3CDTF">2018-01-11T13:11:00Z</dcterms:created>
  <dcterms:modified xsi:type="dcterms:W3CDTF">2018-03-12T17:50:00Z</dcterms:modified>
</cp:coreProperties>
</file>