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D75" w:rsidRDefault="00A75016" w:rsidP="00401D75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BARREN/</w:t>
      </w:r>
      <w:bookmarkStart w:id="0" w:name="_GoBack"/>
      <w:bookmarkEnd w:id="0"/>
      <w:r w:rsidR="00401D75">
        <w:rPr>
          <w:rFonts w:cs="Times New Roman"/>
          <w:b/>
          <w:sz w:val="20"/>
          <w:szCs w:val="20"/>
        </w:rPr>
        <w:t>ROCK AND SAND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Natural Hazard Mitigation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 literature review available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not applicable </w:t>
      </w: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401D75" w:rsidRPr="00F951CF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401D75" w:rsidRPr="00251EF9" w:rsidRDefault="00401D75" w:rsidP="00401D75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401D75" w:rsidRPr="00251EF9" w:rsidRDefault="00401D75" w:rsidP="00401D75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 literature review available</w:t>
      </w:r>
    </w:p>
    <w:p w:rsidR="00401D75" w:rsidRPr="00F0111F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Pr="0046247B" w:rsidRDefault="00401D75" w:rsidP="00401D75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FD269F">
        <w:rPr>
          <w:rFonts w:cs="Times New Roman"/>
          <w:sz w:val="20"/>
          <w:szCs w:val="20"/>
        </w:rPr>
        <w:t>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7572C0">
        <w:rPr>
          <w:rFonts w:cs="Times New Roman"/>
          <w:sz w:val="20"/>
          <w:szCs w:val="20"/>
        </w:rPr>
        <w:t>Desert ecosystems exchange dust particles with each other, which contain nutrients like phosphorus to support plant productivity (</w:t>
      </w:r>
      <w:proofErr w:type="spellStart"/>
      <w:r w:rsidR="007572C0">
        <w:rPr>
          <w:rFonts w:cs="Times New Roman"/>
          <w:sz w:val="20"/>
          <w:szCs w:val="20"/>
        </w:rPr>
        <w:t>Okin</w:t>
      </w:r>
      <w:proofErr w:type="spellEnd"/>
      <w:r w:rsidR="007572C0">
        <w:rPr>
          <w:rFonts w:cs="Times New Roman"/>
          <w:sz w:val="20"/>
          <w:szCs w:val="20"/>
        </w:rPr>
        <w:t xml:space="preserve"> et al., 2004). The capture of particles is an important service to mitigate the effects of dust storms. </w:t>
      </w:r>
    </w:p>
    <w:p w:rsidR="00401D75" w:rsidRPr="00F0111F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FD269F">
        <w:rPr>
          <w:rFonts w:cs="Times New Roman"/>
          <w:sz w:val="20"/>
          <w:szCs w:val="20"/>
        </w:rPr>
        <w:t>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A study found that shrublands that had previously been burnt retained more nutrients than those species not burnt (Negi, Sharma, and </w:t>
      </w:r>
      <w:proofErr w:type="spellStart"/>
      <w:r>
        <w:rPr>
          <w:rFonts w:cs="Times New Roman"/>
          <w:sz w:val="20"/>
          <w:szCs w:val="20"/>
        </w:rPr>
        <w:t>Lepcha</w:t>
      </w:r>
      <w:proofErr w:type="spellEnd"/>
      <w:r>
        <w:rPr>
          <w:rFonts w:cs="Times New Roman"/>
          <w:sz w:val="20"/>
          <w:szCs w:val="20"/>
        </w:rPr>
        <w:t xml:space="preserve">, 1991). This indicates that shrubs can regulate the chemicals that might leach from natural hazards. 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Pr="00E7749D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Pr="00251EF9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FD269F">
        <w:rPr>
          <w:rFonts w:cs="Times New Roman"/>
          <w:sz w:val="20"/>
          <w:szCs w:val="20"/>
        </w:rPr>
        <w:t>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not applicable </w:t>
      </w:r>
    </w:p>
    <w:p w:rsidR="00401D75" w:rsidRPr="00E7749D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Pr="00E7749D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Pr="00E7749D" w:rsidRDefault="00401D75" w:rsidP="00401D75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Pr="00251EF9" w:rsidRDefault="00401D75" w:rsidP="00401D75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401D75" w:rsidRPr="00251EF9" w:rsidRDefault="00401D75" w:rsidP="00401D75">
      <w:pPr>
        <w:pStyle w:val="NoSpacing"/>
        <w:rPr>
          <w:rFonts w:cs="Times New Roman"/>
          <w:b/>
          <w:sz w:val="20"/>
          <w:szCs w:val="20"/>
        </w:rPr>
      </w:pPr>
    </w:p>
    <w:p w:rsidR="00401D75" w:rsidRPr="00E7749D" w:rsidRDefault="00401D75" w:rsidP="00401D75">
      <w:pPr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401D75" w:rsidRPr="00251EF9" w:rsidRDefault="00401D75" w:rsidP="00401D75">
      <w:pPr>
        <w:pStyle w:val="NoSpacing"/>
        <w:rPr>
          <w:rFonts w:cs="Times New Roman"/>
          <w:b/>
          <w:i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01D75" w:rsidRPr="00E7749D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Default="00401D75" w:rsidP="00401D75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401D75" w:rsidRDefault="00401D75" w:rsidP="00401D75">
      <w:pPr>
        <w:pStyle w:val="NoSpacing"/>
        <w:rPr>
          <w:rFonts w:cs="Times New Roman"/>
          <w:sz w:val="20"/>
          <w:szCs w:val="20"/>
        </w:rPr>
      </w:pPr>
    </w:p>
    <w:p w:rsidR="00401D75" w:rsidRPr="007572C0" w:rsidRDefault="007572C0" w:rsidP="00401D75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Okin</w:t>
      </w:r>
      <w:proofErr w:type="spellEnd"/>
      <w:r>
        <w:rPr>
          <w:rFonts w:cs="Times New Roman"/>
          <w:sz w:val="20"/>
          <w:szCs w:val="20"/>
        </w:rPr>
        <w:t xml:space="preserve">, G.S. et al. (2004) Impact of desert dust on the biogeochemistry of phosphorus in terrestrial ecosystems. </w:t>
      </w:r>
      <w:r>
        <w:rPr>
          <w:rFonts w:cs="Times New Roman"/>
          <w:i/>
          <w:sz w:val="20"/>
          <w:szCs w:val="20"/>
        </w:rPr>
        <w:t>Global Biogeochemical Cycles, 18</w:t>
      </w:r>
      <w:r>
        <w:rPr>
          <w:rFonts w:cs="Times New Roman"/>
          <w:sz w:val="20"/>
          <w:szCs w:val="20"/>
        </w:rPr>
        <w:t>(2), GB2005. DOI</w:t>
      </w:r>
      <w:r w:rsidRPr="007572C0">
        <w:rPr>
          <w:rFonts w:cs="Times New Roman"/>
          <w:sz w:val="20"/>
          <w:szCs w:val="20"/>
        </w:rPr>
        <w:t>:</w:t>
      </w:r>
      <w:r>
        <w:rPr>
          <w:rFonts w:cs="Times New Roman"/>
          <w:sz w:val="20"/>
          <w:szCs w:val="20"/>
        </w:rPr>
        <w:t xml:space="preserve"> </w:t>
      </w:r>
      <w:r w:rsidRPr="007572C0">
        <w:rPr>
          <w:rFonts w:cs="Times New Roman"/>
          <w:sz w:val="20"/>
          <w:szCs w:val="20"/>
        </w:rPr>
        <w:t>10.1029/2003GB002145</w:t>
      </w:r>
      <w:r>
        <w:rPr>
          <w:rFonts w:cs="Times New Roman"/>
          <w:sz w:val="20"/>
          <w:szCs w:val="20"/>
        </w:rPr>
        <w:t xml:space="preserve">. </w:t>
      </w:r>
    </w:p>
    <w:p w:rsidR="00D77AC6" w:rsidRDefault="00A75016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75"/>
    <w:rsid w:val="00401D75"/>
    <w:rsid w:val="004C03CD"/>
    <w:rsid w:val="007572C0"/>
    <w:rsid w:val="007E2CDA"/>
    <w:rsid w:val="0095311F"/>
    <w:rsid w:val="00A61CB7"/>
    <w:rsid w:val="00A75016"/>
    <w:rsid w:val="00AE1ECB"/>
    <w:rsid w:val="00F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B1FE"/>
  <w15:chartTrackingRefBased/>
  <w15:docId w15:val="{D814BE65-C37B-4432-917C-916513B6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Bisese, James</cp:lastModifiedBy>
  <cp:revision>6</cp:revision>
  <dcterms:created xsi:type="dcterms:W3CDTF">2018-01-23T19:18:00Z</dcterms:created>
  <dcterms:modified xsi:type="dcterms:W3CDTF">2018-03-12T18:22:00Z</dcterms:modified>
</cp:coreProperties>
</file>