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1"/>
      </w:pPr>
      <w:bookmarkStart w:id="20" w:name="plain-data-frame"/>
      <w:r>
        <w:t xml:space="preserve">Plain Data Frame</w:t>
      </w:r>
      <w:bookmarkEnd w:id="20"/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"µg/l"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(x)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µg/l</w:t>
            </w:r>
          </w:p>
        </w:tc>
      </w:tr>
    </w:tbl>
    <w:p>
      <w:pPr>
        <w:pStyle w:val="Heading1"/>
      </w:pPr>
      <w:bookmarkStart w:id="21" w:name="tibble"/>
      <w:r>
        <w:t xml:space="preserve">Tibble</w:t>
      </w:r>
      <w:bookmarkEnd w:id="21"/>
    </w:p>
    <w:p>
      <w:pPr>
        <w:pStyle w:val="SourceCode"/>
      </w:pPr>
      <w:r>
        <w:rPr>
          <w:rStyle w:val="NormalTok"/>
        </w:rPr>
        <w:t xml:space="preserve">x&lt;-dplyr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"µg/l"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µg/l</w:t>
            </w:r>
          </w:p>
        </w:tc>
      </w:tr>
    </w:tbl>
    <w:p>
      <w:pPr>
        <w:pStyle w:val="Heading1"/>
      </w:pPr>
      <w:bookmarkStart w:id="22" w:name="my-stuff"/>
      <w:r>
        <w:t xml:space="preserve">My stuff</w:t>
      </w:r>
      <w:bookmarkEnd w:id="22"/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"R/functions.R"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here() starts at C:/Users/JHollist/OneDrive - Environmental Protection Agency (EPA)/projects/ri_wq_trends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'here'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here</w:t>
      </w:r>
    </w:p>
    <w:p>
      <w:pPr>
        <w:pStyle w:val="SourceCode"/>
      </w:pPr>
      <w:r>
        <w:rPr>
          <w:rStyle w:val="VerbatimChar"/>
        </w:rPr>
        <w:t xml:space="preserve">## Loading required package: LAGOSNE</w:t>
      </w:r>
    </w:p>
    <w:p>
      <w:pPr>
        <w:pStyle w:val="SourceCode"/>
      </w:pPr>
      <w:r>
        <w:rPr>
          <w:rStyle w:val="VerbatimChar"/>
        </w:rPr>
        <w:t xml:space="preserve">## Linking to GEOS 3.6.1, GDAL 2.2.3, PROJ 4.9.3</w:t>
      </w:r>
    </w:p>
    <w:p>
      <w:pPr>
        <w:pStyle w:val="SourceCode"/>
      </w:pPr>
      <w:r>
        <w:rPr>
          <w:rStyle w:val="NormalTok"/>
        </w:rPr>
        <w:t xml:space="preserve">ww_all&lt;-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"data/ww_lake_trend_data.csv"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station_name = col_character(),</w:t>
      </w:r>
      <w:r>
        <w:br w:type="textWrapping"/>
      </w:r>
      <w:r>
        <w:rPr>
          <w:rStyle w:val="VerbatimChar"/>
        </w:rPr>
        <w:t xml:space="preserve">##   year = col_double(),</w:t>
      </w:r>
      <w:r>
        <w:br w:type="textWrapping"/>
      </w:r>
      <w:r>
        <w:rPr>
          <w:rStyle w:val="VerbatimChar"/>
        </w:rPr>
        <w:t xml:space="preserve">##   month = col_integer(),</w:t>
      </w:r>
      <w:r>
        <w:br w:type="textWrapping"/>
      </w:r>
      <w:r>
        <w:rPr>
          <w:rStyle w:val="VerbatimChar"/>
        </w:rPr>
        <w:t xml:space="preserve">##   day = col_integer(),</w:t>
      </w:r>
      <w:r>
        <w:br w:type="textWrapping"/>
      </w:r>
      <w:r>
        <w:rPr>
          <w:rStyle w:val="VerbatimChar"/>
        </w:rPr>
        <w:t xml:space="preserve">##   param = col_character(),</w:t>
      </w:r>
      <w:r>
        <w:br w:type="textWrapping"/>
      </w:r>
      <w:r>
        <w:rPr>
          <w:rStyle w:val="VerbatimChar"/>
        </w:rPr>
        <w:t xml:space="preserve">##   location = col_character(),</w:t>
      </w:r>
      <w:r>
        <w:br w:type="textWrapping"/>
      </w:r>
      <w:r>
        <w:rPr>
          <w:rStyle w:val="VerbatimChar"/>
        </w:rPr>
        <w:t xml:space="preserve">##   site_descr = col_character(),</w:t>
      </w:r>
      <w:r>
        <w:br w:type="textWrapping"/>
      </w:r>
      <w:r>
        <w:rPr>
          <w:rStyle w:val="VerbatimChar"/>
        </w:rPr>
        <w:t xml:space="preserve">##   mn_measurement = col_double(),</w:t>
      </w:r>
      <w:r>
        <w:br w:type="textWrapping"/>
      </w:r>
      <w:r>
        <w:rPr>
          <w:rStyle w:val="VerbatimChar"/>
        </w:rPr>
        <w:t xml:space="preserve">##   town = col_character(),</w:t>
      </w:r>
      <w:r>
        <w:br w:type="textWrapping"/>
      </w:r>
      <w:r>
        <w:rPr>
          <w:rStyle w:val="VerbatimChar"/>
        </w:rPr>
        <w:t xml:space="preserve">##   county = col_character(),</w:t>
      </w:r>
      <w:r>
        <w:br w:type="textWrapping"/>
      </w:r>
      <w:r>
        <w:rPr>
          <w:rStyle w:val="VerbatimChar"/>
        </w:rPr>
        <w:t xml:space="preserve">##   state = col_character(),</w:t>
      </w:r>
      <w:r>
        <w:br w:type="textWrapping"/>
      </w:r>
      <w:r>
        <w:rPr>
          <w:rStyle w:val="VerbatimChar"/>
        </w:rPr>
        <w:t xml:space="preserve">##   lon_dd = col_double(),</w:t>
      </w:r>
      <w:r>
        <w:br w:type="textWrapping"/>
      </w:r>
      <w:r>
        <w:rPr>
          <w:rStyle w:val="VerbatimChar"/>
        </w:rPr>
        <w:t xml:space="preserve">##   lat_dd = col_double(),</w:t>
      </w:r>
      <w:r>
        <w:br w:type="textWrapping"/>
      </w:r>
      <w:r>
        <w:rPr>
          <w:rStyle w:val="VerbatimChar"/>
        </w:rPr>
        <w:t xml:space="preserve">##   huc_12 = col_character(),</w:t>
      </w:r>
      <w:r>
        <w:br w:type="textWrapping"/>
      </w:r>
      <w:r>
        <w:rPr>
          <w:rStyle w:val="VerbatimChar"/>
        </w:rPr>
        <w:t xml:space="preserve">##   huc_10_name = col_character(),</w:t>
      </w:r>
      <w:r>
        <w:br w:type="textWrapping"/>
      </w:r>
      <w:r>
        <w:rPr>
          <w:rStyle w:val="VerbatimChar"/>
        </w:rPr>
        <w:t xml:space="preserve">##   huc_12_name = col_character(),</w:t>
      </w:r>
      <w:r>
        <w:br w:type="textWrapping"/>
      </w:r>
      <w:r>
        <w:rPr>
          <w:rStyle w:val="VerbatimChar"/>
        </w:rPr>
        <w:t xml:space="preserve">##   measurement_scale = col_double(),</w:t>
      </w:r>
      <w:r>
        <w:br w:type="textWrapping"/>
      </w:r>
      <w:r>
        <w:rPr>
          <w:rStyle w:val="VerbatimChar"/>
        </w:rPr>
        <w:t xml:space="preserve">##   measurement_anmly = col_double(),</w:t>
      </w:r>
      <w:r>
        <w:br w:type="textWrapping"/>
      </w:r>
      <w:r>
        <w:rPr>
          <w:rStyle w:val="VerbatimChar"/>
        </w:rPr>
        <w:t xml:space="preserve">##   lt_mean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ww_param_ranges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ww_all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(param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"chla"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param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"temp"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param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"total_n"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param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"total_p"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(param,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"chla"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(param)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(mn_measurement,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percentile_25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(mn_measurement,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(mn_measurement,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(mn_measurement,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percentile_75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(mn_measurement,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(mn_measurement,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(mn_measurement,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"celsius"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"µg/l"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"µg/l"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"µg/l"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param,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units,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"25th Percentile"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percentile_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median,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"75th Percentile"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percentile_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max, </w:t>
      </w:r>
      <w:r>
        <w:rPr>
          <w:rStyle w:val="StringTok"/>
        </w:rPr>
        <w:t xml:space="preserve">"Std. Dev"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 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(ww_param_ranges,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25th Percentile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75th Percentile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Dev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</w:t>
            </w:r>
          </w:p>
        </w:tc>
        <w:tc>
          <w:p>
            <w:pPr>
              <w:pStyle w:val="Compact"/>
              <w:jc w:val="left"/>
            </w:pPr>
            <w:r>
              <w:t xml:space="preserve">celsius</w:t>
            </w:r>
          </w:p>
        </w:tc>
        <w:tc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p>
            <w:pPr>
              <w:pStyle w:val="Compact"/>
              <w:jc w:val="right"/>
            </w:pPr>
            <w:r>
              <w:t xml:space="preserve">22.08</w:t>
            </w:r>
          </w:p>
        </w:tc>
        <w:tc>
          <w:p>
            <w:pPr>
              <w:pStyle w:val="Compact"/>
              <w:jc w:val="right"/>
            </w:pPr>
            <w:r>
              <w:t xml:space="preserve">23.0</w:t>
            </w:r>
          </w:p>
        </w:tc>
        <w:tc>
          <w:p>
            <w:pPr>
              <w:pStyle w:val="Compact"/>
              <w:jc w:val="right"/>
            </w:pPr>
            <w:r>
              <w:t xml:space="preserve">25.5</w:t>
            </w:r>
          </w:p>
        </w:tc>
        <w:tc>
          <w:p>
            <w:pPr>
              <w:pStyle w:val="Compact"/>
              <w:jc w:val="right"/>
            </w:pPr>
            <w:r>
              <w:t xml:space="preserve">34.20</w:t>
            </w:r>
          </w:p>
        </w:tc>
        <w:tc>
          <w:p>
            <w:pPr>
              <w:pStyle w:val="Compact"/>
              <w:jc w:val="right"/>
            </w:pPr>
            <w:r>
              <w:t xml:space="preserve">4.37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total_n</w:t>
            </w:r>
          </w:p>
        </w:tc>
        <w:tc>
          <w:p>
            <w:pPr>
              <w:pStyle w:val="Compact"/>
              <w:jc w:val="left"/>
            </w:pPr>
            <w:r>
              <w:t xml:space="preserve">µg/l</w:t>
            </w:r>
          </w:p>
        </w:tc>
        <w:tc>
          <w:p>
            <w:pPr>
              <w:pStyle w:val="Compact"/>
              <w:jc w:val="right"/>
            </w:pPr>
            <w:r>
              <w:t xml:space="preserve">355.0</w:t>
            </w:r>
          </w:p>
        </w:tc>
        <w:tc>
          <w:p>
            <w:pPr>
              <w:pStyle w:val="Compact"/>
              <w:jc w:val="right"/>
            </w:pPr>
            <w:r>
              <w:t xml:space="preserve">611.26</w:t>
            </w:r>
          </w:p>
        </w:tc>
        <w:tc>
          <w:p>
            <w:pPr>
              <w:pStyle w:val="Compact"/>
              <w:jc w:val="right"/>
            </w:pPr>
            <w:r>
              <w:t xml:space="preserve">470.0</w:t>
            </w:r>
          </w:p>
        </w:tc>
        <w:tc>
          <w:p>
            <w:pPr>
              <w:pStyle w:val="Compact"/>
              <w:jc w:val="right"/>
            </w:pPr>
            <w:r>
              <w:t xml:space="preserve">705.0</w:t>
            </w:r>
          </w:p>
        </w:tc>
        <w:tc>
          <w:p>
            <w:pPr>
              <w:pStyle w:val="Compact"/>
              <w:jc w:val="right"/>
            </w:pPr>
            <w:r>
              <w:t xml:space="preserve">10280.00</w:t>
            </w:r>
          </w:p>
        </w:tc>
        <w:tc>
          <w:p>
            <w:pPr>
              <w:pStyle w:val="Compact"/>
              <w:jc w:val="right"/>
            </w:pPr>
            <w:r>
              <w:t xml:space="preserve">501.82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total_p</w:t>
            </w:r>
          </w:p>
        </w:tc>
        <w:tc>
          <w:p>
            <w:pPr>
              <w:pStyle w:val="Compact"/>
              <w:jc w:val="left"/>
            </w:pPr>
            <w:r>
              <w:t xml:space="preserve">µg/l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24.27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p>
            <w:pPr>
              <w:pStyle w:val="Compact"/>
              <w:jc w:val="right"/>
            </w:pPr>
            <w:r>
              <w:t xml:space="preserve">899.00</w:t>
            </w:r>
          </w:p>
        </w:tc>
        <w:tc>
          <w:p>
            <w:pPr>
              <w:pStyle w:val="Compact"/>
              <w:jc w:val="right"/>
            </w:pPr>
            <w:r>
              <w:t xml:space="preserve">36.49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chla</w:t>
            </w:r>
          </w:p>
        </w:tc>
        <w:tc>
          <w:p>
            <w:pPr>
              <w:pStyle w:val="Compact"/>
              <w:jc w:val="left"/>
            </w:pPr>
            <w:r>
              <w:t xml:space="preserve">µg/l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right"/>
            </w:pPr>
            <w:r>
              <w:t xml:space="preserve">10.08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618.96</w:t>
            </w:r>
          </w:p>
        </w:tc>
        <w:tc>
          <w:p>
            <w:pPr>
              <w:pStyle w:val="Compact"/>
              <w:jc w:val="right"/>
            </w:pPr>
            <w:r>
              <w:t xml:space="preserve">20.31</w:t>
            </w:r>
          </w:p>
        </w:tc>
      </w:tr>
    </w:tbl>
    <w:sectPr w:rsidR="005D4E11" w:rsidRPr="007647BE" w:rsidSect="0004745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7840FB"/>
    <w:multiLevelType w:val="multilevel"/>
    <w:tmpl w:val="C65424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DA22319"/>
    <w:multiLevelType w:val="multilevel"/>
    <w:tmpl w:val="5F0A6B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DD1650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4E0188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41FD5"/>
    <w:pPr>
      <w:keepNext/>
      <w:keepLines/>
      <w:numPr>
        <w:numId w:val="4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41FD5"/>
    <w:pPr>
      <w:keepNext/>
      <w:keepLines/>
      <w:numPr>
        <w:ilvl w:val="1"/>
        <w:numId w:val="4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41FD5"/>
    <w:pPr>
      <w:keepNext/>
      <w:keepLines/>
      <w:numPr>
        <w:ilvl w:val="2"/>
        <w:numId w:val="4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41FD5"/>
    <w:pPr>
      <w:keepNext/>
      <w:keepLines/>
      <w:numPr>
        <w:ilvl w:val="3"/>
        <w:numId w:val="4"/>
      </w:numPr>
      <w:spacing w:before="200" w:after="0"/>
      <w:outlineLvl w:val="3"/>
    </w:pPr>
    <w:rPr>
      <w:rFonts w:ascii="Times New Roman" w:eastAsiaTheme="majorEastAsia" w:hAnsi="Times New Roman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441FD5"/>
    <w:pPr>
      <w:keepNext/>
      <w:keepLines/>
      <w:numPr>
        <w:ilvl w:val="4"/>
        <w:numId w:val="4"/>
      </w:numPr>
      <w:spacing w:before="200" w:after="0"/>
      <w:outlineLvl w:val="4"/>
    </w:pPr>
    <w:rPr>
      <w:rFonts w:ascii="Times New Roman" w:eastAsiaTheme="majorEastAsia" w:hAnsi="Times New Roman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41FD5"/>
    <w:pPr>
      <w:keepNext/>
      <w:keepLines/>
      <w:numPr>
        <w:ilvl w:val="5"/>
        <w:numId w:val="4"/>
      </w:numPr>
      <w:spacing w:before="200" w:after="0"/>
      <w:outlineLvl w:val="5"/>
    </w:pPr>
    <w:rPr>
      <w:rFonts w:ascii="Times New Roman" w:eastAsiaTheme="majorEastAsia" w:hAnsi="Times New Roman" w:cstheme="majorBidi"/>
      <w:sz w:val="22"/>
    </w:rPr>
  </w:style>
  <w:style w:type="paragraph" w:styleId="Heading7">
    <w:name w:val="heading 7"/>
    <w:basedOn w:val="Normal"/>
    <w:next w:val="Normal"/>
    <w:link w:val="Heading7Char"/>
    <w:rsid w:val="00384D4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384D4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384D4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41FD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D7CA7"/>
    <w:pPr>
      <w:keepNext/>
      <w:keepLines/>
      <w:pBdr>
        <w:top w:val="single" w:sz="4" w:space="10" w:color="auto"/>
        <w:bottom w:val="single" w:sz="4" w:space="10" w:color="auto"/>
      </w:pBdr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C51EC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047456"/>
  </w:style>
  <w:style w:type="character" w:customStyle="1" w:styleId="Heading7Char">
    <w:name w:val="Heading 7 Char"/>
    <w:basedOn w:val="DefaultParagraphFont"/>
    <w:link w:val="Heading7"/>
    <w:rsid w:val="00384D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384D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384D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2018-12-20T18:10:26Z</dcterms:created>
  <dcterms:modified xsi:type="dcterms:W3CDTF">2018-12-20T18:10:26Z</dcterms:modified>
</cp:coreProperties>
</file>