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E0E9E" w14:textId="40E7FF29" w:rsidR="007143B9" w:rsidRDefault="007143B9" w:rsidP="00AC1D30">
      <w:pPr>
        <w:rPr>
          <w:b/>
        </w:rPr>
      </w:pPr>
      <w:r>
        <w:rPr>
          <w:b/>
        </w:rPr>
        <w:t>Using the R Shiny Interface to CGEM-0D, Coastal General Ecology Model - Zero Dimension</w:t>
      </w:r>
    </w:p>
    <w:p w14:paraId="0EB18296" w14:textId="77777777" w:rsidR="007143B9" w:rsidRDefault="007143B9" w:rsidP="00AC1D30">
      <w:pPr>
        <w:rPr>
          <w:b/>
        </w:rPr>
      </w:pPr>
    </w:p>
    <w:p w14:paraId="14A20907" w14:textId="6110B965" w:rsidR="007143B9" w:rsidRDefault="007143B9" w:rsidP="00AC1D30">
      <w:r w:rsidRPr="007143B9">
        <w:t xml:space="preserve">CGEM-0D </w:t>
      </w:r>
      <w:r w:rsidR="00BB645B">
        <w:t xml:space="preserve">as used within R Shiny </w:t>
      </w:r>
      <w:r w:rsidRPr="007143B9">
        <w:t>is currently available</w:t>
      </w:r>
      <w:r>
        <w:t xml:space="preserve"> in </w:t>
      </w:r>
      <w:r w:rsidR="00BB645B">
        <w:t xml:space="preserve">the Microsoft </w:t>
      </w:r>
      <w:r>
        <w:t>Windows</w:t>
      </w:r>
      <w:r w:rsidR="00BB645B">
        <w:t xml:space="preserve"> and MacOS environment.  It has been tested on Windows 10, possibly Windows 7 Enterprise, and on the EMVL Mac (vine).  It does not work on John’s Mac.</w:t>
      </w:r>
    </w:p>
    <w:p w14:paraId="59A54071" w14:textId="33A60658" w:rsidR="00BB645B" w:rsidRDefault="00BB645B" w:rsidP="00AC1D30"/>
    <w:p w14:paraId="034E28E7" w14:textId="041C1165" w:rsidR="00BB645B" w:rsidRPr="00BB645B" w:rsidRDefault="00BB645B" w:rsidP="00AC1D30">
      <w:pPr>
        <w:rPr>
          <w:b/>
        </w:rPr>
      </w:pPr>
      <w:r w:rsidRPr="00BB645B">
        <w:rPr>
          <w:b/>
        </w:rPr>
        <w:t>Introduction.</w:t>
      </w:r>
    </w:p>
    <w:p w14:paraId="26FB0D95" w14:textId="0844E3AD" w:rsidR="00BB645B" w:rsidRDefault="00BB645B" w:rsidP="00AC1D30"/>
    <w:p w14:paraId="55DF0F74" w14:textId="5780477E" w:rsidR="00BB645B" w:rsidRDefault="00BB645B" w:rsidP="00AC1D30">
      <w:pPr>
        <w:rPr>
          <w:b/>
        </w:rPr>
      </w:pPr>
      <w:r w:rsidRPr="00BB645B">
        <w:rPr>
          <w:b/>
        </w:rPr>
        <w:t>Ta</w:t>
      </w:r>
      <w:r>
        <w:rPr>
          <w:b/>
        </w:rPr>
        <w:t>ble of Contents with hyperlinks</w:t>
      </w:r>
      <w:r w:rsidR="00DE72A2">
        <w:rPr>
          <w:b/>
        </w:rPr>
        <w:t xml:space="preserve"> </w:t>
      </w:r>
      <w:r w:rsidR="00DE72A2" w:rsidRPr="00DE72A2">
        <w:rPr>
          <w:b/>
          <w:color w:val="FF0000"/>
        </w:rPr>
        <w:t>[which will be added later]</w:t>
      </w:r>
      <w:r>
        <w:rPr>
          <w:b/>
        </w:rPr>
        <w:t>:</w:t>
      </w:r>
    </w:p>
    <w:p w14:paraId="20FCE109" w14:textId="625B6170" w:rsidR="00BB645B" w:rsidRDefault="00BB645B" w:rsidP="00AC1D30">
      <w:pPr>
        <w:rPr>
          <w:b/>
        </w:rPr>
      </w:pPr>
      <w:r>
        <w:rPr>
          <w:b/>
        </w:rPr>
        <w:tab/>
        <w:t>Foreward</w:t>
      </w:r>
    </w:p>
    <w:p w14:paraId="66B5ECF0" w14:textId="203B5B4A" w:rsidR="00BB645B" w:rsidRDefault="00BB645B" w:rsidP="00AC1D30">
      <w:pPr>
        <w:rPr>
          <w:b/>
        </w:rPr>
      </w:pPr>
      <w:r>
        <w:rPr>
          <w:b/>
        </w:rPr>
        <w:tab/>
        <w:t>Obtaining the Software</w:t>
      </w:r>
    </w:p>
    <w:p w14:paraId="2029E9C5" w14:textId="014C988D" w:rsidR="00BB645B" w:rsidRDefault="00BB645B" w:rsidP="00AC1D30">
      <w:pPr>
        <w:rPr>
          <w:b/>
        </w:rPr>
      </w:pPr>
      <w:r>
        <w:rPr>
          <w:b/>
        </w:rPr>
        <w:tab/>
        <w:t xml:space="preserve">Preparing to Run </w:t>
      </w:r>
      <w:r w:rsidR="00DE72A2">
        <w:rPr>
          <w:b/>
        </w:rPr>
        <w:t>CGEM</w:t>
      </w:r>
    </w:p>
    <w:p w14:paraId="4FB28D1C" w14:textId="645883F0" w:rsidR="00BB645B" w:rsidRPr="00BB645B" w:rsidRDefault="00BB645B" w:rsidP="00AC1D30">
      <w:pPr>
        <w:rPr>
          <w:b/>
        </w:rPr>
      </w:pPr>
      <w:r>
        <w:rPr>
          <w:b/>
        </w:rPr>
        <w:tab/>
        <w:t xml:space="preserve">FishTank Tutorial Exercise 1.0: </w:t>
      </w:r>
      <w:r w:rsidRPr="00BB645B">
        <w:rPr>
          <w:b/>
          <w:i/>
        </w:rPr>
        <w:t>An introduction with emphasis on phytoplankton.</w:t>
      </w:r>
    </w:p>
    <w:p w14:paraId="0D2CF4C7" w14:textId="77777777" w:rsidR="00BB645B" w:rsidRPr="007143B9" w:rsidRDefault="00BB645B" w:rsidP="00AC1D30"/>
    <w:p w14:paraId="682AAEBF" w14:textId="4848318F" w:rsidR="00AC1D30" w:rsidRDefault="00AC1D30" w:rsidP="00AC1D30">
      <w:pPr>
        <w:rPr>
          <w:b/>
        </w:rPr>
      </w:pPr>
      <w:r w:rsidRPr="002A696B">
        <w:rPr>
          <w:b/>
        </w:rPr>
        <w:t>Foreward:</w:t>
      </w:r>
    </w:p>
    <w:p w14:paraId="487EC8C7" w14:textId="2D5F9E49" w:rsidR="00AC1D30" w:rsidRPr="002A696B" w:rsidRDefault="00AC1D30" w:rsidP="00AC1D30">
      <w:r w:rsidRPr="002A696B">
        <w:t xml:space="preserve">Thank you </w:t>
      </w:r>
      <w:r>
        <w:t>for beta testing the FishTank</w:t>
      </w:r>
      <w:r w:rsidR="007143B9">
        <w:t xml:space="preserve"> (CGEM-0D)</w:t>
      </w:r>
      <w:r>
        <w:t xml:space="preserve"> tutorial.  It is a work in progress and we need your feedback on all issues including the instructions, the interface, and the ecology.  You may email </w:t>
      </w:r>
      <w:hyperlink r:id="rId5" w:history="1">
        <w:r w:rsidRPr="005E4716">
          <w:rPr>
            <w:rStyle w:val="Hyperlink"/>
          </w:rPr>
          <w:t>lowe.lisa@epa.gov</w:t>
        </w:r>
      </w:hyperlink>
      <w:r>
        <w:t xml:space="preserve"> with suggestions, comments, feature requests, and bug reports if you do not have access to the </w:t>
      </w:r>
      <w:r w:rsidR="003C2CDE">
        <w:t>GitHub</w:t>
      </w:r>
      <w:r>
        <w:t xml:space="preserve"> repository.  For those with </w:t>
      </w:r>
      <w:r w:rsidR="000C4F2E">
        <w:t>GitHub</w:t>
      </w:r>
      <w:r>
        <w:t xml:space="preserve"> access, please post issues, comments</w:t>
      </w:r>
      <w:r w:rsidR="000C4F2E">
        <w:t>,</w:t>
      </w:r>
      <w:r>
        <w:t xml:space="preserve"> and results on the </w:t>
      </w:r>
      <w:r w:rsidR="000C4F2E">
        <w:rPr>
          <w:b/>
        </w:rPr>
        <w:t>I</w:t>
      </w:r>
      <w:r w:rsidRPr="000C4F2E">
        <w:rPr>
          <w:b/>
        </w:rPr>
        <w:t>ssues</w:t>
      </w:r>
      <w:r>
        <w:t xml:space="preserve"> and </w:t>
      </w:r>
      <w:r w:rsidRPr="000C4F2E">
        <w:rPr>
          <w:b/>
        </w:rPr>
        <w:t>Wiki</w:t>
      </w:r>
      <w:r>
        <w:t xml:space="preserve"> </w:t>
      </w:r>
      <w:r w:rsidR="000C4F2E">
        <w:t xml:space="preserve">sections </w:t>
      </w:r>
      <w:r>
        <w:t xml:space="preserve">of the </w:t>
      </w:r>
      <w:r w:rsidR="000C4F2E">
        <w:t>GitHub</w:t>
      </w:r>
      <w:r>
        <w:t>.</w:t>
      </w:r>
    </w:p>
    <w:p w14:paraId="0ABB0022" w14:textId="77777777" w:rsidR="00AC1D30" w:rsidRDefault="00AC1D30" w:rsidP="00B56A91">
      <w:pPr>
        <w:rPr>
          <w:b/>
        </w:rPr>
      </w:pPr>
    </w:p>
    <w:p w14:paraId="37761F65" w14:textId="00186049" w:rsidR="00B56A91" w:rsidRDefault="00BB645B" w:rsidP="00B56A91">
      <w:r>
        <w:rPr>
          <w:b/>
        </w:rPr>
        <w:t>Obtaining the Software</w:t>
      </w:r>
      <w:r w:rsidR="00B56A91" w:rsidRPr="00F56C6B">
        <w:t>:</w:t>
      </w:r>
    </w:p>
    <w:p w14:paraId="423280D9" w14:textId="2685E4BE" w:rsidR="00DE72A2" w:rsidRDefault="00DE72A2" w:rsidP="00B56A91"/>
    <w:p w14:paraId="452A4FF1" w14:textId="66497771" w:rsidR="00DE72A2" w:rsidRPr="00DE72A2" w:rsidRDefault="00DE72A2" w:rsidP="00DE72A2">
      <w:r w:rsidRPr="00DE72A2">
        <w:t xml:space="preserve">The model source code, executables, and documentation can be obtained from EPA’s GitHub account in the CGEM repository, which is located at </w:t>
      </w:r>
      <w:hyperlink r:id="rId6" w:history="1">
        <w:r w:rsidRPr="00DE72A2">
          <w:rPr>
            <w:rStyle w:val="Hyperlink"/>
          </w:rPr>
          <w:t>https://github.com/USEPA/CGEM</w:t>
        </w:r>
      </w:hyperlink>
      <w:r w:rsidRPr="00DE72A2">
        <w:t>.  To download and run CGEM, users will need to install several free computer software packages that support the model.  These include the GitHub Desktop Application, R and R Studio, which can be obtained as below.</w:t>
      </w:r>
    </w:p>
    <w:p w14:paraId="0349A7C5" w14:textId="77777777" w:rsidR="00DE72A2" w:rsidRDefault="00DE72A2" w:rsidP="00DE72A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E72A2" w14:paraId="20B8CF76" w14:textId="77777777" w:rsidTr="006129B4">
        <w:tc>
          <w:tcPr>
            <w:tcW w:w="2875" w:type="dxa"/>
          </w:tcPr>
          <w:p w14:paraId="3BB5F487" w14:textId="77777777" w:rsidR="00DE72A2" w:rsidRDefault="00DE72A2" w:rsidP="006129B4">
            <w:pPr>
              <w:rPr>
                <w:b/>
              </w:rPr>
            </w:pPr>
            <w:r>
              <w:rPr>
                <w:b/>
              </w:rPr>
              <w:t>Software Package</w:t>
            </w:r>
          </w:p>
        </w:tc>
        <w:tc>
          <w:tcPr>
            <w:tcW w:w="6475" w:type="dxa"/>
          </w:tcPr>
          <w:p w14:paraId="4E72AF38" w14:textId="77777777" w:rsidR="00DE72A2" w:rsidRDefault="00DE72A2" w:rsidP="006129B4">
            <w:pPr>
              <w:rPr>
                <w:b/>
              </w:rPr>
            </w:pPr>
            <w:r>
              <w:rPr>
                <w:b/>
              </w:rPr>
              <w:t>URL for Installation</w:t>
            </w:r>
          </w:p>
        </w:tc>
      </w:tr>
      <w:tr w:rsidR="00DE72A2" w14:paraId="2F17D501" w14:textId="77777777" w:rsidTr="006129B4">
        <w:tc>
          <w:tcPr>
            <w:tcW w:w="2875" w:type="dxa"/>
          </w:tcPr>
          <w:p w14:paraId="6CFBACB8" w14:textId="77777777" w:rsidR="00DE72A2" w:rsidRDefault="00DE72A2" w:rsidP="006129B4">
            <w:pPr>
              <w:rPr>
                <w:b/>
              </w:rPr>
            </w:pPr>
            <w:r>
              <w:rPr>
                <w:b/>
              </w:rPr>
              <w:t>GitHub Desktop Application</w:t>
            </w:r>
          </w:p>
        </w:tc>
        <w:tc>
          <w:tcPr>
            <w:tcW w:w="6475" w:type="dxa"/>
          </w:tcPr>
          <w:p w14:paraId="0E1DFA4B" w14:textId="77777777" w:rsidR="00DE72A2" w:rsidRDefault="00DE72A2" w:rsidP="006129B4">
            <w:pPr>
              <w:rPr>
                <w:b/>
              </w:rPr>
            </w:pPr>
            <w:hyperlink r:id="rId7" w:history="1">
              <w:r w:rsidRPr="00A26C25">
                <w:rPr>
                  <w:rStyle w:val="Hyperlink"/>
                </w:rPr>
                <w:t>https://help.github.com/desktop/guides/getting-started/installing-github-desktop/</w:t>
              </w:r>
            </w:hyperlink>
          </w:p>
        </w:tc>
      </w:tr>
      <w:tr w:rsidR="00DE72A2" w14:paraId="20FC02B1" w14:textId="77777777" w:rsidTr="006129B4">
        <w:tc>
          <w:tcPr>
            <w:tcW w:w="2875" w:type="dxa"/>
          </w:tcPr>
          <w:p w14:paraId="40536553" w14:textId="77777777" w:rsidR="00DE72A2" w:rsidRDefault="00DE72A2" w:rsidP="006129B4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475" w:type="dxa"/>
          </w:tcPr>
          <w:p w14:paraId="5A62F273" w14:textId="22D2DFC8" w:rsidR="00DE72A2" w:rsidRPr="00DE72A2" w:rsidRDefault="00DE72A2" w:rsidP="006129B4">
            <w:hyperlink r:id="rId8" w:history="1">
              <w:r w:rsidRPr="00DE72A2">
                <w:rPr>
                  <w:rStyle w:val="Hyperlink"/>
                </w:rPr>
                <w:t>https://cran.r-project.org/bin/windows/base/</w:t>
              </w:r>
            </w:hyperlink>
          </w:p>
        </w:tc>
      </w:tr>
      <w:tr w:rsidR="00DE72A2" w14:paraId="793F8225" w14:textId="77777777" w:rsidTr="006129B4">
        <w:tc>
          <w:tcPr>
            <w:tcW w:w="2875" w:type="dxa"/>
          </w:tcPr>
          <w:p w14:paraId="7EFFFCC4" w14:textId="77777777" w:rsidR="00DE72A2" w:rsidRDefault="00DE72A2" w:rsidP="006129B4">
            <w:pPr>
              <w:rPr>
                <w:b/>
              </w:rPr>
            </w:pPr>
            <w:r>
              <w:rPr>
                <w:b/>
              </w:rPr>
              <w:t>R Studio</w:t>
            </w:r>
          </w:p>
        </w:tc>
        <w:tc>
          <w:tcPr>
            <w:tcW w:w="6475" w:type="dxa"/>
          </w:tcPr>
          <w:p w14:paraId="3D90DB72" w14:textId="77777777" w:rsidR="00DE72A2" w:rsidRPr="00DE72A2" w:rsidRDefault="00DE72A2" w:rsidP="006129B4">
            <w:hyperlink r:id="rId9" w:history="1">
              <w:r w:rsidRPr="00DE72A2">
                <w:rPr>
                  <w:rStyle w:val="Hyperlink"/>
                </w:rPr>
                <w:t>https://www.rstudio.com/products/rstudio/download/</w:t>
              </w:r>
            </w:hyperlink>
          </w:p>
        </w:tc>
      </w:tr>
    </w:tbl>
    <w:p w14:paraId="79A52151" w14:textId="77777777" w:rsidR="00DE72A2" w:rsidRPr="00F56C6B" w:rsidRDefault="00DE72A2" w:rsidP="00B56A91"/>
    <w:p w14:paraId="03EB8683" w14:textId="77777777" w:rsidR="00BB645B" w:rsidRDefault="00BB645B" w:rsidP="00BB645B"/>
    <w:p w14:paraId="47B20541" w14:textId="7D9413C5" w:rsidR="00C718A9" w:rsidRDefault="00A26C25" w:rsidP="00BB645B">
      <w:r>
        <w:t xml:space="preserve">The </w:t>
      </w:r>
      <w:r w:rsidR="007143B9">
        <w:t>instructions for getting the code using github is here:</w:t>
      </w:r>
      <w:r w:rsidR="007143B9" w:rsidRPr="007143B9">
        <w:t xml:space="preserve"> </w:t>
      </w:r>
      <w:hyperlink r:id="rId10" w:history="1">
        <w:r w:rsidR="007143B9" w:rsidRPr="003470DE">
          <w:rPr>
            <w:rStyle w:val="Hyperlink"/>
          </w:rPr>
          <w:t>https://usepa-my.sharepoint.com/personal/lowe_lisa_epa_gov/Documents/CGEM_USER_MANUAL/Instructions_Documents/Using_GitHub.pptx?d=wfa7b90a6622e4fd8ad394cea32c2c4bd&amp;csf=1</w:t>
        </w:r>
      </w:hyperlink>
    </w:p>
    <w:p w14:paraId="34C77802" w14:textId="6353BFEA" w:rsidR="00BB645B" w:rsidRDefault="00BB645B" w:rsidP="00BB645B"/>
    <w:p w14:paraId="1EF65006" w14:textId="06993FC3" w:rsidR="00BB645B" w:rsidRDefault="00BB645B" w:rsidP="00BB645B">
      <w:r>
        <w:t xml:space="preserve">The instructions for getting access to the repository is here: </w:t>
      </w:r>
      <w:hyperlink r:id="rId11" w:history="1">
        <w:r w:rsidRPr="00BB645B">
          <w:rPr>
            <w:rStyle w:val="Hyperlink"/>
          </w:rPr>
          <w:t>https://usepa-my.sharepoint.com/personal/lowe_lisa_epa_gov/Documents/CGEM_USER_MANUAL/Instructions_Documents/Go%20to%20github.docx?d=w8ee4adf053c64536a1111a09c7974763&amp;csf=1</w:t>
        </w:r>
      </w:hyperlink>
    </w:p>
    <w:p w14:paraId="402FDE74" w14:textId="0775CDFA" w:rsidR="00BB645B" w:rsidRDefault="00BB645B" w:rsidP="00BB645B"/>
    <w:p w14:paraId="17A0FF32" w14:textId="1E04A138" w:rsidR="00BB645B" w:rsidRDefault="00BB645B" w:rsidP="00BB645B">
      <w:r>
        <w:t xml:space="preserve">To obtain a zip file of the latest version of the repository while waiting for GitHub access, email </w:t>
      </w:r>
      <w:hyperlink r:id="rId12" w:history="1">
        <w:r w:rsidRPr="003470DE">
          <w:rPr>
            <w:rStyle w:val="Hyperlink"/>
          </w:rPr>
          <w:t>lowe.lisa@epa.gov</w:t>
        </w:r>
      </w:hyperlink>
      <w:r>
        <w:t>.</w:t>
      </w:r>
    </w:p>
    <w:p w14:paraId="357B7692" w14:textId="32A9B33E" w:rsidR="00BB645B" w:rsidRDefault="00BB645B" w:rsidP="00BB645B"/>
    <w:p w14:paraId="334E1975" w14:textId="4DF72CCB" w:rsidR="00BB645B" w:rsidRPr="00BB645B" w:rsidRDefault="00BB645B" w:rsidP="00BB645B">
      <w:pPr>
        <w:rPr>
          <w:b/>
        </w:rPr>
      </w:pPr>
      <w:r w:rsidRPr="00BB645B">
        <w:rPr>
          <w:b/>
        </w:rPr>
        <w:t xml:space="preserve">Preparing to Run </w:t>
      </w:r>
      <w:r w:rsidR="00DE72A2">
        <w:rPr>
          <w:b/>
        </w:rPr>
        <w:t>CGEM</w:t>
      </w:r>
      <w:r>
        <w:rPr>
          <w:b/>
        </w:rPr>
        <w:t>:</w:t>
      </w:r>
    </w:p>
    <w:p w14:paraId="7AB25D0E" w14:textId="77777777" w:rsidR="00DE72A2" w:rsidRDefault="00DE72A2" w:rsidP="00DE72A2"/>
    <w:p w14:paraId="1A4E3C9A" w14:textId="6D80A121" w:rsidR="00DE72A2" w:rsidRDefault="00DE72A2" w:rsidP="00DE72A2">
      <w:r>
        <w:lastRenderedPageBreak/>
        <w:t>Open rstudio and execute the following commands to install the necessary packages:</w:t>
      </w:r>
    </w:p>
    <w:p w14:paraId="46779658" w14:textId="77777777" w:rsidR="00DE72A2" w:rsidRDefault="00DE72A2" w:rsidP="00DE72A2"/>
    <w:p w14:paraId="74CF82DC" w14:textId="77777777" w:rsidR="00DE72A2" w:rsidRPr="00CC7B31" w:rsidRDefault="00DE72A2" w:rsidP="00DE7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shiny</w:t>
      </w: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7DC2A68" w14:textId="77777777" w:rsidR="00DE72A2" w:rsidRDefault="00DE72A2" w:rsidP="00DE72A2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shinyjs</w:t>
      </w: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") </w:t>
      </w:r>
    </w:p>
    <w:p w14:paraId="3453B49E" w14:textId="77777777" w:rsidR="00DE72A2" w:rsidRDefault="00DE72A2" w:rsidP="00DE72A2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ggplot2</w:t>
      </w: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A44ED44" w14:textId="77777777" w:rsidR="00DE72A2" w:rsidRDefault="00DE72A2" w:rsidP="00DE72A2"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dygraphs</w:t>
      </w: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14EF158" w14:textId="77777777" w:rsidR="00DE72A2" w:rsidRDefault="00DE72A2" w:rsidP="00DE72A2"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install.packages("dplyr")</w:t>
      </w:r>
    </w:p>
    <w:p w14:paraId="1C8D73D2" w14:textId="77777777" w:rsidR="00DE72A2" w:rsidRDefault="00DE72A2" w:rsidP="00DE72A2"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tidyr</w:t>
      </w: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9A0F143" w14:textId="77777777" w:rsidR="00DE72A2" w:rsidRDefault="00DE72A2" w:rsidP="00DE72A2"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xts</w:t>
      </w: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E549D77" w14:textId="77777777" w:rsidR="00DE72A2" w:rsidRDefault="00DE72A2" w:rsidP="00DE72A2"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ncdf4</w:t>
      </w: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F299719" w14:textId="77777777" w:rsidR="00DE72A2" w:rsidRDefault="00DE72A2" w:rsidP="00DE72A2"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htmltools</w:t>
      </w:r>
      <w:r w:rsidRPr="00CC7B3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996951C" w14:textId="77777777" w:rsidR="00DE72A2" w:rsidRDefault="00DE72A2" w:rsidP="00DE72A2"/>
    <w:p w14:paraId="20E35D44" w14:textId="77777777" w:rsidR="00DE72A2" w:rsidRDefault="00DE72A2" w:rsidP="00DE72A2">
      <w:r>
        <w:t>The packages may also be installed using pull-down menus by selecting “Tools/Install Packages …” After installation has completed, close R Studio.</w:t>
      </w:r>
    </w:p>
    <w:p w14:paraId="534B77AE" w14:textId="05897873" w:rsidR="00F56C6B" w:rsidRDefault="00F56C6B" w:rsidP="000F5AE4"/>
    <w:p w14:paraId="4E7800F6" w14:textId="04C7F187" w:rsidR="00F56256" w:rsidRDefault="00F33740" w:rsidP="000F5AE4">
      <w:r w:rsidRPr="00F56C6B">
        <w:t xml:space="preserve">Go to </w:t>
      </w:r>
      <w:r w:rsidR="000F5AE4">
        <w:t>your local directory with the code</w:t>
      </w:r>
      <w:r w:rsidR="000C4F2E">
        <w:t xml:space="preserve">.  </w:t>
      </w:r>
      <w:r w:rsidR="00B56A91" w:rsidRPr="00F56C6B">
        <w:t xml:space="preserve">In </w:t>
      </w:r>
      <w:r w:rsidR="00003521" w:rsidRPr="00F56C6B">
        <w:t>that</w:t>
      </w:r>
      <w:r w:rsidR="00B56A91" w:rsidRPr="00F56C6B">
        <w:t xml:space="preserve"> directory, double click </w:t>
      </w:r>
      <w:r w:rsidR="000F5AE4">
        <w:t>CGEM</w:t>
      </w:r>
      <w:r w:rsidR="008279FA" w:rsidRPr="00F56C6B">
        <w:t>.Rproj</w:t>
      </w:r>
      <w:r w:rsidR="00B56A91" w:rsidRPr="00F56C6B">
        <w:t>.  This will launch R Studio</w:t>
      </w:r>
      <w:r w:rsidR="000C4F2E">
        <w:t>,</w:t>
      </w:r>
      <w:r w:rsidR="00B56A91" w:rsidRPr="00F56C6B">
        <w:t xml:space="preserve"> and</w:t>
      </w:r>
      <w:r w:rsidR="008279FA" w:rsidRPr="00F56C6B">
        <w:t xml:space="preserve"> you should be in that</w:t>
      </w:r>
      <w:r w:rsidR="00B56A91" w:rsidRPr="00F56C6B">
        <w:t xml:space="preserve"> directory</w:t>
      </w:r>
      <w:r w:rsidR="000C4F2E">
        <w:t xml:space="preserve"> within R</w:t>
      </w:r>
      <w:r w:rsidR="00B56A91" w:rsidRPr="00F56C6B">
        <w:t>.</w:t>
      </w:r>
      <w:r w:rsidR="008279FA" w:rsidRPr="00F56C6B">
        <w:t xml:space="preserve">  Verify by typing “getwd()” in the Console.</w:t>
      </w:r>
    </w:p>
    <w:p w14:paraId="4B4335DC" w14:textId="77777777" w:rsidR="000F5AE4" w:rsidRDefault="000F5AE4" w:rsidP="000F5AE4">
      <w:pPr>
        <w:spacing w:after="160" w:line="259" w:lineRule="auto"/>
      </w:pPr>
    </w:p>
    <w:p w14:paraId="0470C1C4" w14:textId="0404E7F4" w:rsidR="00003521" w:rsidRDefault="003A6D8F" w:rsidP="000F5AE4">
      <w:pPr>
        <w:spacing w:after="160" w:line="259" w:lineRule="auto"/>
      </w:pPr>
      <w:r>
        <w:t xml:space="preserve">Under the </w:t>
      </w:r>
      <w:r w:rsidRPr="000F5AE4">
        <w:rPr>
          <w:b/>
        </w:rPr>
        <w:t>Files</w:t>
      </w:r>
      <w:r w:rsidR="53980C99" w:rsidRPr="003A6D8F">
        <w:t xml:space="preserve"> tab, </w:t>
      </w:r>
      <w:r w:rsidR="000C4F2E">
        <w:t>go to the FishTank_Shiny</w:t>
      </w:r>
      <w:r w:rsidR="008279FA" w:rsidRPr="003A6D8F">
        <w:t xml:space="preserve"> subdirectory.  </w:t>
      </w:r>
      <w:r w:rsidR="00003521">
        <w:rPr>
          <w:noProof/>
        </w:rPr>
        <w:drawing>
          <wp:inline distT="0" distB="0" distL="0" distR="0" wp14:anchorId="3FC1DDB4" wp14:editId="2305D0A4">
            <wp:extent cx="4142050" cy="22560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_FilesTa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003" cy="22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C6B9" w14:textId="1AEB2D7C" w:rsidR="00F56256" w:rsidRPr="003A6D8F" w:rsidRDefault="00F56256" w:rsidP="000F5AE4"/>
    <w:p w14:paraId="60D1A19E" w14:textId="306A4A21" w:rsidR="00B56A91" w:rsidRPr="003A6D8F" w:rsidRDefault="00003521" w:rsidP="000F5AE4">
      <w:r w:rsidRPr="003A6D8F">
        <w:t xml:space="preserve">In </w:t>
      </w:r>
      <w:r w:rsidR="000F5AE4">
        <w:t xml:space="preserve">the </w:t>
      </w:r>
      <w:r w:rsidRPr="003A6D8F">
        <w:t>FishTank_Shiny</w:t>
      </w:r>
      <w:r w:rsidR="000F5AE4">
        <w:t xml:space="preserve"> directory</w:t>
      </w:r>
      <w:r w:rsidRPr="003A6D8F">
        <w:t>, c</w:t>
      </w:r>
      <w:r w:rsidR="53980C99" w:rsidRPr="003A6D8F">
        <w:t>lick on the file ui.R within R Studio</w:t>
      </w:r>
      <w:r w:rsidRPr="003A6D8F">
        <w:t xml:space="preserve"> in the files tab, and the file ui.R will appear in the left top panel. C</w:t>
      </w:r>
      <w:r w:rsidR="53980C99" w:rsidRPr="003A6D8F">
        <w:t xml:space="preserve">lick on </w:t>
      </w:r>
      <w:r w:rsidR="53980C99" w:rsidRPr="000F5AE4">
        <w:rPr>
          <w:b/>
        </w:rPr>
        <w:t>RunApp</w:t>
      </w:r>
      <w:r w:rsidR="53980C99" w:rsidRPr="003A6D8F">
        <w:t xml:space="preserve"> (gree</w:t>
      </w:r>
      <w:r w:rsidRPr="003A6D8F">
        <w:t xml:space="preserve">n arrow on the right of ui.R). </w:t>
      </w:r>
      <w:r w:rsidR="000C4F2E">
        <w:t xml:space="preserve"> This tutorial was tested with </w:t>
      </w:r>
      <w:r w:rsidR="000C4F2E" w:rsidRPr="000F5AE4">
        <w:rPr>
          <w:b/>
        </w:rPr>
        <w:t>Run in Window</w:t>
      </w:r>
      <w:r w:rsidRPr="003A6D8F">
        <w:t xml:space="preserve"> selected.</w:t>
      </w:r>
    </w:p>
    <w:p w14:paraId="2744363C" w14:textId="72A4543A" w:rsidR="00003521" w:rsidRDefault="00003521" w:rsidP="00B56A9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1B9B0930" wp14:editId="265D8D0B">
            <wp:extent cx="5943600" cy="664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A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1BF3" w14:textId="6C1D3B57" w:rsidR="00003521" w:rsidRDefault="00003521" w:rsidP="00B56A9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387A56F1" wp14:editId="40889738">
            <wp:extent cx="1435184" cy="898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n_in_wind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782" cy="9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4A4D" w14:textId="77777777" w:rsidR="000F5AE4" w:rsidRDefault="00003521" w:rsidP="57DF1CCE">
      <w:r w:rsidRPr="003A6D8F">
        <w:t xml:space="preserve">Clicking on </w:t>
      </w:r>
      <w:r w:rsidRPr="003A6D8F">
        <w:rPr>
          <w:b/>
        </w:rPr>
        <w:t>Run App</w:t>
      </w:r>
      <w:r w:rsidRPr="003A6D8F">
        <w:t xml:space="preserve"> </w:t>
      </w:r>
      <w:r w:rsidR="4BDEAF7A" w:rsidRPr="003A6D8F">
        <w:t>should open a window with the FishTank application.  If you have an error and need to install something else, f</w:t>
      </w:r>
      <w:r w:rsidRPr="003A6D8F">
        <w:t>irst click on the red stop sign</w:t>
      </w:r>
      <w:r w:rsidR="4BDEAF7A" w:rsidRPr="003A6D8F">
        <w:t xml:space="preserve"> </w:t>
      </w:r>
      <w:r w:rsidRPr="003A6D8F">
        <w:rPr>
          <w:noProof/>
        </w:rPr>
        <w:drawing>
          <wp:inline distT="0" distB="0" distL="0" distR="0" wp14:anchorId="41B2959C" wp14:editId="6DF1162C">
            <wp:extent cx="157017" cy="16922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p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7" t="17566" r="26887" b="21078"/>
                    <a:stretch/>
                  </pic:blipFill>
                  <pic:spPr bwMode="auto">
                    <a:xfrm>
                      <a:off x="0" y="0"/>
                      <a:ext cx="157281" cy="16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6D8F">
        <w:t xml:space="preserve"> </w:t>
      </w:r>
      <w:r w:rsidR="4BDEAF7A" w:rsidRPr="003A6D8F">
        <w:t>to stop R</w:t>
      </w:r>
      <w:r w:rsidR="00B85547">
        <w:t xml:space="preserve"> </w:t>
      </w:r>
      <w:r w:rsidR="4BDEAF7A" w:rsidRPr="003A6D8F">
        <w:t>Shiny, then i</w:t>
      </w:r>
      <w:r w:rsidR="003A6D8F">
        <w:t xml:space="preserve">nstall the package, then click </w:t>
      </w:r>
      <w:r w:rsidR="003A6D8F" w:rsidRPr="00B85547">
        <w:rPr>
          <w:b/>
        </w:rPr>
        <w:t>Run App</w:t>
      </w:r>
      <w:r w:rsidR="4BDEAF7A" w:rsidRPr="003A6D8F">
        <w:t xml:space="preserve"> again.</w:t>
      </w:r>
    </w:p>
    <w:p w14:paraId="6E4647E5" w14:textId="26C037AD" w:rsidR="00DE54BD" w:rsidRPr="000F5AE4" w:rsidRDefault="57DF1CCE" w:rsidP="57DF1CCE">
      <w:r w:rsidRPr="003A6D8F">
        <w:lastRenderedPageBreak/>
        <w:t>FishTank for R Shiny will open in a bro</w:t>
      </w:r>
      <w:r w:rsidR="00003521" w:rsidRPr="003A6D8F">
        <w:t xml:space="preserve">wser and the first tab will be </w:t>
      </w:r>
      <w:r w:rsidRPr="003A6D8F">
        <w:rPr>
          <w:b/>
        </w:rPr>
        <w:t>Sel</w:t>
      </w:r>
      <w:r w:rsidR="00003521" w:rsidRPr="003A6D8F">
        <w:rPr>
          <w:b/>
        </w:rPr>
        <w:t>ect parameters</w:t>
      </w:r>
      <w:r w:rsidR="00003521" w:rsidRPr="003A6D8F">
        <w:t xml:space="preserve">.  Click on the </w:t>
      </w:r>
      <w:r w:rsidRPr="003A6D8F">
        <w:rPr>
          <w:b/>
        </w:rPr>
        <w:t>Model output</w:t>
      </w:r>
      <w:r w:rsidRPr="003A6D8F">
        <w:t xml:space="preserve"> tab.</w:t>
      </w:r>
      <w:r w:rsidR="00003521" w:rsidRPr="003A6D8F">
        <w:t xml:space="preserve">  Now click on the </w:t>
      </w:r>
      <w:r w:rsidR="000F5AE4">
        <w:rPr>
          <w:b/>
        </w:rPr>
        <w:t>C</w:t>
      </w:r>
      <w:r w:rsidR="00003521" w:rsidRPr="003A6D8F">
        <w:rPr>
          <w:b/>
        </w:rPr>
        <w:t>GEM</w:t>
      </w:r>
      <w:r w:rsidRPr="003A6D8F">
        <w:t xml:space="preserve"> logo button in the top left hand corner</w:t>
      </w:r>
      <w:r w:rsidR="00DE54BD" w:rsidRPr="003A6D8F">
        <w:t xml:space="preserve">. </w:t>
      </w:r>
      <w:r w:rsidR="00DE54BD">
        <w:rPr>
          <w:noProof/>
          <w:color w:val="1F497D"/>
        </w:rPr>
        <w:drawing>
          <wp:inline distT="0" distB="0" distL="0" distR="0" wp14:anchorId="1477AB47" wp14:editId="173019BC">
            <wp:extent cx="1549768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7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7245" w14:textId="7EA31C90" w:rsidR="00FE03B1" w:rsidRPr="003A6D8F" w:rsidRDefault="004A4919" w:rsidP="57DF1CCE">
      <w:r w:rsidRPr="003A6D8F">
        <w:t>“FishTank is running</w:t>
      </w:r>
      <w:r w:rsidR="009F6814" w:rsidRPr="003A6D8F">
        <w:t>…</w:t>
      </w:r>
      <w:r w:rsidR="57DF1CCE" w:rsidRPr="003A6D8F">
        <w:t xml:space="preserve">" </w:t>
      </w:r>
      <w:r w:rsidR="009F6814" w:rsidRPr="003A6D8F">
        <w:t xml:space="preserve">appears </w:t>
      </w:r>
      <w:r w:rsidR="57DF1CCE" w:rsidRPr="003A6D8F">
        <w:t xml:space="preserve">in the </w:t>
      </w:r>
      <w:r w:rsidR="00DE54BD" w:rsidRPr="003A6D8F">
        <w:t>bottom</w:t>
      </w:r>
      <w:r w:rsidR="57DF1CCE" w:rsidRPr="003A6D8F">
        <w:t xml:space="preserve"> right corner</w:t>
      </w:r>
    </w:p>
    <w:p w14:paraId="765FB9AC" w14:textId="0B7DC41C" w:rsidR="00FE03B1" w:rsidRDefault="57DF1CCE" w:rsidP="57DF1CCE">
      <w:pPr>
        <w:rPr>
          <w:color w:val="1F497D"/>
        </w:rPr>
      </w:pPr>
      <w:r w:rsidRPr="57DF1CCE">
        <w:rPr>
          <w:color w:val="1F497D"/>
        </w:rPr>
        <w:t xml:space="preserve"> </w:t>
      </w:r>
      <w:r w:rsidR="00FE03B1">
        <w:rPr>
          <w:noProof/>
          <w:color w:val="1F497D"/>
        </w:rPr>
        <w:drawing>
          <wp:inline distT="0" distB="0" distL="0" distR="0" wp14:anchorId="1CC29B18" wp14:editId="2C95D79F">
            <wp:extent cx="2341245" cy="46926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E43584" w14:textId="47F84C5E" w:rsidR="00B56A91" w:rsidRDefault="57DF1CCE" w:rsidP="57DF1CCE">
      <w:r w:rsidRPr="003A6D8F">
        <w:t xml:space="preserve">and the </w:t>
      </w:r>
      <w:r w:rsidRPr="003A6D8F">
        <w:rPr>
          <w:b/>
        </w:rPr>
        <w:t>Model output</w:t>
      </w:r>
      <w:r w:rsidRPr="003A6D8F">
        <w:t xml:space="preserve"> </w:t>
      </w:r>
      <w:r w:rsidR="009F6814" w:rsidRPr="003A6D8F">
        <w:t xml:space="preserve">tab displays plots </w:t>
      </w:r>
      <w:r w:rsidRPr="003A6D8F">
        <w:t xml:space="preserve">for default O2 and </w:t>
      </w:r>
      <w:r w:rsidR="009F6814" w:rsidRPr="003A6D8F">
        <w:t>PO4</w:t>
      </w:r>
      <w:r w:rsidRPr="003A6D8F">
        <w:t>.</w:t>
      </w:r>
    </w:p>
    <w:p w14:paraId="1692C172" w14:textId="77777777" w:rsidR="000F5AE4" w:rsidRDefault="000F5AE4" w:rsidP="000F5AE4">
      <w:pPr>
        <w:spacing w:after="160" w:line="259" w:lineRule="auto"/>
      </w:pPr>
    </w:p>
    <w:p w14:paraId="4837CEA8" w14:textId="08754989" w:rsidR="003A6D8F" w:rsidRDefault="003A6D8F" w:rsidP="000F5AE4">
      <w:pPr>
        <w:spacing w:after="160" w:line="259" w:lineRule="auto"/>
        <w:rPr>
          <w:b/>
        </w:rPr>
      </w:pPr>
      <w:r w:rsidRPr="003A6D8F">
        <w:rPr>
          <w:b/>
        </w:rPr>
        <w:t>Troubleshooting:</w:t>
      </w:r>
    </w:p>
    <w:p w14:paraId="4BDEDB80" w14:textId="35AC38A9" w:rsidR="003A6D8F" w:rsidRDefault="003A6D8F" w:rsidP="57DF1CCE">
      <w:r>
        <w:t xml:space="preserve">If you try to run R Shiny and nothing seems to happen, check to see if you can run the executable by itself by clicking on FishTank.exe in the FishTank_Shiny directory.  You may get a warning because Windows does not recognize the executable.  Click “More info”, and “Run Anyway”.  You should only have to do this once (or once for each time you download a new executable).  We are working to fix this problem. </w:t>
      </w:r>
    </w:p>
    <w:p w14:paraId="2B067008" w14:textId="77777777" w:rsidR="00C51571" w:rsidRPr="003A6D8F" w:rsidRDefault="00C51571" w:rsidP="57DF1CCE"/>
    <w:p w14:paraId="3FFAAE5E" w14:textId="32DEB6E7" w:rsidR="00B56A91" w:rsidRDefault="003A6D8F" w:rsidP="00B56A9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251B8CEB" wp14:editId="66098E7B">
            <wp:extent cx="5335009" cy="2416196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tected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3" b="22897"/>
                    <a:stretch/>
                  </pic:blipFill>
                  <pic:spPr bwMode="auto">
                    <a:xfrm>
                      <a:off x="0" y="0"/>
                      <a:ext cx="5341994" cy="241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88A7A" w14:textId="77777777" w:rsidR="00B56A91" w:rsidRDefault="00B56A91" w:rsidP="00B56A91">
      <w:pPr>
        <w:rPr>
          <w:color w:val="1F497D"/>
        </w:rPr>
      </w:pPr>
    </w:p>
    <w:p w14:paraId="4E833355" w14:textId="11F19DE6" w:rsidR="00B56A91" w:rsidRPr="003C40A9" w:rsidRDefault="003A6D8F" w:rsidP="00B56A91">
      <w:pPr>
        <w:rPr>
          <w:b/>
        </w:rPr>
      </w:pPr>
      <w:r w:rsidRPr="003C40A9">
        <w:rPr>
          <w:b/>
        </w:rPr>
        <w:t>Also</w:t>
      </w:r>
      <w:r w:rsidR="003C40A9">
        <w:rPr>
          <w:b/>
        </w:rPr>
        <w:t xml:space="preserve"> note</w:t>
      </w:r>
      <w:r w:rsidRPr="003C40A9">
        <w:rPr>
          <w:b/>
        </w:rPr>
        <w:t>:</w:t>
      </w:r>
    </w:p>
    <w:p w14:paraId="7171821B" w14:textId="626200DE" w:rsidR="003A6D8F" w:rsidRPr="003C40A9" w:rsidRDefault="003C40A9" w:rsidP="003C40A9">
      <w:pPr>
        <w:pStyle w:val="ListParagraph"/>
        <w:numPr>
          <w:ilvl w:val="0"/>
          <w:numId w:val="7"/>
        </w:numPr>
      </w:pPr>
      <w:r w:rsidRPr="003C40A9">
        <w:t xml:space="preserve">The code generates a GEM_InputFile from .RData files and from user input.  If you add a GEM_InputFile, or an InitialConditions.txt file, </w:t>
      </w:r>
      <w:r w:rsidRPr="00B85547">
        <w:rPr>
          <w:b/>
          <w:i/>
        </w:rPr>
        <w:t>it will be overwritten</w:t>
      </w:r>
      <w:r w:rsidRPr="003C40A9">
        <w:t xml:space="preserve">.  If you are, or </w:t>
      </w:r>
      <w:r>
        <w:t xml:space="preserve">want to </w:t>
      </w:r>
      <w:r w:rsidRPr="003C40A9">
        <w:t>become, an advanced user and w</w:t>
      </w:r>
      <w:r w:rsidR="00C51571">
        <w:t>ould like to use your own input files</w:t>
      </w:r>
      <w:r w:rsidRPr="003C40A9">
        <w:t xml:space="preserve">, email </w:t>
      </w:r>
      <w:hyperlink r:id="rId20" w:history="1">
        <w:r w:rsidRPr="003C40A9">
          <w:rPr>
            <w:rStyle w:val="Hyperlink"/>
            <w:color w:val="auto"/>
          </w:rPr>
          <w:t>lowe.lisa@epa.gov</w:t>
        </w:r>
      </w:hyperlink>
      <w:r w:rsidRPr="003C40A9">
        <w:t xml:space="preserve"> for instructions and R Scripts for running </w:t>
      </w:r>
      <w:r w:rsidR="000F5AE4">
        <w:t xml:space="preserve">CGEM </w:t>
      </w:r>
      <w:r w:rsidRPr="003C40A9">
        <w:t>outside of R Shiny.</w:t>
      </w:r>
    </w:p>
    <w:p w14:paraId="0CE41EE6" w14:textId="4E04452C" w:rsidR="00B56A91" w:rsidRDefault="003C40A9" w:rsidP="003C40A9">
      <w:pPr>
        <w:pStyle w:val="ListParagraph"/>
        <w:numPr>
          <w:ilvl w:val="0"/>
          <w:numId w:val="7"/>
        </w:numPr>
      </w:pPr>
      <w:r w:rsidRPr="003C40A9">
        <w:t>The file ‘fort.6’ is generated in the FishTank_Shiny directory on program execution.  This will show error messages that do not get sent to R Shiny.</w:t>
      </w:r>
    </w:p>
    <w:p w14:paraId="0CFBE26E" w14:textId="77777777" w:rsidR="000F5AE4" w:rsidRDefault="003C40A9" w:rsidP="000F5AE4">
      <w:pPr>
        <w:pStyle w:val="ListParagraph"/>
        <w:numPr>
          <w:ilvl w:val="0"/>
          <w:numId w:val="7"/>
        </w:numPr>
      </w:pPr>
      <w:r>
        <w:t>The files GEM_InputFile, InitialConditions.txt, and NETCDF/output.000000.nc are generated by the executable.  Check the date stamps on these to see if the executable ran.</w:t>
      </w:r>
    </w:p>
    <w:p w14:paraId="2453F565" w14:textId="200578E6" w:rsidR="003871CF" w:rsidRDefault="003871CF" w:rsidP="000F5AE4">
      <w:pPr>
        <w:pStyle w:val="ListParagraph"/>
        <w:numPr>
          <w:ilvl w:val="0"/>
          <w:numId w:val="7"/>
        </w:numPr>
      </w:pPr>
      <w:r>
        <w:lastRenderedPageBreak/>
        <w:t>The R Shiny code gets the variable names from NETCDF/output.000000.nc upon initialization.  It also rewrites it while running.  If you get “ERROR: Run model to get labels”, then the output file is probably missing or damaged.  Copy the file labels.nc to output.000000.nc and try again.</w:t>
      </w:r>
    </w:p>
    <w:p w14:paraId="605554AC" w14:textId="77777777" w:rsidR="000F5AE4" w:rsidRDefault="000F5AE4">
      <w:pPr>
        <w:spacing w:after="160" w:line="259" w:lineRule="auto"/>
      </w:pPr>
      <w:r>
        <w:br w:type="page"/>
      </w:r>
    </w:p>
    <w:p w14:paraId="489F6FA1" w14:textId="5A35E314" w:rsidR="00B56A91" w:rsidRPr="000F5AE4" w:rsidRDefault="00C51571" w:rsidP="000F5AE4">
      <w:pPr>
        <w:spacing w:after="160" w:line="259" w:lineRule="auto"/>
        <w:rPr>
          <w:b/>
        </w:rPr>
      </w:pPr>
      <w:r w:rsidRPr="00C51571">
        <w:rPr>
          <w:b/>
          <w:sz w:val="24"/>
          <w:szCs w:val="24"/>
        </w:rPr>
        <w:lastRenderedPageBreak/>
        <w:t xml:space="preserve">FishTank Tutorial </w:t>
      </w:r>
      <w:r w:rsidR="00C6149E">
        <w:rPr>
          <w:b/>
          <w:sz w:val="24"/>
          <w:szCs w:val="24"/>
        </w:rPr>
        <w:t>Exercise</w:t>
      </w:r>
      <w:r>
        <w:rPr>
          <w:b/>
          <w:sz w:val="24"/>
          <w:szCs w:val="24"/>
        </w:rPr>
        <w:t xml:space="preserve"> </w:t>
      </w:r>
      <w:r w:rsidRPr="00C51571">
        <w:rPr>
          <w:b/>
          <w:sz w:val="24"/>
          <w:szCs w:val="24"/>
        </w:rPr>
        <w:t>1.0</w:t>
      </w:r>
      <w:r>
        <w:t xml:space="preserve">:  </w:t>
      </w:r>
      <w:r w:rsidR="00C6149E" w:rsidRPr="00C6149E">
        <w:rPr>
          <w:b/>
          <w:i/>
        </w:rPr>
        <w:t>An introduction with emphasis on phytoplankton.</w:t>
      </w:r>
    </w:p>
    <w:p w14:paraId="224BC2C6" w14:textId="77777777" w:rsidR="00C51571" w:rsidRPr="004761EA" w:rsidRDefault="00C51571" w:rsidP="00B56A91"/>
    <w:p w14:paraId="629D02F1" w14:textId="02D5433C" w:rsidR="00B56A91" w:rsidRPr="004761EA" w:rsidRDefault="00B56A91" w:rsidP="00E25B35">
      <w:r w:rsidRPr="004761EA">
        <w:t>Start FishTank as per the general instructions</w:t>
      </w:r>
      <w:r w:rsidR="00B85547">
        <w:t>.</w:t>
      </w:r>
    </w:p>
    <w:p w14:paraId="6DA16B1F" w14:textId="06E09C68" w:rsidR="00B56A91" w:rsidRPr="004761EA" w:rsidRDefault="00B56A91" w:rsidP="00E25B35">
      <w:r w:rsidRPr="004761EA">
        <w:t>Run FishTank</w:t>
      </w:r>
      <w:r w:rsidR="00217131" w:rsidRPr="004761EA">
        <w:t xml:space="preserve"> by clicking the </w:t>
      </w:r>
      <w:r w:rsidR="000F5AE4">
        <w:t>C</w:t>
      </w:r>
      <w:r w:rsidR="004761EA">
        <w:t>GEM button</w:t>
      </w:r>
      <w:r w:rsidRPr="004761EA">
        <w:t>.</w:t>
      </w:r>
      <w:r w:rsidR="004761EA">
        <w:t xml:space="preserve">  A gray button will appear in the right bottom corner that says “FishTank is running…”</w:t>
      </w:r>
      <w:r w:rsidRPr="004761EA">
        <w:t xml:space="preserve">  The </w:t>
      </w:r>
      <w:r w:rsidR="004761EA" w:rsidRPr="00E25B35">
        <w:rPr>
          <w:b/>
        </w:rPr>
        <w:t>M</w:t>
      </w:r>
      <w:r w:rsidRPr="00E25B35">
        <w:rPr>
          <w:b/>
        </w:rPr>
        <w:t>odel output</w:t>
      </w:r>
      <w:r w:rsidR="000C511D" w:rsidRPr="004761EA">
        <w:t xml:space="preserve"> tab default </w:t>
      </w:r>
      <w:r w:rsidRPr="004761EA">
        <w:t>show</w:t>
      </w:r>
      <w:r w:rsidR="000C511D" w:rsidRPr="004761EA">
        <w:t>s</w:t>
      </w:r>
      <w:r w:rsidRPr="004761EA">
        <w:t xml:space="preserve"> O2 </w:t>
      </w:r>
      <w:r w:rsidR="008D5574" w:rsidRPr="004761EA">
        <w:t>and PO4</w:t>
      </w:r>
      <w:r w:rsidRPr="004761EA">
        <w:t>:</w:t>
      </w:r>
    </w:p>
    <w:p w14:paraId="3752FE21" w14:textId="77777777" w:rsidR="00B56A91" w:rsidRDefault="00B56A91" w:rsidP="00B56A91">
      <w:pPr>
        <w:pStyle w:val="ListParagraph"/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6BAE95DB" wp14:editId="1222F9E6">
            <wp:extent cx="5943600" cy="3513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B1FB" w14:textId="2FD8D019" w:rsidR="00B56A91" w:rsidRPr="004761EA" w:rsidRDefault="00286ABE" w:rsidP="00E25B35">
      <w:r w:rsidRPr="004761EA">
        <w:t xml:space="preserve">Change the plots to show Phytoplankton group 1 number density on the top, and Zooplankton group 1 number density on the bottom. </w:t>
      </w:r>
    </w:p>
    <w:p w14:paraId="527ABEDD" w14:textId="7EB2C878" w:rsidR="00B85547" w:rsidRPr="00E25B35" w:rsidRDefault="00286ABE" w:rsidP="00E25B35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3BF4D45F" wp14:editId="550D7FD9">
            <wp:extent cx="5432110" cy="3262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toZo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547">
        <w:br w:type="page"/>
      </w:r>
    </w:p>
    <w:p w14:paraId="08B5C93C" w14:textId="13E99580" w:rsidR="007832D7" w:rsidRDefault="00217131" w:rsidP="00E25B35">
      <w:r w:rsidRPr="004761EA">
        <w:lastRenderedPageBreak/>
        <w:t xml:space="preserve">Click the </w:t>
      </w:r>
      <w:r w:rsidRPr="00E25B35">
        <w:rPr>
          <w:b/>
        </w:rPr>
        <w:t>Select initial conditions</w:t>
      </w:r>
      <w:r w:rsidRPr="004761EA">
        <w:t xml:space="preserve"> tab.  Set all Phytoplankton abundance</w:t>
      </w:r>
      <w:r w:rsidR="004761EA">
        <w:t xml:space="preserve"> A1:A6</w:t>
      </w:r>
      <w:r w:rsidRPr="004761EA">
        <w:t xml:space="preserve"> and Zooplankton </w:t>
      </w:r>
      <w:r w:rsidR="004761EA">
        <w:t xml:space="preserve">group 1 and group 2 </w:t>
      </w:r>
      <w:r w:rsidRPr="004761EA">
        <w:t xml:space="preserve">to </w:t>
      </w:r>
      <w:r w:rsidRPr="00E25B35">
        <w:rPr>
          <w:b/>
        </w:rPr>
        <w:t>zero</w:t>
      </w:r>
      <w:r w:rsidRPr="004761EA">
        <w:t xml:space="preserve"> and run again.  </w:t>
      </w:r>
      <w:r w:rsidR="004761EA">
        <w:t xml:space="preserve">Look at the results in </w:t>
      </w:r>
      <w:r w:rsidR="004761EA" w:rsidRPr="00E25B35">
        <w:rPr>
          <w:b/>
        </w:rPr>
        <w:t>Model output</w:t>
      </w:r>
      <w:r w:rsidR="004761EA">
        <w:t xml:space="preserve">.  </w:t>
      </w:r>
      <w:r w:rsidRPr="004761EA">
        <w:t xml:space="preserve">The code automatically sets a minimum of </w:t>
      </w:r>
      <w:r w:rsidR="004761EA" w:rsidRPr="00E25B35">
        <w:rPr>
          <w:b/>
        </w:rPr>
        <w:t>1</w:t>
      </w:r>
      <w:r w:rsidRPr="004761EA">
        <w:t xml:space="preserve"> for these variab</w:t>
      </w:r>
      <w:r w:rsidR="007832D7" w:rsidRPr="004761EA">
        <w:t>les to avoid numerical problems.  When looking at mass imbalance problems, keep in mind that the code will not allow negative values and it sets them to zero</w:t>
      </w:r>
      <w:r w:rsidR="004761EA">
        <w:t xml:space="preserve"> (or 1 for plankton)</w:t>
      </w:r>
      <w:r w:rsidR="007832D7" w:rsidRPr="004761EA">
        <w:t xml:space="preserve">, which can add mass.  This usually doesn’t create problems under normal circumstances (physically realistic parameters and </w:t>
      </w:r>
      <w:r w:rsidR="004761EA">
        <w:t xml:space="preserve">reasonable </w:t>
      </w:r>
      <w:r w:rsidR="007832D7" w:rsidRPr="004761EA">
        <w:t>time step values).</w:t>
      </w:r>
    </w:p>
    <w:p w14:paraId="03191244" w14:textId="77777777" w:rsidR="00A41E2E" w:rsidRPr="004761EA" w:rsidRDefault="00A41E2E" w:rsidP="00A41E2E">
      <w:pPr>
        <w:pStyle w:val="ListParagraph"/>
      </w:pPr>
    </w:p>
    <w:p w14:paraId="6E01AFA8" w14:textId="2B5E98AA" w:rsidR="00D2513C" w:rsidRPr="007832D7" w:rsidRDefault="007832D7" w:rsidP="007832D7">
      <w:pPr>
        <w:ind w:left="360"/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6713714C" wp14:editId="25924AD5">
            <wp:extent cx="5943600" cy="3571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eropz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2D7">
        <w:rPr>
          <w:color w:val="1F497D"/>
        </w:rPr>
        <w:t xml:space="preserve"> </w:t>
      </w:r>
    </w:p>
    <w:p w14:paraId="03B3BC66" w14:textId="104D281C" w:rsidR="00CF09C8" w:rsidRPr="004761EA" w:rsidRDefault="00CF09C8" w:rsidP="007832D7"/>
    <w:p w14:paraId="26DBB95E" w14:textId="31662AB2" w:rsidR="00D2513C" w:rsidRPr="004761EA" w:rsidRDefault="00D2513C" w:rsidP="00CF09C8"/>
    <w:p w14:paraId="706AC118" w14:textId="77777777" w:rsidR="00B85547" w:rsidRDefault="00B85547">
      <w:pPr>
        <w:spacing w:after="160" w:line="259" w:lineRule="auto"/>
      </w:pPr>
      <w:r>
        <w:br w:type="page"/>
      </w:r>
    </w:p>
    <w:p w14:paraId="40F7D22B" w14:textId="7E469BC0" w:rsidR="00B85547" w:rsidRPr="00E25B35" w:rsidRDefault="00B56A91" w:rsidP="00E25B35">
      <w:pPr>
        <w:rPr>
          <w:color w:val="1F497D"/>
        </w:rPr>
      </w:pPr>
      <w:r w:rsidRPr="004761EA">
        <w:lastRenderedPageBreak/>
        <w:t xml:space="preserve">The </w:t>
      </w:r>
      <w:r w:rsidR="00286ABE" w:rsidRPr="00E25B35">
        <w:rPr>
          <w:b/>
        </w:rPr>
        <w:t>Select parameters</w:t>
      </w:r>
      <w:r w:rsidR="00286ABE" w:rsidRPr="004761EA">
        <w:t xml:space="preserve"> tab</w:t>
      </w:r>
      <w:r w:rsidRPr="004761EA">
        <w:t xml:space="preserve"> shows 6 phytoplankton and 2 zooplankton species.  We can change this to run only one phytoplankton group and one zooplankton group.  </w:t>
      </w:r>
      <w:r w:rsidR="004761EA">
        <w:t xml:space="preserve">Click the </w:t>
      </w:r>
      <w:r w:rsidR="004761EA" w:rsidRPr="00E25B35">
        <w:rPr>
          <w:b/>
        </w:rPr>
        <w:t>Reset all</w:t>
      </w:r>
      <w:r w:rsidR="007832D7" w:rsidRPr="004761EA">
        <w:t xml:space="preserve"> </w:t>
      </w:r>
      <w:r w:rsidR="004761EA">
        <w:t xml:space="preserve">button under the </w:t>
      </w:r>
      <w:r w:rsidR="004761EA" w:rsidRPr="00E25B35">
        <w:rPr>
          <w:b/>
        </w:rPr>
        <w:t>FishTank GEM</w:t>
      </w:r>
      <w:r w:rsidR="004761EA">
        <w:t xml:space="preserve"> button </w:t>
      </w:r>
      <w:r w:rsidR="007832D7" w:rsidRPr="004761EA">
        <w:t>to reset the initial conditions, then t</w:t>
      </w:r>
      <w:r w:rsidR="004761EA">
        <w:t xml:space="preserve">oggle the switch </w:t>
      </w:r>
      <w:r w:rsidRPr="00E25B35">
        <w:rPr>
          <w:b/>
        </w:rPr>
        <w:t>One Phytoplankton</w:t>
      </w:r>
      <w:r w:rsidR="004761EA" w:rsidRPr="00E25B35">
        <w:rPr>
          <w:b/>
        </w:rPr>
        <w:t>, One zooplankton</w:t>
      </w:r>
      <w:r w:rsidR="004761EA">
        <w:t xml:space="preserve"> under </w:t>
      </w:r>
      <w:r w:rsidR="004761EA" w:rsidRPr="00E25B35">
        <w:rPr>
          <w:b/>
        </w:rPr>
        <w:t>S</w:t>
      </w:r>
      <w:r w:rsidRPr="00E25B35">
        <w:rPr>
          <w:b/>
        </w:rPr>
        <w:t>imulation specifics</w:t>
      </w:r>
      <w:r w:rsidR="004761EA" w:rsidRPr="00E25B35">
        <w:rPr>
          <w:b/>
        </w:rPr>
        <w:t xml:space="preserve"> </w:t>
      </w:r>
      <w:r w:rsidRPr="00E25B35">
        <w:rPr>
          <w:b/>
        </w:rPr>
        <w:t>and switches</w:t>
      </w:r>
      <w:r w:rsidRPr="004761EA">
        <w:t xml:space="preserve"> to 1.</w:t>
      </w:r>
      <w:r w:rsidR="00794FB3" w:rsidRPr="004761EA">
        <w:t xml:space="preserve">  Rerun and examine </w:t>
      </w:r>
      <w:r w:rsidR="004761EA">
        <w:t xml:space="preserve">the </w:t>
      </w:r>
      <w:r w:rsidR="00794FB3" w:rsidRPr="004761EA">
        <w:t>results.</w:t>
      </w:r>
    </w:p>
    <w:p w14:paraId="75D216AC" w14:textId="77777777" w:rsidR="00B85547" w:rsidRPr="00B85547" w:rsidRDefault="00B85547" w:rsidP="00B85547">
      <w:pPr>
        <w:pStyle w:val="ListParagraph"/>
        <w:rPr>
          <w:color w:val="1F497D"/>
        </w:rPr>
      </w:pPr>
    </w:p>
    <w:p w14:paraId="63A142A3" w14:textId="2831D7A0" w:rsidR="00CF09C8" w:rsidRPr="00B85547" w:rsidRDefault="007832D7" w:rsidP="00B85547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 wp14:anchorId="271650CC" wp14:editId="1BF6E907">
            <wp:extent cx="5480778" cy="328612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p1z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95" cy="32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6E97" w14:textId="59554F67" w:rsidR="00286ABE" w:rsidRDefault="00286ABE" w:rsidP="00286ABE">
      <w:pPr>
        <w:pStyle w:val="ListParagraph"/>
        <w:rPr>
          <w:color w:val="1F497D"/>
        </w:rPr>
      </w:pPr>
    </w:p>
    <w:p w14:paraId="2AB8685F" w14:textId="77777777" w:rsidR="00B85547" w:rsidRDefault="00B85547">
      <w:pPr>
        <w:spacing w:after="160" w:line="259" w:lineRule="auto"/>
      </w:pPr>
      <w:r>
        <w:br w:type="page"/>
      </w:r>
    </w:p>
    <w:p w14:paraId="72F181B2" w14:textId="456765C7" w:rsidR="00294D30" w:rsidRPr="004761EA" w:rsidRDefault="004761EA" w:rsidP="00E25B35">
      <w:r>
        <w:lastRenderedPageBreak/>
        <w:t xml:space="preserve">Go back to the </w:t>
      </w:r>
      <w:r w:rsidRPr="00E25B35">
        <w:rPr>
          <w:b/>
        </w:rPr>
        <w:t>Select Parameters</w:t>
      </w:r>
      <w:r w:rsidR="007832D7" w:rsidRPr="004761EA">
        <w:t xml:space="preserve"> tab.  We will go over some of the phytoplankton parameters.  </w:t>
      </w:r>
      <w:r w:rsidR="000711EA" w:rsidRPr="004761EA">
        <w:t>Note that while there are 6 places for each phytoplankt</w:t>
      </w:r>
      <w:r>
        <w:t xml:space="preserve">on parameter, we have selected </w:t>
      </w:r>
      <w:r w:rsidRPr="00E25B35">
        <w:rPr>
          <w:b/>
        </w:rPr>
        <w:t>One phytoplankton</w:t>
      </w:r>
      <w:r w:rsidR="000711EA" w:rsidRPr="004761EA">
        <w:t xml:space="preserve"> and </w:t>
      </w:r>
      <w:r w:rsidR="00DF5B1B" w:rsidRPr="004761EA">
        <w:t>FishTank</w:t>
      </w:r>
      <w:r w:rsidR="000711EA" w:rsidRPr="004761EA">
        <w:t xml:space="preserve"> wil</w:t>
      </w:r>
      <w:r w:rsidR="007832D7" w:rsidRPr="004761EA">
        <w:t xml:space="preserve">l ignore the last 5 parameters.  </w:t>
      </w:r>
      <w:r>
        <w:t xml:space="preserve">FishTank will only look at the first </w:t>
      </w:r>
      <w:r w:rsidR="00B85547">
        <w:t xml:space="preserve">of six </w:t>
      </w:r>
      <w:r>
        <w:t>value</w:t>
      </w:r>
      <w:r w:rsidR="00B85547">
        <w:t>s</w:t>
      </w:r>
      <w:r>
        <w:t xml:space="preserve"> for </w:t>
      </w:r>
      <w:r w:rsidRPr="00E25B35">
        <w:rPr>
          <w:b/>
        </w:rPr>
        <w:t>Phytoplankton</w:t>
      </w:r>
      <w:r>
        <w:t xml:space="preserve">, the first </w:t>
      </w:r>
      <w:r w:rsidR="00B85547">
        <w:t xml:space="preserve">of two </w:t>
      </w:r>
      <w:r>
        <w:t>value</w:t>
      </w:r>
      <w:r w:rsidR="00B85547">
        <w:t>s</w:t>
      </w:r>
      <w:r>
        <w:t xml:space="preserve"> for </w:t>
      </w:r>
      <w:r w:rsidRPr="00E25B35">
        <w:rPr>
          <w:b/>
        </w:rPr>
        <w:t>Zooplankton</w:t>
      </w:r>
      <w:r>
        <w:t xml:space="preserve">, and the first and seventh value in the </w:t>
      </w:r>
      <w:r w:rsidRPr="00E25B35">
        <w:rPr>
          <w:b/>
        </w:rPr>
        <w:t>Temperature</w:t>
      </w:r>
      <w:r>
        <w:t xml:space="preserve"> functions (phyto+zoo</w:t>
      </w:r>
      <w:r w:rsidR="00B85547">
        <w:t>=8</w:t>
      </w:r>
      <w:r>
        <w:t xml:space="preserve">).  </w:t>
      </w:r>
      <w:r w:rsidR="007832D7" w:rsidRPr="004761EA">
        <w:t xml:space="preserve">To look at the behavior of the phytoplankton </w:t>
      </w:r>
      <w:r w:rsidR="00294D30" w:rsidRPr="004761EA">
        <w:t xml:space="preserve">without the effects of zooplankton grazing, we can turn off the zooplankton’s ability to eat phytoplankton by making </w:t>
      </w:r>
      <w:r w:rsidR="00294D30" w:rsidRPr="00E25B35">
        <w:rPr>
          <w:i/>
        </w:rPr>
        <w:t>Athresh</w:t>
      </w:r>
      <w:r w:rsidR="00294D30" w:rsidRPr="004761EA">
        <w:t xml:space="preserve"> a very high number.  Zooplankton can only graze if the number of phytoplankton is greater than </w:t>
      </w:r>
      <w:r w:rsidR="00294D30" w:rsidRPr="00E25B35">
        <w:rPr>
          <w:i/>
        </w:rPr>
        <w:t>Athresh</w:t>
      </w:r>
      <w:r w:rsidR="00294D30" w:rsidRPr="004761EA">
        <w:t xml:space="preserve">.  Set </w:t>
      </w:r>
      <w:r w:rsidR="00294D30" w:rsidRPr="00E25B35">
        <w:rPr>
          <w:i/>
        </w:rPr>
        <w:t>Athresh</w:t>
      </w:r>
      <w:r w:rsidR="00294D30" w:rsidRPr="004761EA">
        <w:t xml:space="preserve"> to 1e10.  (Only do this for testing, it isn’t physically realistic.)  </w:t>
      </w:r>
      <w:r w:rsidR="00274DE7">
        <w:t xml:space="preserve">Run, then look at </w:t>
      </w:r>
      <w:r w:rsidR="00274DE7" w:rsidRPr="00E25B35">
        <w:rPr>
          <w:b/>
        </w:rPr>
        <w:t>Model output</w:t>
      </w:r>
      <w:r w:rsidR="00274DE7">
        <w:t xml:space="preserve">.  </w:t>
      </w:r>
      <w:r w:rsidR="00294D30" w:rsidRPr="004761EA">
        <w:t xml:space="preserve">Turn Log-space on for both plots.  </w:t>
      </w:r>
    </w:p>
    <w:p w14:paraId="06480BB3" w14:textId="5B0892B8" w:rsidR="007832D7" w:rsidRPr="004761EA" w:rsidRDefault="000711EA" w:rsidP="00294D30">
      <w:pPr>
        <w:pStyle w:val="ListParagraph"/>
      </w:pPr>
      <w:r w:rsidRPr="004761EA">
        <w:t xml:space="preserve"> </w:t>
      </w:r>
    </w:p>
    <w:p w14:paraId="2C66CC92" w14:textId="7038B1B3" w:rsidR="007832D7" w:rsidRPr="007832D7" w:rsidRDefault="00294D30" w:rsidP="007832D7">
      <w:pPr>
        <w:pStyle w:val="ListParagraph"/>
      </w:pPr>
      <w:r>
        <w:rPr>
          <w:noProof/>
        </w:rPr>
        <w:drawing>
          <wp:inline distT="0" distB="0" distL="0" distR="0" wp14:anchorId="4A061477" wp14:editId="2B0B7597">
            <wp:extent cx="5943600" cy="3566160"/>
            <wp:effectExtent l="0" t="0" r="952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thresh=1e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F166" w14:textId="77777777" w:rsidR="007832D7" w:rsidRPr="007832D7" w:rsidRDefault="007832D7" w:rsidP="007832D7">
      <w:pPr>
        <w:pStyle w:val="ListParagraph"/>
      </w:pPr>
    </w:p>
    <w:p w14:paraId="0FBBDF00" w14:textId="77777777" w:rsidR="00B85547" w:rsidRDefault="00B85547">
      <w:pPr>
        <w:spacing w:after="160" w:line="259" w:lineRule="auto"/>
      </w:pPr>
      <w:r>
        <w:br w:type="page"/>
      </w:r>
    </w:p>
    <w:p w14:paraId="2042BF68" w14:textId="6A56670A" w:rsidR="00294D30" w:rsidRDefault="00294D30" w:rsidP="00E25B35">
      <w:r>
        <w:lastRenderedPageBreak/>
        <w:t xml:space="preserve">Setting </w:t>
      </w:r>
      <w:r w:rsidRPr="00E25B35">
        <w:rPr>
          <w:i/>
        </w:rPr>
        <w:t>Athresh</w:t>
      </w:r>
      <w:r>
        <w:t xml:space="preserve"> to 1e10 worked until phytoplankton grew higher than 1e10 cells/m3.  Set </w:t>
      </w:r>
      <w:r w:rsidRPr="00E25B35">
        <w:rPr>
          <w:i/>
        </w:rPr>
        <w:t>Athresh</w:t>
      </w:r>
      <w:r>
        <w:t xml:space="preserve"> back to 7</w:t>
      </w:r>
      <w:r w:rsidR="00274DE7">
        <w:t xml:space="preserve">e7, but change the zooplankton </w:t>
      </w:r>
      <w:r w:rsidR="00274DE7" w:rsidRPr="00E25B35">
        <w:rPr>
          <w:b/>
        </w:rPr>
        <w:t>I</w:t>
      </w:r>
      <w:r w:rsidRPr="00E25B35">
        <w:rPr>
          <w:b/>
        </w:rPr>
        <w:t>nitial conditions</w:t>
      </w:r>
      <w:r>
        <w:t xml:space="preserve"> to zero.  Again, since we don’t let zooplankton go to identically zero, they ramp up when phytoplankton is greater than </w:t>
      </w:r>
      <w:r w:rsidRPr="00E25B35">
        <w:rPr>
          <w:i/>
        </w:rPr>
        <w:t>Athresh</w:t>
      </w:r>
      <w:r>
        <w:t>:</w:t>
      </w:r>
    </w:p>
    <w:p w14:paraId="636F588F" w14:textId="656F86F2" w:rsidR="00294D30" w:rsidRDefault="00294D30" w:rsidP="00294D30">
      <w:pPr>
        <w:pStyle w:val="ListParagraph"/>
      </w:pPr>
      <w:r>
        <w:rPr>
          <w:noProof/>
        </w:rPr>
        <w:drawing>
          <wp:inline distT="0" distB="0" distL="0" distR="0" wp14:anchorId="05DC091F" wp14:editId="0A4DCAF3">
            <wp:extent cx="5943600" cy="34270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Zinitzer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922C" w14:textId="77777777" w:rsidR="00B85547" w:rsidRDefault="00B85547">
      <w:pPr>
        <w:spacing w:after="160" w:line="259" w:lineRule="auto"/>
      </w:pPr>
      <w:r>
        <w:br w:type="page"/>
      </w:r>
    </w:p>
    <w:p w14:paraId="0298D460" w14:textId="3CDB9ADA" w:rsidR="00294D30" w:rsidRDefault="00294D30" w:rsidP="00E25B35">
      <w:r>
        <w:lastRenderedPageBreak/>
        <w:t xml:space="preserve">We will use another technique to get rid of those pesky </w:t>
      </w:r>
      <w:r w:rsidR="00274DE7">
        <w:t>critters</w:t>
      </w:r>
      <w:r>
        <w:t>…</w:t>
      </w:r>
      <w:r w:rsidR="00A41E2E" w:rsidRPr="00E25B35">
        <w:rPr>
          <w:i/>
        </w:rPr>
        <w:t>edible_</w:t>
      </w:r>
      <w:r w:rsidRPr="00E25B35">
        <w:rPr>
          <w:i/>
        </w:rPr>
        <w:t>vector</w:t>
      </w:r>
      <w:r>
        <w:t xml:space="preserve"> is the percent of the phytoplankton that is ‘edible’ to the zooplankton.  If we set it to zero, the zooplankton cannot grow from eating phytoplankton.</w:t>
      </w:r>
    </w:p>
    <w:p w14:paraId="7CDFB58D" w14:textId="4FD06A5F" w:rsidR="00294D30" w:rsidRDefault="00294D30" w:rsidP="00294D30">
      <w:pPr>
        <w:pStyle w:val="ListParagraph"/>
      </w:pPr>
      <w:r>
        <w:rPr>
          <w:noProof/>
        </w:rPr>
        <w:drawing>
          <wp:inline distT="0" distB="0" distL="0" distR="0" wp14:anchorId="5872771D" wp14:editId="2936D1DA">
            <wp:extent cx="5182323" cy="149563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diblezer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9BCD" w14:textId="77777777" w:rsidR="00A41E2E" w:rsidRDefault="00A41E2E" w:rsidP="00294D30">
      <w:pPr>
        <w:pStyle w:val="ListParagraph"/>
      </w:pPr>
    </w:p>
    <w:p w14:paraId="51EB8275" w14:textId="2692ADA4" w:rsidR="00DF6CC3" w:rsidRDefault="00DF6CC3" w:rsidP="00294D30">
      <w:pPr>
        <w:pStyle w:val="ListParagraph"/>
      </w:pPr>
      <w:r>
        <w:rPr>
          <w:noProof/>
        </w:rPr>
        <w:drawing>
          <wp:inline distT="0" distB="0" distL="0" distR="0" wp14:anchorId="641C45F7" wp14:editId="1ED9CCD7">
            <wp:extent cx="5943600" cy="3365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Zo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A6AE" w14:textId="77777777" w:rsidR="00DF6CC3" w:rsidRPr="007832D7" w:rsidRDefault="00DF6CC3" w:rsidP="00294D30">
      <w:pPr>
        <w:pStyle w:val="ListParagraph"/>
      </w:pPr>
    </w:p>
    <w:p w14:paraId="52386007" w14:textId="77777777" w:rsidR="00B85547" w:rsidRDefault="00B85547">
      <w:pPr>
        <w:spacing w:after="160" w:line="259" w:lineRule="auto"/>
      </w:pPr>
      <w:r>
        <w:br w:type="page"/>
      </w:r>
    </w:p>
    <w:p w14:paraId="375F4BCB" w14:textId="22EC9024" w:rsidR="00DF6CC3" w:rsidRDefault="00DF6CC3" w:rsidP="00E25B35">
      <w:r w:rsidRPr="00274DE7">
        <w:lastRenderedPageBreak/>
        <w:t>Now let’s change some other phy</w:t>
      </w:r>
      <w:r w:rsidR="00274DE7">
        <w:t xml:space="preserve">toplankton parameters.  Select </w:t>
      </w:r>
      <w:r w:rsidR="00274DE7" w:rsidRPr="00E25B35">
        <w:rPr>
          <w:b/>
        </w:rPr>
        <w:t>Molecular oxygen</w:t>
      </w:r>
      <w:r w:rsidRPr="00274DE7">
        <w:t xml:space="preserve"> in the second plot so we can look at something more inte</w:t>
      </w:r>
      <w:r w:rsidR="00A41E2E">
        <w:t>resting than no zooplankton.  O2</w:t>
      </w:r>
      <w:r w:rsidRPr="00274DE7">
        <w:t xml:space="preserve"> is ridiculously high from too much phytoplankton and no surface oxygen flux model- we can worry ab</w:t>
      </w:r>
      <w:r w:rsidR="00274DE7">
        <w:t xml:space="preserve">out that later.  The parameter </w:t>
      </w:r>
      <w:r w:rsidRPr="00E25B35">
        <w:rPr>
          <w:i/>
        </w:rPr>
        <w:t>umax</w:t>
      </w:r>
      <w:r w:rsidRPr="00274DE7">
        <w:t xml:space="preserve"> is the maximum growth rate</w:t>
      </w:r>
      <w:r w:rsidR="00274DE7">
        <w:t xml:space="preserve"> for phytoplankton</w:t>
      </w:r>
      <w:r w:rsidRPr="00274DE7">
        <w:t xml:space="preserve">.  Let’s cut it in half, set </w:t>
      </w:r>
      <w:r w:rsidRPr="00E25B35">
        <w:rPr>
          <w:i/>
        </w:rPr>
        <w:t>umax</w:t>
      </w:r>
      <w:r w:rsidRPr="00274DE7">
        <w:t>=.56</w:t>
      </w:r>
      <w:r w:rsidR="00274DE7">
        <w:t xml:space="preserve"> on the </w:t>
      </w:r>
      <w:r w:rsidR="00274DE7" w:rsidRPr="00E25B35">
        <w:rPr>
          <w:b/>
        </w:rPr>
        <w:t>Select parameters</w:t>
      </w:r>
      <w:r w:rsidR="00274DE7">
        <w:t xml:space="preserve"> tab under </w:t>
      </w:r>
      <w:r w:rsidR="00274DE7" w:rsidRPr="00E25B35">
        <w:rPr>
          <w:b/>
        </w:rPr>
        <w:t>Phytoplankton</w:t>
      </w:r>
      <w:r w:rsidR="00274DE7">
        <w:t xml:space="preserve">, click run, and look at </w:t>
      </w:r>
      <w:r w:rsidR="00274DE7" w:rsidRPr="00E25B35">
        <w:rPr>
          <w:b/>
        </w:rPr>
        <w:t>Model output</w:t>
      </w:r>
      <w:r w:rsidR="00274DE7">
        <w:t>.</w:t>
      </w:r>
      <w:r w:rsidRPr="00274DE7">
        <w:t xml:space="preserve">  Note that we did stunt the growth a bit, the growth is not linear with </w:t>
      </w:r>
      <w:r w:rsidRPr="00E25B35">
        <w:rPr>
          <w:i/>
        </w:rPr>
        <w:t>umax</w:t>
      </w:r>
      <w:r w:rsidRPr="00274DE7">
        <w:t xml:space="preserve"> (did not decrease by half).</w:t>
      </w:r>
    </w:p>
    <w:p w14:paraId="68628540" w14:textId="77777777" w:rsidR="00A41E2E" w:rsidRPr="00274DE7" w:rsidRDefault="00A41E2E" w:rsidP="00A41E2E">
      <w:pPr>
        <w:pStyle w:val="ListParagraph"/>
      </w:pPr>
    </w:p>
    <w:p w14:paraId="0D10ECAF" w14:textId="153C3A02" w:rsidR="00DF6CC3" w:rsidRPr="00DF6CC3" w:rsidRDefault="00DF6CC3" w:rsidP="00DF6CC3">
      <w:pPr>
        <w:pStyle w:val="ListParagraph"/>
      </w:pPr>
      <w:r>
        <w:rPr>
          <w:noProof/>
        </w:rPr>
        <w:drawing>
          <wp:inline distT="0" distB="0" distL="0" distR="0" wp14:anchorId="428A1A12" wp14:editId="4C411BE8">
            <wp:extent cx="5943600" cy="35502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max=.5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18BD" w14:textId="77777777" w:rsidR="00DF6CC3" w:rsidRPr="00DF6CC3" w:rsidRDefault="00DF6CC3" w:rsidP="00DF6CC3">
      <w:pPr>
        <w:pStyle w:val="ListParagraph"/>
      </w:pPr>
    </w:p>
    <w:p w14:paraId="085A7C02" w14:textId="77777777" w:rsidR="00DF6CC3" w:rsidRPr="00DF6CC3" w:rsidRDefault="00DF6CC3" w:rsidP="00DF6CC3">
      <w:pPr>
        <w:pStyle w:val="ListParagraph"/>
      </w:pPr>
    </w:p>
    <w:p w14:paraId="6C4A7A0D" w14:textId="77777777" w:rsidR="00392581" w:rsidRDefault="00392581">
      <w:pPr>
        <w:spacing w:after="160" w:line="259" w:lineRule="auto"/>
      </w:pPr>
      <w:r>
        <w:br w:type="page"/>
      </w:r>
    </w:p>
    <w:p w14:paraId="1A459809" w14:textId="40B37BF7" w:rsidR="009F2252" w:rsidRDefault="009F2252" w:rsidP="00E25B35">
      <w:r>
        <w:lastRenderedPageBreak/>
        <w:t xml:space="preserve">The next parameter is </w:t>
      </w:r>
      <w:r w:rsidRPr="00E25B35">
        <w:rPr>
          <w:i/>
        </w:rPr>
        <w:t>alpha</w:t>
      </w:r>
      <w:r>
        <w:t xml:space="preserve">, a factor that multiplies the irradiance at the cell </w:t>
      </w:r>
      <w:r w:rsidR="00A41E2E">
        <w:t xml:space="preserve">center </w:t>
      </w:r>
      <w:r>
        <w:t>(</w:t>
      </w:r>
      <w:r w:rsidR="008C70AF">
        <w:t xml:space="preserve">in an </w:t>
      </w:r>
      <w:r>
        <w:t xml:space="preserve">exponentially decaying function).  Add another zero before the three (multiply </w:t>
      </w:r>
      <w:r w:rsidR="00392581" w:rsidRPr="00E25B35">
        <w:rPr>
          <w:i/>
        </w:rPr>
        <w:t>alpha</w:t>
      </w:r>
      <w:r w:rsidR="00392581">
        <w:t xml:space="preserve"> </w:t>
      </w:r>
      <w:r>
        <w:t>by .1).  This will make the phytoplankt</w:t>
      </w:r>
      <w:r w:rsidR="008C70AF">
        <w:t>on almost always light limited, not nutrient limited</w:t>
      </w:r>
      <w:r>
        <w:t>, and inhibits growth.</w:t>
      </w:r>
      <w:r w:rsidR="008C70AF">
        <w:t xml:space="preserve">   In the plot below, phytoplankton and </w:t>
      </w:r>
      <w:r w:rsidR="008C70AF" w:rsidRPr="00E25B35">
        <w:rPr>
          <w:i/>
        </w:rPr>
        <w:t>uE</w:t>
      </w:r>
      <w:r w:rsidR="008C70AF">
        <w:t>, the light-dependent growth rate for phytoplankton, are shown.</w:t>
      </w:r>
      <w:r>
        <w:t xml:space="preserve">  </w:t>
      </w:r>
    </w:p>
    <w:p w14:paraId="3593E67E" w14:textId="77777777" w:rsidR="00A41E2E" w:rsidRDefault="00A41E2E" w:rsidP="00A41E2E">
      <w:pPr>
        <w:pStyle w:val="ListParagraph"/>
      </w:pPr>
    </w:p>
    <w:p w14:paraId="6207462F" w14:textId="6ED8054A" w:rsidR="009F2252" w:rsidRDefault="009F2252" w:rsidP="009F2252">
      <w:pPr>
        <w:ind w:left="360"/>
      </w:pPr>
      <w:r>
        <w:rPr>
          <w:noProof/>
        </w:rPr>
        <w:drawing>
          <wp:inline distT="0" distB="0" distL="0" distR="0" wp14:anchorId="3E361E79" wp14:editId="4606504F">
            <wp:extent cx="5943600" cy="34918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pha.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J. Lehrter set this parameter according to a paper [</w:t>
      </w:r>
      <w:r w:rsidRPr="009F2252">
        <w:rPr>
          <w:color w:val="FF0000"/>
        </w:rPr>
        <w:t>add citation</w:t>
      </w:r>
      <w:r>
        <w:t xml:space="preserve">], and I don’t recommend changing it unless you know why it </w:t>
      </w:r>
      <w:r w:rsidR="008C70AF">
        <w:t>might</w:t>
      </w:r>
      <w:r>
        <w:t xml:space="preserve"> be changed…so let’s change it back</w:t>
      </w:r>
      <w:r w:rsidR="008C70AF">
        <w:t xml:space="preserve"> now (get rid of a zero in </w:t>
      </w:r>
      <w:r w:rsidR="008C70AF" w:rsidRPr="008C70AF">
        <w:rPr>
          <w:i/>
        </w:rPr>
        <w:t>alpha</w:t>
      </w:r>
      <w:r w:rsidR="008C70AF">
        <w:t>)</w:t>
      </w:r>
      <w:r>
        <w:t>!</w:t>
      </w:r>
    </w:p>
    <w:p w14:paraId="704FED7A" w14:textId="77777777" w:rsidR="00392581" w:rsidRPr="009F2252" w:rsidRDefault="00392581" w:rsidP="009F2252">
      <w:pPr>
        <w:ind w:left="360"/>
      </w:pPr>
    </w:p>
    <w:p w14:paraId="1D24AC39" w14:textId="77777777" w:rsidR="00392581" w:rsidRDefault="00392581">
      <w:pPr>
        <w:spacing w:after="160" w:line="259" w:lineRule="auto"/>
      </w:pPr>
      <w:r>
        <w:br w:type="page"/>
      </w:r>
    </w:p>
    <w:p w14:paraId="275D187D" w14:textId="50A9A471" w:rsidR="00FD5175" w:rsidRPr="008C70AF" w:rsidRDefault="009F2252" w:rsidP="00E25B35">
      <w:r w:rsidRPr="008C70AF">
        <w:lastRenderedPageBreak/>
        <w:t xml:space="preserve">Let’s skip down to mortality.  </w:t>
      </w:r>
      <w:r w:rsidR="00375686" w:rsidRPr="008C70AF">
        <w:t xml:space="preserve">The mortality (parameter </w:t>
      </w:r>
      <w:r w:rsidR="00375686" w:rsidRPr="00E25B35">
        <w:rPr>
          <w:i/>
        </w:rPr>
        <w:t>mA</w:t>
      </w:r>
      <w:r w:rsidR="00375686" w:rsidRPr="008C70AF">
        <w:t>) is the percent of phytoplankton that die off in a timestep.  This is currently 1</w:t>
      </w:r>
      <w:r w:rsidRPr="008C70AF">
        <w:t>1</w:t>
      </w:r>
      <w:r w:rsidR="00BE1D86" w:rsidRPr="008C70AF">
        <w:t>%.  Double this (</w:t>
      </w:r>
      <w:r w:rsidR="00A41E2E">
        <w:t xml:space="preserve">set </w:t>
      </w:r>
      <w:r w:rsidR="008C70AF" w:rsidRPr="00E25B35">
        <w:rPr>
          <w:i/>
        </w:rPr>
        <w:t>mA</w:t>
      </w:r>
      <w:r w:rsidR="00392581" w:rsidRPr="00E25B35">
        <w:rPr>
          <w:i/>
        </w:rPr>
        <w:t xml:space="preserve"> </w:t>
      </w:r>
      <w:r w:rsidR="008C70AF">
        <w:t>=</w:t>
      </w:r>
      <w:r w:rsidR="00392581">
        <w:t xml:space="preserve"> </w:t>
      </w:r>
      <w:r w:rsidR="00BE1D86" w:rsidRPr="008C70AF">
        <w:t>.22) and look at the results</w:t>
      </w:r>
      <w:r w:rsidR="00FD5175" w:rsidRPr="008C70AF">
        <w:t xml:space="preserve">.  So- maybe that was overkill.  Try </w:t>
      </w:r>
      <w:r w:rsidR="00392581" w:rsidRPr="00E25B35">
        <w:rPr>
          <w:i/>
        </w:rPr>
        <w:t>mA</w:t>
      </w:r>
      <w:r w:rsidR="00392581">
        <w:t xml:space="preserve"> = </w:t>
      </w:r>
      <w:r w:rsidR="00FD5175" w:rsidRPr="008C70AF">
        <w:t>0.15</w:t>
      </w:r>
      <w:r w:rsidR="00392581">
        <w:t xml:space="preserve"> to get the following</w:t>
      </w:r>
      <w:r w:rsidR="00FD5175" w:rsidRPr="008C70AF">
        <w:t>:</w:t>
      </w:r>
    </w:p>
    <w:p w14:paraId="39B93EE6" w14:textId="2FCE09D0" w:rsidR="00375686" w:rsidRPr="00BE1D86" w:rsidRDefault="00375686" w:rsidP="00FD5175">
      <w:pPr>
        <w:pStyle w:val="ListParagraph"/>
        <w:rPr>
          <w:color w:val="1F497D"/>
        </w:rPr>
      </w:pPr>
      <w:r w:rsidRPr="008C70AF">
        <w:t xml:space="preserve">   </w:t>
      </w:r>
      <w:r w:rsidR="00FD5175">
        <w:rPr>
          <w:noProof/>
          <w:color w:val="1F497D"/>
        </w:rPr>
        <w:drawing>
          <wp:inline distT="0" distB="0" distL="0" distR="0" wp14:anchorId="0E5B38CC" wp14:editId="2685CA13">
            <wp:extent cx="5943600" cy="35045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=.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F8B8" w14:textId="77777777" w:rsidR="00392581" w:rsidRDefault="00392581">
      <w:pPr>
        <w:spacing w:after="160" w:line="259" w:lineRule="auto"/>
      </w:pPr>
      <w:r>
        <w:br w:type="page"/>
      </w:r>
    </w:p>
    <w:p w14:paraId="38BFD00C" w14:textId="3F9490BF" w:rsidR="001902F7" w:rsidRPr="008C70AF" w:rsidRDefault="00FD5175" w:rsidP="00E25B35">
      <w:r w:rsidRPr="008C70AF">
        <w:lastRenderedPageBreak/>
        <w:t xml:space="preserve">Phytoplankton are governed by </w:t>
      </w:r>
      <w:r w:rsidR="008C70AF">
        <w:t xml:space="preserve">adding </w:t>
      </w:r>
      <w:r w:rsidRPr="008C70AF">
        <w:t>growth, less respiration, less mortality (and usually less grazing</w:t>
      </w:r>
      <w:r w:rsidR="00392581">
        <w:t>,</w:t>
      </w:r>
      <w:r w:rsidRPr="008C70AF">
        <w:t xml:space="preserve"> but we turned that off</w:t>
      </w:r>
      <w:r w:rsidR="008C70AF">
        <w:t>)</w:t>
      </w:r>
      <w:r w:rsidRPr="008C70AF">
        <w:t>.  ‘respg’ is dependent on the growth rate, and ‘respb’ is directly rela</w:t>
      </w:r>
      <w:r w:rsidR="00AB6066" w:rsidRPr="008C70AF">
        <w:t xml:space="preserve">ted to </w:t>
      </w:r>
      <w:r w:rsidR="008C70AF">
        <w:t xml:space="preserve">the </w:t>
      </w:r>
      <w:r w:rsidR="00AB6066" w:rsidRPr="008C70AF">
        <w:t>phytoplankton number.  Double each one (one at a time) and look at the results.  Now everything is pretty low.  Put the mortality back to the original (mA=.11) to counteract what you added to respiration</w:t>
      </w:r>
      <w:r w:rsidR="008C70AF">
        <w:t>.  Here is the plot after those three changes</w:t>
      </w:r>
      <w:r w:rsidR="00AB6066" w:rsidRPr="008C70AF">
        <w:t>:</w:t>
      </w:r>
    </w:p>
    <w:p w14:paraId="33FC161A" w14:textId="44FCFC52" w:rsidR="00AB6066" w:rsidRPr="00F61D06" w:rsidRDefault="00AB6066" w:rsidP="00AB6066">
      <w:pPr>
        <w:pStyle w:val="ListParagraph"/>
      </w:pPr>
      <w:r>
        <w:rPr>
          <w:noProof/>
        </w:rPr>
        <w:drawing>
          <wp:inline distT="0" distB="0" distL="0" distR="0" wp14:anchorId="3868A19E" wp14:editId="1E62DBD4">
            <wp:extent cx="5943600" cy="35477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terRes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85AD" w14:textId="77777777" w:rsidR="00392581" w:rsidRDefault="00392581">
      <w:pPr>
        <w:spacing w:after="160" w:line="259" w:lineRule="auto"/>
      </w:pPr>
      <w:r>
        <w:br w:type="page"/>
      </w:r>
    </w:p>
    <w:p w14:paraId="3BDD32A7" w14:textId="2F909F41" w:rsidR="0050449F" w:rsidRDefault="00142662" w:rsidP="00E25B35">
      <w:r w:rsidRPr="008C70AF">
        <w:lastRenderedPageBreak/>
        <w:t>One last test</w:t>
      </w:r>
      <w:r w:rsidR="001E2A38" w:rsidRPr="008C70AF">
        <w:t xml:space="preserve"> example</w:t>
      </w:r>
      <w:r w:rsidR="002C4864" w:rsidRPr="008C70AF">
        <w:t xml:space="preserve"> for phytoplankton</w:t>
      </w:r>
      <w:r w:rsidRPr="008C70AF">
        <w:t xml:space="preserve">.  </w:t>
      </w:r>
      <w:r w:rsidR="00A41E2E">
        <w:t xml:space="preserve">Hit </w:t>
      </w:r>
      <w:r w:rsidR="00A41E2E" w:rsidRPr="00E25B35">
        <w:rPr>
          <w:b/>
        </w:rPr>
        <w:t>Reset all</w:t>
      </w:r>
      <w:r w:rsidR="003A0DC5" w:rsidRPr="008C70AF">
        <w:t xml:space="preserve">, </w:t>
      </w:r>
      <w:r w:rsidR="008C70AF">
        <w:t xml:space="preserve">then toggle on </w:t>
      </w:r>
      <w:r w:rsidR="008C70AF" w:rsidRPr="00E25B35">
        <w:rPr>
          <w:b/>
        </w:rPr>
        <w:t>One Phytoplankton, One zooplankton</w:t>
      </w:r>
      <w:r w:rsidR="008C70AF">
        <w:t>, and Run.  I</w:t>
      </w:r>
      <w:r w:rsidRPr="008C70AF">
        <w:t xml:space="preserve">n </w:t>
      </w:r>
      <w:r w:rsidRPr="00E25B35">
        <w:rPr>
          <w:b/>
        </w:rPr>
        <w:t>Model output</w:t>
      </w:r>
      <w:r w:rsidRPr="008C70AF">
        <w:t xml:space="preserve">, choose </w:t>
      </w:r>
      <w:r w:rsidR="003A0DC5" w:rsidRPr="008C70AF">
        <w:t xml:space="preserve">Phytoplankton in the first plot and </w:t>
      </w:r>
      <w:r w:rsidRPr="008C70AF">
        <w:t xml:space="preserve">Phosphate in the </w:t>
      </w:r>
      <w:r w:rsidR="003A0DC5" w:rsidRPr="008C70AF">
        <w:t xml:space="preserve">second </w:t>
      </w:r>
      <w:r w:rsidRPr="008C70AF">
        <w:t>plot.</w:t>
      </w:r>
      <w:r w:rsidR="00392581">
        <w:t xml:space="preserve">  Turn off L</w:t>
      </w:r>
      <w:r w:rsidR="0050449F">
        <w:t>og-space.</w:t>
      </w:r>
      <w:r w:rsidRPr="008C70AF">
        <w:t xml:space="preserve">  Now set the initial conditions of PO4 to </w:t>
      </w:r>
      <w:r w:rsidR="0050449F">
        <w:t xml:space="preserve">1e-8.  </w:t>
      </w:r>
      <w:r w:rsidRPr="008C70AF">
        <w:t xml:space="preserve">I </w:t>
      </w:r>
      <w:r w:rsidR="001E2A38" w:rsidRPr="008C70AF">
        <w:t xml:space="preserve">want to test a theory that the </w:t>
      </w:r>
      <w:r w:rsidRPr="008C70AF">
        <w:t xml:space="preserve">phytoplankton </w:t>
      </w:r>
      <w:r w:rsidR="0050449F">
        <w:t xml:space="preserve">should </w:t>
      </w:r>
      <w:r w:rsidRPr="008C70AF">
        <w:t>die off because they don’t have enough PO4</w:t>
      </w:r>
      <w:r w:rsidR="00CB599B" w:rsidRPr="008C70AF">
        <w:t xml:space="preserve">.  </w:t>
      </w:r>
      <w:r w:rsidR="003A0DC5" w:rsidRPr="008C70AF">
        <w:t>The phytoplankton do die off, b</w:t>
      </w:r>
      <w:r w:rsidR="00CB599B" w:rsidRPr="008C70AF">
        <w:t>ut th</w:t>
      </w:r>
      <w:r w:rsidR="003A0DC5" w:rsidRPr="008C70AF">
        <w:t>e</w:t>
      </w:r>
      <w:r w:rsidR="00CB599B" w:rsidRPr="008C70AF">
        <w:t xml:space="preserve"> test </w:t>
      </w:r>
      <w:r w:rsidR="003A0DC5" w:rsidRPr="008C70AF">
        <w:t>is confusing</w:t>
      </w:r>
      <w:r w:rsidR="00CB599B" w:rsidRPr="008C70AF">
        <w:t xml:space="preserve"> because PO4 </w:t>
      </w:r>
      <w:r w:rsidR="0050449F">
        <w:t>increases</w:t>
      </w:r>
      <w:r w:rsidR="00CB599B" w:rsidRPr="008C70AF">
        <w:t xml:space="preserve">.  </w:t>
      </w:r>
      <w:r w:rsidRPr="008C70AF">
        <w:t xml:space="preserve">Why does PO4 increase?  </w:t>
      </w:r>
    </w:p>
    <w:p w14:paraId="7C7D71DB" w14:textId="77777777" w:rsidR="00A41E2E" w:rsidRDefault="00A41E2E" w:rsidP="00A41E2E">
      <w:pPr>
        <w:pStyle w:val="ListParagraph"/>
      </w:pPr>
    </w:p>
    <w:p w14:paraId="5EE99A8D" w14:textId="645AC9C2" w:rsidR="0050449F" w:rsidRDefault="0050449F" w:rsidP="0050449F">
      <w:pPr>
        <w:pStyle w:val="ListParagraph"/>
      </w:pPr>
      <w:r>
        <w:rPr>
          <w:noProof/>
        </w:rPr>
        <w:drawing>
          <wp:inline distT="0" distB="0" distL="0" distR="0" wp14:anchorId="09FB00C1" wp14:editId="7D5B16B5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wPO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98AD" w14:textId="77777777" w:rsidR="00A41E2E" w:rsidRDefault="00A41E2E" w:rsidP="0050449F">
      <w:pPr>
        <w:ind w:left="360"/>
        <w:rPr>
          <w:color w:val="FF0000"/>
        </w:rPr>
      </w:pPr>
    </w:p>
    <w:p w14:paraId="5C6C1863" w14:textId="77777777" w:rsidR="00A41E2E" w:rsidRDefault="00A41E2E" w:rsidP="0050449F">
      <w:pPr>
        <w:ind w:left="360"/>
        <w:rPr>
          <w:color w:val="FF0000"/>
        </w:rPr>
      </w:pPr>
    </w:p>
    <w:p w14:paraId="7FF87298" w14:textId="77777777" w:rsidR="00392581" w:rsidRDefault="00392581">
      <w:pPr>
        <w:spacing w:after="160" w:line="259" w:lineRule="auto"/>
      </w:pPr>
      <w:r>
        <w:br w:type="page"/>
      </w:r>
    </w:p>
    <w:p w14:paraId="7D510218" w14:textId="5BE7EFB8" w:rsidR="002C4864" w:rsidRDefault="00142662" w:rsidP="00E25B35">
      <w:pPr>
        <w:rPr>
          <w:noProof/>
        </w:rPr>
      </w:pPr>
      <w:r w:rsidRPr="008C70AF">
        <w:lastRenderedPageBreak/>
        <w:t xml:space="preserve">When phytoplankton die, </w:t>
      </w:r>
      <w:r w:rsidR="0050449F">
        <w:t>they</w:t>
      </w:r>
      <w:r w:rsidR="00392581">
        <w:t xml:space="preserve"> become</w:t>
      </w:r>
      <w:r w:rsidRPr="008C70AF">
        <w:t xml:space="preserve"> organic matter</w:t>
      </w:r>
      <w:r w:rsidR="0050449F">
        <w:t xml:space="preserve">, so look at the output </w:t>
      </w:r>
      <w:r w:rsidR="0050449F" w:rsidRPr="0050449F">
        <w:rPr>
          <w:b/>
        </w:rPr>
        <w:t>Particulate organic matter derived from dead algae</w:t>
      </w:r>
      <w:r w:rsidR="0050449F">
        <w:t xml:space="preserve"> and </w:t>
      </w:r>
      <w:r w:rsidRPr="0050449F">
        <w:rPr>
          <w:b/>
        </w:rPr>
        <w:t xml:space="preserve">Dissolved organic </w:t>
      </w:r>
      <w:r w:rsidR="0050449F" w:rsidRPr="0050449F">
        <w:rPr>
          <w:b/>
        </w:rPr>
        <w:t>matter derived from dead algae</w:t>
      </w:r>
      <w:r w:rsidR="0050449F">
        <w:t>.</w:t>
      </w:r>
      <w:r w:rsidR="00CB599B" w:rsidRPr="008C70AF">
        <w:t xml:space="preserve">  It increases </w:t>
      </w:r>
      <w:r w:rsidR="0050449F">
        <w:t xml:space="preserve">until phytoplankton go to zero.  </w:t>
      </w:r>
      <w:r w:rsidR="00CB599B" w:rsidRPr="008C70AF">
        <w:t>It has a dip because it is both increasing and being decomposed at the same time</w:t>
      </w:r>
      <w:r w:rsidR="002C4864" w:rsidRPr="008C70AF">
        <w:t>.</w:t>
      </w:r>
      <w:r w:rsidR="0050449F">
        <w:rPr>
          <w:noProof/>
        </w:rPr>
        <w:t xml:space="preserve">  When it decomposes, it puts PO4 back into the water column through remineralization, and that is why PO4 increases until the OM has completely decomposed.</w:t>
      </w:r>
      <w:r w:rsidR="00BB3326">
        <w:rPr>
          <w:noProof/>
        </w:rPr>
        <w:t xml:space="preserve">  Mass balance tests will show that the amount of PO4 contained in the initial phytoplankton will be the amount of OM released to the water column.</w:t>
      </w:r>
      <w:r w:rsidR="0050449F">
        <w:rPr>
          <w:noProof/>
        </w:rPr>
        <w:t xml:space="preserve">  (OM derived from phytoplankton is partitioned into ‘particulate’ and ‘dissolved’ as a function of the Nutrient Quotients (Qn, Qp, Qc) </w:t>
      </w:r>
      <w:r w:rsidR="0050449F" w:rsidRPr="0050449F">
        <w:rPr>
          <w:noProof/>
          <w:color w:val="FF0000"/>
        </w:rPr>
        <w:t>[see Lehrter, et. Al. in pr</w:t>
      </w:r>
      <w:r w:rsidR="00674309">
        <w:rPr>
          <w:noProof/>
          <w:color w:val="FF0000"/>
        </w:rPr>
        <w:t>eparation</w:t>
      </w:r>
      <w:r w:rsidR="0050449F" w:rsidRPr="0050449F">
        <w:rPr>
          <w:noProof/>
          <w:color w:val="FF0000"/>
        </w:rPr>
        <w:t>]</w:t>
      </w:r>
      <w:r w:rsidR="0050449F">
        <w:rPr>
          <w:noProof/>
        </w:rPr>
        <w:t xml:space="preserve">.)  </w:t>
      </w:r>
    </w:p>
    <w:p w14:paraId="2A57EC6D" w14:textId="77777777" w:rsidR="00392581" w:rsidRDefault="00392581" w:rsidP="0050449F">
      <w:pPr>
        <w:ind w:left="360"/>
        <w:rPr>
          <w:noProof/>
        </w:rPr>
      </w:pPr>
    </w:p>
    <w:p w14:paraId="7562020D" w14:textId="2A11DC31" w:rsidR="0050449F" w:rsidRPr="002C4864" w:rsidRDefault="0050449F" w:rsidP="0050449F">
      <w:pPr>
        <w:ind w:left="360"/>
      </w:pPr>
      <w:r>
        <w:rPr>
          <w:noProof/>
        </w:rPr>
        <w:drawing>
          <wp:inline distT="0" distB="0" distL="0" distR="0" wp14:anchorId="0A391494" wp14:editId="378D0745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MA_1and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F465" w14:textId="77777777" w:rsidR="00392581" w:rsidRDefault="00392581">
      <w:pPr>
        <w:spacing w:after="160" w:line="259" w:lineRule="auto"/>
      </w:pPr>
      <w:r>
        <w:br w:type="page"/>
      </w:r>
    </w:p>
    <w:p w14:paraId="09E7B0CD" w14:textId="36BBC0FD" w:rsidR="0047608B" w:rsidRDefault="002C4864" w:rsidP="00E25B35">
      <w:r>
        <w:lastRenderedPageBreak/>
        <w:t>One last test example for part one of the t</w:t>
      </w:r>
      <w:r w:rsidR="0047608B">
        <w:t xml:space="preserve">utorial.  Reset all and toggle on </w:t>
      </w:r>
      <w:r w:rsidRPr="00E25B35">
        <w:rPr>
          <w:b/>
        </w:rPr>
        <w:t>One phyto</w:t>
      </w:r>
      <w:r w:rsidR="0047608B" w:rsidRPr="00E25B35">
        <w:rPr>
          <w:b/>
        </w:rPr>
        <w:t>plankton, One zooplankton</w:t>
      </w:r>
      <w:r w:rsidR="0047608B">
        <w:t xml:space="preserve">, and we will </w:t>
      </w:r>
      <w:r>
        <w:t>examine how organic matter brea</w:t>
      </w:r>
      <w:r w:rsidR="00A80C85">
        <w:t>ks down, regardless of plankton</w:t>
      </w:r>
      <w:r>
        <w:t>.</w:t>
      </w:r>
      <w:r w:rsidR="00A80C85">
        <w:t xml:space="preserve">  If you do this by setting the initial A and Z to zero, you </w:t>
      </w:r>
      <w:r w:rsidR="0047608B">
        <w:t>will find</w:t>
      </w:r>
      <w:r w:rsidR="00A80C85">
        <w:t xml:space="preserve"> a bug!  </w:t>
      </w:r>
      <w:r w:rsidR="0047608B">
        <w:t xml:space="preserve">Go ahead and set A to zero in the initial conditions, and look at plots of Nitrate, Ammonia, and Phosphate.  </w:t>
      </w:r>
      <w:r w:rsidR="00A80C85">
        <w:t xml:space="preserve">I already warned you that it might mess up mass balance, </w:t>
      </w:r>
      <w:r w:rsidR="00A41E2E">
        <w:t>and</w:t>
      </w:r>
      <w:r w:rsidR="00A80C85">
        <w:t xml:space="preserve"> this is </w:t>
      </w:r>
      <w:r w:rsidR="00A41E2E">
        <w:t>very</w:t>
      </w:r>
      <w:r w:rsidR="00A80C85">
        <w:t xml:space="preserve"> bad.  Don’t do </w:t>
      </w:r>
      <w:r w:rsidR="0047608B">
        <w:t>that</w:t>
      </w:r>
      <w:r w:rsidR="00A80C85">
        <w:t xml:space="preserve"> again (and I’ll look into it later</w:t>
      </w:r>
      <w:r w:rsidR="009D6FBF">
        <w:t>.  Short term, or perhaps permanent, fix will be to set initial A to a minimum of 1 during initial conditions error checking</w:t>
      </w:r>
      <w:r w:rsidR="00A80C85">
        <w:t xml:space="preserve">).  </w:t>
      </w:r>
    </w:p>
    <w:p w14:paraId="32FCC849" w14:textId="77777777" w:rsidR="0047608B" w:rsidRDefault="0047608B" w:rsidP="0047608B">
      <w:pPr>
        <w:ind w:left="360"/>
      </w:pPr>
    </w:p>
    <w:p w14:paraId="733E7276" w14:textId="3DBA1D31" w:rsidR="00A41E2E" w:rsidRDefault="0047608B" w:rsidP="00E25B35">
      <w:bookmarkStart w:id="0" w:name="_GoBack"/>
      <w:bookmarkEnd w:id="0"/>
      <w:r w:rsidRPr="00BB3326">
        <w:t>With the initial conditions reset to the original values</w:t>
      </w:r>
      <w:r>
        <w:t>, t</w:t>
      </w:r>
      <w:r w:rsidR="00A80C85">
        <w:t>urn of</w:t>
      </w:r>
      <w:r>
        <w:t>f</w:t>
      </w:r>
      <w:r w:rsidR="00A80C85">
        <w:t xml:space="preserve"> phytoplankton and zooplankton </w:t>
      </w:r>
      <w:r>
        <w:t xml:space="preserve">activity </w:t>
      </w:r>
      <w:r w:rsidR="00A80C85">
        <w:t xml:space="preserve">by setting </w:t>
      </w:r>
      <w:r w:rsidR="00A80C85" w:rsidRPr="00A41E2E">
        <w:rPr>
          <w:i/>
        </w:rPr>
        <w:t>edi</w:t>
      </w:r>
      <w:r w:rsidR="00A41E2E" w:rsidRPr="00A41E2E">
        <w:rPr>
          <w:i/>
        </w:rPr>
        <w:t>ble_</w:t>
      </w:r>
      <w:r w:rsidR="00A80C85" w:rsidRPr="00A41E2E">
        <w:rPr>
          <w:i/>
        </w:rPr>
        <w:t>vector</w:t>
      </w:r>
      <w:r w:rsidR="00A80C85">
        <w:t>=0</w:t>
      </w:r>
      <w:r>
        <w:t>, phytoplankton growth and decay parameters to zero (</w:t>
      </w:r>
      <w:r w:rsidRPr="00BB3326">
        <w:rPr>
          <w:i/>
        </w:rPr>
        <w:t>umax</w:t>
      </w:r>
      <w:r>
        <w:t xml:space="preserve">, </w:t>
      </w:r>
      <w:r w:rsidRPr="00BB3326">
        <w:rPr>
          <w:i/>
        </w:rPr>
        <w:t>respg</w:t>
      </w:r>
      <w:r>
        <w:t xml:space="preserve">, </w:t>
      </w:r>
      <w:r w:rsidRPr="00BB3326">
        <w:rPr>
          <w:i/>
        </w:rPr>
        <w:t>respb</w:t>
      </w:r>
      <w:r>
        <w:t xml:space="preserve">, </w:t>
      </w:r>
      <w:r w:rsidRPr="00BB3326">
        <w:rPr>
          <w:i/>
        </w:rPr>
        <w:t>mA</w:t>
      </w:r>
      <w:r>
        <w:t xml:space="preserve">) and zooplankton growth and decay </w:t>
      </w:r>
      <w:r w:rsidR="00A80C85">
        <w:t>parameters</w:t>
      </w:r>
      <w:r>
        <w:t xml:space="preserve"> to zero (</w:t>
      </w:r>
      <w:r w:rsidRPr="00BB3326">
        <w:rPr>
          <w:i/>
        </w:rPr>
        <w:t>Zrespg</w:t>
      </w:r>
      <w:r>
        <w:t xml:space="preserve">, </w:t>
      </w:r>
      <w:r w:rsidRPr="00BB3326">
        <w:rPr>
          <w:i/>
        </w:rPr>
        <w:t>Zrespb</w:t>
      </w:r>
      <w:r>
        <w:t xml:space="preserve">, </w:t>
      </w:r>
      <w:r w:rsidRPr="00BB3326">
        <w:rPr>
          <w:i/>
        </w:rPr>
        <w:t>Zm</w:t>
      </w:r>
      <w:r w:rsidR="00BB3326">
        <w:t>), and confirm you that have a steady state for plankton.</w:t>
      </w:r>
    </w:p>
    <w:p w14:paraId="27FEB240" w14:textId="77777777" w:rsidR="00A41E2E" w:rsidRDefault="00A41E2E" w:rsidP="0047608B">
      <w:pPr>
        <w:ind w:left="360"/>
      </w:pPr>
    </w:p>
    <w:p w14:paraId="5F80F253" w14:textId="43B78A39" w:rsidR="00A80C85" w:rsidRDefault="00A80C85" w:rsidP="0047608B">
      <w:pPr>
        <w:ind w:left="360"/>
      </w:pPr>
      <w:r>
        <w:rPr>
          <w:noProof/>
        </w:rPr>
        <w:drawing>
          <wp:inline distT="0" distB="0" distL="0" distR="0" wp14:anchorId="511275DC" wp14:editId="582EFF3C">
            <wp:extent cx="5943600" cy="34048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adyStat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6C0C" w14:textId="77777777" w:rsidR="00A80C85" w:rsidRDefault="00A80C85" w:rsidP="00A80C85"/>
    <w:p w14:paraId="069B6C78" w14:textId="77777777" w:rsidR="009D6FBF" w:rsidRDefault="009D6FBF">
      <w:pPr>
        <w:spacing w:after="160" w:line="259" w:lineRule="auto"/>
      </w:pPr>
      <w:r>
        <w:br w:type="page"/>
      </w:r>
    </w:p>
    <w:p w14:paraId="75F9100D" w14:textId="26A0EC71" w:rsidR="00142662" w:rsidRDefault="002C4864" w:rsidP="009D6FBF">
      <w:pPr>
        <w:spacing w:after="160" w:line="259" w:lineRule="auto"/>
      </w:pPr>
      <w:r>
        <w:lastRenderedPageBreak/>
        <w:t xml:space="preserve">Add a </w:t>
      </w:r>
      <w:r w:rsidR="00A80C85">
        <w:t xml:space="preserve">big </w:t>
      </w:r>
      <w:r>
        <w:t>chunk of particulate organic matter by setting OM1_bc</w:t>
      </w:r>
      <w:r w:rsidR="00A80C85">
        <w:t>=50 in the initial conditions.</w:t>
      </w:r>
    </w:p>
    <w:p w14:paraId="1461D407" w14:textId="77777777" w:rsidR="009D6FBF" w:rsidRDefault="009D6FBF" w:rsidP="00A80C85"/>
    <w:p w14:paraId="0B13ECB5" w14:textId="10F82F49" w:rsidR="00A80C85" w:rsidRDefault="00A80C85" w:rsidP="00A80C85">
      <w:r>
        <w:rPr>
          <w:noProof/>
        </w:rPr>
        <w:drawing>
          <wp:inline distT="0" distB="0" distL="0" distR="0" wp14:anchorId="7FDF5342" wp14:editId="2359ED02">
            <wp:extent cx="4829175" cy="27638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MBCandOxygen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557" cy="27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EED" w14:textId="77777777" w:rsidR="009D6FBF" w:rsidRDefault="009D6FBF" w:rsidP="00A80C85"/>
    <w:p w14:paraId="769A465D" w14:textId="178A5034" w:rsidR="009D6FBF" w:rsidRDefault="00BC3BEA" w:rsidP="00A80C85">
      <w:r>
        <w:t xml:space="preserve">Make it decay faster by changing </w:t>
      </w:r>
      <w:r w:rsidRPr="00BB3326">
        <w:rPr>
          <w:i/>
        </w:rPr>
        <w:t>KG1_BC</w:t>
      </w:r>
      <w:r w:rsidR="00BB3326" w:rsidRPr="00BB3326">
        <w:t>=30</w:t>
      </w:r>
      <w:r>
        <w:t xml:space="preserve"> </w:t>
      </w:r>
      <w:r w:rsidR="00277F8E">
        <w:t xml:space="preserve">in the </w:t>
      </w:r>
      <w:r w:rsidR="00277F8E" w:rsidRPr="00BB3326">
        <w:rPr>
          <w:b/>
        </w:rPr>
        <w:t xml:space="preserve">Organic Matter </w:t>
      </w:r>
      <w:r w:rsidR="00277F8E" w:rsidRPr="00BB3326">
        <w:t>section</w:t>
      </w:r>
      <w:r w:rsidR="00BB3326">
        <w:t xml:space="preserve"> of the </w:t>
      </w:r>
      <w:r w:rsidR="00277F8E" w:rsidRPr="00BB3326">
        <w:rPr>
          <w:b/>
        </w:rPr>
        <w:t>Select parameters</w:t>
      </w:r>
      <w:r w:rsidR="00BB3326">
        <w:t xml:space="preserve"> tab</w:t>
      </w:r>
      <w:r>
        <w:t>.</w:t>
      </w:r>
    </w:p>
    <w:p w14:paraId="30339C74" w14:textId="77777777" w:rsidR="009D6FBF" w:rsidRDefault="009D6FBF" w:rsidP="00A80C85"/>
    <w:p w14:paraId="29CAB28D" w14:textId="0F66D230" w:rsidR="009D6FBF" w:rsidRDefault="00BC3BEA" w:rsidP="00A80C85">
      <w:r>
        <w:rPr>
          <w:noProof/>
        </w:rPr>
        <w:drawing>
          <wp:inline distT="0" distB="0" distL="0" distR="0" wp14:anchorId="70941DC6" wp14:editId="49F9CE29">
            <wp:extent cx="5495925" cy="32312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G=3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81" cy="32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1093" w14:textId="77777777" w:rsidR="009D6FBF" w:rsidRDefault="009D6FBF" w:rsidP="00A80C85"/>
    <w:p w14:paraId="0251E564" w14:textId="60308DD5" w:rsidR="00277F8E" w:rsidRDefault="00277F8E" w:rsidP="00A80C85">
      <w:r>
        <w:t xml:space="preserve">The </w:t>
      </w:r>
      <w:r w:rsidR="0086197D">
        <w:t xml:space="preserve">organic matter parameters (nitrification, half saturation, </w:t>
      </w:r>
      <w:r w:rsidR="00BB3326">
        <w:t>etc.</w:t>
      </w:r>
      <w:r w:rsidR="0086197D">
        <w:t>) can be calibrated or explored by keeping the plankton terms constant as shown and changing the OM parameter values and the initial values of O2, NO3, NH4, and PO4.</w:t>
      </w:r>
    </w:p>
    <w:p w14:paraId="5A1F6B08" w14:textId="14F514E8" w:rsidR="0086197D" w:rsidRPr="00F56C6B" w:rsidRDefault="0086197D" w:rsidP="00A80C85"/>
    <w:sectPr w:rsidR="0086197D" w:rsidRPr="00F5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11536"/>
    <w:multiLevelType w:val="hybridMultilevel"/>
    <w:tmpl w:val="B47C93B2"/>
    <w:lvl w:ilvl="0" w:tplc="9EFCC062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6FA1"/>
    <w:multiLevelType w:val="hybridMultilevel"/>
    <w:tmpl w:val="741A7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0183B"/>
    <w:multiLevelType w:val="hybridMultilevel"/>
    <w:tmpl w:val="8490E6B8"/>
    <w:lvl w:ilvl="0" w:tplc="D8CA7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AB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A0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E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2B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07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E1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EB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24F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E2803"/>
    <w:multiLevelType w:val="hybridMultilevel"/>
    <w:tmpl w:val="8A044AB8"/>
    <w:lvl w:ilvl="0" w:tplc="E3BAF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1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E6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E7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67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2A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C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60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84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950E1"/>
    <w:multiLevelType w:val="hybridMultilevel"/>
    <w:tmpl w:val="54C6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54D8"/>
    <w:multiLevelType w:val="hybridMultilevel"/>
    <w:tmpl w:val="CAD6FD88"/>
    <w:lvl w:ilvl="0" w:tplc="24426D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F5A1A"/>
    <w:multiLevelType w:val="hybridMultilevel"/>
    <w:tmpl w:val="969660DE"/>
    <w:lvl w:ilvl="0" w:tplc="3E70D81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2E350F"/>
    <w:multiLevelType w:val="hybridMultilevel"/>
    <w:tmpl w:val="89F611F8"/>
    <w:lvl w:ilvl="0" w:tplc="894C8E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31072"/>
    <w:multiLevelType w:val="hybridMultilevel"/>
    <w:tmpl w:val="1E6EB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25CC4"/>
    <w:multiLevelType w:val="hybridMultilevel"/>
    <w:tmpl w:val="0F2EC810"/>
    <w:lvl w:ilvl="0" w:tplc="6A70DA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E39FB"/>
    <w:multiLevelType w:val="hybridMultilevel"/>
    <w:tmpl w:val="4614CF0C"/>
    <w:lvl w:ilvl="0" w:tplc="B2C4902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91"/>
    <w:rsid w:val="00003521"/>
    <w:rsid w:val="000711EA"/>
    <w:rsid w:val="00083E04"/>
    <w:rsid w:val="000C4F2E"/>
    <w:rsid w:val="000C511D"/>
    <w:rsid w:val="000F5AE4"/>
    <w:rsid w:val="00142662"/>
    <w:rsid w:val="001902F7"/>
    <w:rsid w:val="001E2A38"/>
    <w:rsid w:val="00217131"/>
    <w:rsid w:val="00274DE7"/>
    <w:rsid w:val="00277F8E"/>
    <w:rsid w:val="00286ABE"/>
    <w:rsid w:val="00294D30"/>
    <w:rsid w:val="002A696B"/>
    <w:rsid w:val="002C4864"/>
    <w:rsid w:val="00314519"/>
    <w:rsid w:val="00375413"/>
    <w:rsid w:val="00375686"/>
    <w:rsid w:val="003871CF"/>
    <w:rsid w:val="00392581"/>
    <w:rsid w:val="003A0DC5"/>
    <w:rsid w:val="003A6D8F"/>
    <w:rsid w:val="003B1C97"/>
    <w:rsid w:val="003C2CDE"/>
    <w:rsid w:val="003C40A9"/>
    <w:rsid w:val="003D45FF"/>
    <w:rsid w:val="004414A5"/>
    <w:rsid w:val="00455CFB"/>
    <w:rsid w:val="0047608B"/>
    <w:rsid w:val="004761EA"/>
    <w:rsid w:val="004A4919"/>
    <w:rsid w:val="004D0981"/>
    <w:rsid w:val="004F4D68"/>
    <w:rsid w:val="0050449F"/>
    <w:rsid w:val="00587E8B"/>
    <w:rsid w:val="00674309"/>
    <w:rsid w:val="007143B9"/>
    <w:rsid w:val="007832D7"/>
    <w:rsid w:val="00794FB3"/>
    <w:rsid w:val="00826F89"/>
    <w:rsid w:val="008279FA"/>
    <w:rsid w:val="0086197D"/>
    <w:rsid w:val="008B0178"/>
    <w:rsid w:val="008C70AF"/>
    <w:rsid w:val="008D5574"/>
    <w:rsid w:val="008E3A80"/>
    <w:rsid w:val="00947C13"/>
    <w:rsid w:val="0097404D"/>
    <w:rsid w:val="009D2AB4"/>
    <w:rsid w:val="009D6FBF"/>
    <w:rsid w:val="009F2252"/>
    <w:rsid w:val="009F6814"/>
    <w:rsid w:val="00A26C25"/>
    <w:rsid w:val="00A41E2E"/>
    <w:rsid w:val="00A80C85"/>
    <w:rsid w:val="00AB6066"/>
    <w:rsid w:val="00AC1D30"/>
    <w:rsid w:val="00AF5123"/>
    <w:rsid w:val="00B56A91"/>
    <w:rsid w:val="00B85547"/>
    <w:rsid w:val="00BB3326"/>
    <w:rsid w:val="00BB645B"/>
    <w:rsid w:val="00BC3BEA"/>
    <w:rsid w:val="00BE1D86"/>
    <w:rsid w:val="00C14D49"/>
    <w:rsid w:val="00C51571"/>
    <w:rsid w:val="00C6149E"/>
    <w:rsid w:val="00C718A9"/>
    <w:rsid w:val="00CB599B"/>
    <w:rsid w:val="00CE3B7D"/>
    <w:rsid w:val="00CF09C8"/>
    <w:rsid w:val="00D15061"/>
    <w:rsid w:val="00D2513C"/>
    <w:rsid w:val="00D36BBE"/>
    <w:rsid w:val="00DE54BD"/>
    <w:rsid w:val="00DE72A2"/>
    <w:rsid w:val="00DF5B1B"/>
    <w:rsid w:val="00DF6CC3"/>
    <w:rsid w:val="00E25B35"/>
    <w:rsid w:val="00E25C94"/>
    <w:rsid w:val="00F33740"/>
    <w:rsid w:val="00F56256"/>
    <w:rsid w:val="00F56C6B"/>
    <w:rsid w:val="00F61D06"/>
    <w:rsid w:val="00FD5175"/>
    <w:rsid w:val="00FE03B1"/>
    <w:rsid w:val="00FE4581"/>
    <w:rsid w:val="4BDEAF7A"/>
    <w:rsid w:val="53980C99"/>
    <w:rsid w:val="57D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EFAA"/>
  <w15:chartTrackingRefBased/>
  <w15:docId w15:val="{43E0A0BE-F749-474E-A5E3-C236F54A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6A9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7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3374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6C2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7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2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2A2"/>
    <w:rPr>
      <w:rFonts w:ascii="Calibri" w:hAnsi="Calibri" w:cs="Times New Roman"/>
      <w:sz w:val="20"/>
      <w:szCs w:val="20"/>
    </w:rPr>
  </w:style>
  <w:style w:type="table" w:styleId="TableGrid">
    <w:name w:val="Table Grid"/>
    <w:basedOn w:val="TableNormal"/>
    <w:uiPriority w:val="39"/>
    <w:rsid w:val="00DE7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2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hyperlink" Target="https://help.github.com/desktop/guides/getting-started/installing-github-desktop/" TargetMode="External"/><Relationship Id="rId12" Type="http://schemas.openxmlformats.org/officeDocument/2006/relationships/hyperlink" Target="mailto:lowe.lisa@epa.gov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mailto:lowe.lisa@epa.gov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github.com/USEPA/CGEM" TargetMode="External"/><Relationship Id="rId11" Type="http://schemas.openxmlformats.org/officeDocument/2006/relationships/hyperlink" Target="https://usepa-my.sharepoint.com/personal/lowe_lisa_epa_gov/Documents/CGEM_USER_MANUAL/Instructions_Documents/Go%20to%20github.docx?d=w8ee4adf053c64536a1111a09c7974763&amp;csf=1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hyperlink" Target="mailto:lowe.lisa@epa.gov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usepa-my.sharepoint.com/personal/lowe_lisa_epa_gov/Documents/CGEM_USER_MANUAL/Instructions_Documents/Using_GitHub.pptx?d=wfa7b90a6622e4fd8ad394cea32c2c4bd&amp;csf=1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download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18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Lowe, Lisa</dc:creator>
  <cp:keywords/>
  <dc:description/>
  <cp:lastModifiedBy>Lowe, Lisa</cp:lastModifiedBy>
  <cp:revision>26</cp:revision>
  <dcterms:created xsi:type="dcterms:W3CDTF">2016-09-01T17:32:00Z</dcterms:created>
  <dcterms:modified xsi:type="dcterms:W3CDTF">2017-08-26T03:12:00Z</dcterms:modified>
</cp:coreProperties>
</file>