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FABC" w14:textId="26DDCC5A" w:rsidR="00741D33" w:rsidRPr="00741D33" w:rsidRDefault="00741D33" w:rsidP="00741D33">
      <w:pPr>
        <w:spacing w:after="0" w:line="240" w:lineRule="auto"/>
        <w:ind w:left="540"/>
        <w:jc w:val="center"/>
        <w:rPr>
          <w:rFonts w:ascii="Calibri" w:eastAsia="Times New Roman" w:hAnsi="Calibri" w:cs="Calibri"/>
          <w:b/>
          <w:bCs/>
        </w:rPr>
      </w:pPr>
      <w:r w:rsidRPr="00741D33">
        <w:rPr>
          <w:rFonts w:ascii="Calibri" w:eastAsia="Times New Roman" w:hAnsi="Calibri" w:cs="Calibri"/>
          <w:b/>
          <w:bCs/>
        </w:rPr>
        <w:t>Chapter 3, Hazards, Disasters and Threats Storytelling</w:t>
      </w:r>
      <w:r>
        <w:rPr>
          <w:rFonts w:ascii="Calibri" w:eastAsia="Times New Roman" w:hAnsi="Calibri" w:cs="Calibri"/>
          <w:b/>
          <w:bCs/>
        </w:rPr>
        <w:t xml:space="preserve"> Activity</w:t>
      </w:r>
    </w:p>
    <w:p w14:paraId="5D70C879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0F1E1DB9" w14:textId="7E38A076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(For more guidance on how to conduct a </w:t>
      </w:r>
      <w:r w:rsidRPr="00B15033">
        <w:rPr>
          <w:rFonts w:ascii="Calibri" w:eastAsia="Times New Roman" w:hAnsi="Calibri" w:cs="Calibri"/>
          <w:highlight w:val="yellow"/>
        </w:rPr>
        <w:t>storytelling activity, see Chapter 2</w:t>
      </w:r>
      <w:r w:rsidRPr="00741D33">
        <w:rPr>
          <w:rFonts w:ascii="Calibri" w:eastAsia="Times New Roman" w:hAnsi="Calibri" w:cs="Calibri"/>
        </w:rPr>
        <w:t>)</w:t>
      </w:r>
    </w:p>
    <w:p w14:paraId="116703B3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805941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>Objective:</w:t>
      </w:r>
    </w:p>
    <w:p w14:paraId="490DFFD4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The objective of this activity is to understand the past experiences of community members with hazards, disasters, and threats </w:t>
      </w:r>
      <w:proofErr w:type="gramStart"/>
      <w:r w:rsidRPr="00741D33">
        <w:rPr>
          <w:rFonts w:ascii="Calibri" w:eastAsia="Times New Roman" w:hAnsi="Calibri" w:cs="Calibri"/>
        </w:rPr>
        <w:t>in order to</w:t>
      </w:r>
      <w:proofErr w:type="gramEnd"/>
      <w:r w:rsidRPr="00741D33">
        <w:rPr>
          <w:rFonts w:ascii="Calibri" w:eastAsia="Times New Roman" w:hAnsi="Calibri" w:cs="Calibri"/>
        </w:rPr>
        <w:t xml:space="preserve"> start to identify who is most vulnerable, how and why. </w:t>
      </w:r>
    </w:p>
    <w:p w14:paraId="391C55F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0F199D93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gramStart"/>
      <w:r w:rsidRPr="00741D33">
        <w:rPr>
          <w:rFonts w:ascii="Calibri" w:eastAsia="Times New Roman" w:hAnsi="Calibri" w:cs="Calibri"/>
          <w:b/>
          <w:bCs/>
        </w:rPr>
        <w:t>Who?:</w:t>
      </w:r>
      <w:proofErr w:type="gramEnd"/>
      <w:r w:rsidRPr="00741D33">
        <w:rPr>
          <w:rFonts w:ascii="Calibri" w:eastAsia="Times New Roman" w:hAnsi="Calibri" w:cs="Calibri"/>
          <w:b/>
          <w:bCs/>
        </w:rPr>
        <w:t> </w:t>
      </w:r>
      <w:r w:rsidRPr="00741D33">
        <w:rPr>
          <w:rFonts w:ascii="Calibri" w:eastAsia="Times New Roman" w:hAnsi="Calibri" w:cs="Calibri"/>
        </w:rPr>
        <w:t>Core team and other stakeholders and community members</w:t>
      </w:r>
    </w:p>
    <w:p w14:paraId="64BECB85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06929339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 xml:space="preserve">Where: </w:t>
      </w:r>
      <w:r w:rsidRPr="00741D33">
        <w:rPr>
          <w:rFonts w:ascii="Calibri" w:eastAsia="Times New Roman" w:hAnsi="Calibri" w:cs="Calibri"/>
        </w:rPr>
        <w:t>in person or virtual workshop</w:t>
      </w:r>
    </w:p>
    <w:p w14:paraId="4026A662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25C9CBAE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>Time needed</w:t>
      </w:r>
      <w:r w:rsidRPr="00741D33">
        <w:rPr>
          <w:rFonts w:ascii="Calibri" w:eastAsia="Times New Roman" w:hAnsi="Calibri" w:cs="Calibri"/>
        </w:rPr>
        <w:t>: two hours</w:t>
      </w:r>
    </w:p>
    <w:p w14:paraId="49979007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67D30C3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>Materials will you need:</w:t>
      </w:r>
      <w:r w:rsidRPr="00741D33">
        <w:rPr>
          <w:rFonts w:ascii="Calibri" w:eastAsia="Times New Roman" w:hAnsi="Calibri" w:cs="Calibri"/>
        </w:rPr>
        <w:t xml:space="preserve"> storytelling worksheets, writing instruments</w:t>
      </w:r>
    </w:p>
    <w:p w14:paraId="1BC488FA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DC79405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>Steps:</w:t>
      </w:r>
    </w:p>
    <w:p w14:paraId="4C865C4E" w14:textId="77777777" w:rsidR="00741D33" w:rsidRPr="00741D33" w:rsidRDefault="00741D33" w:rsidP="00741D3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Introduce the purpose and flow of the activity. Review </w:t>
      </w:r>
      <w:r w:rsidRPr="00B15033">
        <w:rPr>
          <w:rFonts w:ascii="Calibri" w:eastAsia="Times New Roman" w:hAnsi="Calibri" w:cs="Calibri"/>
          <w:highlight w:val="yellow"/>
        </w:rPr>
        <w:t>storytelling resource area in Chapter 2</w:t>
      </w:r>
      <w:r w:rsidRPr="00741D33">
        <w:rPr>
          <w:rFonts w:ascii="Calibri" w:eastAsia="Times New Roman" w:hAnsi="Calibri" w:cs="Calibri"/>
        </w:rPr>
        <w:t xml:space="preserve"> for conversation guidelines, privacy considerations and consent, and acknowledging trauma. (15 minutes)</w:t>
      </w:r>
    </w:p>
    <w:p w14:paraId="59900A08" w14:textId="77777777" w:rsidR="00741D33" w:rsidRPr="00741D33" w:rsidRDefault="00741D33" w:rsidP="00741D3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Divide participants into groups of 3 and have them sit next to each other or convene in a virtual break-out room.</w:t>
      </w:r>
    </w:p>
    <w:p w14:paraId="05DDABC1" w14:textId="77777777" w:rsidR="00741D33" w:rsidRPr="00741D33" w:rsidRDefault="00741D33" w:rsidP="00741D3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Each person should have a </w:t>
      </w:r>
      <w:proofErr w:type="gramStart"/>
      <w:r w:rsidRPr="00741D33">
        <w:rPr>
          <w:rFonts w:ascii="Calibri" w:eastAsia="Times New Roman" w:hAnsi="Calibri" w:cs="Calibri"/>
        </w:rPr>
        <w:t>one story</w:t>
      </w:r>
      <w:proofErr w:type="gramEnd"/>
      <w:r w:rsidRPr="00741D33">
        <w:rPr>
          <w:rFonts w:ascii="Calibri" w:eastAsia="Times New Roman" w:hAnsi="Calibri" w:cs="Calibri"/>
        </w:rPr>
        <w:t xml:space="preserve"> worksheet and one interview worksheet. </w:t>
      </w:r>
    </w:p>
    <w:p w14:paraId="2412AC3C" w14:textId="77777777" w:rsidR="00741D33" w:rsidRPr="00741D33" w:rsidRDefault="00741D33" w:rsidP="00741D3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Each person completes their story worksheet (10 minutes).</w:t>
      </w:r>
    </w:p>
    <w:p w14:paraId="7B663835" w14:textId="77777777" w:rsidR="00741D33" w:rsidRPr="00741D33" w:rsidRDefault="00741D33" w:rsidP="00741D3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The group takes turns sharing their stories. One person is the teller, one person is the interviewer, and one person is the note-taker. (10 minutes per person)</w:t>
      </w:r>
    </w:p>
    <w:p w14:paraId="1B875539" w14:textId="77777777" w:rsidR="00741D33" w:rsidRPr="00741D33" w:rsidRDefault="00741D33" w:rsidP="00741D33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The interviewer follows the prompts on the interview worksheet to guide the teller in sharing their story. </w:t>
      </w:r>
    </w:p>
    <w:p w14:paraId="31DD2ADF" w14:textId="77777777" w:rsidR="00741D33" w:rsidRPr="00741D33" w:rsidRDefault="00741D33" w:rsidP="00741D33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The note-taker takes notes about the story on the interview worksheet. </w:t>
      </w:r>
    </w:p>
    <w:p w14:paraId="0CC28B93" w14:textId="77777777" w:rsidR="00741D33" w:rsidRPr="00741D33" w:rsidRDefault="00741D33" w:rsidP="00741D33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After 10 minutes switch roles so each person has a turn sharing their story. </w:t>
      </w:r>
    </w:p>
    <w:p w14:paraId="1E7142B9" w14:textId="77777777" w:rsidR="00741D33" w:rsidRPr="00741D33" w:rsidRDefault="00741D33" w:rsidP="00741D3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7A196F25" w14:textId="77777777" w:rsidR="00741D33" w:rsidRPr="00741D33" w:rsidRDefault="00741D33" w:rsidP="00741D3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Repeat steps 1-4 with a new set of partners and complete the second story exercise using story prompt #2. </w:t>
      </w:r>
    </w:p>
    <w:p w14:paraId="3CC9EAA2" w14:textId="77777777" w:rsidR="00741D33" w:rsidRPr="00741D33" w:rsidRDefault="00741D33" w:rsidP="00741D3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Bring the group back together for a discussion and report out. ​</w:t>
      </w:r>
    </w:p>
    <w:p w14:paraId="293B1CFF" w14:textId="77777777" w:rsidR="00741D33" w:rsidRPr="00741D33" w:rsidRDefault="00741D33" w:rsidP="00741D3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What are similarities and differences in what people have experienced?​</w:t>
      </w:r>
    </w:p>
    <w:p w14:paraId="5BD43BCD" w14:textId="77777777" w:rsidR="00741D33" w:rsidRPr="00741D33" w:rsidRDefault="00741D33" w:rsidP="00741D3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What do we notice about the reasons for different impacts and experiences? </w:t>
      </w:r>
    </w:p>
    <w:p w14:paraId="78070727" w14:textId="77777777" w:rsidR="00741D33" w:rsidRPr="00741D33" w:rsidRDefault="00741D33" w:rsidP="00741D3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40AA61A6" w14:textId="77777777" w:rsidR="00741D33" w:rsidRPr="00741D33" w:rsidRDefault="00741D33" w:rsidP="00741D3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Collect the storytelling worksheets and notes from the group discussion. </w:t>
      </w:r>
    </w:p>
    <w:p w14:paraId="6370E82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7D8731FA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 xml:space="preserve">Output: </w:t>
      </w:r>
      <w:r w:rsidRPr="00741D33">
        <w:rPr>
          <w:rFonts w:ascii="Calibri" w:eastAsia="Times New Roman" w:hAnsi="Calibri" w:cs="Calibri"/>
        </w:rPr>
        <w:t xml:space="preserve">you will have story worksheets and notes from the general discussion. These notes should be used to inform subsequent discussions of vulnerability and scoring indicators. </w:t>
      </w:r>
    </w:p>
    <w:p w14:paraId="46952FCB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64574ED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047894FB" w14:textId="7F18506B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62D2256F" w14:textId="77777777" w:rsidR="00741D33" w:rsidRDefault="00741D33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4F2FFD61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20F812D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t>Story #1 worksheet</w:t>
      </w:r>
    </w:p>
    <w:p w14:paraId="67F86C2B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405A9D31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 xml:space="preserve">Story prompt: </w:t>
      </w:r>
      <w:r w:rsidRPr="00741D33">
        <w:rPr>
          <w:rFonts w:ascii="Calibri" w:eastAsia="Times New Roman" w:hAnsi="Calibri" w:cs="Calibri"/>
        </w:rPr>
        <w:t>Describe a time when you experienced a hazard, disaster, or threat. ​Where were you, what happened, how were you affected, what did you do afterward?</w:t>
      </w:r>
    </w:p>
    <w:p w14:paraId="6F4D260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7DB8FAD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C7AEBC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0F7C3C19" w14:textId="77777777" w:rsidR="00741D33" w:rsidRDefault="00741D33">
      <w:pPr>
        <w:rPr>
          <w:rFonts w:ascii="Calibri" w:eastAsia="Times New Roman" w:hAnsi="Calibri" w:cs="Calibri"/>
          <w:u w:val="single"/>
        </w:rPr>
      </w:pPr>
      <w:r>
        <w:rPr>
          <w:rFonts w:ascii="Calibri" w:eastAsia="Times New Roman" w:hAnsi="Calibri" w:cs="Calibri"/>
          <w:u w:val="single"/>
        </w:rPr>
        <w:br w:type="page"/>
      </w:r>
    </w:p>
    <w:p w14:paraId="52B438FD" w14:textId="16B7426E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lastRenderedPageBreak/>
        <w:t>Story #1 interview worksheet</w:t>
      </w:r>
    </w:p>
    <w:p w14:paraId="66FB19E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22F5D472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Interviewer: help your partner tell their story by using these</w:t>
      </w:r>
      <w:r w:rsidRPr="00741D33">
        <w:rPr>
          <w:rFonts w:ascii="Calibri" w:eastAsia="Times New Roman" w:hAnsi="Calibri" w:cs="Calibri"/>
          <w:b/>
          <w:bCs/>
        </w:rPr>
        <w:t xml:space="preserve"> questions</w:t>
      </w:r>
      <w:r>
        <w:rPr>
          <w:rFonts w:ascii="Calibri" w:eastAsia="Times New Roman" w:hAnsi="Calibri" w:cs="Calibri"/>
          <w:b/>
          <w:bCs/>
        </w:rPr>
        <w:t xml:space="preserve">, or others. </w:t>
      </w:r>
    </w:p>
    <w:p w14:paraId="4BA8AC02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</w:p>
    <w:p w14:paraId="4A1C89A8" w14:textId="596CF01B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Note-taker: write down the main points of the story, and any details about how the teller was impacted by the disaster, and why these impacts happened. </w:t>
      </w:r>
    </w:p>
    <w:p w14:paraId="208D92B7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43D9BF5B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38EF149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Please share what happened. How did it impact your wellbeing?​</w:t>
      </w:r>
    </w:p>
    <w:p w14:paraId="6DCB2E3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26B91D1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Did you observe disparate effects across your community? ​</w:t>
      </w:r>
    </w:p>
    <w:p w14:paraId="269DFA36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594B0F4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What do you think could have been done differently?</w:t>
      </w:r>
    </w:p>
    <w:p w14:paraId="0455312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34A39BE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For practitioners: How did this experience impact your work?</w:t>
      </w:r>
    </w:p>
    <w:p w14:paraId="619612C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55C2813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0DC83C1" w14:textId="77777777" w:rsidR="00741D33" w:rsidRDefault="00741D33">
      <w:pPr>
        <w:rPr>
          <w:rFonts w:ascii="Calibri" w:eastAsia="Times New Roman" w:hAnsi="Calibri" w:cs="Calibri"/>
          <w:u w:val="single"/>
        </w:rPr>
      </w:pPr>
      <w:r>
        <w:rPr>
          <w:rFonts w:ascii="Calibri" w:eastAsia="Times New Roman" w:hAnsi="Calibri" w:cs="Calibri"/>
          <w:u w:val="single"/>
        </w:rPr>
        <w:br w:type="page"/>
      </w:r>
    </w:p>
    <w:p w14:paraId="4B7A466E" w14:textId="32F30A3D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lastRenderedPageBreak/>
        <w:t>Story #2 worksheet</w:t>
      </w:r>
    </w:p>
    <w:p w14:paraId="2CECC886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2D5790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>Story prompt:</w:t>
      </w:r>
      <w:r w:rsidRPr="00741D33">
        <w:rPr>
          <w:rFonts w:ascii="Calibri" w:eastAsia="Times New Roman" w:hAnsi="Calibri" w:cs="Calibri"/>
        </w:rPr>
        <w:t xml:space="preserve"> Describe a time when you worked together with a group of people in your community to address a problem. </w:t>
      </w:r>
    </w:p>
    <w:p w14:paraId="228FB0F2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7D83F36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4A1CA44F" w14:textId="0443E3D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B8858FE" w14:textId="77777777" w:rsidR="00741D33" w:rsidRDefault="00741D33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6C25E15F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47D83D0C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t>Story #2 interview worksheet</w:t>
      </w:r>
    </w:p>
    <w:p w14:paraId="4DAAC0BD" w14:textId="0B7C384F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DD69EA5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Interviewer: help your partner tell their story by using these</w:t>
      </w:r>
      <w:r w:rsidRPr="00741D33">
        <w:rPr>
          <w:rFonts w:ascii="Calibri" w:eastAsia="Times New Roman" w:hAnsi="Calibri" w:cs="Calibri"/>
          <w:b/>
          <w:bCs/>
        </w:rPr>
        <w:t xml:space="preserve"> questions</w:t>
      </w:r>
      <w:r>
        <w:rPr>
          <w:rFonts w:ascii="Calibri" w:eastAsia="Times New Roman" w:hAnsi="Calibri" w:cs="Calibri"/>
          <w:b/>
          <w:bCs/>
        </w:rPr>
        <w:t xml:space="preserve">, or others. </w:t>
      </w:r>
    </w:p>
    <w:p w14:paraId="0D90FB95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</w:p>
    <w:p w14:paraId="0E103C3A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Note-taker: write down the main points of the story, and any details about how the teller was impacted by the disaster, and why these impacts happened. </w:t>
      </w:r>
    </w:p>
    <w:p w14:paraId="3788D669" w14:textId="17965E54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7EAD6A5E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2AB0E229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Please share what happened. Who worked together, and what did you do?</w:t>
      </w:r>
    </w:p>
    <w:p w14:paraId="5EE10E04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7AE3A876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What do you think you learned from this experience? </w:t>
      </w:r>
    </w:p>
    <w:p w14:paraId="0AC29E1F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6738CA6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What were the challenges you overcame? </w:t>
      </w:r>
    </w:p>
    <w:p w14:paraId="08BA9629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48414EF4" w14:textId="77777777" w:rsidR="00F40ECC" w:rsidRDefault="00B15033"/>
    <w:sectPr w:rsidR="00F4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5091"/>
    <w:multiLevelType w:val="multilevel"/>
    <w:tmpl w:val="1148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93022"/>
    <w:multiLevelType w:val="multilevel"/>
    <w:tmpl w:val="9FBE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754E7"/>
    <w:multiLevelType w:val="multilevel"/>
    <w:tmpl w:val="B870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1"/>
    <w:lvlOverride w:ilvl="0">
      <w:startOverride w:val="6"/>
    </w:lvlOverride>
  </w:num>
  <w:num w:numId="4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33"/>
    <w:rsid w:val="00687E15"/>
    <w:rsid w:val="00741D33"/>
    <w:rsid w:val="00B15033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AA5E"/>
  <w15:chartTrackingRefBased/>
  <w15:docId w15:val="{02F327F1-6F03-4126-94EF-019E88CB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2" ma:contentTypeDescription="Create a new document." ma:contentTypeScope="" ma:versionID="df1ae472e16e466d2a4f550b19fb2a62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94d79ba263fce2b281c0162fe7d6952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2022-02-04T21:49:05+00:00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DD49C1B6-50AC-426D-B892-327C30F04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00A82F-1A50-4F6C-89EF-1A7662E87736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</ds:schemaRefs>
</ds:datastoreItem>
</file>

<file path=customXml/itemProps3.xml><?xml version="1.0" encoding="utf-8"?>
<ds:datastoreItem xmlns:ds="http://schemas.openxmlformats.org/officeDocument/2006/customXml" ds:itemID="{C88C25D5-60E6-4539-B4AD-44C671ADE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949F71-AE28-46E5-805B-20FA9CCB16CD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2</cp:revision>
  <dcterms:created xsi:type="dcterms:W3CDTF">2022-02-04T13:42:00Z</dcterms:created>
  <dcterms:modified xsi:type="dcterms:W3CDTF">2022-04-12T14:43:00Z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</Properties>
</file>