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364B03" w14:paraId="2C078E63" wp14:textId="7D9E2F3E">
      <w:pPr>
        <w:rPr>
          <w:b w:val="1"/>
          <w:bCs w:val="1"/>
        </w:rPr>
      </w:pPr>
      <w:bookmarkStart w:name="_GoBack" w:id="0"/>
      <w:bookmarkEnd w:id="0"/>
      <w:r w:rsidRPr="0A364B03" w:rsidR="5A347DE7">
        <w:rPr>
          <w:b w:val="1"/>
          <w:bCs w:val="1"/>
        </w:rPr>
        <w:t>Chapter 5 info sheet- equity principles</w:t>
      </w:r>
    </w:p>
    <w:p w:rsidR="5A347DE7" w:rsidRDefault="5A347DE7" w14:paraId="7F6B8C43" w14:textId="19D2D822"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>Equity principles</w:t>
      </w:r>
    </w:p>
    <w:p w:rsidR="5A347DE7" w:rsidRDefault="5A347DE7" w14:paraId="78D7670C" w14:textId="310EE583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</w:t>
      </w:r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Community-derived visions are at the core of adaptation plans </w:t>
      </w:r>
    </w:p>
    <w:p w:rsidR="5A347DE7" w:rsidRDefault="5A347DE7" w14:paraId="7106B5DB" w14:textId="19EAEDD7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</w:t>
      </w:r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Community-driven planning that advances a culture of democratic engagement </w:t>
      </w:r>
    </w:p>
    <w:p w:rsidR="5A347DE7" w:rsidRDefault="5A347DE7" w14:paraId="537A24DF" w14:textId="3CE77288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</w:t>
      </w:r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Engages all members of the community, including youth, older adults, differently-abled people, LGBTQ+, low-income people, etc. </w:t>
      </w:r>
    </w:p>
    <w:p w:rsidR="5A347DE7" w:rsidRDefault="5A347DE7" w14:paraId="7D4E6F11" w14:textId="4D0385CC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</w:t>
      </w:r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Assesses local/community vulnerabilities and assets </w:t>
      </w:r>
    </w:p>
    <w:p w:rsidR="5A347DE7" w:rsidRDefault="5A347DE7" w14:paraId="6B3A3FB7" w14:textId="2782E32C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</w:t>
      </w:r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Includes equity and resilience indicators </w:t>
      </w:r>
    </w:p>
    <w:p w:rsidR="5A347DE7" w:rsidRDefault="5A347DE7" w14:paraId="4C6A30DA" w14:textId="408B1508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</w:t>
      </w:r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Includes racial justice, gender justice, economic justice, etc. analyses that address systemic issues that contribute to disproportionate climate impacts </w:t>
      </w:r>
    </w:p>
    <w:p w:rsidR="5A347DE7" w:rsidRDefault="5A347DE7" w14:paraId="235FB46B" w14:textId="17167C17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</w:t>
      </w:r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Budget transparency, advances the new economy, includes community-based financing</w:t>
      </w:r>
    </w:p>
    <w:p w:rsidR="5A347DE7" w:rsidRDefault="5A347DE7" w14:paraId="4AA172C0" w14:textId="24B1B490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</w:t>
      </w:r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Includes both infrastructure-related indicators and human impacts </w:t>
      </w:r>
    </w:p>
    <w:p w:rsidR="5A347DE7" w:rsidRDefault="5A347DE7" w14:paraId="5253211E" w14:textId="4076761A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</w:t>
      </w:r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Puts forth comprehensive solutions that address the root causes of climate vulnerability</w:t>
      </w:r>
    </w:p>
    <w:p w:rsidR="5A347DE7" w:rsidRDefault="5A347DE7" w14:paraId="56CF9822" w14:textId="4332A883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</w:t>
      </w:r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Provides place-based adaptation solutions </w:t>
      </w:r>
    </w:p>
    <w:p w:rsidR="5A347DE7" w:rsidRDefault="5A347DE7" w14:paraId="0D68216B" w14:textId="4D9EF580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</w:t>
      </w:r>
      <w:r w:rsidRPr="0A364B03" w:rsidR="5A347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Includes aspirational goals that will result in true resilience, for example: housing security for all, food security for all, energy security for all, water security for all, etc. </w:t>
      </w:r>
    </w:p>
    <w:p w:rsidR="5A347DE7" w:rsidRDefault="5A347DE7" w14:paraId="14909E6C" w14:textId="5E8BFB19">
      <w:r w:rsidRPr="0A364B03" w:rsidR="5A347DE7">
        <w:rPr>
          <w:rFonts w:ascii="Segoe UI Symbol" w:hAnsi="Segoe UI Symbol" w:eastAsia="Segoe UI Symbol" w:cs="Segoe UI Symbol"/>
          <w:noProof w:val="0"/>
          <w:sz w:val="22"/>
          <w:szCs w:val="22"/>
          <w:lang w:val="en-US"/>
        </w:rPr>
        <w:t>☐ Sets forth capabilities for conducting just recovery in the case that a disaster does strike.</w:t>
      </w:r>
    </w:p>
    <w:p w:rsidR="0A364B03" w:rsidP="0A364B03" w:rsidRDefault="0A364B03" w14:paraId="492AAB77" w14:textId="189750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AF79A"/>
    <w:rsid w:val="0A364B03"/>
    <w:rsid w:val="5A347DE7"/>
    <w:rsid w:val="7BCAF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F79A"/>
  <w15:chartTrackingRefBased/>
  <w15:docId w15:val="{D4ED7D67-3722-42B1-BD29-EF50C896CB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2" ma:contentTypeDescription="Create a new document." ma:contentTypeScope="" ma:versionID="df1ae472e16e466d2a4f550b19fb2a6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94d79ba263fce2b281c0162fe7d6952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2022-02-03T15:14:53+00:00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CategoryDescription xmlns="http://schemas.microsoft.com/sharepoint.v3" xsi:nil="true"/>
    <_Source xmlns="http://schemas.microsoft.com/sharepoint/v3/fields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</documentManagement>
</p:properties>
</file>

<file path=customXml/itemProps1.xml><?xml version="1.0" encoding="utf-8"?>
<ds:datastoreItem xmlns:ds="http://schemas.openxmlformats.org/officeDocument/2006/customXml" ds:itemID="{2D956E1A-43F2-4EDD-8234-85A30B48EF76}"/>
</file>

<file path=customXml/itemProps2.xml><?xml version="1.0" encoding="utf-8"?>
<ds:datastoreItem xmlns:ds="http://schemas.openxmlformats.org/officeDocument/2006/customXml" ds:itemID="{0FB4AB01-4935-41AF-9FDD-E2D07D2481E4}"/>
</file>

<file path=customXml/itemProps3.xml><?xml version="1.0" encoding="utf-8"?>
<ds:datastoreItem xmlns:ds="http://schemas.openxmlformats.org/officeDocument/2006/customXml" ds:itemID="{E5F9AEA6-85F6-4D23-8366-A45B9D8E3D18}"/>
</file>

<file path=customXml/itemProps4.xml><?xml version="1.0" encoding="utf-8"?>
<ds:datastoreItem xmlns:ds="http://schemas.openxmlformats.org/officeDocument/2006/customXml" ds:itemID="{ADADC81C-25A0-4E29-AB27-3AEFE2A117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Maxwell, Keely</cp:lastModifiedBy>
  <dcterms:created xsi:type="dcterms:W3CDTF">2022-02-03T23:14:54Z</dcterms:created>
  <dcterms:modified xsi:type="dcterms:W3CDTF">2022-02-03T23:15:17Z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Document Type">
    <vt:lpwstr/>
  </property>
</Properties>
</file>