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70693DA3" w:rsidR="204E85CC" w:rsidRPr="00E210D2" w:rsidRDefault="204E85CC" w:rsidP="00611EDC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 xml:space="preserve">Results to Action Workshop </w:t>
      </w:r>
      <w:r w:rsidR="6BD436A6" w:rsidRPr="00E210D2">
        <w:rPr>
          <w:rFonts w:ascii="Calibri Light" w:eastAsia="Calibri Light" w:hAnsi="Calibri Light" w:cs="Calibri Light"/>
          <w:b/>
          <w:bCs/>
          <w:sz w:val="48"/>
          <w:szCs w:val="48"/>
        </w:rPr>
        <w:t>Agenda Builder</w:t>
      </w:r>
    </w:p>
    <w:p w14:paraId="106E8A82" w14:textId="77777777" w:rsidR="00184F76" w:rsidRPr="00E210D2" w:rsidRDefault="00184F76" w:rsidP="00611EDC">
      <w:pPr>
        <w:spacing w:after="0" w:line="240" w:lineRule="auto"/>
        <w:contextualSpacing/>
        <w:rPr>
          <w:rFonts w:ascii="Calibri Light" w:eastAsia="Calibri Light" w:hAnsi="Calibri Light" w:cs="Calibri Light"/>
          <w:sz w:val="24"/>
          <w:szCs w:val="24"/>
        </w:rPr>
      </w:pPr>
    </w:p>
    <w:p w14:paraId="739DC44D" w14:textId="2E751668" w:rsidR="6BD436A6" w:rsidRDefault="2E9DE0E0" w:rsidP="00611EDC">
      <w:pPr>
        <w:pStyle w:val="Heading2"/>
        <w:spacing w:before="0" w:line="240" w:lineRule="auto"/>
        <w:contextualSpacing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13928913" w:rsidR="6BD436A6" w:rsidRPr="00184F76" w:rsidRDefault="00184F76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="6BD436A6"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499F1D01" w:rsidRPr="00184F76">
        <w:rPr>
          <w:rFonts w:ascii="Calibri" w:eastAsia="Calibri" w:hAnsi="Calibri" w:cs="Calibri"/>
          <w:sz w:val="24"/>
          <w:szCs w:val="24"/>
        </w:rPr>
        <w:t xml:space="preserve">select the activities and plan </w:t>
      </w:r>
      <w:r w:rsidR="59EFE321" w:rsidRPr="00184F76">
        <w:rPr>
          <w:rFonts w:ascii="Calibri" w:eastAsia="Calibri" w:hAnsi="Calibri" w:cs="Calibri"/>
          <w:sz w:val="24"/>
          <w:szCs w:val="24"/>
        </w:rPr>
        <w:t xml:space="preserve">the agenda for your Results to Action Workshop. </w:t>
      </w:r>
    </w:p>
    <w:p w14:paraId="7622251F" w14:textId="77777777" w:rsidR="00184F76" w:rsidRPr="00184F76" w:rsidRDefault="00184F76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54D0542F" w14:textId="7E7C17EC" w:rsidR="2F0CA98A" w:rsidRDefault="2F0CA98A" w:rsidP="00611EDC">
      <w:pPr>
        <w:pStyle w:val="Heading2"/>
        <w:spacing w:before="0" w:line="240" w:lineRule="auto"/>
        <w:contextualSpacing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BD01CA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64430DBE" w14:textId="77931E2F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c</w:t>
      </w:r>
      <w:r w:rsidR="403BCE3A" w:rsidRPr="00184F76">
        <w:rPr>
          <w:rFonts w:ascii="Calibri" w:eastAsia="Calibri" w:hAnsi="Calibri" w:cs="Calibri"/>
          <w:sz w:val="24"/>
          <w:szCs w:val="24"/>
        </w:rPr>
        <w:t xml:space="preserve">ore </w:t>
      </w:r>
      <w:r w:rsidR="00E210D2">
        <w:rPr>
          <w:rFonts w:ascii="Calibri" w:eastAsia="Calibri" w:hAnsi="Calibri" w:cs="Calibri"/>
          <w:sz w:val="24"/>
          <w:szCs w:val="24"/>
        </w:rPr>
        <w:t>t</w:t>
      </w:r>
      <w:r w:rsidR="403BCE3A" w:rsidRPr="00184F76">
        <w:rPr>
          <w:rFonts w:ascii="Calibri" w:eastAsia="Calibri" w:hAnsi="Calibri" w:cs="Calibri"/>
          <w:sz w:val="24"/>
          <w:szCs w:val="24"/>
        </w:rPr>
        <w:t>eam</w:t>
      </w:r>
    </w:p>
    <w:p w14:paraId="643E0C3E" w14:textId="2B9D9947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184F76">
        <w:rPr>
          <w:rFonts w:ascii="Calibri" w:eastAsia="Calibri" w:hAnsi="Calibri" w:cs="Calibri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sz w:val="24"/>
          <w:szCs w:val="24"/>
        </w:rPr>
        <w:t>i</w:t>
      </w:r>
      <w:r w:rsidRPr="00184F76">
        <w:rPr>
          <w:rFonts w:ascii="Calibri" w:eastAsia="Calibri" w:hAnsi="Calibri" w:cs="Calibri"/>
          <w:sz w:val="24"/>
          <w:szCs w:val="24"/>
        </w:rPr>
        <w:t xml:space="preserve">n-person </w:t>
      </w:r>
      <w:r w:rsidR="49F42555" w:rsidRPr="00184F76">
        <w:rPr>
          <w:rFonts w:ascii="Calibri" w:eastAsia="Calibri" w:hAnsi="Calibri" w:cs="Calibri"/>
          <w:sz w:val="24"/>
          <w:szCs w:val="24"/>
        </w:rPr>
        <w:t xml:space="preserve">or virtual </w:t>
      </w:r>
      <w:r w:rsidRPr="00184F76">
        <w:rPr>
          <w:rFonts w:ascii="Calibri" w:eastAsia="Calibri" w:hAnsi="Calibri" w:cs="Calibri"/>
          <w:sz w:val="24"/>
          <w:szCs w:val="24"/>
        </w:rPr>
        <w:t>meeting</w:t>
      </w:r>
    </w:p>
    <w:p w14:paraId="59A479CF" w14:textId="6F70F0FB" w:rsidR="6BD436A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How long will it take: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BD808F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45 minutes</w:t>
      </w:r>
    </w:p>
    <w:p w14:paraId="4689E0C6" w14:textId="2DBCF03C" w:rsidR="00184F76" w:rsidRPr="00184F76" w:rsidRDefault="6BD436A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Materials:</w:t>
      </w:r>
      <w:r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D01CA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350B6072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lectronic or paper copies of the activities </w:t>
      </w:r>
      <w:r w:rsidR="6A1D809A" w:rsidRPr="00184F76">
        <w:rPr>
          <w:rFonts w:ascii="Calibri" w:eastAsia="Calibri" w:hAnsi="Calibri" w:cs="Calibri"/>
          <w:color w:val="000000" w:themeColor="text1"/>
          <w:sz w:val="24"/>
          <w:szCs w:val="24"/>
        </w:rPr>
        <w:t>listed below</w:t>
      </w:r>
    </w:p>
    <w:p w14:paraId="1F28B05C" w14:textId="77777777" w:rsidR="00184F76" w:rsidRPr="00184F76" w:rsidRDefault="00184F76" w:rsidP="00611EDC">
      <w:pPr>
        <w:spacing w:after="0" w:line="240" w:lineRule="auto"/>
        <w:ind w:firstLine="72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7717D2" w14:textId="77777777" w:rsidR="00184F76" w:rsidRDefault="5C8763B9" w:rsidP="00611EDC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44CD7DDB" w14:textId="7428F6F3" w:rsidR="00184F76" w:rsidRPr="00184F76" w:rsidRDefault="235D034E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Get together with your core team to review the activities in the Strategize section of </w:t>
      </w:r>
      <w:r w:rsidR="2D7272EA"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>ERB and</w:t>
      </w:r>
      <w:r w:rsidRPr="21DB9BB5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select which ones to include in your Results to Action workshop. </w:t>
      </w:r>
    </w:p>
    <w:p w14:paraId="7E7FAB69" w14:textId="77777777" w:rsidR="00184F76" w:rsidRPr="00184F76" w:rsidRDefault="001807C0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Things to </w:t>
      </w:r>
      <w:r w:rsidR="0464779E"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discuss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when selecting activities: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559552C7" w14:textId="77777777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How long should the workshop be? Consider the time constraints of your participants, and whether you will be able to offer food.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58B7817" w14:textId="045D549B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Do you have specific outcomes you need from the workshop? For example, do you need a longer list of potential actions with less detail, or a shorter list </w:t>
      </w:r>
      <w:r w:rsidR="00E8658D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with </w:t>
      </w: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more detail? Do you need to have actions ranked in order of priority? Do you need a strategy </w:t>
      </w:r>
      <w:r w:rsidR="61211232"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>plan,</w:t>
      </w:r>
      <w:r w:rsidRPr="21DB9BB5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or will you reconvene and develop that later? </w:t>
      </w:r>
      <w:r w:rsidRPr="21DB9BB5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47E3FF2" w14:textId="77777777" w:rsidR="00184F76" w:rsidRPr="00184F76" w:rsidRDefault="001807C0" w:rsidP="00611EDC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Select the activities you want to include in your workshop.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8556E7E" w14:textId="22EEF346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1 – War</w:t>
      </w:r>
      <w:r w:rsidR="00BD01CA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m</w:t>
      </w: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 xml:space="preserve"> up activity (pick one or both)</w:t>
      </w:r>
    </w:p>
    <w:p w14:paraId="6209671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Emergency preparedness role playing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2638A50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Storytelling equity implementation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D4AF3E2" w14:textId="77777777" w:rsidR="00184F76" w:rsidRPr="00184F76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 2 – Action Brainstorming (Do all 3)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4C0D1B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Area Vision Statements (30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0C441CA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Actions Brainstorming (45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3E1705" w14:textId="77777777" w:rsidR="00184F76" w:rsidRPr="00184F76" w:rsidRDefault="001807C0" w:rsidP="00611EDC">
      <w:pPr>
        <w:pStyle w:val="ListParagraph"/>
        <w:numPr>
          <w:ilvl w:val="2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Action Evaluation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2BA7F8A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1: A complete list of possible actions with an understanding of how they would increase equitable resilience. Complete parts 1 and 2A. </w:t>
      </w:r>
    </w:p>
    <w:p w14:paraId="2BA36BAF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2: A list of actions that is prioritized according to what the community participants feel is most important. Complete parts 1,</w:t>
      </w:r>
      <w:r w:rsid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 xml:space="preserve"> </w:t>
      </w: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2A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701EB541" w14:textId="77777777" w:rsidR="00184F76" w:rsidRPr="00184F76" w:rsidRDefault="001807C0" w:rsidP="00611EDC">
      <w:pPr>
        <w:pStyle w:val="ListParagraph"/>
        <w:numPr>
          <w:ilvl w:val="3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Option 3: A short list of actions with more detail. Complete parts 1, 2B, and 3.  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13C238B4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1 (20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60C3AA11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A (30-45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CF4251A" w14:textId="77777777" w:rsidR="00184F76" w:rsidRPr="00184F76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2 Option B (90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4028AE88" w14:textId="77777777" w:rsidR="00ED4952" w:rsidRPr="00ED4952" w:rsidRDefault="001807C0" w:rsidP="00611EDC">
      <w:pPr>
        <w:pStyle w:val="ListParagraph"/>
        <w:numPr>
          <w:ilvl w:val="4"/>
          <w:numId w:val="1"/>
        </w:numPr>
        <w:spacing w:after="0" w:line="240" w:lineRule="auto"/>
        <w:rPr>
          <w:rStyle w:val="eop"/>
          <w:rFonts w:ascii="Calibri" w:eastAsia="Calibri" w:hAnsi="Calibri" w:cs="Calibri"/>
          <w:color w:val="000000" w:themeColor="text1"/>
          <w:sz w:val="24"/>
          <w:szCs w:val="24"/>
        </w:rPr>
      </w:pPr>
      <w:r w:rsidRPr="00184F76">
        <w:rPr>
          <w:rStyle w:val="normaltextrun"/>
          <w:rFonts w:eastAsiaTheme="minorEastAsia"/>
          <w:color w:val="000000"/>
          <w:position w:val="-1"/>
          <w:sz w:val="24"/>
          <w:szCs w:val="24"/>
        </w:rPr>
        <w:t>Part 3 (40 minutes)</w:t>
      </w:r>
      <w:r w:rsidRPr="00184F76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88E4CA3" w14:textId="73BC6E8C" w:rsidR="001807C0" w:rsidRPr="00ED4952" w:rsidRDefault="001807C0" w:rsidP="00611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D4952">
        <w:rPr>
          <w:rStyle w:val="normaltextrun"/>
          <w:rFonts w:eastAsiaTheme="minorEastAsia"/>
          <w:b/>
          <w:bCs/>
          <w:color w:val="000000"/>
          <w:position w:val="-1"/>
          <w:sz w:val="24"/>
          <w:szCs w:val="24"/>
        </w:rPr>
        <w:t>Part 3 - Strategy planning (optional) (45 minutes)</w:t>
      </w:r>
      <w:r w:rsidRPr="00ED4952">
        <w:rPr>
          <w:rStyle w:val="eop"/>
          <w:rFonts w:eastAsiaTheme="minorEastAsia"/>
          <w:color w:val="000000"/>
          <w:sz w:val="24"/>
          <w:szCs w:val="24"/>
        </w:rPr>
        <w:t>​</w:t>
      </w:r>
    </w:p>
    <w:p w14:paraId="21CEC57B" w14:textId="3A5C1E3C" w:rsidR="001807C0" w:rsidRPr="00184F76" w:rsidRDefault="001807C0" w:rsidP="00611EDC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4"/>
          <w:szCs w:val="24"/>
        </w:rPr>
        <w:lastRenderedPageBreak/>
        <w:t>Part 4 – Workshop Wrap-up (45 minutes)</w:t>
      </w:r>
    </w:p>
    <w:p w14:paraId="35FC9D78" w14:textId="2576FB7E" w:rsidR="001807C0" w:rsidRPr="00184F76" w:rsidRDefault="65B88D37" w:rsidP="00611EDC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184F7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Edit the Sample Agenda below with the activities you selected. </w:t>
      </w:r>
    </w:p>
    <w:p w14:paraId="1195ABD8" w14:textId="342356AB" w:rsidR="4EE9A321" w:rsidRPr="00184F76" w:rsidRDefault="4EE9A321" w:rsidP="00611EDC">
      <w:pPr>
        <w:spacing w:after="0" w:line="240" w:lineRule="auto"/>
        <w:contextualSpacing/>
        <w:rPr>
          <w:rFonts w:eastAsiaTheme="minorEastAsia"/>
          <w:sz w:val="24"/>
          <w:szCs w:val="24"/>
        </w:rPr>
      </w:pPr>
    </w:p>
    <w:p w14:paraId="3596B876" w14:textId="44B9F16C" w:rsidR="5C792A9F" w:rsidRDefault="5C792A9F" w:rsidP="00611EDC">
      <w:pPr>
        <w:pStyle w:val="Heading2"/>
        <w:spacing w:before="0" w:line="240" w:lineRule="auto"/>
        <w:contextualSpacing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103AB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C533041" w14:textId="5170D5FC" w:rsidR="707CE6A0" w:rsidRPr="00ED4952" w:rsidRDefault="707CE6A0" w:rsidP="00611EDC">
      <w:pPr>
        <w:spacing w:after="0" w:line="240" w:lineRule="auto"/>
        <w:contextualSpacing/>
        <w:rPr>
          <w:sz w:val="24"/>
          <w:szCs w:val="24"/>
        </w:rPr>
      </w:pPr>
      <w:r w:rsidRPr="00ED4952">
        <w:rPr>
          <w:rFonts w:ascii="Calibri" w:eastAsia="Calibri" w:hAnsi="Calibri" w:cs="Calibri"/>
          <w:sz w:val="24"/>
          <w:szCs w:val="24"/>
        </w:rPr>
        <w:t xml:space="preserve">Consult the Facilitator’s Guide to finalize the details for your workshop. </w:t>
      </w:r>
    </w:p>
    <w:p w14:paraId="3866CCBE" w14:textId="624BB04F" w:rsidR="4EE9A321" w:rsidRPr="00ED4952" w:rsidRDefault="4EE9A321" w:rsidP="00611EDC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3BBB894B" w14:textId="4022B207" w:rsidR="4EE9A321" w:rsidRPr="000E765B" w:rsidRDefault="4EE9A321" w:rsidP="00611EDC">
      <w:pPr>
        <w:pStyle w:val="Heading2"/>
        <w:spacing w:before="0" w:line="240" w:lineRule="auto"/>
        <w:contextualSpacing/>
        <w:rPr>
          <w:rFonts w:eastAsia="Calibri Light"/>
        </w:rPr>
      </w:pPr>
      <w:r>
        <w:br w:type="page"/>
      </w:r>
      <w:r w:rsidR="0FE9F463" w:rsidRPr="21DB9BB5">
        <w:rPr>
          <w:rFonts w:eastAsia="Calibri Light"/>
          <w:color w:val="auto"/>
          <w:sz w:val="28"/>
          <w:szCs w:val="28"/>
        </w:rPr>
        <w:lastRenderedPageBreak/>
        <w:t>Results to Action Workshop - Sample Agenda</w:t>
      </w:r>
    </w:p>
    <w:p w14:paraId="04670967" w14:textId="6D65B7D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Date: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Saturday, May 6</w:t>
      </w:r>
    </w:p>
    <w:p w14:paraId="6CD47A87" w14:textId="1DBD3341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Time: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9:00 am - 2:30 pm</w:t>
      </w:r>
    </w:p>
    <w:p w14:paraId="604CCF91" w14:textId="354F7F20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Workshop Location: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Main Library, 500 Mainstreet, Your</w:t>
      </w:r>
      <w:r w:rsidR="000E765B"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Town, ST, 45459</w:t>
      </w:r>
    </w:p>
    <w:p w14:paraId="166F6710" w14:textId="4B9FE200" w:rsidR="4EE9A321" w:rsidRPr="000E765B" w:rsidRDefault="4EE9A321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0BACCC" w14:textId="06517A15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8:30am – Coffee and registration</w:t>
      </w:r>
    </w:p>
    <w:p w14:paraId="6169CDAA" w14:textId="1118122E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9:00am – Introductions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(40 minutes)</w:t>
      </w:r>
    </w:p>
    <w:p w14:paraId="2AAFD68D" w14:textId="712D8112" w:rsidR="0FE9F463" w:rsidRPr="000E765B" w:rsidRDefault="0FE9F463" w:rsidP="00611ED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Host organization introduces themselves, describes purpose of workshop, and introduces facilitators (10 min)</w:t>
      </w:r>
    </w:p>
    <w:p w14:paraId="40D3E885" w14:textId="2D85A5A0" w:rsidR="0FE9F463" w:rsidRPr="000E765B" w:rsidRDefault="0FE9F463" w:rsidP="00611ED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Participants go around and say their name, if they have any affiliations, and what they hope to get out of the workshop</w:t>
      </w:r>
    </w:p>
    <w:p w14:paraId="27BFDBE5" w14:textId="4E2F1BE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9:40am – Storytelling on equity in implementation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(30 minutes)</w:t>
      </w:r>
    </w:p>
    <w:p w14:paraId="0B15A4E6" w14:textId="176E4E3D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10:10 am – Break </w:t>
      </w:r>
    </w:p>
    <w:p w14:paraId="0237AE45" w14:textId="78C37765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10:25 am - Action Area Vision Statements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(30 minutes)</w:t>
      </w:r>
    </w:p>
    <w:p w14:paraId="3F0949E0" w14:textId="01B4DF24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10:55am - Actions Brainstorming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(45 minutes)</w:t>
      </w:r>
    </w:p>
    <w:p w14:paraId="5CFCA01E" w14:textId="062729BF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11:40am – Lunch and Open Mic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(50 minutes)</w:t>
      </w:r>
    </w:p>
    <w:p w14:paraId="5100E86B" w14:textId="478C9517" w:rsidR="0FE9F463" w:rsidRPr="000E765B" w:rsidRDefault="0FE9F463" w:rsidP="00611ED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Provide lunch if possible</w:t>
      </w:r>
    </w:p>
    <w:p w14:paraId="3BF32E12" w14:textId="1ECC9784" w:rsidR="0FE9F463" w:rsidRPr="000E765B" w:rsidRDefault="0FE9F463" w:rsidP="00611ED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Have “Open Mic” time for people to share songs, poems, stories, or other events and information</w:t>
      </w:r>
    </w:p>
    <w:p w14:paraId="46FE573C" w14:textId="742E14B9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12:30pm Action Evaluation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(1 hour 30 minutes)</w:t>
      </w:r>
    </w:p>
    <w:p w14:paraId="2BD229CD" w14:textId="7713567F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1 (20 minutes)</w:t>
      </w:r>
    </w:p>
    <w:p w14:paraId="57D43A96" w14:textId="307D08BF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2 Option A (30-45 minutes)</w:t>
      </w:r>
    </w:p>
    <w:p w14:paraId="34F6CA76" w14:textId="4E7A9085" w:rsidR="0FE9F463" w:rsidRPr="000E765B" w:rsidRDefault="0FE9F463" w:rsidP="00611ED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Part 3 (20 minutes)</w:t>
      </w:r>
    </w:p>
    <w:p w14:paraId="3CF79D47" w14:textId="4BDDE80D" w:rsidR="0FE9F463" w:rsidRPr="000E765B" w:rsidRDefault="0FE9F463" w:rsidP="00611EDC">
      <w:pPr>
        <w:spacing w:after="0" w:line="240" w:lineRule="auto"/>
        <w:ind w:left="360" w:hanging="360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2:00pm Workshop Wrap-up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(20 minutes)</w:t>
      </w:r>
    </w:p>
    <w:p w14:paraId="5AADE8A9" w14:textId="5504F683" w:rsidR="0FE9F463" w:rsidRPr="000E765B" w:rsidRDefault="0FE9F463" w:rsidP="00611EDC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2:20 pm Closing </w:t>
      </w: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(5 minutes)</w:t>
      </w:r>
    </w:p>
    <w:p w14:paraId="573E6F98" w14:textId="60A6D15C" w:rsidR="0FE9F463" w:rsidRPr="000E765B" w:rsidRDefault="0FE9F463" w:rsidP="00611ED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E765B">
        <w:rPr>
          <w:rFonts w:ascii="Calibri" w:eastAsia="Calibri" w:hAnsi="Calibri" w:cs="Calibri"/>
          <w:color w:val="000000" w:themeColor="text1"/>
          <w:sz w:val="24"/>
          <w:szCs w:val="24"/>
        </w:rPr>
        <w:t>Thank participants and share any next steps</w:t>
      </w:r>
    </w:p>
    <w:p w14:paraId="5B5B3631" w14:textId="485E9A39" w:rsidR="4EE9A321" w:rsidRPr="000E765B" w:rsidRDefault="4EE9A321" w:rsidP="00611EDC">
      <w:pPr>
        <w:spacing w:after="0" w:line="240" w:lineRule="auto"/>
        <w:contextualSpacing/>
        <w:rPr>
          <w:sz w:val="24"/>
          <w:szCs w:val="24"/>
        </w:rPr>
      </w:pPr>
    </w:p>
    <w:sectPr w:rsidR="4EE9A321" w:rsidRPr="000E76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70DA" w14:textId="77777777" w:rsidR="00C97C2D" w:rsidRDefault="00C97C2D" w:rsidP="00611EDC">
      <w:pPr>
        <w:spacing w:after="0" w:line="240" w:lineRule="auto"/>
      </w:pPr>
      <w:r>
        <w:separator/>
      </w:r>
    </w:p>
  </w:endnote>
  <w:endnote w:type="continuationSeparator" w:id="0">
    <w:p w14:paraId="261D5DB3" w14:textId="77777777" w:rsidR="00C97C2D" w:rsidRDefault="00C97C2D" w:rsidP="0061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66B4" w14:textId="790FE326" w:rsidR="00611EDC" w:rsidRDefault="00611EDC">
    <w:pPr>
      <w:pStyle w:val="Footer"/>
      <w:jc w:val="right"/>
    </w:pPr>
    <w:r>
      <w:t xml:space="preserve">Page </w:t>
    </w:r>
    <w:sdt>
      <w:sdtPr>
        <w:id w:val="1545789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AA7DD14" w14:textId="77777777" w:rsidR="00611EDC" w:rsidRDefault="00611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70F9" w14:textId="77777777" w:rsidR="00C97C2D" w:rsidRDefault="00C97C2D" w:rsidP="00611EDC">
      <w:pPr>
        <w:spacing w:after="0" w:line="240" w:lineRule="auto"/>
      </w:pPr>
      <w:r>
        <w:separator/>
      </w:r>
    </w:p>
  </w:footnote>
  <w:footnote w:type="continuationSeparator" w:id="0">
    <w:p w14:paraId="06D704C5" w14:textId="77777777" w:rsidR="00C97C2D" w:rsidRDefault="00C97C2D" w:rsidP="0061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104B" w14:textId="27555ADD" w:rsidR="00611EDC" w:rsidRDefault="00611EDC">
    <w:pPr>
      <w:pStyle w:val="Header"/>
    </w:pPr>
    <w:r>
      <w:rPr>
        <w:noProof/>
      </w:rPr>
      <w:drawing>
        <wp:inline distT="0" distB="0" distL="0" distR="0" wp14:anchorId="7D8C16AD" wp14:editId="654BC870">
          <wp:extent cx="1091565" cy="4330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9E767AFC"/>
    <w:lvl w:ilvl="0" w:tplc="A4C4A7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D05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43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8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0A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2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C6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C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69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D4B0EE0A"/>
    <w:lvl w:ilvl="0" w:tplc="7B4449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408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5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C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E9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45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E4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A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F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15582C9E"/>
    <w:lvl w:ilvl="0" w:tplc="2FE0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E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6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3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E2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4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E8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63122436"/>
    <w:lvl w:ilvl="0" w:tplc="72C445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DC6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C0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D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F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8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0B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0B726B7A"/>
    <w:lvl w:ilvl="0" w:tplc="9FD08618">
      <w:start w:val="1"/>
      <w:numFmt w:val="decimal"/>
      <w:lvlText w:val="%1."/>
      <w:lvlJc w:val="left"/>
      <w:pPr>
        <w:ind w:left="720" w:hanging="360"/>
      </w:pPr>
      <w:rPr>
        <w:rFonts w:ascii="Calibri Light" w:eastAsia="Calibri Light" w:hAnsi="Calibri Light" w:cs="Calibri Light"/>
      </w:rPr>
    </w:lvl>
    <w:lvl w:ilvl="1" w:tplc="685E6DCC">
      <w:start w:val="1"/>
      <w:numFmt w:val="lowerLetter"/>
      <w:lvlText w:val="%2."/>
      <w:lvlJc w:val="left"/>
      <w:pPr>
        <w:ind w:left="1440" w:hanging="360"/>
      </w:pPr>
    </w:lvl>
    <w:lvl w:ilvl="2" w:tplc="9B384578">
      <w:start w:val="1"/>
      <w:numFmt w:val="lowerRoman"/>
      <w:lvlText w:val="%3."/>
      <w:lvlJc w:val="right"/>
      <w:pPr>
        <w:ind w:left="2160" w:hanging="180"/>
      </w:pPr>
    </w:lvl>
    <w:lvl w:ilvl="3" w:tplc="87EE1642">
      <w:start w:val="1"/>
      <w:numFmt w:val="decimal"/>
      <w:lvlText w:val="%4."/>
      <w:lvlJc w:val="left"/>
      <w:pPr>
        <w:ind w:left="2880" w:hanging="360"/>
      </w:pPr>
    </w:lvl>
    <w:lvl w:ilvl="4" w:tplc="3EF6E054">
      <w:start w:val="1"/>
      <w:numFmt w:val="lowerLetter"/>
      <w:lvlText w:val="%5."/>
      <w:lvlJc w:val="left"/>
      <w:pPr>
        <w:ind w:left="3600" w:hanging="360"/>
      </w:pPr>
    </w:lvl>
    <w:lvl w:ilvl="5" w:tplc="8228DAE0">
      <w:start w:val="1"/>
      <w:numFmt w:val="lowerRoman"/>
      <w:lvlText w:val="%6."/>
      <w:lvlJc w:val="right"/>
      <w:pPr>
        <w:ind w:left="4320" w:hanging="180"/>
      </w:pPr>
    </w:lvl>
    <w:lvl w:ilvl="6" w:tplc="6366A17E">
      <w:start w:val="1"/>
      <w:numFmt w:val="decimal"/>
      <w:lvlText w:val="%7."/>
      <w:lvlJc w:val="left"/>
      <w:pPr>
        <w:ind w:left="5040" w:hanging="360"/>
      </w:pPr>
    </w:lvl>
    <w:lvl w:ilvl="7" w:tplc="F262627A">
      <w:start w:val="1"/>
      <w:numFmt w:val="lowerLetter"/>
      <w:lvlText w:val="%8."/>
      <w:lvlJc w:val="left"/>
      <w:pPr>
        <w:ind w:left="5760" w:hanging="360"/>
      </w:pPr>
    </w:lvl>
    <w:lvl w:ilvl="8" w:tplc="64FEDC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476103">
    <w:abstractNumId w:val="9"/>
  </w:num>
  <w:num w:numId="2" w16cid:durableId="810756961">
    <w:abstractNumId w:val="2"/>
  </w:num>
  <w:num w:numId="3" w16cid:durableId="1143036224">
    <w:abstractNumId w:val="4"/>
  </w:num>
  <w:num w:numId="4" w16cid:durableId="1483232158">
    <w:abstractNumId w:val="6"/>
  </w:num>
  <w:num w:numId="5" w16cid:durableId="2068649749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0E765B"/>
    <w:rsid w:val="00103AB9"/>
    <w:rsid w:val="001807C0"/>
    <w:rsid w:val="00184F76"/>
    <w:rsid w:val="005006D8"/>
    <w:rsid w:val="00611EDC"/>
    <w:rsid w:val="00687E15"/>
    <w:rsid w:val="008619B9"/>
    <w:rsid w:val="009D5916"/>
    <w:rsid w:val="00BD01CA"/>
    <w:rsid w:val="00C97C2D"/>
    <w:rsid w:val="00DF01E3"/>
    <w:rsid w:val="00E210D2"/>
    <w:rsid w:val="00E8658D"/>
    <w:rsid w:val="00ED4952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1DB9BB5"/>
    <w:rsid w:val="234ECA34"/>
    <w:rsid w:val="235D034E"/>
    <w:rsid w:val="264DCDBE"/>
    <w:rsid w:val="29CDF4EE"/>
    <w:rsid w:val="2B69C54F"/>
    <w:rsid w:val="2BD808F2"/>
    <w:rsid w:val="2D7272EA"/>
    <w:rsid w:val="2E9DE0E0"/>
    <w:rsid w:val="2F0CA98A"/>
    <w:rsid w:val="350B6072"/>
    <w:rsid w:val="353D5FFD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1211232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0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1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DC"/>
  </w:style>
  <w:style w:type="paragraph" w:styleId="Footer">
    <w:name w:val="footer"/>
    <w:basedOn w:val="Normal"/>
    <w:link w:val="FooterChar"/>
    <w:uiPriority w:val="99"/>
    <w:unhideWhenUsed/>
    <w:rsid w:val="0061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2.xml><?xml version="1.0" encoding="utf-8"?>
<ds:datastoreItem xmlns:ds="http://schemas.openxmlformats.org/officeDocument/2006/customXml" ds:itemID="{7DF044B9-194A-4CCF-8893-CB3F1AB9F8AB}"/>
</file>

<file path=customXml/itemProps3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A5B053-D654-47A8-ABA9-97CD8398C4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Maxwell, Keely (she/her/hers)</cp:lastModifiedBy>
  <cp:revision>17</cp:revision>
  <dcterms:created xsi:type="dcterms:W3CDTF">2023-04-11T21:31:00Z</dcterms:created>
  <dcterms:modified xsi:type="dcterms:W3CDTF">2023-08-31T20:54:00Z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