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16E1" w14:textId="5FFB9540" w:rsidR="2229B3E3" w:rsidRPr="00653CB5" w:rsidRDefault="2229B3E3" w:rsidP="009639D6">
      <w:pPr>
        <w:spacing w:after="0" w:line="240" w:lineRule="auto"/>
        <w:contextualSpacing/>
        <w:rPr>
          <w:rFonts w:ascii="Calibri Light" w:eastAsia="Calibri Light" w:hAnsi="Calibri Light" w:cs="Calibri Light"/>
          <w:b/>
          <w:bCs/>
          <w:sz w:val="48"/>
          <w:szCs w:val="48"/>
        </w:rPr>
      </w:pPr>
      <w:r w:rsidRPr="00653CB5">
        <w:rPr>
          <w:rStyle w:val="normaltextrun"/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Vision Statement Discussion</w:t>
      </w:r>
    </w:p>
    <w:p w14:paraId="25C38549" w14:textId="60512489" w:rsidR="3F03C76B" w:rsidRPr="004C60FD" w:rsidRDefault="3F03C76B" w:rsidP="009639D6">
      <w:pPr>
        <w:spacing w:after="0" w:line="240" w:lineRule="auto"/>
        <w:contextualSpacing/>
        <w:rPr>
          <w:rStyle w:val="normaltextrun"/>
          <w:rFonts w:ascii="Calibri Light" w:eastAsia="Calibri Light" w:hAnsi="Calibri Light" w:cs="Calibri Light"/>
          <w:color w:val="000000" w:themeColor="text1"/>
          <w:sz w:val="24"/>
          <w:szCs w:val="24"/>
        </w:rPr>
      </w:pPr>
    </w:p>
    <w:p w14:paraId="761C9F01" w14:textId="7371A031" w:rsidR="2229B3E3" w:rsidRPr="004C60FD" w:rsidRDefault="2229B3E3" w:rsidP="009639D6">
      <w:pPr>
        <w:pStyle w:val="Heading2"/>
        <w:spacing w:before="0" w:line="240" w:lineRule="auto"/>
        <w:contextualSpacing/>
        <w:rPr>
          <w:sz w:val="28"/>
          <w:szCs w:val="28"/>
        </w:rPr>
      </w:pPr>
      <w:r w:rsidRP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242C095E" w14:textId="0195BB44" w:rsidR="00005078" w:rsidRPr="006476C0" w:rsidRDefault="006476C0" w:rsidP="009639D6">
      <w:pPr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6476C0">
        <w:rPr>
          <w:rFonts w:ascii="Calibri" w:eastAsia="Calibri" w:hAnsi="Calibri" w:cs="Calibri"/>
          <w:sz w:val="24"/>
          <w:szCs w:val="24"/>
        </w:rPr>
        <w:t>T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o form a vision statement for each </w:t>
      </w:r>
      <w:r w:rsidR="00AE73A3">
        <w:rPr>
          <w:rFonts w:ascii="Calibri" w:eastAsia="Calibri" w:hAnsi="Calibri" w:cs="Calibri"/>
          <w:sz w:val="24"/>
          <w:szCs w:val="24"/>
        </w:rPr>
        <w:t>A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ction </w:t>
      </w:r>
      <w:r w:rsidR="00AE73A3">
        <w:rPr>
          <w:rFonts w:ascii="Calibri" w:eastAsia="Calibri" w:hAnsi="Calibri" w:cs="Calibri"/>
          <w:sz w:val="24"/>
          <w:szCs w:val="24"/>
        </w:rPr>
        <w:t>A</w:t>
      </w:r>
      <w:r w:rsidR="4B496C0E" w:rsidRPr="006476C0">
        <w:rPr>
          <w:rFonts w:ascii="Calibri" w:eastAsia="Calibri" w:hAnsi="Calibri" w:cs="Calibri"/>
          <w:sz w:val="24"/>
          <w:szCs w:val="24"/>
        </w:rPr>
        <w:t>rea. This will help you brainstorm and evaluation actions to</w:t>
      </w:r>
      <w:r w:rsidRPr="006476C0">
        <w:rPr>
          <w:rFonts w:ascii="Calibri" w:eastAsia="Calibri" w:hAnsi="Calibri" w:cs="Calibri"/>
          <w:sz w:val="24"/>
          <w:szCs w:val="24"/>
        </w:rPr>
        <w:t xml:space="preserve"> </w:t>
      </w:r>
      <w:r w:rsidR="4B496C0E" w:rsidRPr="006476C0">
        <w:rPr>
          <w:rFonts w:ascii="Calibri" w:eastAsia="Calibri" w:hAnsi="Calibri" w:cs="Calibri"/>
          <w:sz w:val="24"/>
          <w:szCs w:val="24"/>
        </w:rPr>
        <w:t xml:space="preserve">achieve this vision. </w:t>
      </w:r>
    </w:p>
    <w:p w14:paraId="69FB6634" w14:textId="77777777" w:rsidR="006476C0" w:rsidRPr="006476C0" w:rsidRDefault="006476C0" w:rsidP="009639D6">
      <w:pPr>
        <w:spacing w:after="0" w:line="240" w:lineRule="auto"/>
        <w:contextualSpacing/>
        <w:rPr>
          <w:sz w:val="24"/>
          <w:szCs w:val="24"/>
        </w:rPr>
      </w:pPr>
    </w:p>
    <w:p w14:paraId="5CAA52ED" w14:textId="718C4A0B" w:rsidR="08DF39D8" w:rsidRDefault="08DF39D8" w:rsidP="009639D6">
      <w:pPr>
        <w:pStyle w:val="Heading2"/>
        <w:spacing w:before="0" w:line="240" w:lineRule="auto"/>
        <w:contextualSpacing/>
        <w:rPr>
          <w:rFonts w:ascii="Calibri" w:eastAsia="Calibri" w:hAnsi="Calibri" w:cs="Calibri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y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ou</w:t>
      </w:r>
      <w:r w:rsidR="0027124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</w:t>
      </w:r>
      <w:r w:rsidR="0027124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ll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eed</w:t>
      </w:r>
    </w:p>
    <w:p w14:paraId="77CF7519" w14:textId="10A85231" w:rsidR="00005078" w:rsidRPr="00A01333" w:rsidRDefault="2F44C6DB" w:rsidP="009639D6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Who:</w:t>
      </w:r>
      <w:r w:rsidRPr="00A01333">
        <w:rPr>
          <w:rFonts w:ascii="Calibri" w:eastAsia="Calibri" w:hAnsi="Calibri" w:cs="Calibri"/>
          <w:sz w:val="24"/>
          <w:szCs w:val="24"/>
        </w:rPr>
        <w:t xml:space="preserve">  </w:t>
      </w:r>
      <w:r w:rsidR="00271248">
        <w:rPr>
          <w:rFonts w:ascii="Calibri" w:eastAsia="Calibri" w:hAnsi="Calibri" w:cs="Calibri"/>
          <w:sz w:val="24"/>
          <w:szCs w:val="24"/>
        </w:rPr>
        <w:t>w</w:t>
      </w:r>
      <w:r w:rsidR="3187DD2D" w:rsidRPr="00A01333">
        <w:rPr>
          <w:rFonts w:ascii="Calibri" w:eastAsia="Calibri" w:hAnsi="Calibri" w:cs="Calibri"/>
          <w:sz w:val="24"/>
          <w:szCs w:val="24"/>
        </w:rPr>
        <w:t>orkshop participants and facilitators</w:t>
      </w:r>
    </w:p>
    <w:p w14:paraId="6A47A58F" w14:textId="731286AF" w:rsidR="00005078" w:rsidRPr="00A01333" w:rsidRDefault="2F44C6DB" w:rsidP="009639D6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Where:</w:t>
      </w:r>
      <w:r w:rsidRPr="00A01333">
        <w:rPr>
          <w:rFonts w:ascii="Calibri" w:eastAsia="Calibri" w:hAnsi="Calibri" w:cs="Calibri"/>
          <w:sz w:val="24"/>
          <w:szCs w:val="24"/>
        </w:rPr>
        <w:t xml:space="preserve">  </w:t>
      </w:r>
      <w:r w:rsidR="00271248">
        <w:rPr>
          <w:rFonts w:ascii="Calibri" w:eastAsia="Calibri" w:hAnsi="Calibri" w:cs="Calibri"/>
          <w:sz w:val="24"/>
          <w:szCs w:val="24"/>
        </w:rPr>
        <w:t>i</w:t>
      </w:r>
      <w:r w:rsidR="53A09509" w:rsidRPr="00A01333">
        <w:rPr>
          <w:rFonts w:ascii="Calibri" w:eastAsia="Calibri" w:hAnsi="Calibri" w:cs="Calibri"/>
          <w:sz w:val="24"/>
          <w:szCs w:val="24"/>
        </w:rPr>
        <w:t>n-person or virtual workshop</w:t>
      </w:r>
    </w:p>
    <w:p w14:paraId="0706940E" w14:textId="6ECFDF1F" w:rsidR="00005078" w:rsidRPr="00A01333" w:rsidRDefault="2F44C6DB" w:rsidP="009639D6">
      <w:pPr>
        <w:spacing w:after="0" w:line="240" w:lineRule="auto"/>
        <w:ind w:firstLine="720"/>
        <w:contextualSpacing/>
        <w:rPr>
          <w:rFonts w:ascii="Calibri" w:eastAsia="Calibri" w:hAnsi="Calibri" w:cs="Calibri"/>
          <w:sz w:val="24"/>
          <w:szCs w:val="24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How long will it take:</w:t>
      </w:r>
      <w:r w:rsidRPr="00A01333">
        <w:rPr>
          <w:rFonts w:ascii="Calibri" w:eastAsia="Calibri" w:hAnsi="Calibri" w:cs="Calibri"/>
          <w:sz w:val="24"/>
          <w:szCs w:val="24"/>
        </w:rPr>
        <w:t xml:space="preserve"> </w:t>
      </w:r>
      <w:r w:rsidR="009639D6">
        <w:rPr>
          <w:rFonts w:ascii="Calibri" w:eastAsia="Calibri" w:hAnsi="Calibri" w:cs="Calibri"/>
          <w:sz w:val="24"/>
          <w:szCs w:val="24"/>
        </w:rPr>
        <w:t>30</w:t>
      </w:r>
      <w:r w:rsidR="77361D35" w:rsidRPr="00A01333">
        <w:rPr>
          <w:rFonts w:ascii="Calibri" w:eastAsia="Calibri" w:hAnsi="Calibri" w:cs="Calibri"/>
          <w:sz w:val="24"/>
          <w:szCs w:val="24"/>
        </w:rPr>
        <w:t xml:space="preserve"> minutes</w:t>
      </w:r>
    </w:p>
    <w:p w14:paraId="49BFA0F3" w14:textId="5EE2B146" w:rsidR="00005078" w:rsidRDefault="4B496C0E" w:rsidP="009639D6">
      <w:pPr>
        <w:spacing w:after="0" w:line="240" w:lineRule="auto"/>
        <w:ind w:firstLine="720"/>
        <w:contextualSpacing/>
        <w:rPr>
          <w:rFonts w:eastAsiaTheme="minorEastAsia"/>
        </w:rPr>
      </w:pPr>
      <w:r w:rsidRPr="00A01333">
        <w:rPr>
          <w:rFonts w:ascii="Calibri" w:eastAsia="Calibri" w:hAnsi="Calibri" w:cs="Calibri"/>
          <w:b/>
          <w:bCs/>
          <w:sz w:val="24"/>
          <w:szCs w:val="24"/>
        </w:rPr>
        <w:t>Materials:</w:t>
      </w:r>
      <w:r w:rsidRPr="00A01333">
        <w:rPr>
          <w:rFonts w:ascii="Calibri" w:eastAsia="Calibri" w:hAnsi="Calibri" w:cs="Calibri"/>
          <w:sz w:val="24"/>
          <w:szCs w:val="24"/>
        </w:rPr>
        <w:t xml:space="preserve"> </w:t>
      </w:r>
      <w:r w:rsidR="00271248">
        <w:rPr>
          <w:rFonts w:eastAsiaTheme="minorEastAsia"/>
          <w:sz w:val="24"/>
          <w:szCs w:val="24"/>
        </w:rPr>
        <w:t>m</w:t>
      </w:r>
      <w:r w:rsidR="5FDB9E48" w:rsidRPr="00A01333">
        <w:rPr>
          <w:rFonts w:eastAsiaTheme="minorEastAsia"/>
          <w:sz w:val="24"/>
          <w:szCs w:val="24"/>
        </w:rPr>
        <w:t xml:space="preserve">arkers and </w:t>
      </w:r>
      <w:r w:rsidR="6291D3E5" w:rsidRPr="00A01333">
        <w:rPr>
          <w:rFonts w:eastAsiaTheme="minorEastAsia"/>
          <w:sz w:val="24"/>
          <w:szCs w:val="24"/>
        </w:rPr>
        <w:t>flip</w:t>
      </w:r>
      <w:r w:rsidR="5FDB9E48" w:rsidRPr="00A01333">
        <w:rPr>
          <w:rFonts w:eastAsiaTheme="minorEastAsia"/>
          <w:sz w:val="24"/>
          <w:szCs w:val="24"/>
        </w:rPr>
        <w:t xml:space="preserve"> chart</w:t>
      </w:r>
      <w:r w:rsidR="00E706FF">
        <w:rPr>
          <w:rFonts w:eastAsiaTheme="minorEastAsia"/>
          <w:sz w:val="24"/>
          <w:szCs w:val="24"/>
        </w:rPr>
        <w:t>s</w:t>
      </w:r>
      <w:r w:rsidR="5FDB9E48" w:rsidRPr="00A01333">
        <w:rPr>
          <w:rFonts w:eastAsiaTheme="minorEastAsia"/>
          <w:sz w:val="24"/>
          <w:szCs w:val="24"/>
        </w:rPr>
        <w:t xml:space="preserve"> with </w:t>
      </w:r>
      <w:r w:rsidR="00E706FF">
        <w:rPr>
          <w:rFonts w:eastAsiaTheme="minorEastAsia"/>
          <w:sz w:val="24"/>
          <w:szCs w:val="24"/>
        </w:rPr>
        <w:t>an Action Area</w:t>
      </w:r>
      <w:r w:rsidR="5FDB9E48" w:rsidRPr="00A01333">
        <w:rPr>
          <w:rFonts w:eastAsiaTheme="minorEastAsia"/>
          <w:sz w:val="24"/>
          <w:szCs w:val="24"/>
        </w:rPr>
        <w:t xml:space="preserve"> already </w:t>
      </w:r>
      <w:r w:rsidR="5FDB9E48" w:rsidRPr="3F03C76B">
        <w:rPr>
          <w:rFonts w:eastAsiaTheme="minorEastAsia"/>
        </w:rPr>
        <w:t>written</w:t>
      </w:r>
      <w:r w:rsidR="00E706FF">
        <w:rPr>
          <w:rFonts w:eastAsiaTheme="minorEastAsia"/>
        </w:rPr>
        <w:t xml:space="preserve"> down</w:t>
      </w:r>
    </w:p>
    <w:p w14:paraId="71578C10" w14:textId="77777777" w:rsidR="006476C0" w:rsidRDefault="006476C0" w:rsidP="009639D6">
      <w:pPr>
        <w:spacing w:after="0" w:line="240" w:lineRule="auto"/>
        <w:ind w:firstLine="720"/>
        <w:contextualSpacing/>
        <w:rPr>
          <w:rFonts w:eastAsiaTheme="minorEastAsia"/>
          <w:sz w:val="24"/>
          <w:szCs w:val="24"/>
        </w:rPr>
      </w:pPr>
    </w:p>
    <w:p w14:paraId="37D6BD7E" w14:textId="2E88A93C" w:rsidR="41F1CA67" w:rsidRDefault="03622446" w:rsidP="009639D6">
      <w:pPr>
        <w:pStyle w:val="Heading2"/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1A26C0C7" w14:textId="250F2B0C" w:rsidR="41F1CA67" w:rsidRPr="00A01333" w:rsidRDefault="0709F809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Introduce the </w:t>
      </w:r>
      <w:r w:rsidR="0A54B131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Action Areas </w:t>
      </w:r>
      <w:r w:rsidR="0F5B3558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to workshop participants </w:t>
      </w:r>
      <w:r w:rsidR="1052F4BC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and </w:t>
      </w: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explain how they were selected. </w:t>
      </w:r>
    </w:p>
    <w:p w14:paraId="06D47F11" w14:textId="0511E941" w:rsidR="41F1CA67" w:rsidRPr="00A01333" w:rsidRDefault="327F13E4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Explain that the vision statements should describe what the problem should look like in 10 years and who will benefit from improvement. </w:t>
      </w:r>
    </w:p>
    <w:p w14:paraId="5E5FA2E7" w14:textId="17CAF528" w:rsidR="41F1CA67" w:rsidRPr="00A01333" w:rsidRDefault="0709F809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Divide workshop participants into break-out groups</w:t>
      </w:r>
      <w:r w:rsidR="74403109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of 5-7 people, depending on how many participants you have and how many </w:t>
      </w:r>
      <w:r w:rsidR="00B51F1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Action Areas you have</w:t>
      </w:r>
      <w:r w:rsidR="74403109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. You can let people choose which group they want to be a part o</w:t>
      </w:r>
      <w:r w:rsidR="6B49AB91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f but try to encourage a balanced number in each group.</w:t>
      </w:r>
    </w:p>
    <w:p w14:paraId="52A1279C" w14:textId="7E0DAEBA" w:rsidR="41F1CA67" w:rsidRPr="00A01333" w:rsidRDefault="5C4AF49B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In break-out groups </w:t>
      </w:r>
      <w:r w:rsidR="53D90A5A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discuss: </w:t>
      </w:r>
    </w:p>
    <w:p w14:paraId="1CE84AB8" w14:textId="26C96F18" w:rsidR="41F1CA67" w:rsidRDefault="0709F809" w:rsidP="009639D6">
      <w:pPr>
        <w:pStyle w:val="Heading2"/>
        <w:numPr>
          <w:ilvl w:val="1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What do we want this issue to look like in 10 years?</w:t>
      </w:r>
    </w:p>
    <w:p w14:paraId="113F16BE" w14:textId="77777777" w:rsidR="008E4BE7" w:rsidRDefault="008E4BE7" w:rsidP="009639D6">
      <w:pPr>
        <w:spacing w:after="0" w:line="240" w:lineRule="auto"/>
        <w:contextualSpacing/>
      </w:pPr>
    </w:p>
    <w:p w14:paraId="1E9C9414" w14:textId="77777777" w:rsidR="008E4BE7" w:rsidRDefault="008E4BE7" w:rsidP="009639D6">
      <w:pPr>
        <w:spacing w:after="0" w:line="240" w:lineRule="auto"/>
        <w:contextualSpacing/>
      </w:pPr>
    </w:p>
    <w:p w14:paraId="54183633" w14:textId="77777777" w:rsidR="008E4BE7" w:rsidRPr="008E4BE7" w:rsidRDefault="008E4BE7" w:rsidP="009639D6">
      <w:pPr>
        <w:spacing w:after="0" w:line="240" w:lineRule="auto"/>
        <w:contextualSpacing/>
      </w:pPr>
    </w:p>
    <w:p w14:paraId="6289D505" w14:textId="4A31A786" w:rsidR="41F1CA67" w:rsidRDefault="0FED65D6" w:rsidP="009639D6">
      <w:pPr>
        <w:pStyle w:val="Heading2"/>
        <w:numPr>
          <w:ilvl w:val="1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Who is most impacted by the problem and should benefit from increased equity and resilience?  </w:t>
      </w:r>
    </w:p>
    <w:p w14:paraId="30BEAA2E" w14:textId="77777777" w:rsidR="008E4BE7" w:rsidRDefault="008E4BE7" w:rsidP="009639D6">
      <w:pPr>
        <w:spacing w:after="0" w:line="240" w:lineRule="auto"/>
        <w:contextualSpacing/>
      </w:pPr>
    </w:p>
    <w:p w14:paraId="3B421ABA" w14:textId="77777777" w:rsidR="008E4BE7" w:rsidRDefault="008E4BE7" w:rsidP="009639D6">
      <w:pPr>
        <w:spacing w:after="0" w:line="240" w:lineRule="auto"/>
        <w:contextualSpacing/>
      </w:pPr>
    </w:p>
    <w:p w14:paraId="3EE367E7" w14:textId="77777777" w:rsidR="008E4BE7" w:rsidRPr="008E4BE7" w:rsidRDefault="008E4BE7" w:rsidP="009639D6">
      <w:pPr>
        <w:spacing w:after="0" w:line="240" w:lineRule="auto"/>
        <w:contextualSpacing/>
      </w:pPr>
    </w:p>
    <w:p w14:paraId="173D6117" w14:textId="46A52F6F" w:rsidR="41F1CA67" w:rsidRPr="00A01333" w:rsidRDefault="0FED65D6" w:rsidP="009639D6">
      <w:pPr>
        <w:pStyle w:val="Heading2"/>
        <w:numPr>
          <w:ilvl w:val="0"/>
          <w:numId w:val="1"/>
        </w:numPr>
        <w:spacing w:before="0"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Use your ideas from the discussion to write a vision statement following the example</w:t>
      </w:r>
      <w:r w:rsidR="3C01E23C" w:rsidRPr="00A01333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below.</w:t>
      </w:r>
    </w:p>
    <w:p w14:paraId="4A198546" w14:textId="77777777" w:rsidR="006476C0" w:rsidRPr="00A01333" w:rsidRDefault="006476C0" w:rsidP="009639D6">
      <w:pPr>
        <w:spacing w:after="0" w:line="240" w:lineRule="auto"/>
        <w:contextualSpacing/>
        <w:rPr>
          <w:sz w:val="24"/>
          <w:szCs w:val="24"/>
        </w:rPr>
      </w:pPr>
    </w:p>
    <w:p w14:paraId="2F55308D" w14:textId="55DA563E" w:rsidR="16B4EAB4" w:rsidRDefault="3C01E23C" w:rsidP="009639D6">
      <w:pPr>
        <w:pStyle w:val="Heading2"/>
        <w:spacing w:before="0" w:line="240" w:lineRule="auto"/>
        <w:contextualSpacing/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Example</w:t>
      </w:r>
    </w:p>
    <w:p w14:paraId="36A8212F" w14:textId="3ADEAA1A" w:rsidR="16B4EAB4" w:rsidRPr="00A01333" w:rsidRDefault="7B2CF7A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00A01333">
        <w:rPr>
          <w:rFonts w:eastAsiaTheme="minorEastAsia"/>
          <w:b/>
          <w:bCs/>
          <w:color w:val="000000" w:themeColor="text1"/>
          <w:sz w:val="24"/>
          <w:szCs w:val="24"/>
        </w:rPr>
        <w:t xml:space="preserve">Action Area: </w:t>
      </w:r>
      <w:r w:rsidRPr="00A01333">
        <w:rPr>
          <w:rFonts w:eastAsiaTheme="minorEastAsia"/>
          <w:color w:val="000000" w:themeColor="text1"/>
          <w:sz w:val="24"/>
          <w:szCs w:val="24"/>
        </w:rPr>
        <w:t>Flooding is severely impacting residents of Parkview neighborhood.</w:t>
      </w:r>
    </w:p>
    <w:p w14:paraId="56235A35" w14:textId="501AA100" w:rsidR="16B4EAB4" w:rsidRPr="00A01333" w:rsidRDefault="7B2CF7A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00A01333">
        <w:rPr>
          <w:rFonts w:eastAsiaTheme="minorEastAsia"/>
          <w:b/>
          <w:bCs/>
          <w:color w:val="000000" w:themeColor="text1"/>
          <w:sz w:val="24"/>
          <w:szCs w:val="24"/>
        </w:rPr>
        <w:t xml:space="preserve">Vision statement: </w:t>
      </w:r>
      <w:r w:rsidRPr="00A01333">
        <w:rPr>
          <w:rFonts w:eastAsiaTheme="minorEastAsia"/>
          <w:color w:val="000000" w:themeColor="text1"/>
          <w:sz w:val="24"/>
          <w:szCs w:val="24"/>
        </w:rPr>
        <w:t xml:space="preserve">In 10 years the impacts of flooding should be reduced in Parkview neighborhood and residents should be better able to prepare for and recover from flooding.  </w:t>
      </w:r>
    </w:p>
    <w:p w14:paraId="289F5D49" w14:textId="77777777" w:rsidR="006476C0" w:rsidRDefault="006476C0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D443A9D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FD06695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2CC57D0" w14:textId="36F04DDC" w:rsidR="009711FD" w:rsidRPr="009711FD" w:rsidRDefault="009711FD" w:rsidP="009639D6">
      <w:pPr>
        <w:pStyle w:val="Heading1"/>
        <w:spacing w:before="0" w:line="240" w:lineRule="auto"/>
        <w:contextualSpacing/>
        <w:rPr>
          <w:rFonts w:eastAsiaTheme="minorEastAsia"/>
          <w:b/>
          <w:bCs/>
          <w:color w:val="auto"/>
          <w:sz w:val="28"/>
          <w:szCs w:val="28"/>
        </w:rPr>
      </w:pPr>
      <w:r w:rsidRPr="009711FD">
        <w:rPr>
          <w:rFonts w:eastAsiaTheme="minorEastAsia"/>
          <w:b/>
          <w:bCs/>
          <w:color w:val="auto"/>
          <w:sz w:val="28"/>
          <w:szCs w:val="28"/>
        </w:rPr>
        <w:lastRenderedPageBreak/>
        <w:t>Note-taking space</w:t>
      </w:r>
    </w:p>
    <w:p w14:paraId="44F8DC6B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52B0078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231F045C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8592FA8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63D4CF18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5CAF8C0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9C557A6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15FCD039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236F0F0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42B5D5B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0EB0EAB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5CE5675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4F5CFBD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13B1F738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A0189AC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176EDC02" w14:textId="77777777" w:rsidR="009639D6" w:rsidRDefault="009639D6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67AF46BA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1641BA0B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77DE6DC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07B8BF4A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52194DCC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022254DE" w14:textId="77777777" w:rsidR="008E4BE7" w:rsidRDefault="008E4BE7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71C8E8B6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2789051" w14:textId="77777777" w:rsidR="009711FD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BB2928E" w14:textId="77777777" w:rsidR="009711FD" w:rsidRPr="00A01333" w:rsidRDefault="009711FD" w:rsidP="009639D6">
      <w:pPr>
        <w:spacing w:after="0"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0BF1304" w14:textId="1C68B5C2" w:rsidR="16B4EAB4" w:rsidRDefault="68F86A49" w:rsidP="009639D6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What to </w:t>
      </w:r>
      <w:r w:rsidR="004C60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d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o </w:t>
      </w:r>
      <w:r w:rsidR="009711FD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ext</w:t>
      </w:r>
    </w:p>
    <w:p w14:paraId="2044B5FA" w14:textId="7D1EE39E" w:rsidR="3617EE22" w:rsidRPr="00A01333" w:rsidRDefault="68F86A49" w:rsidP="009639D6">
      <w:pPr>
        <w:spacing w:after="0" w:line="240" w:lineRule="auto"/>
        <w:contextualSpacing/>
        <w:rPr>
          <w:sz w:val="24"/>
          <w:szCs w:val="24"/>
        </w:rPr>
      </w:pPr>
      <w:r w:rsidRPr="00A01333">
        <w:rPr>
          <w:rFonts w:ascii="Calibri" w:eastAsia="Calibri" w:hAnsi="Calibri" w:cs="Calibri"/>
          <w:sz w:val="24"/>
          <w:szCs w:val="24"/>
        </w:rPr>
        <w:t>Return to the ERB for the next activity</w:t>
      </w:r>
      <w:r w:rsidR="00B51F16">
        <w:rPr>
          <w:rFonts w:ascii="Calibri" w:eastAsia="Calibri" w:hAnsi="Calibri" w:cs="Calibri"/>
          <w:sz w:val="24"/>
          <w:szCs w:val="24"/>
        </w:rPr>
        <w:t xml:space="preserve"> in Workshop 3,</w:t>
      </w:r>
      <w:r w:rsidRPr="00A01333">
        <w:rPr>
          <w:rFonts w:ascii="Calibri" w:eastAsia="Calibri" w:hAnsi="Calibri" w:cs="Calibri"/>
          <w:sz w:val="24"/>
          <w:szCs w:val="24"/>
        </w:rPr>
        <w:t xml:space="preserve"> </w:t>
      </w:r>
      <w:r w:rsidR="24527D64" w:rsidRPr="00A01333">
        <w:rPr>
          <w:rFonts w:ascii="Calibri" w:eastAsia="Calibri" w:hAnsi="Calibri" w:cs="Calibri"/>
          <w:sz w:val="24"/>
          <w:szCs w:val="24"/>
        </w:rPr>
        <w:t>Actions Brainstorming</w:t>
      </w:r>
      <w:r w:rsidR="3E7E7888" w:rsidRPr="00A01333">
        <w:rPr>
          <w:rFonts w:ascii="Calibri" w:eastAsia="Calibri" w:hAnsi="Calibri" w:cs="Calibri"/>
          <w:sz w:val="24"/>
          <w:szCs w:val="24"/>
        </w:rPr>
        <w:t>.</w:t>
      </w:r>
    </w:p>
    <w:sectPr w:rsidR="3617EE22" w:rsidRPr="00A013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5CCA" w14:textId="77777777" w:rsidR="00073E6B" w:rsidRDefault="00073E6B" w:rsidP="00271248">
      <w:pPr>
        <w:spacing w:after="0" w:line="240" w:lineRule="auto"/>
      </w:pPr>
      <w:r>
        <w:separator/>
      </w:r>
    </w:p>
  </w:endnote>
  <w:endnote w:type="continuationSeparator" w:id="0">
    <w:p w14:paraId="4BA292D8" w14:textId="77777777" w:rsidR="00073E6B" w:rsidRDefault="00073E6B" w:rsidP="0027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74B0" w14:textId="6C9CFB6A" w:rsidR="009639D6" w:rsidRDefault="009639D6">
    <w:pPr>
      <w:pStyle w:val="Footer"/>
      <w:jc w:val="right"/>
    </w:pPr>
    <w:r>
      <w:t xml:space="preserve">Page </w:t>
    </w:r>
    <w:sdt>
      <w:sdtPr>
        <w:id w:val="-4125549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0BE1F16" w14:textId="77777777" w:rsidR="009639D6" w:rsidRDefault="00963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19B4" w14:textId="77777777" w:rsidR="00073E6B" w:rsidRDefault="00073E6B" w:rsidP="00271248">
      <w:pPr>
        <w:spacing w:after="0" w:line="240" w:lineRule="auto"/>
      </w:pPr>
      <w:r>
        <w:separator/>
      </w:r>
    </w:p>
  </w:footnote>
  <w:footnote w:type="continuationSeparator" w:id="0">
    <w:p w14:paraId="5DBD1CAC" w14:textId="77777777" w:rsidR="00073E6B" w:rsidRDefault="00073E6B" w:rsidP="0027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C3FD" w14:textId="74079C4C" w:rsidR="00271248" w:rsidRDefault="00271248">
    <w:pPr>
      <w:pStyle w:val="Header"/>
    </w:pPr>
    <w:r>
      <w:rPr>
        <w:noProof/>
      </w:rPr>
      <w:drawing>
        <wp:inline distT="0" distB="0" distL="0" distR="0" wp14:anchorId="63040C97" wp14:editId="2D63D5CC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A542"/>
    <w:multiLevelType w:val="hybridMultilevel"/>
    <w:tmpl w:val="4528668E"/>
    <w:lvl w:ilvl="0" w:tplc="B59A5D90">
      <w:start w:val="1"/>
      <w:numFmt w:val="decimal"/>
      <w:lvlText w:val="%1."/>
      <w:lvlJc w:val="left"/>
      <w:pPr>
        <w:ind w:left="720" w:hanging="360"/>
      </w:pPr>
    </w:lvl>
    <w:lvl w:ilvl="1" w:tplc="ECEA5A54">
      <w:start w:val="1"/>
      <w:numFmt w:val="lowerLetter"/>
      <w:lvlText w:val="%2."/>
      <w:lvlJc w:val="left"/>
      <w:pPr>
        <w:ind w:left="1440" w:hanging="360"/>
      </w:pPr>
    </w:lvl>
    <w:lvl w:ilvl="2" w:tplc="B9F22360">
      <w:start w:val="1"/>
      <w:numFmt w:val="lowerRoman"/>
      <w:lvlText w:val="%3."/>
      <w:lvlJc w:val="right"/>
      <w:pPr>
        <w:ind w:left="2160" w:hanging="180"/>
      </w:pPr>
    </w:lvl>
    <w:lvl w:ilvl="3" w:tplc="79287D0A">
      <w:start w:val="1"/>
      <w:numFmt w:val="decimal"/>
      <w:lvlText w:val="%4."/>
      <w:lvlJc w:val="left"/>
      <w:pPr>
        <w:ind w:left="2880" w:hanging="360"/>
      </w:pPr>
    </w:lvl>
    <w:lvl w:ilvl="4" w:tplc="4642DE34">
      <w:start w:val="1"/>
      <w:numFmt w:val="lowerLetter"/>
      <w:lvlText w:val="%5."/>
      <w:lvlJc w:val="left"/>
      <w:pPr>
        <w:ind w:left="3600" w:hanging="360"/>
      </w:pPr>
    </w:lvl>
    <w:lvl w:ilvl="5" w:tplc="FC887EE4">
      <w:start w:val="1"/>
      <w:numFmt w:val="lowerRoman"/>
      <w:lvlText w:val="%6."/>
      <w:lvlJc w:val="right"/>
      <w:pPr>
        <w:ind w:left="4320" w:hanging="180"/>
      </w:pPr>
    </w:lvl>
    <w:lvl w:ilvl="6" w:tplc="579ECF18">
      <w:start w:val="1"/>
      <w:numFmt w:val="decimal"/>
      <w:lvlText w:val="%7."/>
      <w:lvlJc w:val="left"/>
      <w:pPr>
        <w:ind w:left="5040" w:hanging="360"/>
      </w:pPr>
    </w:lvl>
    <w:lvl w:ilvl="7" w:tplc="6CFEA59A">
      <w:start w:val="1"/>
      <w:numFmt w:val="lowerLetter"/>
      <w:lvlText w:val="%8."/>
      <w:lvlJc w:val="left"/>
      <w:pPr>
        <w:ind w:left="5760" w:hanging="360"/>
      </w:pPr>
    </w:lvl>
    <w:lvl w:ilvl="8" w:tplc="A3E2A0DC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52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1736B"/>
    <w:rsid w:val="00005078"/>
    <w:rsid w:val="00073E6B"/>
    <w:rsid w:val="00271248"/>
    <w:rsid w:val="004729E7"/>
    <w:rsid w:val="004C60FD"/>
    <w:rsid w:val="006476C0"/>
    <w:rsid w:val="00653CB5"/>
    <w:rsid w:val="007E034F"/>
    <w:rsid w:val="008E4BE7"/>
    <w:rsid w:val="009639D6"/>
    <w:rsid w:val="009711FD"/>
    <w:rsid w:val="00A01333"/>
    <w:rsid w:val="00AE73A3"/>
    <w:rsid w:val="00B04DC3"/>
    <w:rsid w:val="00B51F16"/>
    <w:rsid w:val="00DB2F29"/>
    <w:rsid w:val="00E706FF"/>
    <w:rsid w:val="0104698B"/>
    <w:rsid w:val="018F2B6F"/>
    <w:rsid w:val="03622446"/>
    <w:rsid w:val="03A65577"/>
    <w:rsid w:val="06D8BFD6"/>
    <w:rsid w:val="0709F809"/>
    <w:rsid w:val="08DF39D8"/>
    <w:rsid w:val="0A54B131"/>
    <w:rsid w:val="0A7AE9C0"/>
    <w:rsid w:val="0DA7121A"/>
    <w:rsid w:val="0F5B3558"/>
    <w:rsid w:val="0FED65D6"/>
    <w:rsid w:val="10158F8B"/>
    <w:rsid w:val="1052F4BC"/>
    <w:rsid w:val="12B24514"/>
    <w:rsid w:val="14E231E4"/>
    <w:rsid w:val="16B4EAB4"/>
    <w:rsid w:val="16E2DF2C"/>
    <w:rsid w:val="19F58F01"/>
    <w:rsid w:val="1D234A6C"/>
    <w:rsid w:val="1D5220B0"/>
    <w:rsid w:val="1E164538"/>
    <w:rsid w:val="1E1F6EBF"/>
    <w:rsid w:val="1E3DF61D"/>
    <w:rsid w:val="2089C172"/>
    <w:rsid w:val="21CF713C"/>
    <w:rsid w:val="2229B3E3"/>
    <w:rsid w:val="228345AF"/>
    <w:rsid w:val="23435CF0"/>
    <w:rsid w:val="2389E0D0"/>
    <w:rsid w:val="24527D64"/>
    <w:rsid w:val="28DB43BA"/>
    <w:rsid w:val="29C15AC4"/>
    <w:rsid w:val="2ADB6849"/>
    <w:rsid w:val="2B5D2B25"/>
    <w:rsid w:val="2C160AB8"/>
    <w:rsid w:val="2F44C6DB"/>
    <w:rsid w:val="2F79D28A"/>
    <w:rsid w:val="3187DD2D"/>
    <w:rsid w:val="327F13E4"/>
    <w:rsid w:val="33165033"/>
    <w:rsid w:val="35244788"/>
    <w:rsid w:val="3532D6B9"/>
    <w:rsid w:val="3617EE22"/>
    <w:rsid w:val="3857D500"/>
    <w:rsid w:val="38A6176F"/>
    <w:rsid w:val="3B3DA956"/>
    <w:rsid w:val="3C01E23C"/>
    <w:rsid w:val="3C6711E2"/>
    <w:rsid w:val="3E7E7888"/>
    <w:rsid w:val="3F03C76B"/>
    <w:rsid w:val="41F1CA67"/>
    <w:rsid w:val="4271736B"/>
    <w:rsid w:val="457308EF"/>
    <w:rsid w:val="466C0245"/>
    <w:rsid w:val="4B496C0E"/>
    <w:rsid w:val="4F1920EC"/>
    <w:rsid w:val="53A09509"/>
    <w:rsid w:val="53D90A5A"/>
    <w:rsid w:val="551F1A28"/>
    <w:rsid w:val="56565D28"/>
    <w:rsid w:val="57A9062C"/>
    <w:rsid w:val="58D926C9"/>
    <w:rsid w:val="59F53CA3"/>
    <w:rsid w:val="5B6656A5"/>
    <w:rsid w:val="5C4AF49B"/>
    <w:rsid w:val="5D4D7405"/>
    <w:rsid w:val="5E859598"/>
    <w:rsid w:val="5FDB9E48"/>
    <w:rsid w:val="5FDF99A6"/>
    <w:rsid w:val="6291D3E5"/>
    <w:rsid w:val="62E33B4B"/>
    <w:rsid w:val="65D7140E"/>
    <w:rsid w:val="66C2E97B"/>
    <w:rsid w:val="678EC144"/>
    <w:rsid w:val="68F86A49"/>
    <w:rsid w:val="6B49AB91"/>
    <w:rsid w:val="6BAC6CFC"/>
    <w:rsid w:val="74383F1A"/>
    <w:rsid w:val="74403109"/>
    <w:rsid w:val="77361D35"/>
    <w:rsid w:val="799A9649"/>
    <w:rsid w:val="7B2CF7A6"/>
    <w:rsid w:val="7B52452F"/>
    <w:rsid w:val="7B9B4391"/>
    <w:rsid w:val="7DABB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736B"/>
  <w15:chartTrackingRefBased/>
  <w15:docId w15:val="{844F6E15-4DA2-48F9-BFE6-113BF316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uiPriority w:val="1"/>
    <w:rsid w:val="3F03C76B"/>
  </w:style>
  <w:style w:type="paragraph" w:styleId="Header">
    <w:name w:val="header"/>
    <w:basedOn w:val="Normal"/>
    <w:link w:val="HeaderChar"/>
    <w:uiPriority w:val="99"/>
    <w:unhideWhenUsed/>
    <w:rsid w:val="0027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248"/>
  </w:style>
  <w:style w:type="paragraph" w:styleId="Footer">
    <w:name w:val="footer"/>
    <w:basedOn w:val="Normal"/>
    <w:link w:val="FooterChar"/>
    <w:uiPriority w:val="99"/>
    <w:unhideWhenUsed/>
    <w:rsid w:val="0027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248"/>
  </w:style>
  <w:style w:type="character" w:customStyle="1" w:styleId="Heading1Char">
    <w:name w:val="Heading 1 Char"/>
    <w:basedOn w:val="DefaultParagraphFont"/>
    <w:link w:val="Heading1"/>
    <w:uiPriority w:val="9"/>
    <w:rsid w:val="00971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04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D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BB29389B-A1DC-490C-8743-8FB5A13EB189}"/>
</file>

<file path=customXml/itemProps2.xml><?xml version="1.0" encoding="utf-8"?>
<ds:datastoreItem xmlns:ds="http://schemas.openxmlformats.org/officeDocument/2006/customXml" ds:itemID="{6EA8DD48-CE9F-4202-BD82-0F66D735E9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0AC2B-8B2A-4CAA-B4F8-0229568FD961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4.xml><?xml version="1.0" encoding="utf-8"?>
<ds:datastoreItem xmlns:ds="http://schemas.openxmlformats.org/officeDocument/2006/customXml" ds:itemID="{BC24BD46-BA4C-4FAC-9685-198610FB6C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Maxwell, Keely (she/her/hers)</cp:lastModifiedBy>
  <cp:revision>12</cp:revision>
  <dcterms:created xsi:type="dcterms:W3CDTF">2023-04-07T19:13:00Z</dcterms:created>
  <dcterms:modified xsi:type="dcterms:W3CDTF">2023-08-31T19:00:00Z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203900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