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1F7" w14:textId="49B4772E" w:rsidR="00D039B9" w:rsidRPr="00D039B9" w:rsidRDefault="34AC1133" w:rsidP="2069CD2D">
      <w:pPr>
        <w:pStyle w:val="Title"/>
        <w:rPr>
          <w:rStyle w:val="normaltextrun"/>
        </w:rPr>
      </w:pPr>
      <w:r w:rsidRPr="2069CD2D">
        <w:rPr>
          <w:rStyle w:val="normaltextrun"/>
        </w:rPr>
        <w:t xml:space="preserve">Collect </w:t>
      </w:r>
      <w:r w:rsidR="217AE44C" w:rsidRPr="2069CD2D">
        <w:rPr>
          <w:rStyle w:val="normaltextrun"/>
        </w:rPr>
        <w:t>Equity</w:t>
      </w:r>
      <w:r w:rsidR="0054B3A0" w:rsidRPr="2069CD2D">
        <w:rPr>
          <w:rStyle w:val="normaltextrun"/>
        </w:rPr>
        <w:t xml:space="preserve"> Data</w:t>
      </w:r>
    </w:p>
    <w:p w14:paraId="25BDFEB6" w14:textId="21BD7BFD" w:rsidR="2069CD2D" w:rsidRDefault="2069CD2D" w:rsidP="2069CD2D"/>
    <w:p w14:paraId="27043987" w14:textId="51987176" w:rsidR="00AD1095" w:rsidRPr="005F6B23" w:rsidRDefault="00000000" w:rsidP="005F6B23">
      <w:pPr>
        <w:pStyle w:val="Heading2"/>
      </w:pPr>
      <w:hyperlink w:anchor="_[Name_of_Chapter">
        <w:r w:rsidR="005F6B23" w:rsidRPr="68422818">
          <w:rPr>
            <w:rStyle w:val="Hyperlink"/>
            <w:color w:val="000000" w:themeColor="text1"/>
            <w:u w:val="none"/>
          </w:rPr>
          <w:t>Purpose</w:t>
        </w:r>
      </w:hyperlink>
    </w:p>
    <w:p w14:paraId="18235D55" w14:textId="4D414612" w:rsidR="209A0508" w:rsidRDefault="209A0508" w:rsidP="68422818">
      <w:pPr>
        <w:ind w:left="720" w:hanging="360"/>
      </w:pPr>
      <w:r>
        <w:t xml:space="preserve"> </w:t>
      </w:r>
      <w:r w:rsidR="0A383733">
        <w:t>E</w:t>
      </w:r>
      <w:r>
        <w:t>xplore publicly available data sources to help communities identify populations in their community that may be more impacted by climate change. This data can help identify where there are disparities in factors such as income, housing, and health, as well as consider the needs of populations that are potentially more vulnerable to climate risk and climate-related disasters.</w:t>
      </w:r>
    </w:p>
    <w:p w14:paraId="6A1E75A1" w14:textId="2B63150C" w:rsidR="005F6B23" w:rsidRDefault="005F6B23" w:rsidP="005F6B23">
      <w:pPr>
        <w:pStyle w:val="Heading2"/>
      </w:pPr>
      <w:r>
        <w:t>What you’ll Need</w:t>
      </w:r>
    </w:p>
    <w:p w14:paraId="132B2509" w14:textId="78200484" w:rsidR="005F6B23" w:rsidRDefault="005F6B23" w:rsidP="00B414B7">
      <w:pPr>
        <w:ind w:firstLine="720"/>
      </w:pPr>
      <w:r w:rsidRPr="323386D7">
        <w:rPr>
          <w:b/>
          <w:bCs/>
        </w:rPr>
        <w:t>Who:</w:t>
      </w:r>
      <w:r>
        <w:t xml:space="preserve"> </w:t>
      </w:r>
      <w:r w:rsidR="0C5E358B">
        <w:t>One or more members of the core team</w:t>
      </w:r>
    </w:p>
    <w:p w14:paraId="3C9B1DC5" w14:textId="24675440" w:rsidR="005F6B23" w:rsidRDefault="005F6B23" w:rsidP="00B414B7">
      <w:pPr>
        <w:ind w:firstLine="720"/>
      </w:pPr>
      <w:r w:rsidRPr="323386D7">
        <w:rPr>
          <w:b/>
          <w:bCs/>
        </w:rPr>
        <w:t>Where:</w:t>
      </w:r>
      <w:r>
        <w:t xml:space="preserve"> </w:t>
      </w:r>
      <w:r w:rsidR="2BC25B9E">
        <w:t>Varies</w:t>
      </w:r>
    </w:p>
    <w:p w14:paraId="653AFE3C" w14:textId="4C0836BA" w:rsidR="005F6B23" w:rsidRDefault="005F6B23" w:rsidP="00B414B7">
      <w:pPr>
        <w:ind w:firstLine="720"/>
      </w:pPr>
      <w:r w:rsidRPr="323386D7">
        <w:rPr>
          <w:b/>
          <w:bCs/>
        </w:rPr>
        <w:t>How long will it take:</w:t>
      </w:r>
      <w:r>
        <w:t xml:space="preserve"> </w:t>
      </w:r>
      <w:r w:rsidR="64D29264">
        <w:t>2 hours</w:t>
      </w:r>
    </w:p>
    <w:p w14:paraId="1AF8BBE7" w14:textId="5AEC6C3C" w:rsidR="005F6B23" w:rsidRDefault="005F6B23" w:rsidP="00B414B7">
      <w:pPr>
        <w:ind w:firstLine="720"/>
      </w:pPr>
      <w:r w:rsidRPr="323386D7">
        <w:rPr>
          <w:b/>
          <w:bCs/>
        </w:rPr>
        <w:t>Materials:</w:t>
      </w:r>
      <w:r>
        <w:t xml:space="preserve"> </w:t>
      </w:r>
      <w:r w:rsidR="13AFE4C3">
        <w:t>Internet access</w:t>
      </w:r>
    </w:p>
    <w:p w14:paraId="1DC1DA86" w14:textId="2AD66081" w:rsidR="5FCA5BE7" w:rsidRDefault="5FCA5BE7" w:rsidP="323386D7">
      <w:pPr>
        <w:pStyle w:val="Heading2"/>
      </w:pPr>
      <w:r>
        <w:t>Instructions</w:t>
      </w:r>
    </w:p>
    <w:p w14:paraId="07E57030" w14:textId="5DF9C317" w:rsidR="0BA2333B" w:rsidRDefault="0BA2333B" w:rsidP="68422818">
      <w:pPr>
        <w:spacing w:after="0" w:line="240" w:lineRule="auto"/>
        <w:rPr>
          <w:rFonts w:ascii="Calibri" w:eastAsia="Calibri" w:hAnsi="Calibri" w:cs="Calibri"/>
          <w:color w:val="000000" w:themeColor="text1"/>
        </w:rPr>
      </w:pPr>
      <w:r w:rsidRPr="68422818">
        <w:rPr>
          <w:rFonts w:ascii="Calibri" w:eastAsia="Calibri" w:hAnsi="Calibri" w:cs="Calibri"/>
          <w:color w:val="000000" w:themeColor="text1"/>
        </w:rPr>
        <w:t xml:space="preserve">Download and review detailed information for your community and compare to state and federal data. There are several sources of information and data tools that combine demographic and environmental indicators to better understand your community’s population and potential vulnerability. Tools like </w:t>
      </w:r>
      <w:hyperlink r:id="rId12">
        <w:r w:rsidRPr="68422818">
          <w:rPr>
            <w:rStyle w:val="Hyperlink"/>
            <w:rFonts w:ascii="Calibri" w:eastAsia="Calibri" w:hAnsi="Calibri" w:cs="Calibri"/>
          </w:rPr>
          <w:t>Headwater Economics' Neighborhoods at Risk,</w:t>
        </w:r>
      </w:hyperlink>
      <w:r w:rsidRPr="68422818">
        <w:rPr>
          <w:rFonts w:ascii="Calibri" w:eastAsia="Calibri" w:hAnsi="Calibri" w:cs="Calibri"/>
          <w:color w:val="000000" w:themeColor="text1"/>
        </w:rPr>
        <w:t xml:space="preserve"> EPA’s </w:t>
      </w:r>
      <w:hyperlink r:id="rId13">
        <w:r w:rsidRPr="68422818">
          <w:rPr>
            <w:rStyle w:val="Hyperlink"/>
            <w:rFonts w:ascii="Calibri" w:eastAsia="Calibri" w:hAnsi="Calibri" w:cs="Calibri"/>
          </w:rPr>
          <w:t>Environmental Justice Screening and Mapping Tool</w:t>
        </w:r>
      </w:hyperlink>
      <w:r w:rsidRPr="68422818">
        <w:rPr>
          <w:rFonts w:ascii="Calibri" w:eastAsia="Calibri" w:hAnsi="Calibri" w:cs="Calibri"/>
          <w:color w:val="000000" w:themeColor="text1"/>
        </w:rPr>
        <w:t xml:space="preserve"> (EJ Screen), or your state’s EJ Screen tool, if it has one, can be used to fill in relevant data at the census-tract, state, and federal level in the table below. Think about what you heard in the storytelling workshop and adjust filters or add other population groups you would like more information about.</w:t>
      </w:r>
    </w:p>
    <w:p w14:paraId="1BFCCC5D" w14:textId="18AAB5ED" w:rsidR="68422818" w:rsidRDefault="68422818" w:rsidP="68422818">
      <w:pPr>
        <w:spacing w:after="0" w:line="240" w:lineRule="auto"/>
        <w:rPr>
          <w:rFonts w:ascii="Calibri" w:eastAsia="Calibri" w:hAnsi="Calibri" w:cs="Calibri"/>
          <w:color w:val="000000" w:themeColor="text1"/>
        </w:rPr>
      </w:pPr>
    </w:p>
    <w:p w14:paraId="3396D08A" w14:textId="798B2819" w:rsidR="0BA2333B" w:rsidRDefault="0BA2333B" w:rsidP="68422818">
      <w:pPr>
        <w:spacing w:after="0" w:line="240" w:lineRule="auto"/>
        <w:rPr>
          <w:rFonts w:ascii="Calibri" w:eastAsia="Calibri" w:hAnsi="Calibri" w:cs="Calibri"/>
          <w:color w:val="000000" w:themeColor="text1"/>
        </w:rPr>
      </w:pPr>
      <w:r w:rsidRPr="68422818">
        <w:rPr>
          <w:rFonts w:ascii="Calibri" w:eastAsia="Calibri" w:hAnsi="Calibri" w:cs="Calibri"/>
          <w:color w:val="000000" w:themeColor="text1"/>
        </w:rPr>
        <w:t>Check to see if a local organization or university has produced any reports or information about equity issues in your community.</w:t>
      </w:r>
    </w:p>
    <w:p w14:paraId="3A4B058E" w14:textId="53BAA833" w:rsidR="68422818" w:rsidRDefault="68422818" w:rsidP="68422818">
      <w:pPr>
        <w:spacing w:after="0" w:line="240" w:lineRule="auto"/>
        <w:rPr>
          <w:rFonts w:ascii="Calibri" w:eastAsia="Calibri" w:hAnsi="Calibri" w:cs="Calibri"/>
          <w:color w:val="000000" w:themeColor="text1"/>
        </w:rPr>
      </w:pPr>
    </w:p>
    <w:p w14:paraId="3612FE24" w14:textId="737EA8F5" w:rsidR="68422818" w:rsidRDefault="68422818" w:rsidP="68422818">
      <w:pPr>
        <w:spacing w:after="0" w:line="240" w:lineRule="auto"/>
        <w:rPr>
          <w:rFonts w:ascii="Calibri" w:eastAsia="Calibri" w:hAnsi="Calibri" w:cs="Calibri"/>
          <w:color w:val="000000" w:themeColor="text1"/>
        </w:rPr>
      </w:pPr>
    </w:p>
    <w:p w14:paraId="4DAC3256" w14:textId="6F3493A3" w:rsidR="0BA2333B" w:rsidRDefault="0BA2333B" w:rsidP="68422818">
      <w:pPr>
        <w:pStyle w:val="Subtitle"/>
        <w:rPr>
          <w:b w:val="0"/>
        </w:rPr>
      </w:pPr>
      <w:r>
        <w:t xml:space="preserve">Equity Data Table: </w:t>
      </w:r>
      <w:r>
        <w:rPr>
          <w:b w:val="0"/>
        </w:rPr>
        <w:t xml:space="preserve">Fill out this table to include relevant data at the census-tract, state, </w:t>
      </w:r>
      <w:r w:rsidR="13CC0470">
        <w:rPr>
          <w:b w:val="0"/>
        </w:rPr>
        <w:t>and</w:t>
      </w:r>
      <w:r>
        <w:rPr>
          <w:b w:val="0"/>
        </w:rPr>
        <w:t xml:space="preserve"> federal level for your community in the table below.</w:t>
      </w:r>
    </w:p>
    <w:p w14:paraId="6B3E7646" w14:textId="491545A7" w:rsidR="68422818" w:rsidRDefault="68422818" w:rsidP="68422818">
      <w:pPr>
        <w:spacing w:after="0" w:line="240" w:lineRule="auto"/>
        <w:rPr>
          <w:rFonts w:ascii="Calibri" w:eastAsia="Calibri" w:hAnsi="Calibri" w:cs="Calibri"/>
          <w:color w:val="000000" w:themeColor="text1"/>
        </w:rPr>
      </w:pPr>
    </w:p>
    <w:tbl>
      <w:tblPr>
        <w:tblStyle w:val="PlainTable1"/>
        <w:tblW w:w="0" w:type="auto"/>
        <w:jc w:val="center"/>
        <w:tblLayout w:type="fixed"/>
        <w:tblLook w:val="0420" w:firstRow="1" w:lastRow="0" w:firstColumn="0" w:lastColumn="0" w:noHBand="0" w:noVBand="1"/>
      </w:tblPr>
      <w:tblGrid>
        <w:gridCol w:w="2340"/>
        <w:gridCol w:w="2340"/>
        <w:gridCol w:w="2340"/>
        <w:gridCol w:w="2340"/>
      </w:tblGrid>
      <w:tr w:rsidR="68422818" w14:paraId="0512263C" w14:textId="77777777" w:rsidTr="68422818">
        <w:trPr>
          <w:cnfStyle w:val="100000000000" w:firstRow="1" w:lastRow="0" w:firstColumn="0" w:lastColumn="0" w:oddVBand="0" w:evenVBand="0" w:oddHBand="0" w:evenHBand="0" w:firstRowFirstColumn="0" w:firstRowLastColumn="0" w:lastRowFirstColumn="0" w:lastRowLastColumn="0"/>
          <w:trHeight w:val="585"/>
          <w:jc w:val="center"/>
        </w:trPr>
        <w:tc>
          <w:tcPr>
            <w:tcW w:w="2340" w:type="dxa"/>
          </w:tcPr>
          <w:p w14:paraId="68C034B1" w14:textId="6BB4E870" w:rsidR="68422818" w:rsidRDefault="68422818" w:rsidP="68422818">
            <w:pPr>
              <w:spacing w:line="259" w:lineRule="auto"/>
              <w:jc w:val="center"/>
              <w:rPr>
                <w:rFonts w:ascii="Calibri" w:eastAsia="Calibri" w:hAnsi="Calibri" w:cs="Calibri"/>
                <w:b w:val="0"/>
                <w:bCs w:val="0"/>
              </w:rPr>
            </w:pPr>
            <w:r w:rsidRPr="68422818">
              <w:rPr>
                <w:rFonts w:ascii="Calibri" w:eastAsia="Calibri" w:hAnsi="Calibri" w:cs="Calibri"/>
              </w:rPr>
              <w:t>Population</w:t>
            </w:r>
          </w:p>
        </w:tc>
        <w:tc>
          <w:tcPr>
            <w:tcW w:w="2340" w:type="dxa"/>
          </w:tcPr>
          <w:p w14:paraId="0F370026" w14:textId="00F7D473" w:rsidR="68422818" w:rsidRDefault="68422818" w:rsidP="68422818">
            <w:pPr>
              <w:spacing w:line="259" w:lineRule="auto"/>
              <w:jc w:val="center"/>
              <w:rPr>
                <w:rFonts w:ascii="Calibri" w:eastAsia="Calibri" w:hAnsi="Calibri" w:cs="Calibri"/>
                <w:b w:val="0"/>
                <w:bCs w:val="0"/>
              </w:rPr>
            </w:pPr>
            <w:r w:rsidRPr="68422818">
              <w:rPr>
                <w:rFonts w:ascii="Calibri" w:eastAsia="Calibri" w:hAnsi="Calibri" w:cs="Calibri"/>
              </w:rPr>
              <w:t>Community %</w:t>
            </w:r>
          </w:p>
        </w:tc>
        <w:tc>
          <w:tcPr>
            <w:tcW w:w="2340" w:type="dxa"/>
          </w:tcPr>
          <w:p w14:paraId="4A9ABD8B" w14:textId="19FD5A59" w:rsidR="68422818" w:rsidRDefault="68422818" w:rsidP="68422818">
            <w:pPr>
              <w:spacing w:line="259" w:lineRule="auto"/>
              <w:jc w:val="center"/>
              <w:rPr>
                <w:rFonts w:ascii="Calibri" w:eastAsia="Calibri" w:hAnsi="Calibri" w:cs="Calibri"/>
                <w:b w:val="0"/>
                <w:bCs w:val="0"/>
              </w:rPr>
            </w:pPr>
            <w:r w:rsidRPr="68422818">
              <w:rPr>
                <w:rFonts w:ascii="Calibri" w:eastAsia="Calibri" w:hAnsi="Calibri" w:cs="Calibri"/>
              </w:rPr>
              <w:t>State %</w:t>
            </w:r>
          </w:p>
        </w:tc>
        <w:tc>
          <w:tcPr>
            <w:tcW w:w="2340" w:type="dxa"/>
          </w:tcPr>
          <w:p w14:paraId="026BB1C3" w14:textId="3123CC7A" w:rsidR="68422818" w:rsidRDefault="68422818" w:rsidP="68422818">
            <w:pPr>
              <w:spacing w:line="259" w:lineRule="auto"/>
              <w:jc w:val="center"/>
              <w:rPr>
                <w:rFonts w:ascii="Calibri" w:eastAsia="Calibri" w:hAnsi="Calibri" w:cs="Calibri"/>
                <w:b w:val="0"/>
                <w:bCs w:val="0"/>
              </w:rPr>
            </w:pPr>
            <w:r w:rsidRPr="68422818">
              <w:rPr>
                <w:rFonts w:ascii="Calibri" w:eastAsia="Calibri" w:hAnsi="Calibri" w:cs="Calibri"/>
              </w:rPr>
              <w:t>National %</w:t>
            </w:r>
          </w:p>
        </w:tc>
      </w:tr>
      <w:tr w:rsidR="68422818" w14:paraId="6E6EA388" w14:textId="77777777" w:rsidTr="68422818">
        <w:trPr>
          <w:cnfStyle w:val="000000100000" w:firstRow="0" w:lastRow="0" w:firstColumn="0" w:lastColumn="0" w:oddVBand="0" w:evenVBand="0" w:oddHBand="1" w:evenHBand="0" w:firstRowFirstColumn="0" w:firstRowLastColumn="0" w:lastRowFirstColumn="0" w:lastRowLastColumn="0"/>
          <w:trHeight w:val="450"/>
          <w:jc w:val="center"/>
        </w:trPr>
        <w:tc>
          <w:tcPr>
            <w:tcW w:w="2340" w:type="dxa"/>
          </w:tcPr>
          <w:p w14:paraId="30DAAAC9" w14:textId="025B14DC"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Black</w:t>
            </w:r>
          </w:p>
        </w:tc>
        <w:tc>
          <w:tcPr>
            <w:tcW w:w="2340" w:type="dxa"/>
          </w:tcPr>
          <w:p w14:paraId="69D1A242" w14:textId="49B394B7" w:rsidR="68422818" w:rsidRDefault="68422818" w:rsidP="68422818">
            <w:pPr>
              <w:spacing w:line="259" w:lineRule="auto"/>
              <w:rPr>
                <w:rFonts w:ascii="Calibri" w:eastAsia="Calibri" w:hAnsi="Calibri" w:cs="Calibri"/>
                <w:color w:val="000000" w:themeColor="text1"/>
              </w:rPr>
            </w:pPr>
          </w:p>
        </w:tc>
        <w:tc>
          <w:tcPr>
            <w:tcW w:w="2340" w:type="dxa"/>
          </w:tcPr>
          <w:p w14:paraId="37F9631F" w14:textId="11B4D1BE" w:rsidR="68422818" w:rsidRDefault="68422818" w:rsidP="68422818">
            <w:pPr>
              <w:spacing w:line="259" w:lineRule="auto"/>
              <w:rPr>
                <w:rFonts w:ascii="Calibri" w:eastAsia="Calibri" w:hAnsi="Calibri" w:cs="Calibri"/>
                <w:color w:val="000000" w:themeColor="text1"/>
              </w:rPr>
            </w:pPr>
          </w:p>
        </w:tc>
        <w:tc>
          <w:tcPr>
            <w:tcW w:w="2340" w:type="dxa"/>
          </w:tcPr>
          <w:p w14:paraId="43F382E2" w14:textId="09111691" w:rsidR="68422818" w:rsidRDefault="68422818" w:rsidP="68422818">
            <w:pPr>
              <w:spacing w:line="259" w:lineRule="auto"/>
              <w:rPr>
                <w:rFonts w:ascii="Calibri" w:eastAsia="Calibri" w:hAnsi="Calibri" w:cs="Calibri"/>
                <w:color w:val="000000" w:themeColor="text1"/>
              </w:rPr>
            </w:pPr>
          </w:p>
        </w:tc>
      </w:tr>
      <w:tr w:rsidR="68422818" w14:paraId="6FC02009" w14:textId="77777777" w:rsidTr="68422818">
        <w:trPr>
          <w:trHeight w:val="405"/>
          <w:jc w:val="center"/>
        </w:trPr>
        <w:tc>
          <w:tcPr>
            <w:tcW w:w="2340" w:type="dxa"/>
          </w:tcPr>
          <w:p w14:paraId="0B214B9C" w14:textId="138B2D71"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Hispanic</w:t>
            </w:r>
          </w:p>
        </w:tc>
        <w:tc>
          <w:tcPr>
            <w:tcW w:w="2340" w:type="dxa"/>
          </w:tcPr>
          <w:p w14:paraId="7255E68B" w14:textId="5C8B6C24" w:rsidR="68422818" w:rsidRDefault="68422818" w:rsidP="68422818">
            <w:pPr>
              <w:spacing w:line="259" w:lineRule="auto"/>
              <w:rPr>
                <w:rFonts w:ascii="Calibri" w:eastAsia="Calibri" w:hAnsi="Calibri" w:cs="Calibri"/>
                <w:color w:val="000000" w:themeColor="text1"/>
              </w:rPr>
            </w:pPr>
          </w:p>
        </w:tc>
        <w:tc>
          <w:tcPr>
            <w:tcW w:w="2340" w:type="dxa"/>
          </w:tcPr>
          <w:p w14:paraId="21F97814" w14:textId="213D8AB0" w:rsidR="68422818" w:rsidRDefault="68422818" w:rsidP="68422818">
            <w:pPr>
              <w:spacing w:line="259" w:lineRule="auto"/>
              <w:rPr>
                <w:rFonts w:ascii="Calibri" w:eastAsia="Calibri" w:hAnsi="Calibri" w:cs="Calibri"/>
                <w:color w:val="000000" w:themeColor="text1"/>
              </w:rPr>
            </w:pPr>
          </w:p>
        </w:tc>
        <w:tc>
          <w:tcPr>
            <w:tcW w:w="2340" w:type="dxa"/>
          </w:tcPr>
          <w:p w14:paraId="123950B9" w14:textId="126F8636" w:rsidR="68422818" w:rsidRDefault="68422818" w:rsidP="68422818">
            <w:pPr>
              <w:spacing w:line="259" w:lineRule="auto"/>
              <w:rPr>
                <w:rFonts w:ascii="Calibri" w:eastAsia="Calibri" w:hAnsi="Calibri" w:cs="Calibri"/>
                <w:color w:val="000000" w:themeColor="text1"/>
              </w:rPr>
            </w:pPr>
          </w:p>
        </w:tc>
      </w:tr>
      <w:tr w:rsidR="68422818" w14:paraId="3F12197D" w14:textId="77777777" w:rsidTr="68422818">
        <w:trPr>
          <w:cnfStyle w:val="000000100000" w:firstRow="0" w:lastRow="0" w:firstColumn="0" w:lastColumn="0" w:oddVBand="0" w:evenVBand="0" w:oddHBand="1" w:evenHBand="0" w:firstRowFirstColumn="0" w:firstRowLastColumn="0" w:lastRowFirstColumn="0" w:lastRowLastColumn="0"/>
          <w:trHeight w:val="405"/>
          <w:jc w:val="center"/>
        </w:trPr>
        <w:tc>
          <w:tcPr>
            <w:tcW w:w="2340" w:type="dxa"/>
          </w:tcPr>
          <w:p w14:paraId="7823817E" w14:textId="73A07492"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White</w:t>
            </w:r>
          </w:p>
        </w:tc>
        <w:tc>
          <w:tcPr>
            <w:tcW w:w="2340" w:type="dxa"/>
          </w:tcPr>
          <w:p w14:paraId="0CEDF8C0" w14:textId="311B67E1" w:rsidR="68422818" w:rsidRDefault="68422818" w:rsidP="68422818">
            <w:pPr>
              <w:spacing w:line="259" w:lineRule="auto"/>
              <w:rPr>
                <w:rFonts w:ascii="Calibri" w:eastAsia="Calibri" w:hAnsi="Calibri" w:cs="Calibri"/>
                <w:color w:val="000000" w:themeColor="text1"/>
              </w:rPr>
            </w:pPr>
          </w:p>
        </w:tc>
        <w:tc>
          <w:tcPr>
            <w:tcW w:w="2340" w:type="dxa"/>
          </w:tcPr>
          <w:p w14:paraId="6C5B8AF1" w14:textId="3E54D11B" w:rsidR="68422818" w:rsidRDefault="68422818" w:rsidP="68422818">
            <w:pPr>
              <w:spacing w:line="259" w:lineRule="auto"/>
              <w:rPr>
                <w:rFonts w:ascii="Calibri" w:eastAsia="Calibri" w:hAnsi="Calibri" w:cs="Calibri"/>
                <w:color w:val="000000" w:themeColor="text1"/>
              </w:rPr>
            </w:pPr>
          </w:p>
        </w:tc>
        <w:tc>
          <w:tcPr>
            <w:tcW w:w="2340" w:type="dxa"/>
          </w:tcPr>
          <w:p w14:paraId="7CBCD813" w14:textId="341C2EED" w:rsidR="68422818" w:rsidRDefault="68422818" w:rsidP="68422818">
            <w:pPr>
              <w:spacing w:line="259" w:lineRule="auto"/>
              <w:rPr>
                <w:rFonts w:ascii="Calibri" w:eastAsia="Calibri" w:hAnsi="Calibri" w:cs="Calibri"/>
                <w:color w:val="000000" w:themeColor="text1"/>
              </w:rPr>
            </w:pPr>
          </w:p>
        </w:tc>
      </w:tr>
      <w:tr w:rsidR="68422818" w14:paraId="004DDCA2" w14:textId="77777777" w:rsidTr="68422818">
        <w:trPr>
          <w:trHeight w:val="405"/>
          <w:jc w:val="center"/>
        </w:trPr>
        <w:tc>
          <w:tcPr>
            <w:tcW w:w="2340" w:type="dxa"/>
          </w:tcPr>
          <w:p w14:paraId="49837565" w14:textId="158350F4"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Indigenous</w:t>
            </w:r>
          </w:p>
        </w:tc>
        <w:tc>
          <w:tcPr>
            <w:tcW w:w="2340" w:type="dxa"/>
          </w:tcPr>
          <w:p w14:paraId="2C14CB5D" w14:textId="67D442B6" w:rsidR="68422818" w:rsidRDefault="68422818" w:rsidP="68422818">
            <w:pPr>
              <w:spacing w:line="259" w:lineRule="auto"/>
              <w:rPr>
                <w:rFonts w:ascii="Calibri" w:eastAsia="Calibri" w:hAnsi="Calibri" w:cs="Calibri"/>
                <w:color w:val="000000" w:themeColor="text1"/>
              </w:rPr>
            </w:pPr>
          </w:p>
        </w:tc>
        <w:tc>
          <w:tcPr>
            <w:tcW w:w="2340" w:type="dxa"/>
          </w:tcPr>
          <w:p w14:paraId="10B9CC80" w14:textId="3CD5F596" w:rsidR="68422818" w:rsidRDefault="68422818" w:rsidP="68422818">
            <w:pPr>
              <w:spacing w:line="259" w:lineRule="auto"/>
              <w:rPr>
                <w:rFonts w:ascii="Calibri" w:eastAsia="Calibri" w:hAnsi="Calibri" w:cs="Calibri"/>
                <w:color w:val="000000" w:themeColor="text1"/>
              </w:rPr>
            </w:pPr>
          </w:p>
        </w:tc>
        <w:tc>
          <w:tcPr>
            <w:tcW w:w="2340" w:type="dxa"/>
          </w:tcPr>
          <w:p w14:paraId="48BAACFB" w14:textId="1BF891E7" w:rsidR="68422818" w:rsidRDefault="68422818" w:rsidP="68422818">
            <w:pPr>
              <w:spacing w:line="259" w:lineRule="auto"/>
              <w:rPr>
                <w:rFonts w:ascii="Calibri" w:eastAsia="Calibri" w:hAnsi="Calibri" w:cs="Calibri"/>
                <w:color w:val="000000" w:themeColor="text1"/>
              </w:rPr>
            </w:pPr>
          </w:p>
        </w:tc>
      </w:tr>
      <w:tr w:rsidR="68422818" w14:paraId="7A378A8A" w14:textId="77777777" w:rsidTr="68422818">
        <w:trPr>
          <w:cnfStyle w:val="000000100000" w:firstRow="0" w:lastRow="0" w:firstColumn="0" w:lastColumn="0" w:oddVBand="0" w:evenVBand="0" w:oddHBand="1" w:evenHBand="0" w:firstRowFirstColumn="0" w:firstRowLastColumn="0" w:lastRowFirstColumn="0" w:lastRowLastColumn="0"/>
          <w:trHeight w:val="585"/>
          <w:jc w:val="center"/>
        </w:trPr>
        <w:tc>
          <w:tcPr>
            <w:tcW w:w="2340" w:type="dxa"/>
          </w:tcPr>
          <w:p w14:paraId="708DD28D" w14:textId="3972F290"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Other cultural/ ethnic groups</w:t>
            </w:r>
          </w:p>
        </w:tc>
        <w:tc>
          <w:tcPr>
            <w:tcW w:w="2340" w:type="dxa"/>
          </w:tcPr>
          <w:p w14:paraId="303AFCFB" w14:textId="5F44C474" w:rsidR="68422818" w:rsidRDefault="68422818" w:rsidP="68422818">
            <w:pPr>
              <w:spacing w:line="259" w:lineRule="auto"/>
              <w:rPr>
                <w:rFonts w:ascii="Calibri" w:eastAsia="Calibri" w:hAnsi="Calibri" w:cs="Calibri"/>
                <w:color w:val="000000" w:themeColor="text1"/>
              </w:rPr>
            </w:pPr>
          </w:p>
        </w:tc>
        <w:tc>
          <w:tcPr>
            <w:tcW w:w="2340" w:type="dxa"/>
          </w:tcPr>
          <w:p w14:paraId="25B1ADB4" w14:textId="10E35CC3" w:rsidR="68422818" w:rsidRDefault="68422818" w:rsidP="68422818">
            <w:pPr>
              <w:spacing w:line="259" w:lineRule="auto"/>
              <w:rPr>
                <w:rFonts w:ascii="Calibri" w:eastAsia="Calibri" w:hAnsi="Calibri" w:cs="Calibri"/>
                <w:color w:val="000000" w:themeColor="text1"/>
              </w:rPr>
            </w:pPr>
          </w:p>
        </w:tc>
        <w:tc>
          <w:tcPr>
            <w:tcW w:w="2340" w:type="dxa"/>
          </w:tcPr>
          <w:p w14:paraId="01F28B90" w14:textId="58EDECF1" w:rsidR="68422818" w:rsidRDefault="68422818" w:rsidP="68422818">
            <w:pPr>
              <w:spacing w:line="259" w:lineRule="auto"/>
              <w:rPr>
                <w:rFonts w:ascii="Calibri" w:eastAsia="Calibri" w:hAnsi="Calibri" w:cs="Calibri"/>
                <w:color w:val="000000" w:themeColor="text1"/>
              </w:rPr>
            </w:pPr>
          </w:p>
        </w:tc>
      </w:tr>
      <w:tr w:rsidR="68422818" w14:paraId="0D57C1CD" w14:textId="77777777" w:rsidTr="68422818">
        <w:trPr>
          <w:trHeight w:val="405"/>
          <w:jc w:val="center"/>
        </w:trPr>
        <w:tc>
          <w:tcPr>
            <w:tcW w:w="2340" w:type="dxa"/>
          </w:tcPr>
          <w:p w14:paraId="33162F8A" w14:textId="62B929A9"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lastRenderedPageBreak/>
              <w:t>Low-income</w:t>
            </w:r>
          </w:p>
        </w:tc>
        <w:tc>
          <w:tcPr>
            <w:tcW w:w="2340" w:type="dxa"/>
          </w:tcPr>
          <w:p w14:paraId="5E077858" w14:textId="49361D1C" w:rsidR="68422818" w:rsidRDefault="68422818" w:rsidP="68422818">
            <w:pPr>
              <w:spacing w:line="259" w:lineRule="auto"/>
              <w:rPr>
                <w:rFonts w:ascii="Calibri" w:eastAsia="Calibri" w:hAnsi="Calibri" w:cs="Calibri"/>
                <w:color w:val="000000" w:themeColor="text1"/>
              </w:rPr>
            </w:pPr>
          </w:p>
        </w:tc>
        <w:tc>
          <w:tcPr>
            <w:tcW w:w="2340" w:type="dxa"/>
          </w:tcPr>
          <w:p w14:paraId="601D3EBB" w14:textId="161A953E" w:rsidR="68422818" w:rsidRDefault="68422818" w:rsidP="68422818">
            <w:pPr>
              <w:spacing w:line="259" w:lineRule="auto"/>
              <w:rPr>
                <w:rFonts w:ascii="Calibri" w:eastAsia="Calibri" w:hAnsi="Calibri" w:cs="Calibri"/>
                <w:color w:val="000000" w:themeColor="text1"/>
              </w:rPr>
            </w:pPr>
          </w:p>
        </w:tc>
        <w:tc>
          <w:tcPr>
            <w:tcW w:w="2340" w:type="dxa"/>
          </w:tcPr>
          <w:p w14:paraId="6F53C017" w14:textId="392FBCE6" w:rsidR="68422818" w:rsidRDefault="68422818" w:rsidP="68422818">
            <w:pPr>
              <w:spacing w:line="259" w:lineRule="auto"/>
              <w:rPr>
                <w:rFonts w:ascii="Calibri" w:eastAsia="Calibri" w:hAnsi="Calibri" w:cs="Calibri"/>
                <w:color w:val="000000" w:themeColor="text1"/>
              </w:rPr>
            </w:pPr>
          </w:p>
        </w:tc>
      </w:tr>
      <w:tr w:rsidR="68422818" w14:paraId="0CE84305" w14:textId="77777777" w:rsidTr="68422818">
        <w:trPr>
          <w:cnfStyle w:val="000000100000" w:firstRow="0" w:lastRow="0" w:firstColumn="0" w:lastColumn="0" w:oddVBand="0" w:evenVBand="0" w:oddHBand="1" w:evenHBand="0" w:firstRowFirstColumn="0" w:firstRowLastColumn="0" w:lastRowFirstColumn="0" w:lastRowLastColumn="0"/>
          <w:trHeight w:val="405"/>
          <w:jc w:val="center"/>
        </w:trPr>
        <w:tc>
          <w:tcPr>
            <w:tcW w:w="2340" w:type="dxa"/>
          </w:tcPr>
          <w:p w14:paraId="2DD74210" w14:textId="596415F0"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Renters</w:t>
            </w:r>
          </w:p>
        </w:tc>
        <w:tc>
          <w:tcPr>
            <w:tcW w:w="2340" w:type="dxa"/>
          </w:tcPr>
          <w:p w14:paraId="61699850" w14:textId="6A41C6FD" w:rsidR="68422818" w:rsidRDefault="68422818" w:rsidP="68422818">
            <w:pPr>
              <w:spacing w:line="259" w:lineRule="auto"/>
              <w:rPr>
                <w:rFonts w:ascii="Calibri" w:eastAsia="Calibri" w:hAnsi="Calibri" w:cs="Calibri"/>
                <w:color w:val="000000" w:themeColor="text1"/>
              </w:rPr>
            </w:pPr>
          </w:p>
        </w:tc>
        <w:tc>
          <w:tcPr>
            <w:tcW w:w="2340" w:type="dxa"/>
          </w:tcPr>
          <w:p w14:paraId="111709D0" w14:textId="61CDDA67" w:rsidR="68422818" w:rsidRDefault="68422818" w:rsidP="68422818">
            <w:pPr>
              <w:spacing w:line="259" w:lineRule="auto"/>
              <w:rPr>
                <w:rFonts w:ascii="Calibri" w:eastAsia="Calibri" w:hAnsi="Calibri" w:cs="Calibri"/>
                <w:color w:val="000000" w:themeColor="text1"/>
              </w:rPr>
            </w:pPr>
          </w:p>
        </w:tc>
        <w:tc>
          <w:tcPr>
            <w:tcW w:w="2340" w:type="dxa"/>
          </w:tcPr>
          <w:p w14:paraId="60A99023" w14:textId="5AA75CEB" w:rsidR="68422818" w:rsidRDefault="68422818" w:rsidP="68422818">
            <w:pPr>
              <w:spacing w:line="259" w:lineRule="auto"/>
              <w:rPr>
                <w:rFonts w:ascii="Calibri" w:eastAsia="Calibri" w:hAnsi="Calibri" w:cs="Calibri"/>
                <w:color w:val="000000" w:themeColor="text1"/>
              </w:rPr>
            </w:pPr>
          </w:p>
        </w:tc>
      </w:tr>
      <w:tr w:rsidR="68422818" w14:paraId="52F7D7A6" w14:textId="77777777" w:rsidTr="68422818">
        <w:trPr>
          <w:trHeight w:val="405"/>
          <w:jc w:val="center"/>
        </w:trPr>
        <w:tc>
          <w:tcPr>
            <w:tcW w:w="2340" w:type="dxa"/>
          </w:tcPr>
          <w:p w14:paraId="672705B0" w14:textId="4D00F2D8"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Foreign-born</w:t>
            </w:r>
          </w:p>
        </w:tc>
        <w:tc>
          <w:tcPr>
            <w:tcW w:w="2340" w:type="dxa"/>
          </w:tcPr>
          <w:p w14:paraId="0C00326D" w14:textId="49083879" w:rsidR="68422818" w:rsidRDefault="68422818" w:rsidP="68422818">
            <w:pPr>
              <w:spacing w:line="259" w:lineRule="auto"/>
              <w:rPr>
                <w:rFonts w:ascii="Calibri" w:eastAsia="Calibri" w:hAnsi="Calibri" w:cs="Calibri"/>
                <w:color w:val="000000" w:themeColor="text1"/>
              </w:rPr>
            </w:pPr>
          </w:p>
        </w:tc>
        <w:tc>
          <w:tcPr>
            <w:tcW w:w="2340" w:type="dxa"/>
          </w:tcPr>
          <w:p w14:paraId="63A992C7" w14:textId="4C891E54" w:rsidR="68422818" w:rsidRDefault="68422818" w:rsidP="68422818">
            <w:pPr>
              <w:spacing w:line="259" w:lineRule="auto"/>
              <w:rPr>
                <w:rFonts w:ascii="Calibri" w:eastAsia="Calibri" w:hAnsi="Calibri" w:cs="Calibri"/>
                <w:color w:val="000000" w:themeColor="text1"/>
              </w:rPr>
            </w:pPr>
          </w:p>
        </w:tc>
        <w:tc>
          <w:tcPr>
            <w:tcW w:w="2340" w:type="dxa"/>
          </w:tcPr>
          <w:p w14:paraId="26003D84" w14:textId="11201FDD" w:rsidR="68422818" w:rsidRDefault="68422818" w:rsidP="68422818">
            <w:pPr>
              <w:spacing w:line="259" w:lineRule="auto"/>
              <w:rPr>
                <w:rFonts w:ascii="Calibri" w:eastAsia="Calibri" w:hAnsi="Calibri" w:cs="Calibri"/>
                <w:color w:val="000000" w:themeColor="text1"/>
              </w:rPr>
            </w:pPr>
          </w:p>
        </w:tc>
      </w:tr>
      <w:tr w:rsidR="68422818" w14:paraId="642C4474" w14:textId="77777777" w:rsidTr="68422818">
        <w:trPr>
          <w:cnfStyle w:val="000000100000" w:firstRow="0" w:lastRow="0" w:firstColumn="0" w:lastColumn="0" w:oddVBand="0" w:evenVBand="0" w:oddHBand="1" w:evenHBand="0" w:firstRowFirstColumn="0" w:firstRowLastColumn="0" w:lastRowFirstColumn="0" w:lastRowLastColumn="0"/>
          <w:trHeight w:val="405"/>
          <w:jc w:val="center"/>
        </w:trPr>
        <w:tc>
          <w:tcPr>
            <w:tcW w:w="2340" w:type="dxa"/>
          </w:tcPr>
          <w:p w14:paraId="137B4FFD" w14:textId="0660A060"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Elderly</w:t>
            </w:r>
          </w:p>
        </w:tc>
        <w:tc>
          <w:tcPr>
            <w:tcW w:w="2340" w:type="dxa"/>
          </w:tcPr>
          <w:p w14:paraId="27C75DE4" w14:textId="7CA1921A" w:rsidR="68422818" w:rsidRDefault="68422818" w:rsidP="68422818">
            <w:pPr>
              <w:spacing w:line="259" w:lineRule="auto"/>
              <w:rPr>
                <w:rFonts w:ascii="Calibri" w:eastAsia="Calibri" w:hAnsi="Calibri" w:cs="Calibri"/>
                <w:color w:val="000000" w:themeColor="text1"/>
              </w:rPr>
            </w:pPr>
          </w:p>
        </w:tc>
        <w:tc>
          <w:tcPr>
            <w:tcW w:w="2340" w:type="dxa"/>
          </w:tcPr>
          <w:p w14:paraId="48DF2817" w14:textId="3BA7B317" w:rsidR="68422818" w:rsidRDefault="68422818" w:rsidP="68422818">
            <w:pPr>
              <w:spacing w:line="259" w:lineRule="auto"/>
              <w:rPr>
                <w:rFonts w:ascii="Calibri" w:eastAsia="Calibri" w:hAnsi="Calibri" w:cs="Calibri"/>
                <w:color w:val="000000" w:themeColor="text1"/>
              </w:rPr>
            </w:pPr>
          </w:p>
        </w:tc>
        <w:tc>
          <w:tcPr>
            <w:tcW w:w="2340" w:type="dxa"/>
          </w:tcPr>
          <w:p w14:paraId="58762A53" w14:textId="604623D6" w:rsidR="68422818" w:rsidRDefault="68422818" w:rsidP="68422818">
            <w:pPr>
              <w:spacing w:line="259" w:lineRule="auto"/>
              <w:rPr>
                <w:rFonts w:ascii="Calibri" w:eastAsia="Calibri" w:hAnsi="Calibri" w:cs="Calibri"/>
                <w:color w:val="000000" w:themeColor="text1"/>
              </w:rPr>
            </w:pPr>
          </w:p>
        </w:tc>
      </w:tr>
      <w:tr w:rsidR="68422818" w14:paraId="5A4E83D9" w14:textId="77777777" w:rsidTr="68422818">
        <w:trPr>
          <w:trHeight w:val="405"/>
          <w:jc w:val="center"/>
        </w:trPr>
        <w:tc>
          <w:tcPr>
            <w:tcW w:w="2340" w:type="dxa"/>
          </w:tcPr>
          <w:p w14:paraId="36851908" w14:textId="6AD8C606"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Disability</w:t>
            </w:r>
          </w:p>
        </w:tc>
        <w:tc>
          <w:tcPr>
            <w:tcW w:w="2340" w:type="dxa"/>
          </w:tcPr>
          <w:p w14:paraId="327C678F" w14:textId="1415879B" w:rsidR="68422818" w:rsidRDefault="68422818" w:rsidP="68422818">
            <w:pPr>
              <w:spacing w:line="259" w:lineRule="auto"/>
              <w:rPr>
                <w:rFonts w:ascii="Calibri" w:eastAsia="Calibri" w:hAnsi="Calibri" w:cs="Calibri"/>
                <w:color w:val="000000" w:themeColor="text1"/>
              </w:rPr>
            </w:pPr>
          </w:p>
        </w:tc>
        <w:tc>
          <w:tcPr>
            <w:tcW w:w="2340" w:type="dxa"/>
          </w:tcPr>
          <w:p w14:paraId="7159D432" w14:textId="770A4B17" w:rsidR="68422818" w:rsidRDefault="68422818" w:rsidP="68422818">
            <w:pPr>
              <w:spacing w:line="259" w:lineRule="auto"/>
              <w:rPr>
                <w:rFonts w:ascii="Calibri" w:eastAsia="Calibri" w:hAnsi="Calibri" w:cs="Calibri"/>
                <w:color w:val="000000" w:themeColor="text1"/>
              </w:rPr>
            </w:pPr>
          </w:p>
        </w:tc>
        <w:tc>
          <w:tcPr>
            <w:tcW w:w="2340" w:type="dxa"/>
          </w:tcPr>
          <w:p w14:paraId="04ADC1AC" w14:textId="19308DA5" w:rsidR="68422818" w:rsidRDefault="68422818" w:rsidP="68422818">
            <w:pPr>
              <w:spacing w:line="259" w:lineRule="auto"/>
              <w:rPr>
                <w:rFonts w:ascii="Calibri" w:eastAsia="Calibri" w:hAnsi="Calibri" w:cs="Calibri"/>
                <w:color w:val="000000" w:themeColor="text1"/>
              </w:rPr>
            </w:pPr>
          </w:p>
        </w:tc>
      </w:tr>
      <w:tr w:rsidR="68422818" w14:paraId="49C6FEEF" w14:textId="77777777" w:rsidTr="68422818">
        <w:trPr>
          <w:cnfStyle w:val="000000100000" w:firstRow="0" w:lastRow="0" w:firstColumn="0" w:lastColumn="0" w:oddVBand="0" w:evenVBand="0" w:oddHBand="1" w:evenHBand="0" w:firstRowFirstColumn="0" w:firstRowLastColumn="0" w:lastRowFirstColumn="0" w:lastRowLastColumn="0"/>
          <w:trHeight w:val="495"/>
          <w:jc w:val="center"/>
        </w:trPr>
        <w:tc>
          <w:tcPr>
            <w:tcW w:w="2340" w:type="dxa"/>
          </w:tcPr>
          <w:p w14:paraId="7282F756" w14:textId="705A71DA"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Select your own</w:t>
            </w:r>
          </w:p>
        </w:tc>
        <w:tc>
          <w:tcPr>
            <w:tcW w:w="2340" w:type="dxa"/>
          </w:tcPr>
          <w:p w14:paraId="3A5EB049" w14:textId="711EDAC6" w:rsidR="68422818" w:rsidRDefault="68422818" w:rsidP="68422818">
            <w:pPr>
              <w:spacing w:line="259" w:lineRule="auto"/>
              <w:rPr>
                <w:rFonts w:ascii="Calibri" w:eastAsia="Calibri" w:hAnsi="Calibri" w:cs="Calibri"/>
                <w:color w:val="000000" w:themeColor="text1"/>
              </w:rPr>
            </w:pPr>
          </w:p>
        </w:tc>
        <w:tc>
          <w:tcPr>
            <w:tcW w:w="2340" w:type="dxa"/>
          </w:tcPr>
          <w:p w14:paraId="6660B27F" w14:textId="7223D579" w:rsidR="68422818" w:rsidRDefault="68422818" w:rsidP="68422818">
            <w:pPr>
              <w:spacing w:line="259" w:lineRule="auto"/>
              <w:rPr>
                <w:rFonts w:ascii="Calibri" w:eastAsia="Calibri" w:hAnsi="Calibri" w:cs="Calibri"/>
                <w:color w:val="000000" w:themeColor="text1"/>
              </w:rPr>
            </w:pPr>
          </w:p>
        </w:tc>
        <w:tc>
          <w:tcPr>
            <w:tcW w:w="2340" w:type="dxa"/>
          </w:tcPr>
          <w:p w14:paraId="5DA07E21" w14:textId="5C3A4380" w:rsidR="68422818" w:rsidRDefault="68422818" w:rsidP="68422818">
            <w:pPr>
              <w:spacing w:line="259" w:lineRule="auto"/>
              <w:rPr>
                <w:rFonts w:ascii="Calibri" w:eastAsia="Calibri" w:hAnsi="Calibri" w:cs="Calibri"/>
                <w:color w:val="000000" w:themeColor="text1"/>
              </w:rPr>
            </w:pPr>
          </w:p>
        </w:tc>
      </w:tr>
      <w:tr w:rsidR="68422818" w14:paraId="052EBE2E" w14:textId="77777777" w:rsidTr="68422818">
        <w:trPr>
          <w:trHeight w:val="405"/>
          <w:jc w:val="center"/>
        </w:trPr>
        <w:tc>
          <w:tcPr>
            <w:tcW w:w="2340" w:type="dxa"/>
          </w:tcPr>
          <w:p w14:paraId="38F0C977" w14:textId="4ECC4600"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Select your own</w:t>
            </w:r>
          </w:p>
        </w:tc>
        <w:tc>
          <w:tcPr>
            <w:tcW w:w="2340" w:type="dxa"/>
          </w:tcPr>
          <w:p w14:paraId="54D84DF7" w14:textId="4247DCB8" w:rsidR="68422818" w:rsidRDefault="68422818" w:rsidP="68422818">
            <w:pPr>
              <w:spacing w:line="259" w:lineRule="auto"/>
              <w:rPr>
                <w:rFonts w:ascii="Calibri" w:eastAsia="Calibri" w:hAnsi="Calibri" w:cs="Calibri"/>
                <w:color w:val="000000" w:themeColor="text1"/>
              </w:rPr>
            </w:pPr>
          </w:p>
        </w:tc>
        <w:tc>
          <w:tcPr>
            <w:tcW w:w="2340" w:type="dxa"/>
          </w:tcPr>
          <w:p w14:paraId="573DB506" w14:textId="74E50AD4" w:rsidR="68422818" w:rsidRDefault="68422818" w:rsidP="68422818">
            <w:pPr>
              <w:spacing w:line="259" w:lineRule="auto"/>
              <w:rPr>
                <w:rFonts w:ascii="Calibri" w:eastAsia="Calibri" w:hAnsi="Calibri" w:cs="Calibri"/>
                <w:color w:val="000000" w:themeColor="text1"/>
              </w:rPr>
            </w:pPr>
          </w:p>
        </w:tc>
        <w:tc>
          <w:tcPr>
            <w:tcW w:w="2340" w:type="dxa"/>
          </w:tcPr>
          <w:p w14:paraId="21120EC5" w14:textId="33740D5D" w:rsidR="68422818" w:rsidRDefault="68422818" w:rsidP="68422818">
            <w:pPr>
              <w:spacing w:line="259" w:lineRule="auto"/>
              <w:rPr>
                <w:rFonts w:ascii="Calibri" w:eastAsia="Calibri" w:hAnsi="Calibri" w:cs="Calibri"/>
                <w:color w:val="000000" w:themeColor="text1"/>
              </w:rPr>
            </w:pPr>
          </w:p>
        </w:tc>
      </w:tr>
    </w:tbl>
    <w:p w14:paraId="22EFD538" w14:textId="7429244B" w:rsidR="68422818" w:rsidRDefault="68422818" w:rsidP="68422818">
      <w:pPr>
        <w:spacing w:after="0" w:line="240" w:lineRule="auto"/>
        <w:rPr>
          <w:rFonts w:ascii="Calibri" w:eastAsia="Calibri" w:hAnsi="Calibri" w:cs="Calibri"/>
          <w:color w:val="000000" w:themeColor="text1"/>
        </w:rPr>
      </w:pPr>
    </w:p>
    <w:p w14:paraId="320BAC37" w14:textId="77777777" w:rsidR="00F435F3" w:rsidRPr="00324713" w:rsidRDefault="00F435F3" w:rsidP="00F435F3">
      <w:pPr>
        <w:spacing w:after="0" w:line="240" w:lineRule="auto"/>
        <w:textAlignment w:val="baseline"/>
        <w:rPr>
          <w:rFonts w:ascii="Calibri" w:eastAsia="Times New Roman" w:hAnsi="Calibri" w:cs="Calibri"/>
          <w:color w:val="000000" w:themeColor="text1"/>
          <w:sz w:val="24"/>
          <w:szCs w:val="24"/>
        </w:rPr>
      </w:pPr>
    </w:p>
    <w:p w14:paraId="6DB1D47E" w14:textId="4C5A8C61" w:rsidR="003746E6" w:rsidRPr="00B414B7" w:rsidRDefault="76FF492A" w:rsidP="323386D7">
      <w:pPr>
        <w:pStyle w:val="Heading2"/>
        <w:spacing w:before="0"/>
        <w:textAlignment w:val="baseline"/>
      </w:pPr>
      <w:r>
        <w:t>What to do next</w:t>
      </w:r>
    </w:p>
    <w:p w14:paraId="722315EE" w14:textId="165860BA" w:rsidR="003746E6" w:rsidRPr="00B414B7" w:rsidRDefault="75A752A5" w:rsidP="323386D7">
      <w:r>
        <w:t>Debrief with your core team and</w:t>
      </w:r>
      <w:r w:rsidR="60BCD09A">
        <w:t xml:space="preserve"> answer some of the discussion prompts below. </w:t>
      </w:r>
      <w:r w:rsidR="42CE6656">
        <w:t xml:space="preserve">Then, return to the ERB tool to continue collecting data on </w:t>
      </w:r>
      <w:r w:rsidR="10919CB1">
        <w:t>resilient systems.</w:t>
      </w:r>
    </w:p>
    <w:p w14:paraId="5B040FEB" w14:textId="7EF45EF7" w:rsidR="10919CB1" w:rsidRDefault="10919CB1" w:rsidP="68422818">
      <w:pPr>
        <w:pStyle w:val="ListParagraph"/>
        <w:numPr>
          <w:ilvl w:val="0"/>
          <w:numId w:val="1"/>
        </w:numPr>
        <w:rPr>
          <w:rFonts w:eastAsia="Calibri"/>
          <w:color w:val="000000" w:themeColor="text1"/>
          <w:sz w:val="22"/>
          <w:szCs w:val="22"/>
        </w:rPr>
      </w:pPr>
      <w:r w:rsidRPr="68422818">
        <w:rPr>
          <w:rFonts w:eastAsia="Calibri"/>
          <w:color w:val="000000" w:themeColor="text1"/>
          <w:sz w:val="22"/>
          <w:szCs w:val="22"/>
        </w:rPr>
        <w:t xml:space="preserve">Which population groups do the data tools identify as at risk of climate-related or environmental risks? How does it compare to state or federal level data? </w:t>
      </w:r>
    </w:p>
    <w:p w14:paraId="60982968" w14:textId="14D8761E" w:rsidR="10919CB1" w:rsidRDefault="10919CB1" w:rsidP="68422818">
      <w:pPr>
        <w:pStyle w:val="ListParagraph"/>
        <w:numPr>
          <w:ilvl w:val="0"/>
          <w:numId w:val="1"/>
        </w:numPr>
        <w:rPr>
          <w:rFonts w:eastAsia="Calibri"/>
          <w:color w:val="000000" w:themeColor="text1"/>
          <w:sz w:val="22"/>
          <w:szCs w:val="22"/>
        </w:rPr>
      </w:pPr>
      <w:r w:rsidRPr="68422818">
        <w:rPr>
          <w:rFonts w:eastAsia="Calibri"/>
          <w:color w:val="000000" w:themeColor="text1"/>
          <w:sz w:val="22"/>
          <w:szCs w:val="22"/>
        </w:rPr>
        <w:t xml:space="preserve">Does this information align with what you understand about your community or what you have learned through storytelling and community engagement? </w:t>
      </w:r>
    </w:p>
    <w:p w14:paraId="1BFE2D8D" w14:textId="0D957DFC" w:rsidR="10919CB1" w:rsidRDefault="10919CB1" w:rsidP="68422818">
      <w:pPr>
        <w:pStyle w:val="ListParagraph"/>
        <w:numPr>
          <w:ilvl w:val="0"/>
          <w:numId w:val="1"/>
        </w:numPr>
        <w:rPr>
          <w:rFonts w:eastAsia="Calibri"/>
          <w:color w:val="000000" w:themeColor="text1"/>
          <w:sz w:val="22"/>
          <w:szCs w:val="22"/>
        </w:rPr>
      </w:pPr>
      <w:r w:rsidRPr="68422818">
        <w:rPr>
          <w:rFonts w:eastAsia="Calibri"/>
          <w:color w:val="000000" w:themeColor="text1"/>
          <w:sz w:val="22"/>
          <w:szCs w:val="22"/>
        </w:rPr>
        <w:t>How will you use this information? Are there gaps where you might need more information?</w:t>
      </w:r>
    </w:p>
    <w:p w14:paraId="685C1C88" w14:textId="3C61BE30" w:rsidR="10919CB1" w:rsidRDefault="10919CB1" w:rsidP="68422818">
      <w:pPr>
        <w:pStyle w:val="ListParagraph"/>
        <w:numPr>
          <w:ilvl w:val="0"/>
          <w:numId w:val="1"/>
        </w:numPr>
        <w:rPr>
          <w:rFonts w:eastAsia="Calibri"/>
          <w:color w:val="000000" w:themeColor="text1"/>
          <w:sz w:val="22"/>
          <w:szCs w:val="22"/>
        </w:rPr>
      </w:pPr>
      <w:r w:rsidRPr="68422818">
        <w:rPr>
          <w:rFonts w:eastAsia="Calibri"/>
          <w:color w:val="000000" w:themeColor="text1"/>
          <w:sz w:val="22"/>
          <w:szCs w:val="22"/>
        </w:rPr>
        <w:t>How does this information inform what issues do you want to prioritize in the mapping activity? What base maps do you need to print for your workshop?</w:t>
      </w:r>
    </w:p>
    <w:p w14:paraId="0FC7FB9B" w14:textId="7C381FBD" w:rsidR="10919CB1" w:rsidRDefault="10919CB1" w:rsidP="68422818">
      <w:pPr>
        <w:spacing w:after="0" w:line="240" w:lineRule="auto"/>
        <w:ind w:left="540"/>
        <w:rPr>
          <w:rFonts w:ascii="Calibri" w:eastAsia="Calibri" w:hAnsi="Calibri" w:cs="Calibri"/>
          <w:color w:val="000000" w:themeColor="text1"/>
        </w:rPr>
      </w:pPr>
      <w:r w:rsidRPr="68422818">
        <w:rPr>
          <w:rFonts w:ascii="Calibri" w:eastAsia="Calibri" w:hAnsi="Calibri" w:cs="Calibri"/>
          <w:color w:val="000000" w:themeColor="text1"/>
        </w:rPr>
        <w:t> </w:t>
      </w:r>
    </w:p>
    <w:p w14:paraId="3D4B8012" w14:textId="340597E0" w:rsidR="68422818" w:rsidRDefault="68422818" w:rsidP="68422818"/>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DC898" w14:textId="77777777" w:rsidR="00A54E93" w:rsidRDefault="00A54E93" w:rsidP="00324713">
      <w:pPr>
        <w:spacing w:after="0" w:line="240" w:lineRule="auto"/>
      </w:pPr>
      <w:r>
        <w:separator/>
      </w:r>
    </w:p>
  </w:endnote>
  <w:endnote w:type="continuationSeparator" w:id="0">
    <w:p w14:paraId="101EA05B" w14:textId="77777777" w:rsidR="00A54E93" w:rsidRDefault="00A54E93"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B42FD" w14:textId="77777777" w:rsidR="00A54E93" w:rsidRDefault="00A54E93" w:rsidP="00324713">
      <w:pPr>
        <w:spacing w:after="0" w:line="240" w:lineRule="auto"/>
      </w:pPr>
      <w:r>
        <w:separator/>
      </w:r>
    </w:p>
  </w:footnote>
  <w:footnote w:type="continuationSeparator" w:id="0">
    <w:p w14:paraId="0CA6C3FD" w14:textId="77777777" w:rsidR="00A54E93" w:rsidRDefault="00A54E93"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C9B8205C"/>
    <w:lvl w:ilvl="0" w:tplc="E8C8DBA6">
      <w:start w:val="1"/>
      <w:numFmt w:val="decimal"/>
      <w:lvlText w:val="%1."/>
      <w:lvlJc w:val="left"/>
      <w:pPr>
        <w:ind w:left="720" w:hanging="360"/>
      </w:pPr>
    </w:lvl>
    <w:lvl w:ilvl="1" w:tplc="26AE56BE">
      <w:start w:val="1"/>
      <w:numFmt w:val="lowerLetter"/>
      <w:lvlText w:val="%2."/>
      <w:lvlJc w:val="left"/>
      <w:pPr>
        <w:ind w:left="1440" w:hanging="360"/>
      </w:pPr>
    </w:lvl>
    <w:lvl w:ilvl="2" w:tplc="1E5CF0F8">
      <w:start w:val="1"/>
      <w:numFmt w:val="lowerRoman"/>
      <w:lvlText w:val="%3."/>
      <w:lvlJc w:val="right"/>
      <w:pPr>
        <w:ind w:left="2160" w:hanging="180"/>
      </w:pPr>
    </w:lvl>
    <w:lvl w:ilvl="3" w:tplc="170C96B2">
      <w:start w:val="1"/>
      <w:numFmt w:val="decimal"/>
      <w:lvlText w:val="%4."/>
      <w:lvlJc w:val="left"/>
      <w:pPr>
        <w:ind w:left="2880" w:hanging="360"/>
      </w:pPr>
    </w:lvl>
    <w:lvl w:ilvl="4" w:tplc="C41E47D4">
      <w:start w:val="1"/>
      <w:numFmt w:val="lowerLetter"/>
      <w:lvlText w:val="%5."/>
      <w:lvlJc w:val="left"/>
      <w:pPr>
        <w:ind w:left="3600" w:hanging="360"/>
      </w:pPr>
    </w:lvl>
    <w:lvl w:ilvl="5" w:tplc="1C3469FC">
      <w:start w:val="1"/>
      <w:numFmt w:val="lowerRoman"/>
      <w:lvlText w:val="%6."/>
      <w:lvlJc w:val="right"/>
      <w:pPr>
        <w:ind w:left="4320" w:hanging="180"/>
      </w:pPr>
    </w:lvl>
    <w:lvl w:ilvl="6" w:tplc="8800094E">
      <w:start w:val="1"/>
      <w:numFmt w:val="decimal"/>
      <w:lvlText w:val="%7."/>
      <w:lvlJc w:val="left"/>
      <w:pPr>
        <w:ind w:left="5040" w:hanging="360"/>
      </w:pPr>
    </w:lvl>
    <w:lvl w:ilvl="7" w:tplc="673A97FC">
      <w:start w:val="1"/>
      <w:numFmt w:val="lowerLetter"/>
      <w:lvlText w:val="%8."/>
      <w:lvlJc w:val="left"/>
      <w:pPr>
        <w:ind w:left="5760" w:hanging="360"/>
      </w:pPr>
    </w:lvl>
    <w:lvl w:ilvl="8" w:tplc="3E2680BA">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D9D44A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4006964E"/>
    <w:lvl w:ilvl="0" w:tplc="CF928C28">
      <w:start w:val="1"/>
      <w:numFmt w:val="bullet"/>
      <w:lvlText w:val=""/>
      <w:lvlJc w:val="left"/>
      <w:pPr>
        <w:ind w:left="720" w:hanging="360"/>
      </w:pPr>
      <w:rPr>
        <w:rFonts w:ascii="Symbol" w:hAnsi="Symbol" w:hint="default"/>
      </w:rPr>
    </w:lvl>
    <w:lvl w:ilvl="1" w:tplc="74AA267E">
      <w:start w:val="1"/>
      <w:numFmt w:val="bullet"/>
      <w:lvlText w:val="o"/>
      <w:lvlJc w:val="left"/>
      <w:pPr>
        <w:ind w:left="1440" w:hanging="360"/>
      </w:pPr>
      <w:rPr>
        <w:rFonts w:ascii="Courier New" w:hAnsi="Courier New" w:hint="default"/>
      </w:rPr>
    </w:lvl>
    <w:lvl w:ilvl="2" w:tplc="14AA33C0">
      <w:start w:val="1"/>
      <w:numFmt w:val="bullet"/>
      <w:lvlText w:val=""/>
      <w:lvlJc w:val="left"/>
      <w:pPr>
        <w:ind w:left="2160" w:hanging="360"/>
      </w:pPr>
      <w:rPr>
        <w:rFonts w:ascii="Wingdings" w:hAnsi="Wingdings" w:hint="default"/>
      </w:rPr>
    </w:lvl>
    <w:lvl w:ilvl="3" w:tplc="A4922140">
      <w:start w:val="1"/>
      <w:numFmt w:val="bullet"/>
      <w:lvlText w:val=""/>
      <w:lvlJc w:val="left"/>
      <w:pPr>
        <w:ind w:left="2880" w:hanging="360"/>
      </w:pPr>
      <w:rPr>
        <w:rFonts w:ascii="Symbol" w:hAnsi="Symbol" w:hint="default"/>
      </w:rPr>
    </w:lvl>
    <w:lvl w:ilvl="4" w:tplc="F550B498">
      <w:start w:val="1"/>
      <w:numFmt w:val="bullet"/>
      <w:lvlText w:val="o"/>
      <w:lvlJc w:val="left"/>
      <w:pPr>
        <w:ind w:left="3600" w:hanging="360"/>
      </w:pPr>
      <w:rPr>
        <w:rFonts w:ascii="Courier New" w:hAnsi="Courier New" w:hint="default"/>
      </w:rPr>
    </w:lvl>
    <w:lvl w:ilvl="5" w:tplc="BF548E70">
      <w:start w:val="1"/>
      <w:numFmt w:val="bullet"/>
      <w:lvlText w:val=""/>
      <w:lvlJc w:val="left"/>
      <w:pPr>
        <w:ind w:left="4320" w:hanging="360"/>
      </w:pPr>
      <w:rPr>
        <w:rFonts w:ascii="Wingdings" w:hAnsi="Wingdings" w:hint="default"/>
      </w:rPr>
    </w:lvl>
    <w:lvl w:ilvl="6" w:tplc="E77E73D0">
      <w:start w:val="1"/>
      <w:numFmt w:val="bullet"/>
      <w:lvlText w:val=""/>
      <w:lvlJc w:val="left"/>
      <w:pPr>
        <w:ind w:left="5040" w:hanging="360"/>
      </w:pPr>
      <w:rPr>
        <w:rFonts w:ascii="Symbol" w:hAnsi="Symbol" w:hint="default"/>
      </w:rPr>
    </w:lvl>
    <w:lvl w:ilvl="7" w:tplc="70748C1A">
      <w:start w:val="1"/>
      <w:numFmt w:val="bullet"/>
      <w:lvlText w:val="o"/>
      <w:lvlJc w:val="left"/>
      <w:pPr>
        <w:ind w:left="5760" w:hanging="360"/>
      </w:pPr>
      <w:rPr>
        <w:rFonts w:ascii="Courier New" w:hAnsi="Courier New" w:hint="default"/>
      </w:rPr>
    </w:lvl>
    <w:lvl w:ilvl="8" w:tplc="3DC4F128">
      <w:start w:val="1"/>
      <w:numFmt w:val="bullet"/>
      <w:lvlText w:val=""/>
      <w:lvlJc w:val="left"/>
      <w:pPr>
        <w:ind w:left="6480" w:hanging="360"/>
      </w:pPr>
      <w:rPr>
        <w:rFonts w:ascii="Wingdings" w:hAnsi="Wingdings" w:hint="default"/>
      </w:r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95F08CAE"/>
    <w:lvl w:ilvl="0" w:tplc="6270F402">
      <w:start w:val="1"/>
      <w:numFmt w:val="bullet"/>
      <w:lvlText w:val=""/>
      <w:lvlJc w:val="left"/>
      <w:pPr>
        <w:ind w:left="720" w:hanging="360"/>
      </w:pPr>
      <w:rPr>
        <w:rFonts w:ascii="Symbol" w:hAnsi="Symbol" w:hint="default"/>
      </w:rPr>
    </w:lvl>
    <w:lvl w:ilvl="1" w:tplc="ACF4AC2A">
      <w:start w:val="1"/>
      <w:numFmt w:val="bullet"/>
      <w:lvlText w:val="o"/>
      <w:lvlJc w:val="left"/>
      <w:pPr>
        <w:ind w:left="1440" w:hanging="360"/>
      </w:pPr>
      <w:rPr>
        <w:rFonts w:ascii="Courier New" w:hAnsi="Courier New" w:hint="default"/>
      </w:rPr>
    </w:lvl>
    <w:lvl w:ilvl="2" w:tplc="6ED8AF52">
      <w:start w:val="1"/>
      <w:numFmt w:val="bullet"/>
      <w:lvlText w:val=""/>
      <w:lvlJc w:val="left"/>
      <w:pPr>
        <w:ind w:left="2160" w:hanging="360"/>
      </w:pPr>
      <w:rPr>
        <w:rFonts w:ascii="Wingdings" w:hAnsi="Wingdings" w:hint="default"/>
      </w:rPr>
    </w:lvl>
    <w:lvl w:ilvl="3" w:tplc="8DDE27EE">
      <w:start w:val="1"/>
      <w:numFmt w:val="bullet"/>
      <w:lvlText w:val=""/>
      <w:lvlJc w:val="left"/>
      <w:pPr>
        <w:ind w:left="2880" w:hanging="360"/>
      </w:pPr>
      <w:rPr>
        <w:rFonts w:ascii="Symbol" w:hAnsi="Symbol" w:hint="default"/>
      </w:rPr>
    </w:lvl>
    <w:lvl w:ilvl="4" w:tplc="308AA14E">
      <w:start w:val="1"/>
      <w:numFmt w:val="bullet"/>
      <w:lvlText w:val="o"/>
      <w:lvlJc w:val="left"/>
      <w:pPr>
        <w:ind w:left="3600" w:hanging="360"/>
      </w:pPr>
      <w:rPr>
        <w:rFonts w:ascii="Courier New" w:hAnsi="Courier New" w:hint="default"/>
      </w:rPr>
    </w:lvl>
    <w:lvl w:ilvl="5" w:tplc="A60A70BA">
      <w:start w:val="1"/>
      <w:numFmt w:val="bullet"/>
      <w:lvlText w:val=""/>
      <w:lvlJc w:val="left"/>
      <w:pPr>
        <w:ind w:left="4320" w:hanging="360"/>
      </w:pPr>
      <w:rPr>
        <w:rFonts w:ascii="Wingdings" w:hAnsi="Wingdings" w:hint="default"/>
      </w:rPr>
    </w:lvl>
    <w:lvl w:ilvl="6" w:tplc="0CB4BDAE">
      <w:start w:val="1"/>
      <w:numFmt w:val="bullet"/>
      <w:lvlText w:val=""/>
      <w:lvlJc w:val="left"/>
      <w:pPr>
        <w:ind w:left="5040" w:hanging="360"/>
      </w:pPr>
      <w:rPr>
        <w:rFonts w:ascii="Symbol" w:hAnsi="Symbol" w:hint="default"/>
      </w:rPr>
    </w:lvl>
    <w:lvl w:ilvl="7" w:tplc="5A980D26">
      <w:start w:val="1"/>
      <w:numFmt w:val="bullet"/>
      <w:lvlText w:val="o"/>
      <w:lvlJc w:val="left"/>
      <w:pPr>
        <w:ind w:left="5760" w:hanging="360"/>
      </w:pPr>
      <w:rPr>
        <w:rFonts w:ascii="Courier New" w:hAnsi="Courier New" w:hint="default"/>
      </w:rPr>
    </w:lvl>
    <w:lvl w:ilvl="8" w:tplc="B7469A62">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8B932C"/>
    <w:multiLevelType w:val="hybridMultilevel"/>
    <w:tmpl w:val="7450AD88"/>
    <w:lvl w:ilvl="0" w:tplc="D4902D10">
      <w:start w:val="1"/>
      <w:numFmt w:val="bullet"/>
      <w:lvlText w:val=""/>
      <w:lvlJc w:val="left"/>
      <w:pPr>
        <w:ind w:left="720" w:hanging="360"/>
      </w:pPr>
      <w:rPr>
        <w:rFonts w:ascii="Symbol" w:hAnsi="Symbol" w:hint="default"/>
      </w:rPr>
    </w:lvl>
    <w:lvl w:ilvl="1" w:tplc="4470F71C">
      <w:start w:val="1"/>
      <w:numFmt w:val="bullet"/>
      <w:lvlText w:val="o"/>
      <w:lvlJc w:val="left"/>
      <w:pPr>
        <w:ind w:left="1440" w:hanging="360"/>
      </w:pPr>
      <w:rPr>
        <w:rFonts w:ascii="Courier New" w:hAnsi="Courier New" w:hint="default"/>
      </w:rPr>
    </w:lvl>
    <w:lvl w:ilvl="2" w:tplc="86969BF0">
      <w:start w:val="1"/>
      <w:numFmt w:val="bullet"/>
      <w:lvlText w:val=""/>
      <w:lvlJc w:val="left"/>
      <w:pPr>
        <w:ind w:left="2160" w:hanging="360"/>
      </w:pPr>
      <w:rPr>
        <w:rFonts w:ascii="Wingdings" w:hAnsi="Wingdings" w:hint="default"/>
      </w:rPr>
    </w:lvl>
    <w:lvl w:ilvl="3" w:tplc="DC9830C2">
      <w:start w:val="1"/>
      <w:numFmt w:val="bullet"/>
      <w:lvlText w:val=""/>
      <w:lvlJc w:val="left"/>
      <w:pPr>
        <w:ind w:left="2880" w:hanging="360"/>
      </w:pPr>
      <w:rPr>
        <w:rFonts w:ascii="Symbol" w:hAnsi="Symbol" w:hint="default"/>
      </w:rPr>
    </w:lvl>
    <w:lvl w:ilvl="4" w:tplc="CE8EBC98">
      <w:start w:val="1"/>
      <w:numFmt w:val="bullet"/>
      <w:lvlText w:val="o"/>
      <w:lvlJc w:val="left"/>
      <w:pPr>
        <w:ind w:left="3600" w:hanging="360"/>
      </w:pPr>
      <w:rPr>
        <w:rFonts w:ascii="Courier New" w:hAnsi="Courier New" w:hint="default"/>
      </w:rPr>
    </w:lvl>
    <w:lvl w:ilvl="5" w:tplc="AB5C9A96">
      <w:start w:val="1"/>
      <w:numFmt w:val="bullet"/>
      <w:lvlText w:val=""/>
      <w:lvlJc w:val="left"/>
      <w:pPr>
        <w:ind w:left="4320" w:hanging="360"/>
      </w:pPr>
      <w:rPr>
        <w:rFonts w:ascii="Wingdings" w:hAnsi="Wingdings" w:hint="default"/>
      </w:rPr>
    </w:lvl>
    <w:lvl w:ilvl="6" w:tplc="06D8D026">
      <w:start w:val="1"/>
      <w:numFmt w:val="bullet"/>
      <w:lvlText w:val=""/>
      <w:lvlJc w:val="left"/>
      <w:pPr>
        <w:ind w:left="5040" w:hanging="360"/>
      </w:pPr>
      <w:rPr>
        <w:rFonts w:ascii="Symbol" w:hAnsi="Symbol" w:hint="default"/>
      </w:rPr>
    </w:lvl>
    <w:lvl w:ilvl="7" w:tplc="CB2CF37C">
      <w:start w:val="1"/>
      <w:numFmt w:val="bullet"/>
      <w:lvlText w:val="o"/>
      <w:lvlJc w:val="left"/>
      <w:pPr>
        <w:ind w:left="5760" w:hanging="360"/>
      </w:pPr>
      <w:rPr>
        <w:rFonts w:ascii="Courier New" w:hAnsi="Courier New" w:hint="default"/>
      </w:rPr>
    </w:lvl>
    <w:lvl w:ilvl="8" w:tplc="6A76BDB2">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2089551">
    <w:abstractNumId w:val="8"/>
  </w:num>
  <w:num w:numId="2" w16cid:durableId="20209717">
    <w:abstractNumId w:val="5"/>
  </w:num>
  <w:num w:numId="3" w16cid:durableId="2053840868">
    <w:abstractNumId w:val="18"/>
  </w:num>
  <w:num w:numId="4" w16cid:durableId="1512067632">
    <w:abstractNumId w:val="23"/>
  </w:num>
  <w:num w:numId="5" w16cid:durableId="1909145030">
    <w:abstractNumId w:val="13"/>
  </w:num>
  <w:num w:numId="6" w16cid:durableId="621687930">
    <w:abstractNumId w:val="3"/>
  </w:num>
  <w:num w:numId="7" w16cid:durableId="938177202">
    <w:abstractNumId w:val="11"/>
  </w:num>
  <w:num w:numId="8" w16cid:durableId="2056006366">
    <w:abstractNumId w:val="17"/>
  </w:num>
  <w:num w:numId="9" w16cid:durableId="1964000643">
    <w:abstractNumId w:val="33"/>
  </w:num>
  <w:num w:numId="10" w16cid:durableId="1616331429">
    <w:abstractNumId w:val="36"/>
  </w:num>
  <w:num w:numId="11" w16cid:durableId="2066446335">
    <w:abstractNumId w:val="34"/>
  </w:num>
  <w:num w:numId="12" w16cid:durableId="407075328">
    <w:abstractNumId w:val="4"/>
  </w:num>
  <w:num w:numId="13" w16cid:durableId="513615881">
    <w:abstractNumId w:val="21"/>
  </w:num>
  <w:num w:numId="14" w16cid:durableId="1797487045">
    <w:abstractNumId w:val="1"/>
  </w:num>
  <w:num w:numId="15" w16cid:durableId="1610115402">
    <w:abstractNumId w:val="31"/>
  </w:num>
  <w:num w:numId="16" w16cid:durableId="1741319551">
    <w:abstractNumId w:val="37"/>
  </w:num>
  <w:num w:numId="17" w16cid:durableId="1883051699">
    <w:abstractNumId w:val="24"/>
  </w:num>
  <w:num w:numId="18" w16cid:durableId="987396983">
    <w:abstractNumId w:val="28"/>
  </w:num>
  <w:num w:numId="19" w16cid:durableId="1228344067">
    <w:abstractNumId w:val="7"/>
  </w:num>
  <w:num w:numId="20" w16cid:durableId="1959994603">
    <w:abstractNumId w:val="25"/>
  </w:num>
  <w:num w:numId="21" w16cid:durableId="1834446177">
    <w:abstractNumId w:val="39"/>
  </w:num>
  <w:num w:numId="22" w16cid:durableId="1675378543">
    <w:abstractNumId w:val="26"/>
  </w:num>
  <w:num w:numId="23" w16cid:durableId="1597444540">
    <w:abstractNumId w:val="9"/>
  </w:num>
  <w:num w:numId="24" w16cid:durableId="2056922888">
    <w:abstractNumId w:val="2"/>
  </w:num>
  <w:num w:numId="25" w16cid:durableId="1179394755">
    <w:abstractNumId w:val="27"/>
  </w:num>
  <w:num w:numId="26" w16cid:durableId="1143887554">
    <w:abstractNumId w:val="15"/>
  </w:num>
  <w:num w:numId="27" w16cid:durableId="1459912333">
    <w:abstractNumId w:val="19"/>
  </w:num>
  <w:num w:numId="28" w16cid:durableId="441997771">
    <w:abstractNumId w:val="20"/>
  </w:num>
  <w:num w:numId="29" w16cid:durableId="1270819172">
    <w:abstractNumId w:val="6"/>
  </w:num>
  <w:num w:numId="30" w16cid:durableId="593974910">
    <w:abstractNumId w:val="38"/>
  </w:num>
  <w:num w:numId="31" w16cid:durableId="1505047821">
    <w:abstractNumId w:val="14"/>
  </w:num>
  <w:num w:numId="32" w16cid:durableId="1495612364">
    <w:abstractNumId w:val="12"/>
  </w:num>
  <w:num w:numId="33" w16cid:durableId="1269393306">
    <w:abstractNumId w:val="10"/>
  </w:num>
  <w:num w:numId="34" w16cid:durableId="1191649070">
    <w:abstractNumId w:val="32"/>
  </w:num>
  <w:num w:numId="35" w16cid:durableId="1725324737">
    <w:abstractNumId w:val="0"/>
  </w:num>
  <w:num w:numId="36" w16cid:durableId="1612081355">
    <w:abstractNumId w:val="30"/>
  </w:num>
  <w:num w:numId="37" w16cid:durableId="736980641">
    <w:abstractNumId w:val="35"/>
  </w:num>
  <w:num w:numId="38" w16cid:durableId="675695045">
    <w:abstractNumId w:val="29"/>
  </w:num>
  <w:num w:numId="39" w16cid:durableId="200019573">
    <w:abstractNumId w:val="22"/>
  </w:num>
  <w:num w:numId="40"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HVyb5NTrJjBVIDiJACeaC9GDU3dB4dSb7u5AzJC64fE5Scex2IOV6c0RPJn5JGBfr5rz9JZ6R7/f05blUCXk7Q==" w:salt="2PBuuSehNUoS8/vMPqo3Q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8424A"/>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54E93"/>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67710B1"/>
    <w:rsid w:val="095CD6C4"/>
    <w:rsid w:val="0A0C6C16"/>
    <w:rsid w:val="0A383733"/>
    <w:rsid w:val="0BA2333B"/>
    <w:rsid w:val="0C5E358B"/>
    <w:rsid w:val="0D98AB07"/>
    <w:rsid w:val="10919CB1"/>
    <w:rsid w:val="11D1D123"/>
    <w:rsid w:val="13AFE4C3"/>
    <w:rsid w:val="13CC0470"/>
    <w:rsid w:val="17F3B626"/>
    <w:rsid w:val="1DCE59C1"/>
    <w:rsid w:val="1E6F4119"/>
    <w:rsid w:val="20173A34"/>
    <w:rsid w:val="2069CD2D"/>
    <w:rsid w:val="209A0508"/>
    <w:rsid w:val="20F6B7EA"/>
    <w:rsid w:val="217AE44C"/>
    <w:rsid w:val="21A6B2DE"/>
    <w:rsid w:val="2448197A"/>
    <w:rsid w:val="27447640"/>
    <w:rsid w:val="29989C66"/>
    <w:rsid w:val="2BC25B9E"/>
    <w:rsid w:val="323386D7"/>
    <w:rsid w:val="34935A22"/>
    <w:rsid w:val="34AC1133"/>
    <w:rsid w:val="3B325BAF"/>
    <w:rsid w:val="40E46EA7"/>
    <w:rsid w:val="42CE6656"/>
    <w:rsid w:val="4377E747"/>
    <w:rsid w:val="463E2C43"/>
    <w:rsid w:val="48FB535E"/>
    <w:rsid w:val="4B6474F5"/>
    <w:rsid w:val="4E281903"/>
    <w:rsid w:val="4E9C15B7"/>
    <w:rsid w:val="545E286D"/>
    <w:rsid w:val="5678FB2A"/>
    <w:rsid w:val="5DF530A2"/>
    <w:rsid w:val="5E85092E"/>
    <w:rsid w:val="5FCA5BE7"/>
    <w:rsid w:val="60BCD09A"/>
    <w:rsid w:val="64D29264"/>
    <w:rsid w:val="68422818"/>
    <w:rsid w:val="6A01AB07"/>
    <w:rsid w:val="6ACF86BE"/>
    <w:rsid w:val="6C91C8DC"/>
    <w:rsid w:val="71438D9F"/>
    <w:rsid w:val="75553086"/>
    <w:rsid w:val="75A752A5"/>
    <w:rsid w:val="75E50912"/>
    <w:rsid w:val="76FF492A"/>
    <w:rsid w:val="79EEC067"/>
    <w:rsid w:val="7A2046D8"/>
    <w:rsid w:val="7B358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7"/>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jscreen.epa.gov/mapp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nar.headwaterseconomics.org/?_gl=1*15ww07k*_ga*NzY4NjcyMDc1LjE2NzM0NTUzMjM.*_ga_4GZ7QHJZ4N*MTY3ODczNzg1OC4xMC4wLjE2Nzg3Mzc4NTguMC4wLjA.&amp;_ga=2.97620122.46150316.1678737860-768672075.167345532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2392</Characters>
  <Application>Microsoft Office Word</Application>
  <DocSecurity>8</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41</cp:revision>
  <dcterms:created xsi:type="dcterms:W3CDTF">2022-09-12T19:19:00Z</dcterms:created>
  <dcterms:modified xsi:type="dcterms:W3CDTF">2023-06-23T20:02:00Z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