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3DAD" w14:textId="180D9667" w:rsidR="004600C4" w:rsidRPr="004600C4" w:rsidRDefault="004600C4" w:rsidP="004600C4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4600C4">
        <w:rPr>
          <w:rFonts w:ascii="Calibri" w:eastAsia="Calibri" w:hAnsi="Calibri" w:cs="Calibri"/>
          <w:b/>
          <w:bCs/>
          <w:color w:val="000000" w:themeColor="text1"/>
        </w:rPr>
        <w:t>Chapter 3 Workshop Logistics Plan</w:t>
      </w:r>
    </w:p>
    <w:p w14:paraId="7948FB6A" w14:textId="6B83E53B" w:rsidR="004600C4" w:rsidRPr="00436C10" w:rsidRDefault="004600C4" w:rsidP="004600C4">
      <w:pPr>
        <w:rPr>
          <w:rFonts w:ascii="Calibri" w:eastAsia="Calibri" w:hAnsi="Calibri" w:cs="Calibri"/>
          <w:i/>
          <w:iCs/>
          <w:color w:val="000000" w:themeColor="text1"/>
        </w:rPr>
      </w:pPr>
      <w:r w:rsidRPr="00436C10">
        <w:rPr>
          <w:rFonts w:ascii="Calibri" w:eastAsia="Calibri" w:hAnsi="Calibri" w:cs="Calibri"/>
          <w:i/>
          <w:iCs/>
          <w:color w:val="000000" w:themeColor="text1"/>
        </w:rPr>
        <w:t xml:space="preserve">To get the best results from the workshop(s) you want to make sure they are accessible, inclusive, and representative of all sectors of the community.  </w:t>
      </w:r>
    </w:p>
    <w:p w14:paraId="2018D612" w14:textId="77777777" w:rsidR="004600C4" w:rsidRPr="004600C4" w:rsidRDefault="004600C4" w:rsidP="004600C4">
      <w:pPr>
        <w:rPr>
          <w:rFonts w:ascii="Calibri" w:eastAsia="Calibri" w:hAnsi="Calibri" w:cs="Calibri"/>
          <w:color w:val="000000" w:themeColor="text1"/>
        </w:rPr>
      </w:pPr>
    </w:p>
    <w:p w14:paraId="0791B9DD" w14:textId="7FE21A53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60043">
        <w:rPr>
          <w:rFonts w:ascii="Calibri" w:eastAsia="Calibri" w:hAnsi="Calibri" w:cs="Calibri"/>
          <w:color w:val="000000" w:themeColor="text1"/>
          <w:u w:val="single"/>
        </w:rPr>
        <w:t>Workshop time:</w:t>
      </w:r>
      <w:r>
        <w:rPr>
          <w:rFonts w:ascii="Calibri" w:eastAsia="Calibri" w:hAnsi="Calibri" w:cs="Calibri"/>
          <w:color w:val="000000" w:themeColor="text1"/>
        </w:rPr>
        <w:t xml:space="preserve"> Weekend or evening when community members are able to attend</w:t>
      </w:r>
    </w:p>
    <w:p w14:paraId="7C93FDC4" w14:textId="05691BC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19430E">
        <w:rPr>
          <w:rFonts w:ascii="Calibri" w:eastAsia="Calibri" w:hAnsi="Calibri" w:cs="Calibri"/>
          <w:color w:val="000000" w:themeColor="text1"/>
          <w:u w:val="single"/>
        </w:rPr>
        <w:t>Location</w:t>
      </w:r>
      <w:r>
        <w:rPr>
          <w:rFonts w:ascii="Calibri" w:eastAsia="Calibri" w:hAnsi="Calibri" w:cs="Calibri"/>
          <w:color w:val="000000" w:themeColor="text1"/>
        </w:rPr>
        <w:t>: Large room at a community center or library for at least 30 people</w:t>
      </w:r>
      <w:r w:rsidR="00436C10">
        <w:rPr>
          <w:rFonts w:ascii="Calibri" w:eastAsia="Calibri" w:hAnsi="Calibri" w:cs="Calibri"/>
          <w:color w:val="000000" w:themeColor="text1"/>
        </w:rPr>
        <w:t>. If possible use microphones so that speakers can be easily heard.</w:t>
      </w:r>
    </w:p>
    <w:p w14:paraId="547B4808" w14:textId="0E98183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Comfort</w:t>
      </w:r>
      <w:r>
        <w:rPr>
          <w:rFonts w:ascii="Calibri" w:eastAsia="Calibri" w:hAnsi="Calibri" w:cs="Calibri"/>
          <w:color w:val="000000" w:themeColor="text1"/>
        </w:rPr>
        <w:t xml:space="preserve">: Provide </w:t>
      </w:r>
      <w:r w:rsidR="00436C10">
        <w:rPr>
          <w:rFonts w:ascii="Calibri" w:eastAsia="Calibri" w:hAnsi="Calibri" w:cs="Calibri"/>
          <w:color w:val="000000" w:themeColor="text1"/>
        </w:rPr>
        <w:t>simple refreshments for a workshop under 3 hours, and a meal for a longer workshop</w:t>
      </w:r>
    </w:p>
    <w:p w14:paraId="2A6814FE" w14:textId="69B35918" w:rsidR="00436C10" w:rsidRPr="00436C10" w:rsidRDefault="00436C10" w:rsidP="004600C4">
      <w:pPr>
        <w:rPr>
          <w:rFonts w:ascii="Calibri" w:eastAsia="Calibri" w:hAnsi="Calibri" w:cs="Calibri"/>
          <w:color w:val="000000" w:themeColor="text1"/>
          <w:u w:val="single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Accessibility:</w:t>
      </w:r>
    </w:p>
    <w:p w14:paraId="206DEE4C" w14:textId="60C8CCD9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the space is ADA compliant</w:t>
      </w:r>
    </w:p>
    <w:p w14:paraId="126790DA" w14:textId="34F06337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Provie child care for parents that need to bring children</w:t>
      </w:r>
    </w:p>
    <w:p w14:paraId="051B132C" w14:textId="1CE4A1E0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that any screens or visual materials are large enough to be visible for all participants</w:t>
      </w:r>
    </w:p>
    <w:p w14:paraId="0A22DACE" w14:textId="620A88DC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If participants will be coming who are not fluent in English, provide translation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6C10" w14:paraId="516634B6" w14:textId="77777777" w:rsidTr="00963541">
        <w:trPr>
          <w:trHeight w:val="503"/>
        </w:trPr>
        <w:tc>
          <w:tcPr>
            <w:tcW w:w="468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144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Location: </w:t>
            </w:r>
          </w:p>
          <w:p w14:paraId="2A6F13CB" w14:textId="77777777" w:rsidR="00436C10" w:rsidRDefault="00436C10" w:rsidP="00963541">
            <w:pPr>
              <w:rPr>
                <w:rFonts w:ascii="Calibri" w:eastAsia="Calibri" w:hAnsi="Calibri" w:cs="Calibri"/>
                <w:color w:val="22222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Waynesboro GA |</w:t>
            </w:r>
            <w:hyperlink r:id="rId9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Burke County Public Library</w:t>
              </w:r>
            </w:hyperlink>
          </w:p>
          <w:p w14:paraId="0257106B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Barnwell SC |</w:t>
            </w:r>
            <w:hyperlink r:id="rId10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Clemson Edisto Research Center</w:t>
              </w:r>
            </w:hyperlink>
          </w:p>
        </w:tc>
        <w:tc>
          <w:tcPr>
            <w:tcW w:w="468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78CA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0" w:name="_heading=h.1fob9te" w:colFirst="0" w:colLast="0"/>
            <w:bookmarkEnd w:id="0"/>
            <w:r>
              <w:rPr>
                <w:rFonts w:ascii="Calibri" w:eastAsia="Calibri" w:hAnsi="Calibri" w:cs="Calibri"/>
              </w:rPr>
              <w:t>Date &amp; Time</w:t>
            </w:r>
          </w:p>
          <w:p w14:paraId="42AFC5C3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June 2022 - 8:00 AM - 12:00 PM</w:t>
            </w:r>
          </w:p>
          <w:p w14:paraId="6C42954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 2022 - 3:00 PM - 7:00 PM</w:t>
            </w:r>
          </w:p>
        </w:tc>
      </w:tr>
      <w:tr w:rsidR="00436C10" w14:paraId="7E06E1BC" w14:textId="77777777" w:rsidTr="00963541"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19E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7658" w14:textId="75F2460D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36C10" w14:paraId="05D1090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EC58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1" w:name="_heading=h.3znysh7" w:colFirst="0" w:colLast="0"/>
            <w:bookmarkEnd w:id="1"/>
            <w:r>
              <w:rPr>
                <w:rFonts w:ascii="Calibri" w:eastAsia="Calibri" w:hAnsi="Calibri" w:cs="Calibri"/>
              </w:rPr>
              <w:lastRenderedPageBreak/>
              <w:t>Team Members:</w:t>
            </w:r>
          </w:p>
          <w:p w14:paraId="7C8DE054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Brendolyn Jenkins Boseman</w:t>
            </w:r>
          </w:p>
          <w:p w14:paraId="69E3FA16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Kyle Bryant</w:t>
            </w:r>
          </w:p>
          <w:p w14:paraId="69FE1CB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Eisenhauer</w:t>
            </w:r>
          </w:p>
          <w:p w14:paraId="549FB86C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Harrison</w:t>
            </w:r>
          </w:p>
          <w:p w14:paraId="0E72E65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 Lee</w:t>
            </w:r>
          </w:p>
          <w:p w14:paraId="68FA9E85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Ida Sami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4023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Participants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(as of 26 May 2022)</w:t>
            </w:r>
          </w:p>
          <w:p w14:paraId="2BC9672B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Waynesboro, GA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68879830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Barnwell, SC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34E652CA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Advertisements</w:t>
            </w:r>
          </w:p>
          <w:p w14:paraId="0302D1B3" w14:textId="77777777" w:rsidR="00436C10" w:rsidRDefault="0000000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11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Email Invitation</w:t>
              </w:r>
            </w:hyperlink>
            <w:r w:rsidR="00436C10">
              <w:rPr>
                <w:rFonts w:ascii="Calibri" w:eastAsia="Calibri" w:hAnsi="Calibri" w:cs="Calibri"/>
              </w:rPr>
              <w:t xml:space="preserve"> - 5/11</w:t>
            </w:r>
          </w:p>
          <w:p w14:paraId="1E3369FD" w14:textId="77777777" w:rsidR="00436C10" w:rsidRDefault="0000000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12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Flier</w:t>
              </w:r>
            </w:hyperlink>
            <w:r w:rsidR="00436C10">
              <w:rPr>
                <w:rFonts w:ascii="Calibri" w:eastAsia="Calibri" w:hAnsi="Calibri" w:cs="Calibri"/>
              </w:rPr>
              <w:t xml:space="preserve"> -  5/11</w:t>
            </w:r>
          </w:p>
          <w:p w14:paraId="3575DDF6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94.7 Shout Radio, FB, IG, &amp; Twitter - 05/31</w:t>
            </w:r>
          </w:p>
        </w:tc>
      </w:tr>
      <w:tr w:rsidR="00436C10" w14:paraId="7C21C939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F3AA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2" w:name="_heading=h.2et92p0" w:colFirst="0" w:colLast="0"/>
            <w:bookmarkEnd w:id="2"/>
            <w:r>
              <w:rPr>
                <w:rFonts w:ascii="Calibri" w:eastAsia="Calibri" w:hAnsi="Calibri" w:cs="Calibri"/>
              </w:rPr>
              <w:t>Venues - Additional Details</w:t>
            </w:r>
          </w:p>
          <w:p w14:paraId="3914A696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Burke County Public Library</w:t>
            </w:r>
          </w:p>
          <w:p w14:paraId="68479C8F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Rev JB to confirm TV monitor/projector, Wi-fi is available</w:t>
            </w:r>
          </w:p>
          <w:p w14:paraId="1E4E1283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Community Meeting room off to the right of the lobby (can accommodate food there)</w:t>
            </w:r>
          </w:p>
          <w:p w14:paraId="3428E90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No cost</w:t>
            </w:r>
          </w:p>
          <w:p w14:paraId="2080AFA6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03DF41AF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Clemson Edisto Research Center</w:t>
            </w:r>
          </w:p>
          <w:p w14:paraId="26E789E7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TV monitor confirmed, Wi-fi is available</w:t>
            </w:r>
          </w:p>
          <w:p w14:paraId="1BA226A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Rectangular  tables - u-shape setup</w:t>
            </w:r>
          </w:p>
          <w:p w14:paraId="36B1B64D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$250/day</w:t>
            </w:r>
          </w:p>
          <w:p w14:paraId="5AAB7572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7EC58F92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~ 1hr 15 min between communities </w:t>
            </w:r>
          </w:p>
        </w:tc>
      </w:tr>
      <w:tr w:rsidR="00436C10" w14:paraId="6E2CBA0B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9335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3" w:name="_heading=h.yir618o07tgt" w:colFirst="0" w:colLast="0"/>
            <w:bookmarkEnd w:id="3"/>
            <w:r>
              <w:rPr>
                <w:rFonts w:ascii="Calibri" w:eastAsia="Calibri" w:hAnsi="Calibri" w:cs="Calibri"/>
              </w:rPr>
              <w:t>Workshop #1 Materials - Quick Links</w:t>
            </w:r>
          </w:p>
          <w:p w14:paraId="03E929B4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(External)</w:t>
            </w:r>
          </w:p>
          <w:p w14:paraId="22F1A2E1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(Internal)</w:t>
            </w:r>
          </w:p>
          <w:p w14:paraId="2B0245F7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3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3 - Workbook</w:t>
              </w:r>
            </w:hyperlink>
          </w:p>
          <w:p w14:paraId="1142DF5D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4" w:anchor="heading=h.gjdgxs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1 - Session Plan</w:t>
              </w:r>
            </w:hyperlink>
          </w:p>
          <w:p w14:paraId="4D7FA2F7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5" w:anchor="heading=h.lyddygf2dej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2 - Session Plan</w:t>
              </w:r>
            </w:hyperlink>
          </w:p>
          <w:p w14:paraId="349BAFB4" w14:textId="77777777" w:rsidR="00436C10" w:rsidRDefault="00000000" w:rsidP="00963541">
            <w:pPr>
              <w:ind w:left="720"/>
              <w:rPr>
                <w:rFonts w:ascii="Calibri" w:eastAsia="Calibri" w:hAnsi="Calibri" w:cs="Calibri"/>
              </w:rPr>
            </w:pPr>
            <w:hyperlink r:id="rId16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2 - Maps</w:t>
              </w:r>
            </w:hyperlink>
            <w:r w:rsidR="00436C10">
              <w:rPr>
                <w:rFonts w:ascii="Calibri" w:eastAsia="Calibri" w:hAnsi="Calibri" w:cs="Calibri"/>
              </w:rPr>
              <w:t xml:space="preserve"> </w:t>
            </w:r>
          </w:p>
          <w:p w14:paraId="53B05B4A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7" w:anchor="heading=h.r45zln5jb0ij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3 - Session Plan</w:t>
              </w:r>
            </w:hyperlink>
          </w:p>
          <w:p w14:paraId="2FAB09F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 xml:space="preserve">Ch 3 Take Home Assignment 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FC29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4" w:name="_heading=h.g8ppbx1iojdq" w:colFirst="0" w:colLast="0"/>
            <w:bookmarkEnd w:id="4"/>
            <w:r>
              <w:rPr>
                <w:rFonts w:ascii="Calibri" w:eastAsia="Calibri" w:hAnsi="Calibri" w:cs="Calibri"/>
              </w:rPr>
              <w:t>Workshop #2 Materials - Quick Links</w:t>
            </w:r>
          </w:p>
          <w:p w14:paraId="6D989525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(External)</w:t>
            </w:r>
          </w:p>
          <w:p w14:paraId="119EADFF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(Internal)</w:t>
            </w:r>
          </w:p>
          <w:p w14:paraId="0F85C5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5 - Workbook</w:t>
            </w:r>
          </w:p>
          <w:p w14:paraId="19F13D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1 - Session Plan</w:t>
            </w:r>
          </w:p>
          <w:p w14:paraId="56CA90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2 - Session Plan</w:t>
            </w:r>
          </w:p>
          <w:p w14:paraId="34111940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3 - Session Plan</w:t>
            </w:r>
          </w:p>
          <w:p w14:paraId="0F028172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Take Home Assignment</w:t>
            </w:r>
          </w:p>
        </w:tc>
      </w:tr>
      <w:tr w:rsidR="00436C10" w14:paraId="63499FC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AB6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Other Materials - Quick Links</w:t>
            </w:r>
          </w:p>
          <w:p w14:paraId="6675658D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8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Pre-Survey Questions</w:t>
              </w:r>
            </w:hyperlink>
          </w:p>
          <w:p w14:paraId="40C5BF78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19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Post-Survey Questions</w:t>
              </w:r>
            </w:hyperlink>
          </w:p>
          <w:p w14:paraId="7D4F31FC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0"/>
                <w:id w:val="-1139405032"/>
              </w:sdtPr>
              <w:sdtContent/>
            </w:sdt>
            <w:sdt>
              <w:sdtPr>
                <w:tag w:val="goog_rdk_1"/>
                <w:id w:val="1200661749"/>
                <w:showingPlcHdr/>
              </w:sdtPr>
              <w:sdtContent>
                <w:r w:rsidR="00436C10">
                  <w:t xml:space="preserve">     </w:t>
                </w:r>
              </w:sdtContent>
            </w:sdt>
            <w:r w:rsidR="00436C10">
              <w:rPr>
                <w:rFonts w:ascii="Calibri" w:eastAsia="Calibri" w:hAnsi="Calibri" w:cs="Calibri"/>
              </w:rPr>
              <w:t>Formal Welcome Letter</w:t>
            </w:r>
          </w:p>
          <w:p w14:paraId="623D971E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Reminder Email</w:t>
            </w:r>
          </w:p>
          <w:p w14:paraId="6FDB3C6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Certificate of Completion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1C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lastRenderedPageBreak/>
              <w:t>Other Materials - Quick Links</w:t>
            </w:r>
          </w:p>
          <w:p w14:paraId="410DB0BC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20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ERB Prototype</w:t>
              </w:r>
            </w:hyperlink>
          </w:p>
          <w:p w14:paraId="4541FD8E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hyperlink r:id="rId21">
              <w:proofErr w:type="spellStart"/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FlowCode</w:t>
              </w:r>
              <w:proofErr w:type="spellEnd"/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 xml:space="preserve"> Resources</w:t>
              </w:r>
            </w:hyperlink>
          </w:p>
          <w:p w14:paraId="0FA90196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2"/>
                <w:id w:val="1226336879"/>
              </w:sdtPr>
              <w:sdtContent/>
            </w:sdt>
            <w:proofErr w:type="spellStart"/>
            <w:r w:rsidR="00436C10">
              <w:rPr>
                <w:rFonts w:ascii="Calibri" w:eastAsia="Calibri" w:hAnsi="Calibri" w:cs="Calibri"/>
              </w:rPr>
              <w:t>FlowCode</w:t>
            </w:r>
            <w:proofErr w:type="spellEnd"/>
            <w:r w:rsidR="00436C10">
              <w:rPr>
                <w:rFonts w:ascii="Calibri" w:eastAsia="Calibri" w:hAnsi="Calibri" w:cs="Calibri"/>
              </w:rPr>
              <w:t xml:space="preserve"> QR Code (Flier)</w:t>
            </w:r>
          </w:p>
          <w:p w14:paraId="61AE9887" w14:textId="77777777" w:rsidR="00436C10" w:rsidRDefault="00000000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3"/>
                <w:id w:val="-680593914"/>
              </w:sdtPr>
              <w:sdtContent/>
            </w:sdt>
            <w:r w:rsidR="00436C10">
              <w:rPr>
                <w:rFonts w:ascii="Calibri" w:eastAsia="Calibri" w:hAnsi="Calibri" w:cs="Calibri"/>
              </w:rPr>
              <w:t>FlowCode QR Code (Primer)</w:t>
            </w:r>
          </w:p>
          <w:p w14:paraId="021E665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</w:p>
        </w:tc>
      </w:tr>
      <w:tr w:rsidR="00436C10" w14:paraId="7996D03F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6726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 of Supplies</w:t>
            </w:r>
          </w:p>
          <w:p w14:paraId="6475E7F5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General</w:t>
            </w:r>
          </w:p>
          <w:p w14:paraId="1A5082F7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 instruments – 1 per participant</w:t>
            </w:r>
          </w:p>
          <w:p w14:paraId="1DBCF2DB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Pencils</w:t>
            </w:r>
          </w:p>
          <w:p w14:paraId="74BD8D1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Pens</w:t>
            </w:r>
          </w:p>
          <w:p w14:paraId="26DA2A1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Highlighters</w:t>
            </w:r>
          </w:p>
          <w:p w14:paraId="1A8D3E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Dry-erase markers</w:t>
            </w:r>
          </w:p>
          <w:p w14:paraId="3796EFF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Poster markers</w:t>
            </w:r>
          </w:p>
          <w:p w14:paraId="348058E8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Materials ((design.staples.com, zip code 29803)</w:t>
            </w:r>
          </w:p>
          <w:p w14:paraId="3ADF7A0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3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2A59056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QR Code Primer, ___ color copies</w:t>
            </w:r>
          </w:p>
          <w:p w14:paraId="34323137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5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0496E6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Certificate for the end of workshop 2, ___ color copies</w:t>
            </w:r>
          </w:p>
          <w:p w14:paraId="2C08DBA2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Maps of the community, __ color copies</w:t>
            </w:r>
          </w:p>
          <w:p w14:paraId="6ADEB1C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Sign-In Sheet</w:t>
            </w:r>
          </w:p>
          <w:p w14:paraId="7C576759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Nametags </w:t>
            </w:r>
          </w:p>
          <w:p w14:paraId="4024C0E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Folders</w:t>
            </w:r>
          </w:p>
          <w:p w14:paraId="5D0A778D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it notes – blue, yellow, &amp; pink</w:t>
            </w:r>
          </w:p>
          <w:p w14:paraId="7599372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Colored stickers/dots - green, orange, purple, red, yellow</w:t>
            </w:r>
          </w:p>
          <w:p w14:paraId="11E6F38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Butcher paper</w:t>
            </w:r>
          </w:p>
          <w:p w14:paraId="641A03D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“How mighty we” statement chart</w:t>
            </w:r>
          </w:p>
          <w:p w14:paraId="55135CD3" w14:textId="77777777" w:rsidR="00436C10" w:rsidRDefault="00436C10" w:rsidP="00963541">
            <w:pPr>
              <w:spacing w:line="240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prompt &amp; interview questions laid out on a reference chart for the front of the room</w:t>
            </w:r>
          </w:p>
          <w:p w14:paraId="62DCEA2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map?</w:t>
            </w:r>
          </w:p>
          <w:p w14:paraId="5010FD9E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board</w:t>
            </w:r>
          </w:p>
          <w:p w14:paraId="36DE697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Easels</w:t>
            </w:r>
          </w:p>
          <w:p w14:paraId="0D81F17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sticky notepads (at least 3 pads, 3M brand)</w:t>
            </w:r>
          </w:p>
          <w:p w14:paraId="4D197B9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 heavy tape</w:t>
            </w:r>
          </w:p>
          <w:p w14:paraId="65A7E28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Technology</w:t>
            </w:r>
          </w:p>
          <w:p w14:paraId="74AAC44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VGA and HDMI adapters</w:t>
            </w:r>
          </w:p>
          <w:p w14:paraId="563923E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Laptop</w:t>
            </w:r>
          </w:p>
          <w:p w14:paraId="6923004D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PowerPoint on flash drive</w:t>
            </w:r>
          </w:p>
          <w:p w14:paraId="7ECF6A5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Microphones and speakers</w:t>
            </w:r>
          </w:p>
          <w:p w14:paraId="762F08FB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Take-home bags</w:t>
            </w:r>
          </w:p>
          <w:p w14:paraId="057877C1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Stipends, ~ 65 checks for participants from CRC</w:t>
            </w:r>
          </w:p>
        </w:tc>
      </w:tr>
    </w:tbl>
    <w:p w14:paraId="29BFF660" w14:textId="77777777" w:rsidR="00436C10" w:rsidRDefault="00436C10" w:rsidP="00436C10">
      <w:pPr>
        <w:pStyle w:val="Heading2"/>
        <w:rPr>
          <w:rFonts w:ascii="Calibri" w:eastAsia="Calibri" w:hAnsi="Calibri" w:cs="Calibri"/>
        </w:rPr>
      </w:pPr>
      <w:bookmarkStart w:id="5" w:name="_heading=h.3dy6vkm" w:colFirst="0" w:colLast="0"/>
      <w:bookmarkEnd w:id="5"/>
      <w:r>
        <w:rPr>
          <w:rFonts w:ascii="Calibri" w:eastAsia="Calibri" w:hAnsi="Calibri" w:cs="Calibri"/>
        </w:rPr>
        <w:t>Team Roles and Responsibilities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8100"/>
      </w:tblGrid>
      <w:tr w:rsidR="00436C10" w14:paraId="5478144E" w14:textId="77777777" w:rsidTr="00963541">
        <w:tc>
          <w:tcPr>
            <w:tcW w:w="1260" w:type="dxa"/>
            <w:tcBorders>
              <w:top w:val="nil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38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and</w:t>
            </w:r>
          </w:p>
          <w:p w14:paraId="08373C92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</w:t>
            </w:r>
          </w:p>
        </w:tc>
        <w:tc>
          <w:tcPr>
            <w:tcW w:w="8100" w:type="dxa"/>
            <w:tcBorders>
              <w:top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6C0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Region 4 Coordinator &amp; Liaison</w:t>
            </w:r>
          </w:p>
          <w:p w14:paraId="190D25B6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 workshop materials based on ERB chapters 3 and 5 (internal and </w:t>
            </w:r>
            <w:r>
              <w:rPr>
                <w:rFonts w:ascii="Calibri" w:eastAsia="Calibri" w:hAnsi="Calibri" w:cs="Calibri"/>
              </w:rPr>
              <w:lastRenderedPageBreak/>
              <w:t>external)</w:t>
            </w:r>
          </w:p>
          <w:p w14:paraId="286C7BAE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Workshops + set up and clean up</w:t>
            </w:r>
          </w:p>
          <w:p w14:paraId="64D17D67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53C4C54A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  <w:p w14:paraId="3ED17EC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2-3 page recommendation memo for each workshop</w:t>
            </w:r>
          </w:p>
          <w:p w14:paraId="05FA4CE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reflection session with Community Project Team </w:t>
            </w:r>
          </w:p>
          <w:p w14:paraId="6E65DA64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and deliver follow up resources to community members</w:t>
            </w:r>
          </w:p>
        </w:tc>
      </w:tr>
      <w:tr w:rsidR="00436C10" w14:paraId="22297D8E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D66B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Kyle Bryant and</w:t>
            </w:r>
          </w:p>
          <w:p w14:paraId="7DC197C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Jenkins Boseman</w:t>
            </w:r>
          </w:p>
        </w:tc>
        <w:tc>
          <w:tcPr>
            <w:tcW w:w="8100" w:type="dxa"/>
            <w:tcBorders>
              <w:top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272F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Region 4 Lead &amp; CSRA Community Partner</w:t>
            </w:r>
          </w:p>
          <w:p w14:paraId="3990E0DC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Recruit workshop participants</w:t>
            </w:r>
          </w:p>
          <w:p w14:paraId="060F26E6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 list of attendees (~25-30 per workshop)</w:t>
            </w:r>
          </w:p>
          <w:p w14:paraId="0E540A4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 and securing workshop materials</w:t>
            </w:r>
          </w:p>
          <w:p w14:paraId="491A9BD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6th reminder call to attendees</w:t>
            </w:r>
          </w:p>
          <w:p w14:paraId="1CD91F03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Securing workshop materials</w:t>
            </w:r>
          </w:p>
          <w:p w14:paraId="5087676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75965518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Encourage community participation through each ERB activity</w:t>
            </w:r>
          </w:p>
          <w:p w14:paraId="234B7DE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</w:tc>
      </w:tr>
      <w:tr w:rsidR="00436C10" w14:paraId="1F734E8B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6F61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</w:t>
            </w:r>
          </w:p>
          <w:p w14:paraId="3A3797F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Eisenhower</w:t>
            </w:r>
          </w:p>
        </w:tc>
        <w:tc>
          <w:tcPr>
            <w:tcW w:w="8100" w:type="dxa"/>
            <w:tcBorders>
              <w:top w:val="dashed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2E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ORD Principal Investigator</w:t>
            </w:r>
          </w:p>
          <w:p w14:paraId="3F58FE88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 4 data gathering</w:t>
            </w:r>
          </w:p>
          <w:p w14:paraId="5429787B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and provide feedback on draft workshop materials</w:t>
            </w:r>
          </w:p>
          <w:p w14:paraId="55FFE5B1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Approve final workshop materials</w:t>
            </w:r>
          </w:p>
          <w:p w14:paraId="551B9D6D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 observation</w:t>
            </w:r>
          </w:p>
        </w:tc>
      </w:tr>
    </w:tbl>
    <w:p w14:paraId="2598EC36" w14:textId="77777777" w:rsidR="00436C10" w:rsidRDefault="00436C10" w:rsidP="00436C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436C10" w14:paraId="5C5745D3" w14:textId="77777777" w:rsidTr="00963541">
        <w:trPr>
          <w:trHeight w:val="420"/>
        </w:trPr>
        <w:tc>
          <w:tcPr>
            <w:tcW w:w="259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928E" w14:textId="77777777" w:rsidR="00436C10" w:rsidRDefault="00436C10" w:rsidP="0096354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Team Contact Information</w:t>
            </w:r>
          </w:p>
          <w:p w14:paraId="48AD47D6" w14:textId="2A84FACA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C006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4661C45" w14:textId="0BB73746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7D07CF9" w14:textId="77777777" w:rsidR="00436C10" w:rsidRDefault="00436C10"/>
    <w:sectPr w:rsidR="0043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9C9"/>
    <w:multiLevelType w:val="multilevel"/>
    <w:tmpl w:val="795A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415F0"/>
    <w:multiLevelType w:val="multilevel"/>
    <w:tmpl w:val="AC861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2342B"/>
    <w:multiLevelType w:val="multilevel"/>
    <w:tmpl w:val="1E6EC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71452"/>
    <w:multiLevelType w:val="multilevel"/>
    <w:tmpl w:val="6DD02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12A41"/>
    <w:multiLevelType w:val="hybridMultilevel"/>
    <w:tmpl w:val="7D627F26"/>
    <w:lvl w:ilvl="0" w:tplc="B19064FC">
      <w:start w:val="5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0B82"/>
    <w:multiLevelType w:val="multilevel"/>
    <w:tmpl w:val="65F84EF8"/>
    <w:lvl w:ilvl="0">
      <w:start w:val="1"/>
      <w:numFmt w:val="bullet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9F7A37"/>
    <w:multiLevelType w:val="multilevel"/>
    <w:tmpl w:val="D902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F80B22"/>
    <w:multiLevelType w:val="multilevel"/>
    <w:tmpl w:val="803CF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538815">
    <w:abstractNumId w:val="0"/>
  </w:num>
  <w:num w:numId="2" w16cid:durableId="1090080015">
    <w:abstractNumId w:val="1"/>
  </w:num>
  <w:num w:numId="3" w16cid:durableId="2006544042">
    <w:abstractNumId w:val="3"/>
  </w:num>
  <w:num w:numId="4" w16cid:durableId="1593001977">
    <w:abstractNumId w:val="6"/>
  </w:num>
  <w:num w:numId="5" w16cid:durableId="1324313688">
    <w:abstractNumId w:val="2"/>
  </w:num>
  <w:num w:numId="6" w16cid:durableId="1938247658">
    <w:abstractNumId w:val="5"/>
  </w:num>
  <w:num w:numId="7" w16cid:durableId="409042866">
    <w:abstractNumId w:val="7"/>
  </w:num>
  <w:num w:numId="8" w16cid:durableId="386299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WWrFThaX9sdUpDQNodXQBUrmWNu40tdDmGqzRXWyHSL5SF8PpqLzPZeYsypJfwlFcZY5JDgJ5NSKEO98rE3MQ==" w:salt="LZnFB3kTCwvi/5xNFp1Vx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4"/>
    <w:rsid w:val="00436C10"/>
    <w:rsid w:val="004600C4"/>
    <w:rsid w:val="00623E59"/>
    <w:rsid w:val="00687E1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FB5"/>
  <w15:chartTrackingRefBased/>
  <w15:docId w15:val="{B6760671-C9DA-47B6-8D7F-176A1E1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10"/>
    <w:pPr>
      <w:keepNext/>
      <w:keepLines/>
      <w:spacing w:after="0" w:line="240" w:lineRule="auto"/>
      <w:outlineLvl w:val="1"/>
    </w:pPr>
    <w:rPr>
      <w:rFonts w:ascii="Arial" w:eastAsia="Arial" w:hAnsi="Arial" w:cs="Arial"/>
      <w:b/>
      <w:u w:val="single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C10"/>
    <w:rPr>
      <w:rFonts w:ascii="Arial" w:eastAsia="Arial" w:hAnsi="Arial" w:cs="Arial"/>
      <w:b/>
      <w:u w:val="single"/>
      <w:lang w:val="en"/>
    </w:rPr>
  </w:style>
  <w:style w:type="paragraph" w:styleId="ListParagraph">
    <w:name w:val="List Paragraph"/>
    <w:basedOn w:val="Normal"/>
    <w:uiPriority w:val="34"/>
    <w:qFormat/>
    <w:rsid w:val="0043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document/d/1ufYMDFH5U88HsZFCzAgMs8_pSLVpRO2j/edit" TargetMode="External"/><Relationship Id="rId18" Type="http://schemas.openxmlformats.org/officeDocument/2006/relationships/hyperlink" Target="https://docs.google.com/document/d/1alnZo9Iw1RwsA6wkswF3ZrigSWTC3gglmCPxndzYKFs/ed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WlwUeg7jZi7hwocswi0f2KWo4tw2-xrmV2JA2wd95PU/ed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qqNAVVUoPI9HS7x6SjeuDbVca8A83cQh/view?usp=sharing" TargetMode="External"/><Relationship Id="rId17" Type="http://schemas.openxmlformats.org/officeDocument/2006/relationships/hyperlink" Target="https://docs.google.com/document/d/1C_vdl1pIJNHFNoIi7Gy2Cy6IgnD0yZc3/ed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QI--oTQS7vIZ09ltuxlY3RVYWphNFwL9/view?usp=sharing" TargetMode="External"/><Relationship Id="rId20" Type="http://schemas.openxmlformats.org/officeDocument/2006/relationships/hyperlink" Target="https://drive.google.com/drive/folders/1r52vUM2Ok122YhIWm2PKEPwvgJ_-zlnA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OIaCUQN9w081HiWdE-A1BkTLcTaG4R4S/view?usp=shar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document/d/1sPCowzs3fI3mc-BJTGmgsxWCythnbZDp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maps/place/Clemson+University+Edisto+Research/@33.3653303,-81.3320165,17z/data=!3m1!4b1!4m5!3m4!1s0x88f91b28aee069f7:0xafba6d9dab484fbf!8m2!3d33.3653258!4d-81.3298278" TargetMode="External"/><Relationship Id="rId19" Type="http://schemas.openxmlformats.org/officeDocument/2006/relationships/hyperlink" Target="https://docs.google.com/document/d/1enU0BmMhuEr_r2WUU4p0xZcsP-Q_NdaWjVqyWy9ySW8/ed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oogle.com/maps/place/Burke+County+Public+Library/@33.074779,-82.0022807,17z/data=!3m1!4b1!4m5!3m4!1s0x88f9ef3ab81827d9:0xfb2621c4d304d246!8m2!3d33.074779!4d-82.000092" TargetMode="External"/><Relationship Id="rId14" Type="http://schemas.openxmlformats.org/officeDocument/2006/relationships/hyperlink" Target="https://docs.google.com/document/d/1y7IdWeTgEOU4g-4o-qQAIrIJDsIxLTuu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2022-09-15T20:23:11+00:00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152B8E-5D24-45C1-9057-B74D00CE060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2B260E9E-08C7-40C8-A81B-EC10B3A01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11D01-82B4-409B-B906-6F0117ECEEE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8D5118A-249E-4956-8CAE-3CE302128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880</Words>
  <Characters>5019</Characters>
  <Application>Microsoft Office Word</Application>
  <DocSecurity>8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2022-09-06T16:18:00Z</dcterms:created>
  <dcterms:modified xsi:type="dcterms:W3CDTF">2023-01-31T19:56:00Z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</Properties>
</file>