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57" w:rsidRPr="00581A36" w:rsidRDefault="008D7557" w:rsidP="008D7557">
      <w:pPr>
        <w:pStyle w:val="Heading4"/>
        <w:tabs>
          <w:tab w:val="left" w:pos="2694"/>
        </w:tabs>
        <w:rPr>
          <w:b/>
          <w:sz w:val="24"/>
        </w:rPr>
      </w:pPr>
      <w:bookmarkStart w:id="0" w:name="_GoBack"/>
      <w:bookmarkEnd w:id="0"/>
      <w:r w:rsidRPr="00B93502">
        <w:rPr>
          <w:szCs w:val="20"/>
        </w:rPr>
        <w:t xml:space="preserve">  </w:t>
      </w:r>
    </w:p>
    <w:p w:rsidR="008D7557" w:rsidRPr="00581A36" w:rsidRDefault="00581A36" w:rsidP="008D7557">
      <w:pPr>
        <w:pStyle w:val="Heading4"/>
        <w:tabs>
          <w:tab w:val="left" w:pos="2694"/>
        </w:tabs>
        <w:rPr>
          <w:b/>
          <w:sz w:val="24"/>
        </w:rPr>
      </w:pPr>
      <w:r>
        <w:rPr>
          <w:b/>
          <w:sz w:val="24"/>
        </w:rPr>
        <w:t>Imidacloprid Oral Batch 254</w:t>
      </w:r>
    </w:p>
    <w:p w:rsidR="008D7557" w:rsidRPr="00B93502" w:rsidRDefault="008D7557" w:rsidP="008D7557">
      <w:pPr>
        <w:pStyle w:val="Heading4"/>
        <w:tabs>
          <w:tab w:val="left" w:pos="2694"/>
        </w:tabs>
        <w:rPr>
          <w:szCs w:val="20"/>
        </w:rPr>
      </w:pPr>
      <w:r w:rsidRPr="00B93502">
        <w:rPr>
          <w:szCs w:val="20"/>
        </w:rPr>
        <w:t xml:space="preserve">  </w:t>
      </w:r>
    </w:p>
    <w:tbl>
      <w:tblPr>
        <w:tblW w:w="109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 w:firstRow="1" w:lastRow="0" w:firstColumn="1" w:lastColumn="0" w:noHBand="0" w:noVBand="0"/>
      </w:tblPr>
      <w:tblGrid>
        <w:gridCol w:w="2268"/>
        <w:gridCol w:w="3240"/>
        <w:gridCol w:w="2116"/>
        <w:gridCol w:w="3284"/>
      </w:tblGrid>
      <w:tr w:rsidR="008D7557" w:rsidRPr="00B93502" w:rsidTr="004C1165">
        <w:trPr>
          <w:cantSplit/>
          <w:trHeight w:val="265"/>
        </w:trPr>
        <w:tc>
          <w:tcPr>
            <w:tcW w:w="2268" w:type="dxa"/>
            <w:tcBorders>
              <w:top w:val="single" w:sz="12" w:space="0" w:color="000000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Data File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Imidacloprid Calibration JLF 17120601.wiff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Result Table</w:t>
            </w:r>
          </w:p>
        </w:tc>
        <w:tc>
          <w:tcPr>
            <w:tcW w:w="3284" w:type="dxa"/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Imidacloprid Calibration JLF 2017120101 Batch 254 Oral</w:t>
            </w:r>
          </w:p>
        </w:tc>
      </w:tr>
      <w:tr w:rsidR="008D7557" w:rsidRPr="00B93502" w:rsidTr="004C1165">
        <w:trPr>
          <w:cantSplit/>
          <w:trHeight w:val="26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Acquisition Date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12/6/2017 2:11:40 PM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Algorithm Used</w:t>
            </w:r>
          </w:p>
        </w:tc>
        <w:tc>
          <w:tcPr>
            <w:tcW w:w="3284" w:type="dxa"/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 w:rsidR="008D7557" w:rsidRPr="00FE289B" w:rsidTr="004C1165">
        <w:trPr>
          <w:cantSplit/>
          <w:trHeight w:val="26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Acquisition Method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20150114 Imidaloprid Method v2.dam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Instrument Name</w:t>
            </w:r>
          </w:p>
        </w:tc>
        <w:tc>
          <w:tcPr>
            <w:tcW w:w="3284" w:type="dxa"/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4000 Q TRAP</w:t>
            </w:r>
          </w:p>
        </w:tc>
      </w:tr>
      <w:tr w:rsidR="008D7557" w:rsidRPr="00B93502" w:rsidTr="004C1165">
        <w:trPr>
          <w:cantSplit/>
          <w:trHeight w:val="265"/>
        </w:trPr>
        <w:tc>
          <w:tcPr>
            <w:tcW w:w="2268" w:type="dxa"/>
            <w:tcBorders>
              <w:top w:val="nil"/>
              <w:bottom w:val="single" w:sz="12" w:space="0" w:color="000000"/>
            </w:tcBorders>
            <w:shd w:val="clear" w:color="auto" w:fill="E6E6E6"/>
            <w:vAlign w:val="center"/>
          </w:tcPr>
          <w:p w:rsidR="008D7557" w:rsidRPr="00B93502" w:rsidRDefault="008D7557" w:rsidP="004C1165">
            <w:pPr>
              <w:pStyle w:val="Heading5"/>
            </w:pPr>
            <w:r w:rsidRPr="00B93502">
              <w:t>Project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8D7557" w:rsidRPr="00B93502" w:rsidRDefault="005F10C7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HiThruput\2015_01_14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8D7557" w:rsidRPr="00B93502" w:rsidRDefault="00B23F7E" w:rsidP="004C1165">
            <w:pPr>
              <w:pStyle w:val="Heading5"/>
            </w:pPr>
            <w:r>
              <w:t>Analyst</w:t>
            </w:r>
          </w:p>
        </w:tc>
        <w:tc>
          <w:tcPr>
            <w:tcW w:w="3284" w:type="dxa"/>
            <w:vAlign w:val="center"/>
          </w:tcPr>
          <w:p w:rsidR="008D7557" w:rsidRPr="00B93502" w:rsidRDefault="00B23F7E" w:rsidP="004C1165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rPr>
                <w:szCs w:val="20"/>
              </w:rPr>
              <w:t>Jermaine Ford</w:t>
            </w:r>
          </w:p>
        </w:tc>
      </w:tr>
    </w:tbl>
    <w:p w:rsidR="008D7557" w:rsidRPr="00B93502" w:rsidRDefault="008D7557" w:rsidP="008D7557">
      <w:pPr>
        <w:rPr>
          <w:rFonts w:ascii="Arial" w:hAnsi="Arial" w:cs="Arial"/>
        </w:rPr>
      </w:pPr>
    </w:p>
    <w:p w:rsidR="008D7557" w:rsidRPr="00B93502" w:rsidRDefault="008D7557" w:rsidP="008D7557">
      <w:pPr>
        <w:pStyle w:val="Heading3"/>
        <w:pBdr>
          <w:top w:val="single" w:sz="4" w:space="1" w:color="auto"/>
        </w:pBdr>
      </w:pPr>
      <w:r w:rsidRPr="00B93502">
        <w:t>Results Summary</w:t>
      </w:r>
    </w:p>
    <w:tbl>
      <w:tblPr>
        <w:tblW w:w="10908" w:type="dxa"/>
        <w:tblBorders>
          <w:top w:val="single" w:sz="4" w:space="0" w:color="auto"/>
          <w:left w:val="single" w:sz="2" w:space="0" w:color="auto"/>
          <w:bottom w:val="single" w:sz="2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3438"/>
        <w:gridCol w:w="3240"/>
        <w:gridCol w:w="2520"/>
        <w:gridCol w:w="1710"/>
      </w:tblGrid>
      <w:tr w:rsidR="007876F6" w:rsidRPr="0015198D" w:rsidTr="009A2329">
        <w:trPr>
          <w:tblHeader/>
        </w:trPr>
        <w:tc>
          <w:tcPr>
            <w:tcW w:w="1576" w:type="pct"/>
            <w:shd w:val="clear" w:color="auto" w:fill="E6E6E6"/>
            <w:vAlign w:val="center"/>
          </w:tcPr>
          <w:p w:rsidR="007876F6" w:rsidRPr="0015198D" w:rsidRDefault="007876F6" w:rsidP="00E03407">
            <w:pPr>
              <w:pStyle w:val="Heading5"/>
              <w:keepNext w:val="0"/>
              <w:jc w:val="center"/>
            </w:pPr>
            <w:r w:rsidRPr="0015198D">
              <w:t>Sample Name</w:t>
            </w:r>
          </w:p>
        </w:tc>
        <w:tc>
          <w:tcPr>
            <w:tcW w:w="1485" w:type="pct"/>
            <w:shd w:val="clear" w:color="auto" w:fill="E6E6E6"/>
            <w:vAlign w:val="center"/>
          </w:tcPr>
          <w:p w:rsidR="007876F6" w:rsidRPr="0015198D" w:rsidRDefault="000E401D" w:rsidP="00E03407">
            <w:pPr>
              <w:pStyle w:val="Heading5"/>
              <w:keepNext w:val="0"/>
              <w:jc w:val="center"/>
            </w:pPr>
            <w:r w:rsidRPr="0015198D">
              <w:t>ACRC Sample Name</w:t>
            </w:r>
          </w:p>
        </w:tc>
        <w:tc>
          <w:tcPr>
            <w:tcW w:w="1155" w:type="pct"/>
            <w:shd w:val="clear" w:color="auto" w:fill="E6E6E6"/>
            <w:vAlign w:val="center"/>
          </w:tcPr>
          <w:p w:rsidR="007876F6" w:rsidRPr="0015198D" w:rsidRDefault="007876F6" w:rsidP="00E03407">
            <w:pPr>
              <w:pStyle w:val="Heading5"/>
              <w:keepNext w:val="0"/>
              <w:jc w:val="center"/>
            </w:pPr>
            <w:r w:rsidRPr="0015198D">
              <w:t>Calc. Conc. (</w:t>
            </w:r>
            <w:r>
              <w:t>ng/</w:t>
            </w:r>
            <w:r w:rsidR="00B52EB0">
              <w:t>m</w:t>
            </w:r>
            <w:r>
              <w:t>L</w:t>
            </w:r>
            <w:r w:rsidRPr="0015198D">
              <w:t>)</w:t>
            </w:r>
          </w:p>
        </w:tc>
        <w:tc>
          <w:tcPr>
            <w:tcW w:w="784" w:type="pct"/>
            <w:shd w:val="clear" w:color="auto" w:fill="E6E6E6"/>
            <w:vAlign w:val="center"/>
          </w:tcPr>
          <w:p w:rsidR="007876F6" w:rsidRPr="0015198D" w:rsidRDefault="007876F6" w:rsidP="00E03407">
            <w:pPr>
              <w:pStyle w:val="Heading5"/>
              <w:keepNext w:val="0"/>
              <w:jc w:val="center"/>
            </w:pPr>
            <w:r w:rsidRPr="0015198D">
              <w:t>Analyte RT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Method Blank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Method Blank</w:t>
            </w:r>
          </w:p>
        </w:tc>
        <w:tc>
          <w:tcPr>
            <w:tcW w:w="1155" w:type="pct"/>
            <w:vAlign w:val="center"/>
          </w:tcPr>
          <w:p w:rsidR="007876F6" w:rsidRPr="0015198D" w:rsidRDefault="00A7220A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A7220A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Laboratory Control Sample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100.00 ppb LCS</w:t>
            </w:r>
          </w:p>
        </w:tc>
        <w:tc>
          <w:tcPr>
            <w:tcW w:w="1155" w:type="pct"/>
            <w:vAlign w:val="center"/>
          </w:tcPr>
          <w:p w:rsidR="007876F6" w:rsidRPr="0015198D" w:rsidRDefault="006D4E53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108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0 min</w:t>
            </w:r>
          </w:p>
        </w:tc>
        <w:tc>
          <w:tcPr>
            <w:tcW w:w="1155" w:type="pct"/>
            <w:vAlign w:val="center"/>
          </w:tcPr>
          <w:p w:rsidR="007876F6" w:rsidRPr="0015198D" w:rsidRDefault="008014B4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150116K002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15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1600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30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2290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150116K004-Diluted 1:1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60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1550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150116K005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120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2920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150116K006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240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2610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150116K007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480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2330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150116K008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720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1360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150116K009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1440 min</w:t>
            </w:r>
          </w:p>
        </w:tc>
        <w:tc>
          <w:tcPr>
            <w:tcW w:w="1155" w:type="pct"/>
            <w:vAlign w:val="center"/>
          </w:tcPr>
          <w:p w:rsidR="007876F6" w:rsidRPr="0015198D" w:rsidRDefault="004C1165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171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150116K010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2880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19.7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65 Oral 4320 min</w:t>
            </w:r>
          </w:p>
        </w:tc>
        <w:tc>
          <w:tcPr>
            <w:tcW w:w="1155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6.62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150116K012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0 min</w:t>
            </w:r>
          </w:p>
        </w:tc>
        <w:tc>
          <w:tcPr>
            <w:tcW w:w="1155" w:type="pct"/>
            <w:vAlign w:val="center"/>
          </w:tcPr>
          <w:p w:rsidR="007876F6" w:rsidRPr="0015198D" w:rsidRDefault="008014B4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15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1770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150116K014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30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2660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150116K015-Diluted 1:1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60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2670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150116K016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120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2380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150116K017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240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1990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150116K018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480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648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150116K019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720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278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150116K020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1440 min</w:t>
            </w:r>
          </w:p>
        </w:tc>
        <w:tc>
          <w:tcPr>
            <w:tcW w:w="1155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46.00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2880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14.5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150116K022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66 Oral 4320 min</w:t>
            </w:r>
          </w:p>
        </w:tc>
        <w:tc>
          <w:tcPr>
            <w:tcW w:w="1155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8.76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0 min</w:t>
            </w:r>
          </w:p>
        </w:tc>
        <w:tc>
          <w:tcPr>
            <w:tcW w:w="1155" w:type="pct"/>
            <w:vAlign w:val="center"/>
          </w:tcPr>
          <w:p w:rsidR="007876F6" w:rsidRPr="0015198D" w:rsidRDefault="008014B4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150116K024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15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831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150116K025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30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935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150116K026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60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1930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150116K027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120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2060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150116K028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240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2620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150116K029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480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2950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150116K030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720 min</w:t>
            </w:r>
          </w:p>
        </w:tc>
        <w:tc>
          <w:tcPr>
            <w:tcW w:w="1155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  <w:r w:rsidR="00BC634D">
              <w:rPr>
                <w:szCs w:val="20"/>
              </w:rPr>
              <w:t>00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1440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279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150116K032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2880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17.9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67 Oral 4320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13.2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150116K034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0 min</w:t>
            </w:r>
          </w:p>
        </w:tc>
        <w:tc>
          <w:tcPr>
            <w:tcW w:w="1155" w:type="pct"/>
            <w:vAlign w:val="center"/>
          </w:tcPr>
          <w:p w:rsidR="007876F6" w:rsidRPr="0015198D" w:rsidRDefault="008014B4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150116K035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15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4410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150116K036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30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4310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150116K037-Diluted 1:1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60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6030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150116K038-Diluted 1:1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120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3400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150116K039-Diluted 1:1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240 min</w:t>
            </w:r>
          </w:p>
        </w:tc>
        <w:tc>
          <w:tcPr>
            <w:tcW w:w="1155" w:type="pct"/>
            <w:vAlign w:val="center"/>
          </w:tcPr>
          <w:p w:rsidR="007876F6" w:rsidRPr="0015198D" w:rsidRDefault="00BC634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2481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150116K040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480 min</w:t>
            </w:r>
          </w:p>
        </w:tc>
        <w:tc>
          <w:tcPr>
            <w:tcW w:w="1155" w:type="pct"/>
            <w:vAlign w:val="center"/>
          </w:tcPr>
          <w:p w:rsidR="007876F6" w:rsidRPr="0015198D" w:rsidRDefault="003825D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2670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150116K041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720 min</w:t>
            </w:r>
          </w:p>
        </w:tc>
        <w:tc>
          <w:tcPr>
            <w:tcW w:w="1155" w:type="pct"/>
            <w:vAlign w:val="center"/>
          </w:tcPr>
          <w:p w:rsidR="007876F6" w:rsidRPr="0015198D" w:rsidRDefault="003825D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1520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150116K042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1440 min</w:t>
            </w:r>
          </w:p>
        </w:tc>
        <w:tc>
          <w:tcPr>
            <w:tcW w:w="1155" w:type="pct"/>
            <w:vAlign w:val="center"/>
          </w:tcPr>
          <w:p w:rsidR="007876F6" w:rsidRPr="0015198D" w:rsidRDefault="003825D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259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2880 min</w:t>
            </w:r>
          </w:p>
        </w:tc>
        <w:tc>
          <w:tcPr>
            <w:tcW w:w="1155" w:type="pct"/>
            <w:vAlign w:val="center"/>
          </w:tcPr>
          <w:p w:rsidR="007876F6" w:rsidRPr="0015198D" w:rsidRDefault="003825D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33.6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150116K044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68 Oral 4320 min</w:t>
            </w:r>
          </w:p>
        </w:tc>
        <w:tc>
          <w:tcPr>
            <w:tcW w:w="1155" w:type="pct"/>
            <w:vAlign w:val="center"/>
          </w:tcPr>
          <w:p w:rsidR="007876F6" w:rsidRPr="0015198D" w:rsidRDefault="008014B4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7876F6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2015012003</w:t>
            </w:r>
          </w:p>
        </w:tc>
        <w:tc>
          <w:tcPr>
            <w:tcW w:w="1485" w:type="pct"/>
            <w:vAlign w:val="center"/>
          </w:tcPr>
          <w:p w:rsidR="007876F6" w:rsidRPr="0015198D" w:rsidRDefault="007876F6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1</w:t>
            </w:r>
            <w:r w:rsidR="0028324E">
              <w:t>0</w:t>
            </w:r>
            <w:r>
              <w:t>0.00 ppb CCV</w:t>
            </w:r>
          </w:p>
        </w:tc>
        <w:tc>
          <w:tcPr>
            <w:tcW w:w="1155" w:type="pct"/>
            <w:vAlign w:val="center"/>
          </w:tcPr>
          <w:p w:rsidR="007876F6" w:rsidRPr="0015198D" w:rsidRDefault="003825DD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110</w:t>
            </w:r>
          </w:p>
        </w:tc>
        <w:tc>
          <w:tcPr>
            <w:tcW w:w="784" w:type="pct"/>
            <w:vAlign w:val="center"/>
          </w:tcPr>
          <w:p w:rsidR="007876F6" w:rsidRPr="0015198D" w:rsidRDefault="005F10C7" w:rsidP="000B7C74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</w:tbl>
    <w:p w:rsidR="00273F59" w:rsidRPr="00B93502" w:rsidRDefault="00273F59" w:rsidP="00E03407">
      <w:pPr>
        <w:pStyle w:val="Heading4"/>
        <w:keepNext w:val="0"/>
        <w:tabs>
          <w:tab w:val="left" w:pos="2694"/>
        </w:tabs>
        <w:jc w:val="center"/>
        <w:rPr>
          <w:szCs w:val="20"/>
        </w:rPr>
      </w:pPr>
    </w:p>
    <w:p w:rsidR="00516CBF" w:rsidRDefault="00516CBF" w:rsidP="008D7557">
      <w:pPr>
        <w:rPr>
          <w:rFonts w:ascii="Arial" w:hAnsi="Arial" w:cs="Arial"/>
        </w:rPr>
      </w:pPr>
    </w:p>
    <w:p w:rsidR="00516CBF" w:rsidRDefault="00516CBF" w:rsidP="00516CBF">
      <w:r>
        <w:br w:type="page"/>
      </w:r>
    </w:p>
    <w:p w:rsidR="00516CBF" w:rsidRPr="00B93502" w:rsidRDefault="00516CBF" w:rsidP="008D7557">
      <w:pPr>
        <w:pStyle w:val="Heading4"/>
        <w:tabs>
          <w:tab w:val="left" w:pos="2694"/>
        </w:tabs>
        <w:rPr>
          <w:szCs w:val="20"/>
        </w:rPr>
      </w:pPr>
      <w:r w:rsidRPr="00B93502">
        <w:rPr>
          <w:szCs w:val="20"/>
        </w:rPr>
        <w:lastRenderedPageBreak/>
        <w:t xml:space="preserve">  </w:t>
      </w:r>
    </w:p>
    <w:p w:rsidR="00516CBF" w:rsidRPr="00516CBF" w:rsidRDefault="00516CBF" w:rsidP="008D7557">
      <w:pPr>
        <w:pStyle w:val="Heading4"/>
        <w:tabs>
          <w:tab w:val="left" w:pos="2694"/>
        </w:tabs>
        <w:rPr>
          <w:sz w:val="24"/>
        </w:rPr>
      </w:pPr>
      <w:r w:rsidRPr="00516CBF">
        <w:rPr>
          <w:sz w:val="24"/>
        </w:rPr>
        <w:t>Imidacloprid IV Batch 255</w:t>
      </w:r>
    </w:p>
    <w:p w:rsidR="00516CBF" w:rsidRPr="00B93502" w:rsidRDefault="00516CBF" w:rsidP="008D7557">
      <w:pPr>
        <w:pStyle w:val="Heading4"/>
        <w:tabs>
          <w:tab w:val="left" w:pos="2694"/>
        </w:tabs>
        <w:rPr>
          <w:szCs w:val="20"/>
        </w:rPr>
      </w:pPr>
      <w:r w:rsidRPr="00B93502">
        <w:rPr>
          <w:szCs w:val="20"/>
        </w:rPr>
        <w:t xml:space="preserve">  </w:t>
      </w:r>
    </w:p>
    <w:tbl>
      <w:tblPr>
        <w:tblW w:w="109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 w:firstRow="1" w:lastRow="0" w:firstColumn="1" w:lastColumn="0" w:noHBand="0" w:noVBand="0"/>
      </w:tblPr>
      <w:tblGrid>
        <w:gridCol w:w="2268"/>
        <w:gridCol w:w="3240"/>
        <w:gridCol w:w="2116"/>
        <w:gridCol w:w="3284"/>
      </w:tblGrid>
      <w:tr w:rsidR="00516CBF" w:rsidRPr="00B93502" w:rsidTr="00487E17">
        <w:trPr>
          <w:cantSplit/>
          <w:trHeight w:val="265"/>
        </w:trPr>
        <w:tc>
          <w:tcPr>
            <w:tcW w:w="2268" w:type="dxa"/>
            <w:tcBorders>
              <w:top w:val="single" w:sz="12" w:space="0" w:color="000000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Data File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Imidacloprid Calibration JLF 17120101.wiff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Result Table</w:t>
            </w:r>
          </w:p>
        </w:tc>
        <w:tc>
          <w:tcPr>
            <w:tcW w:w="3284" w:type="dxa"/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Imidacloprid Calibration JLF 2017120101 Batch 255 IV</w:t>
            </w:r>
          </w:p>
        </w:tc>
      </w:tr>
      <w:tr w:rsidR="00516CBF" w:rsidRPr="00B93502" w:rsidTr="00487E17">
        <w:trPr>
          <w:cantSplit/>
          <w:trHeight w:val="26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Acquisition Date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12/1/2017 11:42:24 AM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Algorithm Used</w:t>
            </w:r>
          </w:p>
        </w:tc>
        <w:tc>
          <w:tcPr>
            <w:tcW w:w="3284" w:type="dxa"/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 w:rsidR="00516CBF" w:rsidRPr="00FE289B" w:rsidTr="00487E17">
        <w:trPr>
          <w:cantSplit/>
          <w:trHeight w:val="26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Acquisition Method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20150114 Imidaloprid Method v2.dam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nil"/>
            </w:tcBorders>
            <w:shd w:val="clear" w:color="auto" w:fill="E6E6E6"/>
            <w:vAlign w:val="center"/>
          </w:tcPr>
          <w:p w:rsidR="00516CBF" w:rsidRPr="00B93502" w:rsidRDefault="00516CBF" w:rsidP="00487E17">
            <w:pPr>
              <w:pStyle w:val="Heading5"/>
            </w:pPr>
            <w:r w:rsidRPr="00B93502">
              <w:t>Instrument Name</w:t>
            </w:r>
          </w:p>
        </w:tc>
        <w:tc>
          <w:tcPr>
            <w:tcW w:w="3284" w:type="dxa"/>
            <w:vAlign w:val="center"/>
          </w:tcPr>
          <w:p w:rsidR="00516CBF" w:rsidRPr="00B93502" w:rsidRDefault="00516CBF" w:rsidP="00487E17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4000 Q TRAP</w:t>
            </w:r>
          </w:p>
        </w:tc>
      </w:tr>
      <w:tr w:rsidR="00B23F7E" w:rsidRPr="00B93502" w:rsidTr="00487E17">
        <w:trPr>
          <w:cantSplit/>
          <w:trHeight w:val="265"/>
        </w:trPr>
        <w:tc>
          <w:tcPr>
            <w:tcW w:w="2268" w:type="dxa"/>
            <w:tcBorders>
              <w:top w:val="nil"/>
              <w:bottom w:val="single" w:sz="12" w:space="0" w:color="000000"/>
            </w:tcBorders>
            <w:shd w:val="clear" w:color="auto" w:fill="E6E6E6"/>
            <w:vAlign w:val="center"/>
          </w:tcPr>
          <w:p w:rsidR="00B23F7E" w:rsidRPr="00B93502" w:rsidRDefault="00B23F7E" w:rsidP="00B23F7E">
            <w:pPr>
              <w:pStyle w:val="Heading5"/>
            </w:pPr>
            <w:r w:rsidRPr="00B93502">
              <w:t>Project</w:t>
            </w:r>
          </w:p>
        </w:tc>
        <w:tc>
          <w:tcPr>
            <w:tcW w:w="3240" w:type="dxa"/>
            <w:tcBorders>
              <w:right w:val="single" w:sz="12" w:space="0" w:color="000000"/>
            </w:tcBorders>
            <w:vAlign w:val="center"/>
          </w:tcPr>
          <w:p w:rsidR="00B23F7E" w:rsidRPr="00B93502" w:rsidRDefault="00B23F7E" w:rsidP="00B23F7E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t>HiThruput\2015_01_14</w:t>
            </w:r>
          </w:p>
        </w:tc>
        <w:tc>
          <w:tcPr>
            <w:tcW w:w="2116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B23F7E" w:rsidRPr="00B93502" w:rsidRDefault="00B23F7E" w:rsidP="00B23F7E">
            <w:pPr>
              <w:pStyle w:val="Heading5"/>
            </w:pPr>
            <w:r>
              <w:t>Analyst</w:t>
            </w:r>
          </w:p>
        </w:tc>
        <w:tc>
          <w:tcPr>
            <w:tcW w:w="3284" w:type="dxa"/>
            <w:vAlign w:val="center"/>
          </w:tcPr>
          <w:p w:rsidR="00B23F7E" w:rsidRPr="00B93502" w:rsidRDefault="00B23F7E" w:rsidP="00B23F7E">
            <w:pPr>
              <w:pStyle w:val="Heading4"/>
              <w:tabs>
                <w:tab w:val="left" w:pos="2694"/>
              </w:tabs>
              <w:rPr>
                <w:szCs w:val="20"/>
              </w:rPr>
            </w:pPr>
            <w:r>
              <w:rPr>
                <w:szCs w:val="20"/>
              </w:rPr>
              <w:t>Jermaine Ford</w:t>
            </w:r>
          </w:p>
        </w:tc>
      </w:tr>
    </w:tbl>
    <w:p w:rsidR="00516CBF" w:rsidRPr="00B93502" w:rsidRDefault="00516CBF" w:rsidP="008D7557">
      <w:pPr>
        <w:rPr>
          <w:rFonts w:ascii="Arial" w:hAnsi="Arial" w:cs="Arial"/>
        </w:rPr>
      </w:pPr>
    </w:p>
    <w:p w:rsidR="00516CBF" w:rsidRPr="00B93502" w:rsidRDefault="00516CBF" w:rsidP="008D7557">
      <w:pPr>
        <w:pStyle w:val="Heading3"/>
        <w:pBdr>
          <w:top w:val="single" w:sz="4" w:space="1" w:color="auto"/>
        </w:pBdr>
      </w:pPr>
      <w:r w:rsidRPr="00B93502">
        <w:t>Results Summary</w:t>
      </w:r>
    </w:p>
    <w:tbl>
      <w:tblPr>
        <w:tblW w:w="10908" w:type="dxa"/>
        <w:tblBorders>
          <w:top w:val="single" w:sz="4" w:space="0" w:color="auto"/>
          <w:left w:val="single" w:sz="2" w:space="0" w:color="auto"/>
          <w:bottom w:val="single" w:sz="2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3438"/>
        <w:gridCol w:w="3240"/>
        <w:gridCol w:w="2520"/>
        <w:gridCol w:w="1710"/>
      </w:tblGrid>
      <w:tr w:rsidR="00516CBF" w:rsidRPr="0015198D" w:rsidTr="009A2329">
        <w:trPr>
          <w:tblHeader/>
        </w:trPr>
        <w:tc>
          <w:tcPr>
            <w:tcW w:w="1576" w:type="pct"/>
            <w:shd w:val="clear" w:color="auto" w:fill="E6E6E6"/>
            <w:vAlign w:val="center"/>
          </w:tcPr>
          <w:p w:rsidR="00516CBF" w:rsidRPr="0015198D" w:rsidRDefault="00516CBF" w:rsidP="00E03407">
            <w:pPr>
              <w:pStyle w:val="Heading5"/>
              <w:keepNext w:val="0"/>
              <w:jc w:val="center"/>
            </w:pPr>
            <w:r w:rsidRPr="0015198D">
              <w:t>Sample Name</w:t>
            </w:r>
          </w:p>
        </w:tc>
        <w:tc>
          <w:tcPr>
            <w:tcW w:w="1485" w:type="pct"/>
            <w:shd w:val="clear" w:color="auto" w:fill="E6E6E6"/>
            <w:vAlign w:val="center"/>
          </w:tcPr>
          <w:p w:rsidR="00516CBF" w:rsidRPr="0015198D" w:rsidRDefault="00516CBF" w:rsidP="00E03407">
            <w:pPr>
              <w:pStyle w:val="Heading5"/>
              <w:keepNext w:val="0"/>
              <w:jc w:val="center"/>
            </w:pPr>
            <w:r w:rsidRPr="0015198D">
              <w:t>ACRC Sample Name</w:t>
            </w:r>
          </w:p>
        </w:tc>
        <w:tc>
          <w:tcPr>
            <w:tcW w:w="1155" w:type="pct"/>
            <w:shd w:val="clear" w:color="auto" w:fill="E6E6E6"/>
            <w:vAlign w:val="center"/>
          </w:tcPr>
          <w:p w:rsidR="00516CBF" w:rsidRPr="0015198D" w:rsidRDefault="00516CBF" w:rsidP="00E03407">
            <w:pPr>
              <w:pStyle w:val="Heading5"/>
              <w:keepNext w:val="0"/>
              <w:jc w:val="center"/>
            </w:pPr>
            <w:r w:rsidRPr="0015198D">
              <w:t>Calc. Conc. (</w:t>
            </w:r>
            <w:r>
              <w:t>ng/</w:t>
            </w:r>
            <w:r w:rsidR="00B52EB0">
              <w:t>m</w:t>
            </w:r>
            <w:r>
              <w:t>L</w:t>
            </w:r>
            <w:r w:rsidRPr="0015198D">
              <w:t>)</w:t>
            </w:r>
          </w:p>
        </w:tc>
        <w:tc>
          <w:tcPr>
            <w:tcW w:w="784" w:type="pct"/>
            <w:shd w:val="clear" w:color="auto" w:fill="E6E6E6"/>
            <w:vAlign w:val="center"/>
          </w:tcPr>
          <w:p w:rsidR="00516CBF" w:rsidRPr="0015198D" w:rsidRDefault="00516CBF" w:rsidP="00E03407">
            <w:pPr>
              <w:pStyle w:val="Heading5"/>
              <w:keepNext w:val="0"/>
              <w:jc w:val="center"/>
            </w:pPr>
            <w:r w:rsidRPr="0015198D">
              <w:t>Analyte RT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2015012004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Method Blank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2015012005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100.00 ppb LCS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94.0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150116K046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150116K047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5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1190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150116K048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10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1260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150116K049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30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971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150116K050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60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683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150116K051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120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943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150116K052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240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695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150116K053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480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150116K054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720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233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150116K055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1440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17.6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150116K056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2880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150116K057-Reanalysis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69 iv 4320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150116K058-Reanalysis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150116K059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5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1260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150116K060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 iv 10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150116K061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30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1140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150116K062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60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922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150116K063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120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626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150116K064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240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478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150116K065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480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150116K066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720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67.5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150116K067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1440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8.66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150116K068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2880 min</w:t>
            </w:r>
          </w:p>
        </w:tc>
        <w:tc>
          <w:tcPr>
            <w:tcW w:w="1155" w:type="pct"/>
            <w:vAlign w:val="center"/>
          </w:tcPr>
          <w:p w:rsidR="00516CBF" w:rsidRPr="0015198D" w:rsidRDefault="00B23F7E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B23F7E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150116K069-Reanalysis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70 iv 4320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150116K070-Reanalysis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150116K071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5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786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150116K072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 iv 10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683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150116K073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30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743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150116K074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60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603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150116K075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120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786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150116K076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240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552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150116K077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480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232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150116K078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720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141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150116K079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1440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14.0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150116K080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2880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2.12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150116K081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71 iv 4320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150116K082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150116K083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5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217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150116K084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 iv 10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328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150116K085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30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382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150116K086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60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560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3.80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150116K087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120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694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150116K088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240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548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150116K089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480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170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150116K090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720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67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150116K091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1440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8.54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3.81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150116K092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2880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N/A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150116K093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Imidacloprid 72 iv 4320 min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  <w:tr w:rsidR="00516CBF" w:rsidRPr="0015198D" w:rsidTr="009A2329">
        <w:tblPrEx>
          <w:tblBorders>
            <w:left w:val="single" w:sz="4" w:space="0" w:color="auto"/>
            <w:bottom w:val="single" w:sz="4" w:space="0" w:color="auto"/>
          </w:tblBorders>
          <w:shd w:val="clear" w:color="auto" w:fill="auto"/>
        </w:tblPrEx>
        <w:tc>
          <w:tcPr>
            <w:tcW w:w="1576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Continuing Calibration Verification</w:t>
            </w:r>
          </w:p>
        </w:tc>
        <w:tc>
          <w:tcPr>
            <w:tcW w:w="148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1</w:t>
            </w:r>
            <w:r w:rsidR="0028324E">
              <w:t>0</w:t>
            </w:r>
            <w:r>
              <w:t>0.00 ppb CCV</w:t>
            </w:r>
          </w:p>
        </w:tc>
        <w:tc>
          <w:tcPr>
            <w:tcW w:w="1155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94.5</w:t>
            </w:r>
          </w:p>
        </w:tc>
        <w:tc>
          <w:tcPr>
            <w:tcW w:w="784" w:type="pct"/>
            <w:vAlign w:val="center"/>
          </w:tcPr>
          <w:p w:rsidR="00516CBF" w:rsidRPr="0015198D" w:rsidRDefault="00516CBF" w:rsidP="00C871CA">
            <w:pPr>
              <w:pStyle w:val="Heading4"/>
              <w:keepNext w:val="0"/>
              <w:tabs>
                <w:tab w:val="left" w:pos="2694"/>
              </w:tabs>
              <w:jc w:val="center"/>
              <w:rPr>
                <w:szCs w:val="20"/>
              </w:rPr>
            </w:pPr>
            <w:r>
              <w:t>3.82</w:t>
            </w:r>
          </w:p>
        </w:tc>
      </w:tr>
    </w:tbl>
    <w:p w:rsidR="00516CBF" w:rsidRPr="00B93502" w:rsidRDefault="00516CBF" w:rsidP="00E03407">
      <w:pPr>
        <w:pStyle w:val="Heading4"/>
        <w:keepNext w:val="0"/>
        <w:tabs>
          <w:tab w:val="left" w:pos="2694"/>
        </w:tabs>
        <w:jc w:val="center"/>
        <w:rPr>
          <w:szCs w:val="20"/>
        </w:rPr>
      </w:pPr>
    </w:p>
    <w:p w:rsidR="0073625D" w:rsidRPr="00516CBF" w:rsidRDefault="0073625D" w:rsidP="00516CBF">
      <w:pPr>
        <w:rPr>
          <w:rFonts w:ascii="Arial" w:hAnsi="Arial" w:cs="Arial"/>
        </w:rPr>
      </w:pPr>
    </w:p>
    <w:sectPr w:rsidR="0073625D" w:rsidRPr="00516CBF" w:rsidSect="007362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902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C89" w:rsidRDefault="00707C89">
      <w:r>
        <w:separator/>
      </w:r>
    </w:p>
  </w:endnote>
  <w:endnote w:type="continuationSeparator" w:id="0">
    <w:p w:rsidR="00707C89" w:rsidRDefault="0070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165" w:rsidRDefault="004C1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165" w:rsidRDefault="004C1165">
    <w:pPr>
      <w:pStyle w:val="Footer"/>
      <w:jc w:val="right"/>
      <w:rPr>
        <w:rFonts w:cs="Arial"/>
        <w:szCs w:val="20"/>
      </w:rPr>
    </w:pPr>
    <w:r>
      <w:rPr>
        <w:rFonts w:cs="Arial"/>
        <w:szCs w:val="20"/>
        <w:lang w:val="en-US"/>
      </w:rPr>
      <w:t xml:space="preserve">Page </w:t>
    </w:r>
    <w:r>
      <w:rPr>
        <w:rFonts w:cs="Arial"/>
        <w:szCs w:val="20"/>
        <w:lang w:val="en-US"/>
      </w:rPr>
      <w:fldChar w:fldCharType="begin"/>
    </w:r>
    <w:r>
      <w:rPr>
        <w:rFonts w:cs="Arial"/>
        <w:szCs w:val="20"/>
        <w:lang w:val="en-US"/>
      </w:rPr>
      <w:instrText xml:space="preserve"> PAGE </w:instrText>
    </w:r>
    <w:r>
      <w:rPr>
        <w:rFonts w:cs="Arial"/>
        <w:szCs w:val="20"/>
        <w:lang w:val="en-US"/>
      </w:rPr>
      <w:fldChar w:fldCharType="separate"/>
    </w:r>
    <w:r w:rsidR="004A55DF">
      <w:rPr>
        <w:rFonts w:cs="Arial"/>
        <w:noProof/>
        <w:szCs w:val="20"/>
        <w:lang w:val="en-US"/>
      </w:rPr>
      <w:t>2</w:t>
    </w:r>
    <w:r>
      <w:rPr>
        <w:rFonts w:cs="Arial"/>
        <w:szCs w:val="20"/>
        <w:lang w:val="en-US"/>
      </w:rPr>
      <w:fldChar w:fldCharType="end"/>
    </w:r>
    <w:r>
      <w:rPr>
        <w:rFonts w:cs="Arial"/>
        <w:szCs w:val="20"/>
        <w:lang w:val="en-US"/>
      </w:rPr>
      <w:t xml:space="preserve"> of </w:t>
    </w:r>
    <w:r>
      <w:rPr>
        <w:rFonts w:cs="Arial"/>
        <w:szCs w:val="20"/>
        <w:lang w:val="en-US"/>
      </w:rPr>
      <w:fldChar w:fldCharType="begin"/>
    </w:r>
    <w:r>
      <w:rPr>
        <w:rFonts w:cs="Arial"/>
        <w:szCs w:val="20"/>
        <w:lang w:val="en-US"/>
      </w:rPr>
      <w:instrText xml:space="preserve"> NUMPAGES </w:instrText>
    </w:r>
    <w:r>
      <w:rPr>
        <w:rFonts w:cs="Arial"/>
        <w:szCs w:val="20"/>
        <w:lang w:val="en-US"/>
      </w:rPr>
      <w:fldChar w:fldCharType="separate"/>
    </w:r>
    <w:r w:rsidR="004A55DF">
      <w:rPr>
        <w:rFonts w:cs="Arial"/>
        <w:noProof/>
        <w:szCs w:val="20"/>
        <w:lang w:val="en-US"/>
      </w:rPr>
      <w:t>4</w:t>
    </w:r>
    <w:r>
      <w:rPr>
        <w:rFonts w:cs="Arial"/>
        <w:szCs w:val="20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165" w:rsidRDefault="004C1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C89" w:rsidRDefault="00707C89">
      <w:r>
        <w:separator/>
      </w:r>
    </w:p>
  </w:footnote>
  <w:footnote w:type="continuationSeparator" w:id="0">
    <w:p w:rsidR="00707C89" w:rsidRDefault="0070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165" w:rsidRDefault="004C1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165" w:rsidRPr="00B666DC" w:rsidRDefault="004C1165" w:rsidP="00B666DC">
    <w:pPr>
      <w:pStyle w:val="Header"/>
      <w:rPr>
        <w:b/>
        <w:sz w:val="24"/>
      </w:rPr>
    </w:pPr>
    <w:r w:rsidRPr="00B666DC">
      <w:rPr>
        <w:b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-354965</wp:posOffset>
          </wp:positionV>
          <wp:extent cx="800100" cy="838200"/>
          <wp:effectExtent l="1905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666DC">
      <w:rPr>
        <w:b/>
        <w:sz w:val="24"/>
      </w:rPr>
      <w:ptab w:relativeTo="margin" w:alignment="center" w:leader="none"/>
    </w:r>
    <w:r w:rsidRPr="00B666DC">
      <w:rPr>
        <w:b/>
        <w:sz w:val="24"/>
      </w:rPr>
      <w:t>National Health and Environmental Effects Research Laboratory</w:t>
    </w:r>
  </w:p>
  <w:p w:rsidR="004C1165" w:rsidRPr="00B666DC" w:rsidRDefault="004C1165" w:rsidP="00B666DC">
    <w:pPr>
      <w:pStyle w:val="Header"/>
      <w:jc w:val="center"/>
      <w:rPr>
        <w:b/>
        <w:sz w:val="24"/>
      </w:rPr>
    </w:pPr>
    <w:r w:rsidRPr="00B666DC">
      <w:rPr>
        <w:b/>
        <w:sz w:val="24"/>
      </w:rPr>
      <w:t>Analytical Chemistry Research Core</w:t>
    </w:r>
  </w:p>
  <w:p w:rsidR="004C1165" w:rsidRPr="00B666DC" w:rsidRDefault="004C1165" w:rsidP="00B666DC">
    <w:pPr>
      <w:pStyle w:val="Header"/>
      <w:jc w:val="center"/>
      <w:rPr>
        <w:b/>
        <w:sz w:val="24"/>
      </w:rPr>
    </w:pPr>
  </w:p>
  <w:p w:rsidR="004C1165" w:rsidRDefault="004C1165">
    <w:pPr>
      <w:pStyle w:val="Header"/>
      <w:rPr>
        <w:sz w:val="8"/>
      </w:rPr>
    </w:pPr>
    <w:r w:rsidRPr="00BB4237">
      <w:rPr>
        <w:sz w:val="32"/>
        <w:szCs w:val="3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714"/>
      <w:gridCol w:w="4254"/>
    </w:tblGrid>
    <w:tr w:rsidR="004C1165">
      <w:trPr>
        <w:cantSplit/>
      </w:trPr>
      <w:tc>
        <w:tcPr>
          <w:tcW w:w="4608" w:type="dxa"/>
          <w:vMerge w:val="restart"/>
        </w:tcPr>
        <w:p w:rsidR="004C1165" w:rsidRDefault="004C1165">
          <w:pPr>
            <w:pStyle w:val="Header"/>
            <w:jc w:val="right"/>
          </w:pPr>
          <w:r>
            <w:rPr>
              <w:rFonts w:ascii="Helvetica" w:hAnsi="Helvetica" w:cs="Helvetica"/>
              <w:b/>
              <w:bCs/>
              <w:i/>
              <w:iCs/>
              <w:noProof/>
              <w:lang w:val="en-US"/>
            </w:rPr>
            <w:drawing>
              <wp:inline distT="0" distB="0" distL="0" distR="0">
                <wp:extent cx="2857500" cy="381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</w:tcPr>
        <w:p w:rsidR="004C1165" w:rsidRDefault="00B52EB0">
          <w:pPr>
            <w:pStyle w:val="Header"/>
            <w:jc w:val="right"/>
          </w:pPr>
          <w:fldSimple w:instr=" PRINTDATE  \* MERGEFORMAT ">
            <w:r w:rsidR="009149BA">
              <w:rPr>
                <w:noProof/>
              </w:rPr>
              <w:t>12/7/2017 3:25:00 PM</w:t>
            </w:r>
          </w:fldSimple>
        </w:p>
      </w:tc>
    </w:tr>
    <w:tr w:rsidR="004C1165">
      <w:trPr>
        <w:cantSplit/>
        <w:trHeight w:val="424"/>
      </w:trPr>
      <w:tc>
        <w:tcPr>
          <w:tcW w:w="4608" w:type="dxa"/>
          <w:vMerge/>
        </w:tcPr>
        <w:p w:rsidR="004C1165" w:rsidRDefault="004C1165">
          <w:pPr>
            <w:pStyle w:val="Header"/>
          </w:pPr>
        </w:p>
      </w:tc>
      <w:tc>
        <w:tcPr>
          <w:tcW w:w="4254" w:type="dxa"/>
        </w:tcPr>
        <w:p w:rsidR="004C1165" w:rsidRDefault="004C1165">
          <w:pPr>
            <w:pStyle w:val="Header"/>
            <w:jc w:val="right"/>
          </w:pPr>
          <w:r>
            <w:t>Blank Template</w:t>
          </w:r>
        </w:p>
      </w:tc>
    </w:tr>
  </w:tbl>
  <w:p w:rsidR="004C1165" w:rsidRDefault="004C11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A"/>
    <w:rsid w:val="00033CAF"/>
    <w:rsid w:val="00091CE6"/>
    <w:rsid w:val="000A046C"/>
    <w:rsid w:val="000B7C74"/>
    <w:rsid w:val="000C5768"/>
    <w:rsid w:val="000E401D"/>
    <w:rsid w:val="0010078B"/>
    <w:rsid w:val="00104C53"/>
    <w:rsid w:val="00146AB4"/>
    <w:rsid w:val="0015198D"/>
    <w:rsid w:val="00166BAD"/>
    <w:rsid w:val="001B2E1F"/>
    <w:rsid w:val="001F1270"/>
    <w:rsid w:val="001F70B5"/>
    <w:rsid w:val="00220FBA"/>
    <w:rsid w:val="0023754A"/>
    <w:rsid w:val="002501A2"/>
    <w:rsid w:val="00273F59"/>
    <w:rsid w:val="0028324E"/>
    <w:rsid w:val="003825DD"/>
    <w:rsid w:val="00395439"/>
    <w:rsid w:val="003E1451"/>
    <w:rsid w:val="003F7EC7"/>
    <w:rsid w:val="004367D1"/>
    <w:rsid w:val="004A55DF"/>
    <w:rsid w:val="004C1165"/>
    <w:rsid w:val="004F24EA"/>
    <w:rsid w:val="004F652D"/>
    <w:rsid w:val="00516CBF"/>
    <w:rsid w:val="00554C7B"/>
    <w:rsid w:val="00557FBA"/>
    <w:rsid w:val="00581A36"/>
    <w:rsid w:val="005C320C"/>
    <w:rsid w:val="005F10C7"/>
    <w:rsid w:val="005F32F9"/>
    <w:rsid w:val="005F5A6F"/>
    <w:rsid w:val="00644317"/>
    <w:rsid w:val="006572F3"/>
    <w:rsid w:val="00671E00"/>
    <w:rsid w:val="006D4E53"/>
    <w:rsid w:val="006E65EF"/>
    <w:rsid w:val="007052FA"/>
    <w:rsid w:val="00707C89"/>
    <w:rsid w:val="007201B5"/>
    <w:rsid w:val="0073625D"/>
    <w:rsid w:val="0078219D"/>
    <w:rsid w:val="007876F6"/>
    <w:rsid w:val="007A59DF"/>
    <w:rsid w:val="008014B4"/>
    <w:rsid w:val="00820B97"/>
    <w:rsid w:val="008420AB"/>
    <w:rsid w:val="00890182"/>
    <w:rsid w:val="008D7557"/>
    <w:rsid w:val="009149BA"/>
    <w:rsid w:val="009724F9"/>
    <w:rsid w:val="00995FA6"/>
    <w:rsid w:val="009A2329"/>
    <w:rsid w:val="009E792F"/>
    <w:rsid w:val="009F0913"/>
    <w:rsid w:val="00A01A4C"/>
    <w:rsid w:val="00A145EE"/>
    <w:rsid w:val="00A41F91"/>
    <w:rsid w:val="00A46A96"/>
    <w:rsid w:val="00A669BB"/>
    <w:rsid w:val="00A7220A"/>
    <w:rsid w:val="00AD324B"/>
    <w:rsid w:val="00AF2570"/>
    <w:rsid w:val="00B23331"/>
    <w:rsid w:val="00B23F7E"/>
    <w:rsid w:val="00B47A5B"/>
    <w:rsid w:val="00B52430"/>
    <w:rsid w:val="00B52EB0"/>
    <w:rsid w:val="00B666DC"/>
    <w:rsid w:val="00B93502"/>
    <w:rsid w:val="00B96DC2"/>
    <w:rsid w:val="00BB10C2"/>
    <w:rsid w:val="00BB18A8"/>
    <w:rsid w:val="00BB4237"/>
    <w:rsid w:val="00BB72CA"/>
    <w:rsid w:val="00BC29AD"/>
    <w:rsid w:val="00BC634D"/>
    <w:rsid w:val="00BF51A2"/>
    <w:rsid w:val="00BF75C6"/>
    <w:rsid w:val="00C11319"/>
    <w:rsid w:val="00C36474"/>
    <w:rsid w:val="00C915D8"/>
    <w:rsid w:val="00CC0CF1"/>
    <w:rsid w:val="00CE581A"/>
    <w:rsid w:val="00D44AEE"/>
    <w:rsid w:val="00D46E13"/>
    <w:rsid w:val="00DA3A24"/>
    <w:rsid w:val="00DE6E6C"/>
    <w:rsid w:val="00E03407"/>
    <w:rsid w:val="00E06A5E"/>
    <w:rsid w:val="00E5186F"/>
    <w:rsid w:val="00E62BF4"/>
    <w:rsid w:val="00E77D94"/>
    <w:rsid w:val="00E96CF8"/>
    <w:rsid w:val="00E96DAC"/>
    <w:rsid w:val="00EF117B"/>
    <w:rsid w:val="00EF5046"/>
    <w:rsid w:val="00F67FE3"/>
    <w:rsid w:val="00F84E87"/>
    <w:rsid w:val="00F932B4"/>
    <w:rsid w:val="00FA7805"/>
    <w:rsid w:val="00FB2943"/>
    <w:rsid w:val="00FE065F"/>
    <w:rsid w:val="00FE289B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992BC105-A091-479F-9B51-672FFA97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3625D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7052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CA" w:eastAsia="en-US"/>
    </w:rPr>
  </w:style>
  <w:style w:type="paragraph" w:styleId="Heading4">
    <w:name w:val="heading 4"/>
    <w:basedOn w:val="Normal"/>
    <w:next w:val="Normal"/>
    <w:qFormat/>
    <w:rsid w:val="007052FA"/>
    <w:pPr>
      <w:keepNext/>
      <w:outlineLvl w:val="3"/>
    </w:pPr>
    <w:rPr>
      <w:rFonts w:ascii="Arial" w:hAnsi="Arial" w:cs="Arial"/>
      <w:sz w:val="20"/>
      <w:lang w:val="en-CA" w:eastAsia="en-US"/>
    </w:rPr>
  </w:style>
  <w:style w:type="paragraph" w:styleId="Heading5">
    <w:name w:val="heading 5"/>
    <w:basedOn w:val="Normal"/>
    <w:next w:val="Normal"/>
    <w:qFormat/>
    <w:rsid w:val="007052FA"/>
    <w:pPr>
      <w:keepNext/>
      <w:outlineLvl w:val="4"/>
    </w:pPr>
    <w:rPr>
      <w:rFonts w:ascii="Arial" w:hAnsi="Arial" w:cs="Arial"/>
      <w:b/>
      <w:bCs/>
      <w:color w:val="333399"/>
      <w:sz w:val="20"/>
      <w:szCs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52FA"/>
    <w:pPr>
      <w:tabs>
        <w:tab w:val="center" w:pos="4320"/>
        <w:tab w:val="right" w:pos="8640"/>
      </w:tabs>
    </w:pPr>
    <w:rPr>
      <w:rFonts w:ascii="Arial" w:hAnsi="Arial"/>
      <w:sz w:val="20"/>
      <w:lang w:val="en-CA" w:eastAsia="en-US"/>
    </w:rPr>
  </w:style>
  <w:style w:type="paragraph" w:styleId="Footer">
    <w:name w:val="footer"/>
    <w:basedOn w:val="Normal"/>
    <w:rsid w:val="007052FA"/>
    <w:pPr>
      <w:tabs>
        <w:tab w:val="center" w:pos="4320"/>
        <w:tab w:val="right" w:pos="8640"/>
      </w:tabs>
    </w:pPr>
    <w:rPr>
      <w:rFonts w:ascii="Arial" w:hAnsi="Arial"/>
      <w:sz w:val="20"/>
      <w:lang w:val="en-CA" w:eastAsia="en-US"/>
    </w:rPr>
  </w:style>
  <w:style w:type="table" w:styleId="TableGrid">
    <w:name w:val="Table Grid"/>
    <w:basedOn w:val="TableNormal"/>
    <w:rsid w:val="00FF5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F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5D91"/>
    <w:rPr>
      <w:rFonts w:ascii="Tahoma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rsid w:val="007876F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C5768"/>
    <w:rPr>
      <w:rFonts w:ascii="Arial" w:hAnsi="Arial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Analyte</vt:lpstr>
    </vt:vector>
  </TitlesOfParts>
  <Company>AB SCIEX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Analyte</dc:title>
  <dc:creator>AB SCIEX</dc:creator>
  <cp:lastModifiedBy>Wambaugh, John</cp:lastModifiedBy>
  <cp:revision>2</cp:revision>
  <cp:lastPrinted>2017-12-07T20:25:00Z</cp:lastPrinted>
  <dcterms:created xsi:type="dcterms:W3CDTF">2017-12-11T16:21:00Z</dcterms:created>
  <dcterms:modified xsi:type="dcterms:W3CDTF">2017-12-11T16:21:00Z</dcterms:modified>
</cp:coreProperties>
</file>