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Hydrolysis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E90F14">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86273" w:rsidRDefault="00E90F1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86273" w:rsidRDefault="00E90F1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586273"/>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586273"/>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hydrolysis</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w:t>
            </w:r>
            <w:r>
              <w:rPr>
                <w:rFonts w:ascii="Arial"/>
                <w:sz w:val="16"/>
              </w:rPr>
              <w:t xml:space="preserve"> types are covered by the same data entry form, the specific study type should be selected. If none matches, select the more generic endpoint description '&lt;Generic endpoint&gt;, other' (e.g. Skin irritation / corrosion, other) and give an explanation in the a</w:t>
            </w:r>
            <w:r>
              <w:rPr>
                <w:rFonts w:ascii="Arial"/>
                <w:sz w:val="16"/>
              </w:rPr>
              <w:t>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w:t>
            </w:r>
            <w:r>
              <w:rPr>
                <w:rFonts w:ascii="Arial"/>
                <w:sz w:val="16"/>
              </w:rPr>
              <w:t xml:space="preserve"> as '(Q)SAR' needs to be indicated in field 'Type of information' and the model should be described in field 'Justification of non-standard information' or 'Attached justification'. A specific endpoint title may be used, if addressed by the (Q)SAR informat</w:t>
            </w:r>
            <w:r>
              <w:rPr>
                <w:rFonts w:ascii="Arial"/>
                <w:sz w:val="16"/>
              </w:rPr>
              <w: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w:t>
            </w:r>
            <w:r>
              <w:rPr>
                <w:rFonts w:ascii="Arial"/>
                <w:sz w:val="16"/>
              </w:rPr>
              <w:t>ay be specified by the relevant regulatory framework as 'information requirement' (e.g. Boiling point, Sub-chronic toxicity: oral, Fish early-life stage toxicity). In a narrower sense, the term '(eco)toxicity endpoint' refers to an outcome or effect observ</w:t>
            </w:r>
            <w:r>
              <w:rPr>
                <w:rFonts w:ascii="Arial"/>
                <w:sz w:val="16"/>
              </w:rPr>
              <w:t>ed in a study.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86273" w:rsidRDefault="00E90F1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86273" w:rsidRDefault="00E90F1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586273" w:rsidRDefault="00E90F14">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xml:space="preserve">- the study does not </w:t>
            </w:r>
            <w:r>
              <w:rPr>
                <w:rFonts w:ascii="Arial"/>
                <w:sz w:val="16"/>
              </w:rPr>
              <w:t>need to be conducted because the substance is readily biodegradable - [study scientifically not necessary / other information available]</w:t>
            </w:r>
            <w:r>
              <w:rPr>
                <w:rFonts w:ascii="Arial"/>
                <w:sz w:val="16"/>
              </w:rPr>
              <w:br/>
              <w:t>- the study does not need to be conducted because the substance is highly insoluble in water - [study technically not f</w:t>
            </w:r>
            <w:r>
              <w:rPr>
                <w:rFonts w:ascii="Arial"/>
                <w:sz w:val="16"/>
              </w:rPr>
              <w:t>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 addition to the more generic justification selected in the preceding field 'Data waiving', it is highly recommended to provide a detailed justification. To this end you can either select one or multiple specific standard phrase(s) if i</w:t>
            </w:r>
            <w:r>
              <w:rPr>
                <w:rFonts w:ascii="Arial"/>
                <w:sz w:val="16"/>
              </w:rPr>
              <w:t>t/they give an appropriate rationale of the description given in the preceding field 'Data waiving' or 'other:' and enter free text. Additional specific explanations should be provided if the pre-defined phrase(s) do no sufficiently describe the justificat</w:t>
            </w:r>
            <w:r>
              <w:rPr>
                <w:rFonts w:ascii="Arial"/>
                <w:sz w:val="16"/>
              </w:rPr>
              <w: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w:t>
            </w:r>
            <w:r>
              <w:rPr>
                <w:rFonts w:ascii="Arial"/>
                <w:sz w:val="16"/>
              </w:rPr>
              <w: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w:t>
            </w:r>
            <w:r>
              <w:rPr>
                <w:rFonts w:ascii="Arial"/>
                <w:sz w:val="16"/>
              </w:rPr>
              <w:t>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frameworks. If no suitable phrase is available from the picklist, enter </w:t>
            </w:r>
            <w:r>
              <w:rPr>
                <w:rFonts w:ascii="Arial"/>
                <w:sz w:val="16"/>
              </w:rPr>
              <w:t>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586273" w:rsidRDefault="00E90F1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Justi</w:t>
            </w:r>
            <w:r>
              <w:rPr>
                <w:rFonts w:ascii="Arial"/>
                <w:sz w:val="16"/>
              </w:rPr>
              <w:t>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w:t>
            </w:r>
            <w:r>
              <w:rPr>
                <w:rFonts w:ascii="Arial"/>
                <w:b/>
                <w:sz w:val="16"/>
              </w:rPr>
              <w:t>'Experimental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w:t>
            </w:r>
            <w:r>
              <w:rPr>
                <w:rFonts w:ascii="Arial"/>
                <w:sz w:val="16"/>
              </w:rPr>
              <w:t>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w:t>
            </w:r>
            <w:r>
              <w:rPr>
                <w:rFonts w:ascii="Arial"/>
                <w:sz w:val="16"/>
              </w:rPr>
              <w:t xml:space="preserv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w:t>
            </w:r>
            <w:r>
              <w:rPr>
                <w:rFonts w:ascii="Arial"/>
                <w:sz w:val="16"/>
              </w:rPr>
              <w:t>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w:t>
            </w:r>
            <w:r>
              <w:rPr>
                <w:rFonts w:ascii="Arial"/>
                <w:sz w:val="16"/>
              </w:rPr>
              <w:t>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w:t>
            </w:r>
            <w:r>
              <w:rPr>
                <w:rFonts w:ascii="Arial"/>
                <w:sz w:val="16"/>
              </w:rPr>
              <w:t>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w:t>
            </w:r>
            <w:r>
              <w:rPr>
                <w:rFonts w:ascii="Arial"/>
                <w:sz w:val="16"/>
              </w:rPr>
              <w:t>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w:t>
            </w:r>
            <w:r>
              <w:rPr>
                <w:rFonts w:ascii="Arial"/>
                <w:sz w:val="16"/>
              </w:rPr>
              <w:t xml:space="preserve">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w:t>
            </w:r>
            <w:r>
              <w:rPr>
                <w:rFonts w:ascii="Arial"/>
                <w:sz w:val="16"/>
              </w:rPr>
              <w:t>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w:t>
            </w:r>
            <w:r>
              <w:rPr>
                <w:rFonts w:ascii="Arial"/>
                <w:sz w:val="16"/>
              </w:rPr>
              <w:t>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w:t>
            </w:r>
            <w:r>
              <w:rPr>
                <w:rFonts w:ascii="Arial"/>
                <w:sz w:val="16"/>
              </w:rPr>
              <w: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w:t>
            </w:r>
            <w:r>
              <w:rPr>
                <w:rFonts w:ascii="Arial"/>
                <w:sz w:val="16"/>
              </w:rPr>
              <w:t>.g.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w:t>
            </w:r>
            <w:r>
              <w:rPr>
                <w:rFonts w:ascii="Arial"/>
                <w:sz w:val="16"/>
              </w:rPr>
              <w:t>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w:t>
            </w:r>
            <w:r>
              <w:rPr>
                <w:rFonts w:ascii="Arial"/>
                <w:b/>
                <w:sz w:val="16"/>
              </w:rPr>
              <w:t>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 at the catego</w:t>
            </w:r>
            <w:r>
              <w:rPr>
                <w:rFonts w:ascii="Arial"/>
                <w:sz w:val="16"/>
              </w:rPr>
              <w:t xml:space="preserve">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w:t>
            </w:r>
            <w:r>
              <w:rPr>
                <w:rFonts w:ascii="Arial"/>
                <w:sz w:val="16"/>
              </w:rPr>
              <w:t>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This field can be used for entering free text. As appropriate, one of the freetext</w:t>
            </w:r>
            <w:r>
              <w:rPr>
                <w:rFonts w:ascii="Arial"/>
                <w:sz w:val="16"/>
              </w:rPr>
              <w:t xml:space="preserve">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w:t>
            </w:r>
            <w:r>
              <w:rPr>
                <w:rFonts w:ascii="Arial"/>
                <w:sz w:val="16"/>
              </w:rPr>
              <w:t xml:space="preserve">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w:t>
            </w:r>
            <w:r>
              <w:rPr>
                <w:rFonts w:ascii="Arial"/>
                <w:sz w:val="16"/>
              </w:rPr>
              <w: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w:t>
            </w:r>
            <w:r>
              <w:rPr>
                <w:rFonts w:ascii="Arial"/>
                <w:sz w:val="16"/>
              </w:rPr>
              <w:t>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 xml:space="preserve">Based on this freetext template details on the QSAR model used can be given, in addition </w:t>
            </w:r>
            <w:r>
              <w:rPr>
                <w:rFonts w:ascii="Arial"/>
                <w:sz w:val="16"/>
              </w:rPr>
              <w:t>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w:t>
            </w:r>
            <w:r>
              <w:rPr>
                <w:rFonts w:ascii="Arial"/>
                <w:sz w:val="16"/>
              </w:rPr>
              <w: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 xml:space="preserve">as appropriate for providing a justification for read-across, particularly if it </w:t>
            </w:r>
            <w:r>
              <w:rPr>
                <w:rFonts w:ascii="Arial"/>
                <w:sz w:val="16"/>
              </w:rPr>
              <w:t>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Attached justificat</w:t>
            </w:r>
            <w:r>
              <w:rPr>
                <w:rFonts w:ascii="Arial"/>
                <w:b/>
                <w:sz w:val="16"/>
              </w:rPr>
              <w: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w:t>
            </w:r>
            <w:r>
              <w:rPr>
                <w:rFonts w:ascii="Arial"/>
                <w:sz w:val="16"/>
              </w:rPr>
              <w:t>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w:t>
            </w:r>
            <w:r>
              <w:rPr>
                <w:rFonts w:ascii="Arial"/>
                <w:sz w:val="16"/>
              </w:rPr>
              <w:t>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The cross-reference feature can be used to refer to related information that is provided in another record of the dataset. This can be done either by entering just </w:t>
            </w:r>
            <w:r>
              <w:rPr>
                <w:rFonts w:ascii="Arial"/>
                <w:sz w:val="16"/>
              </w:rPr>
              <w:t>free text in the 'Remarks'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w:t>
            </w:r>
            <w:r>
              <w:rPr>
                <w:rFonts w:ascii="Arial"/>
                <w:sz w:val="16"/>
              </w:rPr>
              <w:t xml:space="preserve">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Picklist values:</w:t>
            </w:r>
            <w:r>
              <w:rPr>
                <w:rFonts w:ascii="Arial"/>
                <w:sz w:val="16"/>
              </w:rPr>
              <w:br/>
              <w:t>- assessment report</w:t>
            </w:r>
            <w:r>
              <w:rPr>
                <w:rFonts w:ascii="Arial"/>
                <w:sz w:val="16"/>
              </w:rPr>
              <w:br/>
              <w:t>- data waiving: supporting</w:t>
            </w:r>
            <w:r>
              <w:rPr>
                <w:rFonts w:ascii="Arial"/>
                <w:sz w:val="16"/>
              </w:rPr>
              <w:t xml:space="preserve">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w:t>
            </w:r>
            <w:r>
              <w:rPr>
                <w:rFonts w:ascii="Arial"/>
                <w:sz w:val="16"/>
              </w:rPr>
              <w:t xml:space="preserve">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w:t>
            </w:r>
            <w:r>
              <w:rPr>
                <w:rFonts w:ascii="Arial"/>
                <w:sz w:val="16"/>
              </w:rPr>
              <w:t>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w:t>
            </w:r>
            <w:r>
              <w:rPr>
                <w:rFonts w:ascii="Arial"/>
                <w:sz w:val="16"/>
              </w:rPr>
              <w:t>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w:t>
            </w:r>
            <w:r>
              <w:rPr>
                <w:rFonts w:ascii="Arial"/>
                <w:sz w:val="16"/>
              </w:rPr>
              <w:t>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w:t>
            </w:r>
            <w:r>
              <w:rPr>
                <w:rFonts w:ascii="Arial"/>
                <w:sz w:val="16"/>
              </w:rPr>
              <w:t>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r>
            <w:r>
              <w:rPr>
                <w:rFonts w:ascii="Arial"/>
                <w:sz w:val="16"/>
              </w:rP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w:t>
            </w:r>
            <w:r>
              <w:rPr>
                <w:rFonts w:ascii="Arial"/>
                <w:sz w:val="16"/>
              </w:rPr>
              <w:t>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E90F14">
            <w:r>
              <w:rPr>
                <w:rFonts w:ascii="Arial"/>
                <w:b/>
                <w:sz w:val="16"/>
              </w:rPr>
              <w:t>Cross-reference:</w:t>
            </w:r>
            <w:r>
              <w:rPr>
                <w:rFonts w:ascii="Arial"/>
                <w:b/>
                <w:sz w:val="16"/>
              </w:rPr>
              <w:br/>
            </w:r>
            <w:r>
              <w:rPr>
                <w:rFonts w:ascii="Arial"/>
                <w:sz w:val="16"/>
              </w:rPr>
              <w:t>AllSummariesAndRecords</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This </w:t>
            </w:r>
            <w:r>
              <w:rPr>
                <w:rFonts w:ascii="Arial"/>
                <w:sz w:val="16"/>
              </w:rPr>
              <w:t>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86273" w:rsidRDefault="00E90F1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86273" w:rsidRDefault="00E90F1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86273" w:rsidRDefault="00E90F1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86273" w:rsidRDefault="00E90F1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Picklist values:</w:t>
            </w:r>
            <w:r>
              <w:rPr>
                <w:rFonts w:ascii="Arial"/>
                <w:sz w:val="16"/>
              </w:rPr>
              <w:br/>
              <w:t>- OECD Guideline 111 (Hydrolysis as a Function of pH)</w:t>
            </w:r>
            <w:r>
              <w:rPr>
                <w:rFonts w:ascii="Arial"/>
                <w:sz w:val="16"/>
              </w:rPr>
              <w:br/>
              <w:t xml:space="preserve">- EU Method </w:t>
            </w:r>
            <w:r>
              <w:rPr>
                <w:rFonts w:ascii="Arial"/>
                <w:sz w:val="16"/>
              </w:rPr>
              <w:t xml:space="preserve">C.7 (Degradation: Abiotic </w:t>
            </w:r>
            <w:r>
              <w:rPr>
                <w:rFonts w:ascii="Arial"/>
                <w:sz w:val="16"/>
              </w:rPr>
              <w:lastRenderedPageBreak/>
              <w:t>Degradation: Hydrolysis as a Function of pH)</w:t>
            </w:r>
            <w:r>
              <w:rPr>
                <w:rFonts w:ascii="Arial"/>
                <w:sz w:val="16"/>
              </w:rPr>
              <w:br/>
              <w:t>- EPA Guideline Subdivision N 161-1 (Hydrolysis)</w:t>
            </w:r>
            <w:r>
              <w:rPr>
                <w:rFonts w:ascii="Arial"/>
                <w:sz w:val="16"/>
              </w:rPr>
              <w:br/>
              <w:t>- EPA OPPTS 835.2110 (Hydrolysis as a Function of pH)</w:t>
            </w:r>
            <w:r>
              <w:rPr>
                <w:rFonts w:ascii="Arial"/>
                <w:sz w:val="16"/>
              </w:rPr>
              <w:br/>
              <w:t>- EPA OPPTS 835.2120 (Hydrolysis of Parent and Degradates as a Function of pH at 2</w:t>
            </w:r>
            <w:r>
              <w:rPr>
                <w:rFonts w:ascii="Arial"/>
                <w:sz w:val="16"/>
              </w:rPr>
              <w:t>5</w:t>
            </w:r>
            <w:r>
              <w:rPr>
                <w:rFonts w:ascii="Arial"/>
                <w:sz w:val="16"/>
              </w:rPr>
              <w:t>°</w:t>
            </w:r>
            <w:r>
              <w:rPr>
                <w:rFonts w:ascii="Arial"/>
                <w:sz w:val="16"/>
              </w:rPr>
              <w:t>C)</w:t>
            </w:r>
            <w:r>
              <w:rPr>
                <w:rFonts w:ascii="Arial"/>
                <w:sz w:val="16"/>
              </w:rPr>
              <w:br/>
              <w:t>- EPA OPPTS 835.2130 (Hydrolysis as a Function of pH and Temperature)</w:t>
            </w:r>
            <w:r>
              <w:rPr>
                <w:rFonts w:ascii="Arial"/>
                <w:sz w:val="16"/>
              </w:rPr>
              <w:br/>
              <w:t>- EPA OTS 796.3500 (Hydrolysis as a Function of pH at 25</w:t>
            </w:r>
            <w:r>
              <w:rPr>
                <w:rFonts w:ascii="Arial"/>
                <w:sz w:val="16"/>
              </w:rPr>
              <w:t>°</w:t>
            </w:r>
            <w:r>
              <w:rPr>
                <w:rFonts w:ascii="Arial"/>
                <w:sz w:val="16"/>
              </w:rPr>
              <w:t>C)</w:t>
            </w:r>
            <w:r>
              <w:rPr>
                <w:rFonts w:ascii="Arial"/>
                <w:sz w:val="16"/>
              </w:rPr>
              <w:br/>
              <w:t>- EPA OTS 796.3510 (Hydrolysis as a Function of pH and Temperature)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lastRenderedPageBreak/>
              <w:t>Select the applicable test guideline, e.g. '</w:t>
            </w:r>
            <w:r>
              <w:rPr>
                <w:rFonts w:ascii="Arial"/>
                <w:sz w:val="16"/>
              </w:rPr>
              <w:t xml:space="preserve">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w:t>
            </w:r>
            <w:r>
              <w:rPr>
                <w:rFonts w:ascii="Arial"/>
                <w:sz w:val="16"/>
              </w:rPr>
              <w:t>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w:t>
            </w:r>
            <w:r>
              <w:rPr>
                <w:rFonts w:ascii="Arial"/>
                <w:sz w:val="16"/>
              </w:rPr>
              <w:t>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E90F14">
            <w:r>
              <w:rPr>
                <w:rFonts w:ascii="Arial"/>
                <w:b/>
                <w:sz w:val="16"/>
              </w:rPr>
              <w:lastRenderedPageBreak/>
              <w:t xml:space="preserve">Guidance for field </w:t>
            </w:r>
            <w:r>
              <w:rPr>
                <w:rFonts w:ascii="Arial"/>
                <w:b/>
                <w:sz w:val="16"/>
              </w:rPr>
              <w:t>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E90F14">
            <w:r>
              <w:rPr>
                <w:rFonts w:ascii="Arial"/>
                <w:b/>
                <w:sz w:val="16"/>
              </w:rPr>
              <w:t>Guidance for field condition:</w:t>
            </w:r>
            <w:r>
              <w:rPr>
                <w:rFonts w:ascii="Arial"/>
                <w:b/>
                <w:sz w:val="16"/>
              </w:rPr>
              <w:br/>
            </w:r>
            <w:r>
              <w:rPr>
                <w:rFonts w:ascii="Arial"/>
                <w:sz w:val="16"/>
              </w:rPr>
              <w:t>Condition: Field active only if 'Qualifier' is not 'no guideline ...'</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E90F14">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86273" w:rsidRDefault="00E90F1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86273" w:rsidRDefault="00E90F1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Select the appropriate Test Material Information (TMI) record. If not available in the repository, create a new one. You may also </w:t>
            </w:r>
            <w:r>
              <w:rPr>
                <w:rFonts w:ascii="Arial"/>
                <w:sz w:val="16"/>
              </w:rPr>
              <w:t>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w:t>
            </w:r>
            <w:r>
              <w:rPr>
                <w:rFonts w:ascii="Arial"/>
                <w:sz w:val="16"/>
              </w:rPr>
              <w:t>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86273" w:rsidRDefault="00E90F14">
            <w:r>
              <w:rPr>
                <w:rFonts w:ascii="Arial"/>
                <w:b/>
                <w:sz w:val="16"/>
              </w:rPr>
              <w:t>Cross-reference:</w:t>
            </w:r>
            <w:r>
              <w:rPr>
                <w:rFonts w:ascii="Arial"/>
                <w:b/>
                <w:sz w:val="16"/>
              </w:rPr>
              <w:br/>
            </w:r>
            <w:r>
              <w:rPr>
                <w:rFonts w:ascii="Arial"/>
                <w:sz w:val="16"/>
              </w:rPr>
              <w:t>TEST_MATERIAL_INFORMATION</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Link to entity (multiple)</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586273" w:rsidRDefault="00E90F14">
            <w:r>
              <w:rPr>
                <w:rFonts w:ascii="Arial"/>
                <w:b/>
                <w:sz w:val="16"/>
              </w:rPr>
              <w:t>Cross-reference:</w:t>
            </w:r>
            <w:r>
              <w:rPr>
                <w:rFonts w:ascii="Arial"/>
                <w:b/>
                <w:sz w:val="16"/>
              </w:rPr>
              <w:br/>
            </w:r>
            <w:r>
              <w:rPr>
                <w:rFonts w:ascii="Arial"/>
                <w:sz w:val="16"/>
              </w:rPr>
              <w:t>TEST_MATERIAL_INFORMATION</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 xml:space="preserve">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 xml:space="preserve">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yes</w:t>
            </w:r>
            <w:r>
              <w:rPr>
                <w:rFonts w:ascii="Arial"/>
                <w:sz w:val="16"/>
              </w:rPr>
              <w:br/>
              <w:t>- no</w:t>
            </w:r>
            <w:r>
              <w:rPr>
                <w:rFonts w:ascii="Arial"/>
                <w:sz w:val="16"/>
              </w:rPr>
              <w:br/>
              <w:t>-</w:t>
            </w:r>
            <w:r>
              <w:rPr>
                <w:rFonts w:ascii="Arial"/>
                <w:sz w:val="16"/>
              </w:rPr>
              <w:t xml:space="preserve"> not specified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Indicate if labelled or non-labelled test material was 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86273" w:rsidRDefault="00E90F14">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86273" w:rsidRDefault="00E90F1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r>
            <w:r>
              <w:rPr>
                <w:rFonts w:ascii="Arial"/>
                <w:sz w:val="16"/>
              </w:rPr>
              <w:lastRenderedPageBreak/>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lastRenderedPageBreak/>
              <w:t>Picklist values:</w:t>
            </w:r>
            <w:r>
              <w:rPr>
                <w:rFonts w:ascii="Arial"/>
                <w:sz w:val="16"/>
              </w:rPr>
              <w:br/>
              <w:t>- yes</w:t>
            </w:r>
            <w:r>
              <w:rPr>
                <w:rFonts w:ascii="Arial"/>
                <w:sz w:val="16"/>
              </w:rPr>
              <w:br/>
              <w:t>- no</w:t>
            </w:r>
            <w:r>
              <w:rPr>
                <w:rFonts w:ascii="Arial"/>
                <w:sz w:val="16"/>
              </w:rPr>
              <w:br/>
              <w:t>- not specified</w:t>
            </w:r>
            <w:r>
              <w:rPr>
                <w:rFonts w:ascii="Arial"/>
                <w:sz w:val="16"/>
              </w:rPr>
              <w:br/>
            </w:r>
            <w:r>
              <w:rPr>
                <w:rFonts w:ascii="Arial"/>
                <w:sz w:val="16"/>
              </w:rPr>
              <w:lastRenderedPageBreak/>
              <w:t>- not required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Indicate whether test substance was monitored in the test solutions.</w:t>
            </w:r>
            <w:r>
              <w:rPr>
                <w:rFonts w:ascii="Arial"/>
                <w:sz w:val="16"/>
              </w:rPr>
              <w:br/>
            </w:r>
            <w:r>
              <w:rPr>
                <w:rFonts w:ascii="Arial"/>
                <w:sz w:val="16"/>
              </w:rPr>
              <w:br/>
              <w:t xml:space="preserve">For robust study summaries or as requested by </w:t>
            </w:r>
            <w:r>
              <w:rPr>
                <w:rFonts w:ascii="Arial"/>
                <w:sz w:val="16"/>
              </w:rPr>
              <w:lastRenderedPageBreak/>
              <w:t>the regulatory programme, provide further details on sampling and analytica</w:t>
            </w:r>
            <w:r>
              <w:rPr>
                <w:rFonts w:ascii="Arial"/>
                <w:sz w:val="16"/>
              </w:rPr>
              <w:t>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 xml:space="preserve">- Sampling intervals for the parent/transformation products: </w:t>
            </w:r>
            <w:r>
              <w:rPr>
                <w:rFonts w:ascii="Arial"/>
                <w:sz w:val="16"/>
              </w:rPr>
              <w:br/>
              <w:t xml:space="preserve"> - Sampling method: </w:t>
            </w:r>
            <w:r>
              <w:rPr>
                <w:rFonts w:ascii="Arial"/>
                <w:sz w:val="16"/>
              </w:rPr>
              <w:br/>
            </w:r>
            <w:r>
              <w:rPr>
                <w:rFonts w:ascii="Arial"/>
                <w:sz w:val="16"/>
              </w:rPr>
              <w:t xml:space="preserve"> - Sampling methods for the volatile compounds, if any: </w:t>
            </w:r>
            <w:r>
              <w:rPr>
                <w:rFonts w:ascii="Arial"/>
                <w:sz w:val="16"/>
              </w:rPr>
              <w:br/>
              <w:t xml:space="preserve"> - Sampling intervals/times for pH measurements: </w:t>
            </w:r>
            <w:r>
              <w:rPr>
                <w:rFonts w:ascii="Arial"/>
                <w:sz w:val="16"/>
              </w:rPr>
              <w:br/>
              <w:t xml:space="preserve"> - Sampling intervals/times for sterility check: </w:t>
            </w:r>
            <w:r>
              <w:rPr>
                <w:rFonts w:ascii="Arial"/>
                <w:sz w:val="16"/>
              </w:rPr>
              <w:br/>
              <w:t xml:space="preserve"> - Sample storage conditions before analysis: </w:t>
            </w:r>
            <w:r>
              <w:rPr>
                <w:rFonts w:ascii="Arial"/>
                <w:sz w:val="16"/>
              </w:rPr>
              <w:br/>
              <w:t xml:space="preserve"> - Other observation, if any (e.g.: precipitation, c</w:t>
            </w:r>
            <w:r>
              <w:rPr>
                <w:rFonts w:ascii="Arial"/>
                <w:sz w:val="16"/>
              </w:rPr>
              <w:t>olor change etc.):</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Enter details on sampling regime and method. Use freetext template as appropriate.</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r>
            <w:r>
              <w:rPr>
                <w:rFonts w:ascii="Arial"/>
                <w:sz w:val="16"/>
              </w:rPr>
              <w:t xml:space="preserve"> - Digestion (acid used, method: e.g. micro-oven): </w:t>
            </w:r>
            <w:r>
              <w:rPr>
                <w:rFonts w:ascii="Arial"/>
                <w:sz w:val="16"/>
              </w:rPr>
              <w:br/>
              <w:t xml:space="preserve"> - Extraction (solvent used, method: e.g. liquid-liquid, SPE): </w:t>
            </w:r>
            <w:r>
              <w:rPr>
                <w:rFonts w:ascii="Arial"/>
                <w:sz w:val="16"/>
              </w:rPr>
              <w:br/>
              <w:t xml:space="preserve"> - Total 14C measurement: </w:t>
            </w:r>
            <w:r>
              <w:rPr>
                <w:rFonts w:ascii="Arial"/>
                <w:sz w:val="16"/>
              </w:rPr>
              <w:br/>
              <w:t xml:space="preserve"> - Clean up method:e.g. chemical used for chemistry method (Cu, Hg,...) or phase and solvent used for SPE method:</w:t>
            </w:r>
            <w:r>
              <w:rPr>
                <w:rFonts w:ascii="Arial"/>
                <w:sz w:val="16"/>
              </w:rPr>
              <w:t xml:space="preserve">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PARENT COMPOUND</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w:t>
            </w:r>
            <w:r>
              <w:rPr>
                <w:rFonts w:ascii="Arial"/>
                <w:sz w:val="16"/>
              </w:rPr>
              <w:t xml:space="preserve">-MS):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r>
            <w:r>
              <w:rPr>
                <w:rFonts w:ascii="Arial"/>
                <w:sz w:val="16"/>
              </w:rPr>
              <w:lastRenderedPageBreak/>
              <w:t xml:space="preserve"> - Linearity range: </w:t>
            </w:r>
            <w:r>
              <w:rPr>
                <w:rFonts w:ascii="Arial"/>
                <w:sz w:val="16"/>
              </w:rPr>
              <w:br/>
              <w:t xml:space="preserve"> - Internal or external calibration: </w:t>
            </w:r>
            <w:r>
              <w:rPr>
                <w:rFonts w:ascii="Arial"/>
                <w:sz w:val="16"/>
              </w:rPr>
              <w:br/>
              <w:t xml:space="preserve"> - </w:t>
            </w:r>
            <w:r>
              <w:rPr>
                <w:rFonts w:ascii="Arial"/>
                <w:sz w:val="16"/>
              </w:rPr>
              <w:t xml:space="preserve">Extraction recovery (indicate if results are corrected or not for recoveries): </w:t>
            </w:r>
            <w:r>
              <w:rPr>
                <w:rFonts w:ascii="Arial"/>
                <w:sz w:val="16"/>
              </w:rPr>
              <w:br/>
              <w:t xml:space="preserve"> - Method of confirmation of identity of measured compound: </w:t>
            </w:r>
            <w:r>
              <w:rPr>
                <w:rFonts w:ascii="Arial"/>
                <w:sz w:val="16"/>
              </w:rPr>
              <w:br/>
              <w:t xml:space="preserve"> </w:t>
            </w:r>
            <w:r>
              <w:rPr>
                <w:rFonts w:ascii="Arial"/>
                <w:sz w:val="16"/>
              </w:rPr>
              <w:br/>
              <w:t xml:space="preserve"> IDENTIFICATION AND QUANTIFICATION OF TRANSFORMATION PRODUCTS</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If the amount of test material in the test solution</w:t>
            </w:r>
            <w:r>
              <w:rPr>
                <w:rFonts w:ascii="Arial"/>
                <w:sz w:val="16"/>
              </w:rPr>
              <w:t>s was monitored, enter any details on the analytical methods used. Use freetext template and delete/add elements as appropriate. Copy any subheading(s) under IDENTIFICATION AND QUANTIFICATION OF PARENT COMPOUND to include the respective information for tra</w:t>
            </w:r>
            <w:r>
              <w:rPr>
                <w:rFonts w:ascii="Arial"/>
                <w:sz w:val="16"/>
              </w:rPr>
              <w:t>nsformation products.</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Buffers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 xml:space="preserve">- pH: </w:t>
            </w:r>
            <w:r>
              <w:rPr>
                <w:rFonts w:ascii="Arial"/>
                <w:sz w:val="16"/>
              </w:rPr>
              <w:br/>
              <w:t xml:space="preserve"> - Type and final molarity of buffer:</w:t>
            </w:r>
            <w:r>
              <w:rPr>
                <w:rFonts w:ascii="Arial"/>
                <w:sz w:val="16"/>
              </w:rPr>
              <w:br/>
              <w:t xml:space="preserve"> - Composition of buffer: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Give details on the buffer(s) used for each nominal pH tested; copy any subheading(s) as appropriate</w:t>
            </w:r>
            <w:r>
              <w:rPr>
                <w:rFonts w:ascii="Arial"/>
                <w:sz w:val="16"/>
              </w:rPr>
              <w:t xml:space="preserve"> for indicating buffers at different pH values.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Estimation method (if used)</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If an estimation method was used, describe relevant details and input paramete</w:t>
            </w:r>
            <w:r>
              <w:rPr>
                <w:rFonts w:ascii="Arial"/>
                <w:sz w:val="16"/>
              </w:rPr>
              <w:t>rs and/or indicate the computer programme used.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TEST SYSTEM</w:t>
            </w:r>
            <w:r>
              <w:rPr>
                <w:rFonts w:ascii="Arial"/>
                <w:sz w:val="16"/>
              </w:rPr>
              <w:br/>
              <w:t xml:space="preserve"> - Type, material and volume of test flasks, other equipment used: </w:t>
            </w:r>
            <w:r>
              <w:rPr>
                <w:rFonts w:ascii="Arial"/>
                <w:sz w:val="16"/>
              </w:rPr>
              <w:br/>
              <w:t xml:space="preserve"> - Sterilisation method: </w:t>
            </w:r>
            <w:r>
              <w:rPr>
                <w:rFonts w:ascii="Arial"/>
                <w:sz w:val="16"/>
              </w:rPr>
              <w:br/>
              <w:t xml:space="preserve"> - Lighting:</w:t>
            </w:r>
            <w:r>
              <w:rPr>
                <w:rFonts w:ascii="Arial"/>
                <w:sz w:val="16"/>
              </w:rPr>
              <w:br/>
            </w:r>
            <w:r>
              <w:rPr>
                <w:rFonts w:ascii="Arial"/>
                <w:sz w:val="16"/>
              </w:rPr>
              <w:t xml:space="preserve"> - Measures taken to avoid photolytic effects: </w:t>
            </w:r>
            <w:r>
              <w:rPr>
                <w:rFonts w:ascii="Arial"/>
                <w:sz w:val="16"/>
              </w:rPr>
              <w:br/>
              <w:t xml:space="preserve"> - Measures to exclude oxygen: </w:t>
            </w:r>
            <w:r>
              <w:rPr>
                <w:rFonts w:ascii="Arial"/>
                <w:sz w:val="16"/>
              </w:rPr>
              <w:br/>
              <w:t xml:space="preserve"> - Details on test procedure for unstable compounds: </w:t>
            </w:r>
            <w:r>
              <w:rPr>
                <w:rFonts w:ascii="Arial"/>
                <w:sz w:val="16"/>
              </w:rPr>
              <w:br/>
              <w:t xml:space="preserve"> - Details of traps for volatile, if any </w:t>
            </w:r>
            <w:r>
              <w:rPr>
                <w:rFonts w:ascii="Arial"/>
                <w:sz w:val="16"/>
              </w:rPr>
              <w:br/>
              <w:t xml:space="preserve"> - If no traps were used, is the test system closed/open </w:t>
            </w:r>
            <w:r>
              <w:rPr>
                <w:rFonts w:ascii="Arial"/>
                <w:sz w:val="16"/>
              </w:rPr>
              <w:br/>
              <w:t xml:space="preserve"> - Is there any indica</w:t>
            </w:r>
            <w:r>
              <w:rPr>
                <w:rFonts w:ascii="Arial"/>
                <w:sz w:val="16"/>
              </w:rPr>
              <w:t xml:space="preserve">tion of the test material adsorbing to the walls of the test apparatus? </w:t>
            </w:r>
            <w:r>
              <w:rPr>
                <w:rFonts w:ascii="Arial"/>
                <w:sz w:val="16"/>
              </w:rPr>
              <w:br/>
              <w:t xml:space="preserve"> TEST MEDIUM</w:t>
            </w:r>
            <w:r>
              <w:rPr>
                <w:rFonts w:ascii="Arial"/>
                <w:sz w:val="16"/>
              </w:rPr>
              <w:br/>
              <w:t xml:space="preserve"> - Volume used/treatment </w:t>
            </w:r>
            <w:r>
              <w:rPr>
                <w:rFonts w:ascii="Arial"/>
                <w:sz w:val="16"/>
              </w:rPr>
              <w:br/>
              <w:t xml:space="preserve"> - Kind and purity of water: </w:t>
            </w:r>
            <w:r>
              <w:rPr>
                <w:rFonts w:ascii="Arial"/>
                <w:sz w:val="16"/>
              </w:rPr>
              <w:br/>
              <w:t xml:space="preserve"> - Preparation of test medium: </w:t>
            </w:r>
            <w:r>
              <w:rPr>
                <w:rFonts w:ascii="Arial"/>
                <w:sz w:val="16"/>
              </w:rPr>
              <w:br/>
              <w:t xml:space="preserve"> - Renewal of test solution: </w:t>
            </w:r>
            <w:r>
              <w:rPr>
                <w:rFonts w:ascii="Arial"/>
                <w:sz w:val="16"/>
              </w:rPr>
              <w:br/>
              <w:t xml:space="preserve"> - Identity and concentration of co-solvent: </w:t>
            </w:r>
            <w:r>
              <w:rPr>
                <w:rFonts w:ascii="Arial"/>
                <w:sz w:val="16"/>
              </w:rPr>
              <w:br/>
              <w:t xml:space="preserve"> OTHER</w:t>
            </w:r>
            <w:r>
              <w:rPr>
                <w:rFonts w:ascii="Arial"/>
                <w:sz w:val="16"/>
              </w:rPr>
              <w:t xml:space="preserve"> TEST CONDITIONS</w:t>
            </w:r>
            <w:r>
              <w:rPr>
                <w:rFonts w:ascii="Arial"/>
                <w:sz w:val="16"/>
              </w:rPr>
              <w:br/>
            </w:r>
            <w:r>
              <w:rPr>
                <w:rFonts w:ascii="Arial"/>
                <w:sz w:val="16"/>
              </w:rPr>
              <w:lastRenderedPageBreak/>
              <w:t xml:space="preserve"> - Adjustment of pH: </w:t>
            </w:r>
            <w:r>
              <w:rPr>
                <w:rFonts w:ascii="Arial"/>
                <w:sz w:val="16"/>
              </w:rPr>
              <w:br/>
              <w:t xml:space="preserve"> - Dissolved oxygen:</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Use freetext template and delete/add elements as appropriate. Enter any details that could be relevant for evaluating this study summary or that are requested by the respective regulatory programm</w:t>
            </w:r>
            <w:r>
              <w:rPr>
                <w:rFonts w:ascii="Arial"/>
                <w:sz w:val="16"/>
              </w:rPr>
              <w:t>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Duration of test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Indicate the test duration, pH and temperature condition and initial test substance concentration at </w:t>
            </w:r>
            <w:r>
              <w:rPr>
                <w:rFonts w:ascii="Arial"/>
                <w:sz w:val="16"/>
              </w:rPr>
              <w:t>which test was conducted. Copy this block of fields for different test conditions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the pH value during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Initial conc.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r>
            <w:r>
              <w:rPr>
                <w:rFonts w:ascii="Arial"/>
                <w:sz w:val="16"/>
              </w:rPr>
              <w:lastRenderedPageBreak/>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lastRenderedPageBreak/>
              <w:t>Enter a single numeric value in the first numeric field if you select no qualifi</w:t>
            </w:r>
            <w:r>
              <w:rPr>
                <w:rFonts w:ascii="Arial"/>
                <w:sz w:val="16"/>
              </w:rPr>
              <w:t>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Enter any remarks related to </w:t>
            </w:r>
            <w:r>
              <w:rPr>
                <w:rFonts w:ascii="Arial"/>
                <w:sz w:val="16"/>
              </w:rPr>
              <w:t>test duration.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Duration of test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Number of replicates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Indicate the number of replicates tested. If different at the different test runs, specify for each pH and temperature.</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Positive controls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Indicate if a positive control (test with a substance with known hydrolysis) was performed. If yes, report the identity of the substance in </w:t>
            </w:r>
            <w:r>
              <w:rPr>
                <w:rFonts w:ascii="Arial"/>
                <w:sz w:val="16"/>
              </w:rPr>
              <w:t>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Negative controls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Indicate if a negative control (test with a stable substance) was performed. If yes, report the identity </w:t>
            </w:r>
            <w:r>
              <w:rPr>
                <w:rFonts w:ascii="Arial"/>
                <w:sz w:val="16"/>
              </w:rPr>
              <w:t>of the substance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Statistical methods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Enter details on statistical methods used to interpret the results.</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86273" w:rsidRDefault="00E90F14">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86273" w:rsidRDefault="00E90F1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586273"/>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In this field, you can enter any information on materials and methods, for which no distinct field is available, or transfer free text from other databases. You can also open a rich text editor and create </w:t>
            </w:r>
            <w:r>
              <w:rPr>
                <w:rFonts w:ascii="Arial"/>
                <w:sz w:val="16"/>
              </w:rPr>
              <w:t>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w:t>
            </w:r>
            <w:r>
              <w:rPr>
                <w:rFonts w:ascii="Arial"/>
                <w:sz w:val="16"/>
              </w:rPr>
              <w:t>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86273" w:rsidRDefault="00E90F1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86273" w:rsidRDefault="00E90F1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Describe results from </w:t>
            </w:r>
            <w:r>
              <w:rPr>
                <w:rFonts w:ascii="Arial"/>
                <w:sz w:val="16"/>
              </w:rPr>
              <w:t>preliminary study performed, if any (e.g., adsorption of test material to the walls of the test container).</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Test performance</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Report on any unusual observations during test, deviations from test procedure or any </w:t>
            </w:r>
            <w:r>
              <w:rPr>
                <w:rFonts w:ascii="Arial"/>
                <w:sz w:val="16"/>
              </w:rPr>
              <w:t>other information affecting results.</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 xml:space="preserve">Indicate whether transformation products occurred. If yes, provide the identified </w:t>
            </w:r>
            <w:r>
              <w:rPr>
                <w:rFonts w:ascii="Arial"/>
                <w:sz w:val="16"/>
              </w:rPr>
              <w:t xml:space="preserve">transformation products in following block of fields. Any further details can be entered in field </w:t>
            </w:r>
            <w:r>
              <w:rPr>
                <w:rFonts w:ascii="Arial"/>
                <w:sz w:val="16"/>
              </w:rPr>
              <w:lastRenderedPageBreak/>
              <w:t>'Any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Indicate the identity of the trans</w:t>
            </w:r>
            <w:r>
              <w:rPr>
                <w:rFonts w:ascii="Arial"/>
                <w:sz w:val="16"/>
              </w:rPr>
              <w:t>formation products using an appropriate identifier, e.g. CAS number, CAS name, IUPAC name. Copy this block of fields for each relevant substance.</w:t>
            </w:r>
            <w:r>
              <w:rPr>
                <w:rFonts w:ascii="Arial"/>
                <w:sz w:val="16"/>
              </w:rPr>
              <w:br/>
            </w:r>
            <w:r>
              <w:rPr>
                <w:rFonts w:ascii="Arial"/>
                <w:sz w:val="16"/>
              </w:rPr>
              <w:br/>
              <w:t>Any further details on transformation products can be provided in field 'Any other information on materials a</w:t>
            </w:r>
            <w:r>
              <w:rPr>
                <w:rFonts w:ascii="Arial"/>
                <w:sz w:val="16"/>
              </w:rPr>
              <w:t>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 xml:space="preserve">For easier distinction select a consecutive number for each </w:t>
            </w:r>
            <w:r>
              <w:rPr>
                <w:rFonts w:ascii="Arial"/>
                <w:sz w:val="16"/>
              </w:rPr>
              <w:t>transformation product from drop-down list if more than one transformation product is entered. If the same substance is identified by more than one identifiers (e.g. by CAS name and Common name), make sure that the same number is allocated to these entries</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Click the Link button to navigate to the 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E90F14">
            <w:r>
              <w:rPr>
                <w:rFonts w:ascii="Arial"/>
                <w:b/>
                <w:sz w:val="16"/>
              </w:rPr>
              <w:t>Cross-reference:</w:t>
            </w:r>
            <w:r>
              <w:rPr>
                <w:rFonts w:ascii="Arial"/>
                <w:b/>
                <w:sz w:val="16"/>
              </w:rPr>
              <w:br/>
            </w:r>
            <w:r>
              <w:rPr>
                <w:rFonts w:ascii="Arial"/>
                <w:sz w:val="16"/>
              </w:rPr>
              <w:t>REFERENCE_SUBSTANCE</w:t>
            </w:r>
          </w:p>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Details on hydrolysis and appearance of transformation product(s)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r>
            <w:r>
              <w:rPr>
                <w:rFonts w:ascii="Arial"/>
                <w:sz w:val="16"/>
              </w:rPr>
              <w:t xml:space="preserve">- Formation and decline of each transformation product during test: </w:t>
            </w:r>
            <w:r>
              <w:rPr>
                <w:rFonts w:ascii="Arial"/>
                <w:sz w:val="16"/>
              </w:rPr>
              <w:br/>
              <w:t xml:space="preserve"> - Pathways for transformation: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Indicate the hydrolysis of the test material and appearance of transformation products, expressed as percentage of the parent substance or appli</w:t>
            </w:r>
            <w:r>
              <w:rPr>
                <w:rFonts w:ascii="Arial"/>
                <w:sz w:val="16"/>
              </w:rPr>
              <w:t>ed radioactivity. Use freetext template and delete/add items as appropriate.</w:t>
            </w:r>
            <w:r>
              <w:rPr>
                <w:rFonts w:ascii="Arial"/>
                <w:sz w:val="16"/>
              </w:rPr>
              <w:br/>
            </w:r>
            <w:r>
              <w:rPr>
                <w:rFonts w:ascii="Arial"/>
                <w:sz w:val="16"/>
              </w:rPr>
              <w:br/>
              <w:t>Particularly with comprehensive data include a table in the rich text field 'Any other information on results incl. tables'. Upload predefined table(s) if any or adapt table(s) f</w:t>
            </w:r>
            <w:r>
              <w:rPr>
                <w:rFonts w:ascii="Arial"/>
                <w:sz w:val="16"/>
              </w:rPr>
              <w:t>rom study report. Use table numbers in the sequence in which you refer to them in the text (e.g. '... see Table 1').</w:t>
            </w:r>
            <w:r>
              <w:rPr>
                <w:rFonts w:ascii="Arial"/>
                <w:sz w:val="16"/>
              </w:rPr>
              <w:br/>
            </w:r>
            <w:r>
              <w:rPr>
                <w:rFonts w:ascii="Arial"/>
                <w:sz w:val="16"/>
              </w:rPr>
              <w:br/>
              <w:t>If useful attach a figure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Total recovery of test substance (in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w:t>
            </w:r>
            <w:r>
              <w:rPr>
                <w:rFonts w:ascii="Arial"/>
                <w:b/>
                <w:sz w:val="16"/>
              </w:rPr>
              <w:t xml:space="preserv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For each pH and temperature condition, indicate the total recovery in % of initial concentration (with standard deviation) or range if reported so. Copy this block of fields as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a single numeric value in the first numeric field if you select no qualifier or '&gt;', '&gt;=' or 'ca.'. Use the second numeric field if the qualifier is '&lt;' or '&lt;='. For a range</w:t>
            </w:r>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 including unit)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r>
            <w:r>
              <w:rPr>
                <w:rFonts w:ascii="Arial"/>
                <w:sz w:val="16"/>
              </w:rP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w:t>
            </w:r>
            <w:r>
              <w:rPr>
                <w:rFonts w:ascii="Arial"/>
                <w:sz w:val="16"/>
              </w:rPr>
              <w:t>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Picklist values:</w:t>
            </w:r>
            <w:r>
              <w:rPr>
                <w:rFonts w:ascii="Arial"/>
                <w:sz w:val="16"/>
              </w:rPr>
              <w:br/>
              <w:t>- hydrolytically stable based on preliminary test</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br/>
              <w:t>- entering any additional information by selecting 'other:'</w:t>
            </w:r>
            <w:r>
              <w:rPr>
                <w:rFonts w:ascii="Arial"/>
                <w:sz w:val="16"/>
              </w:rPr>
              <w:br/>
            </w:r>
            <w:r>
              <w:rPr>
                <w:rFonts w:ascii="Arial"/>
                <w:sz w:val="16"/>
              </w:rPr>
              <w:br/>
              <w:t>NOTE: The phrase 'hydrolytically stable based on preliminary test' should be selected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 xml:space="preserve">Total recovery </w:t>
            </w:r>
            <w:r>
              <w:rPr>
                <w:rFonts w:ascii="Arial"/>
                <w:b/>
                <w:sz w:val="16"/>
              </w:rPr>
              <w:t>of test substance (in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Dissipation DT50 of parent compound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Indicate the half-lives measured at different pH values and temperature as well as the extrapolated results for 25 </w:t>
            </w:r>
            <w:r>
              <w:rPr>
                <w:rFonts w:ascii="Arial"/>
                <w:sz w:val="16"/>
              </w:rPr>
              <w:t>degrees Celsius where applicable. Copy this block of fields for each test condition as appropriate.</w:t>
            </w:r>
            <w:r>
              <w:rPr>
                <w:rFonts w:ascii="Arial"/>
                <w:sz w:val="16"/>
              </w:rPr>
              <w:br/>
            </w:r>
            <w:r>
              <w:rPr>
                <w:rFonts w:ascii="Arial"/>
                <w:sz w:val="16"/>
              </w:rPr>
              <w:br/>
              <w:t>For robust study summaries or as requested by the regulatory programme, fill in also subfields 'Regression equation and r</w:t>
            </w:r>
            <w:r>
              <w:rPr>
                <w:rFonts w:ascii="Arial"/>
                <w:sz w:val="16"/>
              </w:rPr>
              <w:t>²</w:t>
            </w:r>
            <w:r>
              <w:rPr>
                <w:rFonts w:ascii="Arial"/>
                <w:sz w:val="16"/>
              </w:rPr>
              <w:t>' and 'DT90' (with unit) if avail</w:t>
            </w:r>
            <w:r>
              <w:rPr>
                <w:rFonts w:ascii="Arial"/>
                <w:sz w:val="16"/>
              </w:rPr>
              <w:t>able.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w:t>
            </w:r>
            <w:r>
              <w:rPr>
                <w:rFonts w:ascii="Arial"/>
                <w:sz w:val="16"/>
              </w:rPr>
              <w:t xml:space="preserve">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Hydrolysis rate constant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 xml:space="preserve">Numeric range </w:t>
            </w:r>
            <w:r>
              <w:rPr>
                <w:rFonts w:ascii="Arial"/>
                <w:sz w:val="16"/>
              </w:rPr>
              <w:t>(decimal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lastRenderedPageBreak/>
              <w:t>- &lt;=</w:t>
            </w:r>
            <w:r>
              <w:rPr>
                <w:rFonts w:ascii="Arial"/>
                <w:sz w:val="16"/>
              </w:rPr>
              <w:br/>
              <w:t>- ca.</w:t>
            </w:r>
            <w:r>
              <w:rPr>
                <w:rFonts w:ascii="Arial"/>
                <w:b/>
                <w:sz w:val="16"/>
              </w:rPr>
              <w:br/>
            </w:r>
            <w:r>
              <w:rPr>
                <w:rFonts w:ascii="Arial"/>
                <w:b/>
                <w:sz w:val="16"/>
              </w:rPr>
              <w:br/>
              <w:t>Picklist values:</w:t>
            </w:r>
            <w:r>
              <w:rPr>
                <w:rFonts w:ascii="Arial"/>
                <w:sz w:val="16"/>
              </w:rPr>
              <w:br/>
              <w:t>- s-1</w:t>
            </w:r>
            <w:r>
              <w:rPr>
                <w:rFonts w:ascii="Arial"/>
                <w:sz w:val="16"/>
              </w:rPr>
              <w:br/>
              <w:t>- min-1</w:t>
            </w:r>
            <w:r>
              <w:rPr>
                <w:rFonts w:ascii="Arial"/>
                <w:sz w:val="16"/>
              </w:rPr>
              <w:br/>
              <w:t>- h-1</w:t>
            </w:r>
            <w:r>
              <w:rPr>
                <w:rFonts w:ascii="Arial"/>
                <w:sz w:val="16"/>
              </w:rPr>
              <w:br/>
              <w:t>- d-1</w:t>
            </w:r>
            <w:r>
              <w:rPr>
                <w:rFonts w:ascii="Arial"/>
                <w:sz w:val="16"/>
              </w:rPr>
              <w:br/>
              <w:t>- a-1</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lastRenderedPageBreak/>
              <w:t xml:space="preserve">Enter a single numeric value in the first numeric field if you select no qualifier </w:t>
            </w:r>
            <w:r>
              <w:rPr>
                <w:rFonts w:ascii="Arial"/>
                <w:sz w:val="16"/>
              </w:rPr>
              <w:t>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 xml:space="preserve">Lower numeric </w:t>
            </w:r>
            <w:r>
              <w:rPr>
                <w:rFonts w:ascii="Arial"/>
                <w:b/>
                <w:sz w:val="16"/>
              </w:rPr>
              <w:t>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a single numeric value in the first numeric field if you select no qualifier or '&gt;', '&gt;=' or 'ca.'. Use the second numeric field i</w:t>
            </w:r>
            <w:r>
              <w:rPr>
                <w:rFonts w:ascii="Arial"/>
                <w:sz w:val="16"/>
              </w:rPr>
              <w:t>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Picklist values:</w:t>
            </w:r>
            <w:r>
              <w:rPr>
                <w:rFonts w:ascii="Arial"/>
                <w:sz w:val="16"/>
              </w:rPr>
              <w:br/>
              <w:t xml:space="preserve">- </w:t>
            </w:r>
            <w:r>
              <w:rPr>
                <w:rFonts w:ascii="Arial"/>
                <w:sz w:val="16"/>
              </w:rPr>
              <w:t>(pseudo-)first order (= half-life)</w:t>
            </w:r>
            <w:r>
              <w:rPr>
                <w:rFonts w:ascii="Arial"/>
                <w:sz w:val="16"/>
              </w:rPr>
              <w:br/>
              <w:t>- second order</w:t>
            </w:r>
            <w:r>
              <w:rPr>
                <w:rFonts w:ascii="Arial"/>
                <w:sz w:val="16"/>
              </w:rPr>
              <w:br/>
              <w:t>- zero order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Picklist values:</w:t>
            </w:r>
            <w:r>
              <w:rPr>
                <w:rFonts w:ascii="Arial"/>
                <w:sz w:val="16"/>
              </w:rPr>
              <w:br/>
              <w:t xml:space="preserve">- hydrolytically stable based on </w:t>
            </w:r>
            <w:r>
              <w:rPr>
                <w:rFonts w:ascii="Arial"/>
                <w:sz w:val="16"/>
              </w:rPr>
              <w:t>preliminary test</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w:t>
            </w:r>
            <w:r>
              <w:rPr>
                <w:rFonts w:ascii="Arial"/>
                <w:sz w:val="16"/>
              </w:rPr>
              <w:t xml:space="preserve">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r>
              <w:rPr>
                <w:rFonts w:ascii="Arial"/>
                <w:sz w:val="16"/>
              </w:rPr>
              <w:br/>
            </w:r>
            <w:r>
              <w:rPr>
                <w:rFonts w:ascii="Arial"/>
                <w:sz w:val="16"/>
              </w:rPr>
              <w:br/>
              <w:t>NOTE: The phrase 'hy</w:t>
            </w:r>
            <w:r>
              <w:rPr>
                <w:rFonts w:ascii="Arial"/>
                <w:sz w:val="16"/>
              </w:rPr>
              <w:t>drolytically stable based on preliminary test' should be selected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Dissipation DT50 of parent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Other kinetic parameters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Describe any other kinetic </w:t>
            </w:r>
            <w:r>
              <w:rPr>
                <w:rFonts w:ascii="Arial"/>
                <w:sz w:val="16"/>
              </w:rPr>
              <w:t>parameters, if relevant.</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Freetext template:</w:t>
            </w:r>
            <w:r>
              <w:rPr>
                <w:rFonts w:ascii="Arial"/>
                <w:sz w:val="16"/>
              </w:rPr>
              <w:br/>
              <w:t>TEST CONDITIONS</w:t>
            </w:r>
            <w:r>
              <w:rPr>
                <w:rFonts w:ascii="Arial"/>
                <w:sz w:val="16"/>
              </w:rPr>
              <w:br/>
              <w:t xml:space="preserve"> - pH, sterility, temperature, and other experimental conditions maintained throughout the study: Yes/No</w:t>
            </w:r>
            <w:r>
              <w:rPr>
                <w:rFonts w:ascii="Arial"/>
                <w:sz w:val="16"/>
              </w:rPr>
              <w:br/>
              <w:t xml:space="preserve"> - Anomalies or problems encountered</w:t>
            </w:r>
            <w:r>
              <w:rPr>
                <w:rFonts w:ascii="Arial"/>
                <w:sz w:val="16"/>
              </w:rPr>
              <w:t xml:space="preserve"> (if yes):</w:t>
            </w:r>
            <w:r>
              <w:rPr>
                <w:rFonts w:ascii="Arial"/>
                <w:sz w:val="16"/>
              </w:rPr>
              <w:br/>
              <w:t xml:space="preserve"> </w:t>
            </w:r>
            <w:r>
              <w:rPr>
                <w:rFonts w:ascii="Arial"/>
                <w:sz w:val="16"/>
              </w:rPr>
              <w:br/>
              <w:t xml:space="preserve"> MAJOR TRANSFORMATION PRODUCTS </w:t>
            </w:r>
            <w:r>
              <w:rPr>
                <w:rFonts w:ascii="Arial"/>
                <w:sz w:val="16"/>
              </w:rPr>
              <w:br/>
              <w:t xml:space="preserve"> At pH5:</w:t>
            </w:r>
            <w:r>
              <w:rPr>
                <w:rFonts w:ascii="Arial"/>
                <w:sz w:val="16"/>
              </w:rPr>
              <w:br/>
              <w:t xml:space="preserve"> - Range of maximum concentrations in % of the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on the - the </w:t>
            </w:r>
            <w:r>
              <w:rPr>
                <w:rFonts w:ascii="Arial"/>
                <w:sz w:val="16"/>
              </w:rPr>
              <w:t xml:space="preserve">and -th day of incubation, </w:t>
            </w:r>
            <w:r>
              <w:rPr>
                <w:rFonts w:ascii="Arial"/>
                <w:sz w:val="16"/>
              </w:rPr>
              <w:lastRenderedPageBreak/>
              <w:t xml:space="preserve">respectively. At the end of the study period, the corresponding concentrations were - and -- % of the applied amount, respectively. </w:t>
            </w:r>
            <w:r>
              <w:rPr>
                <w:rFonts w:ascii="Arial"/>
                <w:sz w:val="16"/>
              </w:rPr>
              <w:br/>
              <w:t xml:space="preserve"> </w:t>
            </w:r>
            <w:r>
              <w:rPr>
                <w:rFonts w:ascii="Arial"/>
                <w:sz w:val="16"/>
              </w:rPr>
              <w:br/>
              <w:t xml:space="preserve"> At pH7:</w:t>
            </w:r>
            <w:r>
              <w:rPr>
                <w:rFonts w:ascii="Arial"/>
                <w:sz w:val="16"/>
              </w:rPr>
              <w:br/>
              <w:t xml:space="preserve"> - Range of maximum concentrations in % of the applied amount and day(s) of incubatio</w:t>
            </w:r>
            <w:r>
              <w:rPr>
                <w:rFonts w:ascii="Arial"/>
                <w:sz w:val="16"/>
              </w:rPr>
              <w:t>n when observed:</w:t>
            </w:r>
            <w:r>
              <w:rPr>
                <w:rFonts w:ascii="Arial"/>
                <w:sz w:val="16"/>
              </w:rPr>
              <w:br/>
              <w:t xml:space="preserve"> - Range of maximum concentrations in % of the applied amount at end of study period:</w:t>
            </w:r>
            <w:r>
              <w:rPr>
                <w:rFonts w:ascii="Arial"/>
                <w:sz w:val="16"/>
              </w:rPr>
              <w:br/>
              <w:t xml:space="preserve"> on the - the and -th day of incubation, respectively. At the end of the study period, the corresponding concentrations were - and -- % of the applied am</w:t>
            </w:r>
            <w:r>
              <w:rPr>
                <w:rFonts w:ascii="Arial"/>
                <w:sz w:val="16"/>
              </w:rPr>
              <w:t xml:space="preserve">ount, respectively. </w:t>
            </w:r>
            <w:r>
              <w:rPr>
                <w:rFonts w:ascii="Arial"/>
                <w:sz w:val="16"/>
              </w:rPr>
              <w:br/>
              <w:t xml:space="preserve"> </w:t>
            </w:r>
            <w:r>
              <w:rPr>
                <w:rFonts w:ascii="Arial"/>
                <w:sz w:val="16"/>
              </w:rPr>
              <w:br/>
              <w:t xml:space="preserve"> At pH9:</w:t>
            </w:r>
            <w:r>
              <w:rPr>
                <w:rFonts w:ascii="Arial"/>
                <w:sz w:val="16"/>
              </w:rPr>
              <w:br/>
              <w:t xml:space="preserve"> - Range of maximum concentrations in % of the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on the - the and -th day of incubat</w:t>
            </w:r>
            <w:r>
              <w:rPr>
                <w:rFonts w:ascii="Arial"/>
                <w:sz w:val="16"/>
              </w:rPr>
              <w:t xml:space="preserve">ion, respectively. At the end of the study period, the corresponding concentrations were - and -- % of the applied amount, respectively. </w:t>
            </w:r>
            <w:r>
              <w:rPr>
                <w:rFonts w:ascii="Arial"/>
                <w:sz w:val="16"/>
              </w:rPr>
              <w:br/>
              <w:t xml:space="preserve"> </w:t>
            </w:r>
            <w:r>
              <w:rPr>
                <w:rFonts w:ascii="Arial"/>
                <w:sz w:val="16"/>
              </w:rPr>
              <w:br/>
              <w:t xml:space="preserve"> MINOR TRANSFORMATION PRODUCTS </w:t>
            </w:r>
            <w:r>
              <w:rPr>
                <w:rFonts w:ascii="Arial"/>
                <w:sz w:val="16"/>
              </w:rPr>
              <w:br/>
              <w:t xml:space="preserve"> Maximum concentrations in % of the applied amount</w:t>
            </w:r>
            <w:r>
              <w:rPr>
                <w:rFonts w:ascii="Arial"/>
                <w:sz w:val="16"/>
              </w:rPr>
              <w:br/>
              <w:t xml:space="preserve"> - at pH5:</w:t>
            </w:r>
            <w:r>
              <w:rPr>
                <w:rFonts w:ascii="Arial"/>
                <w:sz w:val="16"/>
              </w:rPr>
              <w:br/>
              <w:t xml:space="preserve"> - at pH7:</w:t>
            </w:r>
            <w:r>
              <w:rPr>
                <w:rFonts w:ascii="Arial"/>
                <w:sz w:val="16"/>
              </w:rPr>
              <w:br/>
              <w:t xml:space="preserve"> - at pH9:</w:t>
            </w:r>
            <w:r>
              <w:rPr>
                <w:rFonts w:ascii="Arial"/>
                <w:sz w:val="16"/>
              </w:rPr>
              <w:br/>
            </w:r>
            <w:r>
              <w:rPr>
                <w:rFonts w:ascii="Arial"/>
                <w:sz w:val="16"/>
              </w:rPr>
              <w:t xml:space="preserve"> </w:t>
            </w:r>
            <w:r>
              <w:rPr>
                <w:rFonts w:ascii="Arial"/>
                <w:sz w:val="16"/>
              </w:rPr>
              <w:br/>
              <w:t xml:space="preserve"> MINERALISATION (distinguish between dark and irradiated samples)</w:t>
            </w:r>
            <w:r>
              <w:rPr>
                <w:rFonts w:ascii="Arial"/>
                <w:sz w:val="16"/>
              </w:rPr>
              <w:br/>
              <w:t xml:space="preserve"> - % of applied radioactivity present as CO2 at end of study: </w:t>
            </w:r>
            <w:r>
              <w:rPr>
                <w:rFonts w:ascii="Arial"/>
                <w:sz w:val="16"/>
              </w:rPr>
              <w:br/>
              <w:t xml:space="preserve"> </w:t>
            </w:r>
            <w:r>
              <w:rPr>
                <w:rFonts w:ascii="Arial"/>
                <w:sz w:val="16"/>
              </w:rPr>
              <w:br/>
              <w:t xml:space="preserve"> INDICATION OF UNSTABLE TRANSFORMATION PRODUCTS: </w:t>
            </w:r>
            <w:r>
              <w:rPr>
                <w:rFonts w:ascii="Arial"/>
                <w:sz w:val="16"/>
              </w:rPr>
              <w:br/>
              <w:t xml:space="preserve"> </w:t>
            </w:r>
            <w:r>
              <w:rPr>
                <w:rFonts w:ascii="Arial"/>
                <w:sz w:val="16"/>
              </w:rPr>
              <w:br/>
              <w:t xml:space="preserve"> VOLATILIZATION (at end of study)</w:t>
            </w:r>
            <w:r>
              <w:rPr>
                <w:rFonts w:ascii="Arial"/>
                <w:sz w:val="16"/>
              </w:rPr>
              <w:br/>
              <w:t xml:space="preserve"> - Evolved CO2 in % of the applied: .</w:t>
            </w:r>
            <w:r>
              <w:rPr>
                <w:rFonts w:ascii="Arial"/>
                <w:sz w:val="16"/>
              </w:rPr>
              <w:t xml:space="preserve">. at pH 5, .. </w:t>
            </w:r>
            <w:r>
              <w:rPr>
                <w:rFonts w:ascii="Arial"/>
                <w:sz w:val="16"/>
              </w:rPr>
              <w:lastRenderedPageBreak/>
              <w:t>at pH 7, .. at pH 9</w:t>
            </w:r>
            <w:r>
              <w:rPr>
                <w:rFonts w:ascii="Arial"/>
                <w:sz w:val="16"/>
              </w:rPr>
              <w:br/>
              <w:t xml:space="preserve"> - Total volatile organics in % of the applied: .. at pH 5, .. at pH 7, .. at pH 9</w:t>
            </w:r>
            <w:r>
              <w:rPr>
                <w:rFonts w:ascii="Arial"/>
                <w:sz w:val="16"/>
              </w:rPr>
              <w:br/>
              <w:t xml:space="preserve"> </w:t>
            </w:r>
            <w:r>
              <w:rPr>
                <w:rFonts w:ascii="Arial"/>
                <w:sz w:val="16"/>
              </w:rPr>
              <w:br/>
              <w:t xml:space="preserve"> UNIDENTIFIED RADIOACTIVITY (at end of study)</w:t>
            </w:r>
            <w:r>
              <w:rPr>
                <w:rFonts w:ascii="Arial"/>
                <w:sz w:val="16"/>
              </w:rPr>
              <w:br/>
              <w:t xml:space="preserve"> - at pH5:</w:t>
            </w:r>
            <w:r>
              <w:rPr>
                <w:rFonts w:ascii="Arial"/>
                <w:sz w:val="16"/>
              </w:rPr>
              <w:br/>
              <w:t xml:space="preserve"> - at pH7:</w:t>
            </w:r>
            <w:r>
              <w:rPr>
                <w:rFonts w:ascii="Arial"/>
                <w:sz w:val="16"/>
              </w:rPr>
              <w:br/>
              <w:t xml:space="preserve"> - at pH9:</w:t>
            </w:r>
            <w:r>
              <w:rPr>
                <w:rFonts w:ascii="Arial"/>
                <w:sz w:val="16"/>
              </w:rPr>
              <w:br/>
              <w:t xml:space="preserve"> </w:t>
            </w:r>
            <w:r>
              <w:rPr>
                <w:rFonts w:ascii="Arial"/>
                <w:sz w:val="16"/>
              </w:rPr>
              <w:br/>
              <w:t xml:space="preserve"> PATHWAYS OF HYDROLYSIS</w:t>
            </w:r>
            <w:r>
              <w:rPr>
                <w:rFonts w:ascii="Arial"/>
                <w:sz w:val="16"/>
              </w:rPr>
              <w:br/>
              <w:t xml:space="preserve"> - Description of pathwayS:</w:t>
            </w:r>
            <w:r>
              <w:rPr>
                <w:rFonts w:ascii="Arial"/>
                <w:sz w:val="16"/>
              </w:rPr>
              <w:br/>
              <w:t xml:space="preserve"> - F</w:t>
            </w:r>
            <w:r>
              <w:rPr>
                <w:rFonts w:ascii="Arial"/>
                <w:sz w:val="16"/>
              </w:rPr>
              <w:t>igures of chemical structures attached: Yes/No</w:t>
            </w:r>
            <w:r>
              <w:rPr>
                <w:rFonts w:ascii="Arial"/>
                <w:sz w:val="16"/>
              </w:rPr>
              <w:br/>
              <w:t xml:space="preserve"> </w:t>
            </w:r>
            <w:r>
              <w:rPr>
                <w:rFonts w:ascii="Arial"/>
                <w:sz w:val="16"/>
              </w:rPr>
              <w:br/>
              <w:t xml:space="preserve"> SUPPLEMENTARY EXPERIMENT (if any): RESULTS:</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lastRenderedPageBreak/>
              <w:t xml:space="preserve">Indicate any further relevant details of test results. Use freetext template and delete/add elements as appropriate. As an option you may include an excerpt from </w:t>
            </w:r>
            <w:r>
              <w:rPr>
                <w:rFonts w:ascii="Arial"/>
                <w:sz w:val="16"/>
              </w:rPr>
              <w:t>the study report.</w:t>
            </w:r>
            <w:r>
              <w:rPr>
                <w:rFonts w:ascii="Arial"/>
                <w:sz w:val="16"/>
              </w:rPr>
              <w:br/>
            </w:r>
            <w:r>
              <w:rPr>
                <w:rFonts w:ascii="Arial"/>
                <w:sz w:val="16"/>
              </w:rPr>
              <w:br/>
              <w:t>TEST CONDITIONS: If the test conditions were not maintained, describe any anomalies or problems encountered.</w:t>
            </w:r>
            <w:r>
              <w:rPr>
                <w:rFonts w:ascii="Arial"/>
                <w:sz w:val="16"/>
              </w:rPr>
              <w:br/>
            </w:r>
            <w:r>
              <w:rPr>
                <w:rFonts w:ascii="Arial"/>
                <w:sz w:val="16"/>
              </w:rPr>
              <w:br/>
              <w:t>MAJOR / MINOR TRANSFORMATION PRODUCTS: Indicate concentration ranges of the transformation products specified in the defined fi</w:t>
            </w:r>
            <w:r>
              <w:rPr>
                <w:rFonts w:ascii="Arial"/>
                <w:sz w:val="16"/>
              </w:rPr>
              <w:t xml:space="preserve">eld 'Identity of transformation products' or specify if no major transformation products were detected. Tabulate comprehensive data </w:t>
            </w:r>
            <w:r>
              <w:rPr>
                <w:rFonts w:ascii="Arial"/>
                <w:sz w:val="16"/>
              </w:rPr>
              <w:lastRenderedPageBreak/>
              <w:t>and refer to respective table no. (use predefined table if any) or other appropriate table. Distinguish between dark and irr</w:t>
            </w:r>
            <w:r>
              <w:rPr>
                <w:rFonts w:ascii="Arial"/>
                <w:sz w:val="16"/>
              </w:rPr>
              <w:t>adiated samples; compare the transformation products formed in the dark and irradiated samples, and identify and quantify the products that are formed by phototransformation only.</w:t>
            </w:r>
            <w:r>
              <w:rPr>
                <w:rFonts w:ascii="Arial"/>
                <w:sz w:val="16"/>
              </w:rPr>
              <w:br/>
            </w:r>
            <w:r>
              <w:rPr>
                <w:rFonts w:ascii="Arial"/>
                <w:sz w:val="16"/>
              </w:rPr>
              <w:br/>
              <w:t xml:space="preserve">As appropriate attach Figure showing the pathway of phototransformation of </w:t>
            </w:r>
            <w:r>
              <w:rPr>
                <w:rFonts w:ascii="Arial"/>
                <w:sz w:val="16"/>
              </w:rPr>
              <w:t>the test substance.</w:t>
            </w:r>
            <w:r>
              <w:rPr>
                <w:rFonts w:ascii="Arial"/>
                <w:sz w:val="16"/>
              </w:rPr>
              <w:br/>
            </w:r>
            <w:r>
              <w:rPr>
                <w:rFonts w:ascii="Arial"/>
                <w:sz w:val="16"/>
              </w:rPr>
              <w:br/>
              <w:t>SUPPLEMENTARY EXPERIMENT: Briefly describe the results of the supplementary experiment, if any.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Results with reference substance</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If reference substance(s) was/were tested, indicate whether the </w:t>
            </w:r>
            <w:r>
              <w:rPr>
                <w:rFonts w:ascii="Arial"/>
                <w:sz w:val="16"/>
              </w:rPr>
              <w:t>results with it/them are valid.</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86273" w:rsidRDefault="00E90F14">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86273" w:rsidRDefault="00E90F1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586273"/>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In this field, you can enter any other remarks on results. You can also open a rich text editor and create formatted text</w:t>
            </w:r>
            <w:r>
              <w:rPr>
                <w:rFonts w:ascii="Arial"/>
                <w:sz w:val="16"/>
              </w:rPr>
              <w:t xml:space="preserve">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w:t>
            </w:r>
            <w:r>
              <w:rPr>
                <w:rFonts w:ascii="Arial"/>
                <w:sz w:val="16"/>
              </w:rPr>
              <w:t>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86273" w:rsidRDefault="00E90F14">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86273" w:rsidRDefault="00E90F1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In this field, you can enter any overall remarks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86273" w:rsidRDefault="00E90F1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Attach any </w:t>
            </w:r>
            <w:r>
              <w:rPr>
                <w:rFonts w:ascii="Arial"/>
                <w:sz w:val="16"/>
              </w:rPr>
              <w:t>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 xml:space="preserve">Picklist </w:t>
            </w:r>
            <w:r>
              <w:rPr>
                <w:rFonts w:ascii="Arial"/>
                <w:b/>
                <w:sz w:val="16"/>
              </w:rPr>
              <w:t>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 xml:space="preserve">An electronic copy of the full study report or other </w:t>
            </w:r>
            <w:r>
              <w:rPr>
                <w:rFonts w:ascii="Arial"/>
                <w:sz w:val="16"/>
              </w:rPr>
              <w:t>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sz w:val="16"/>
              </w:rPr>
              <w:t xml:space="preserve">An electronic copy of a public (non-confidential) version of the full study report or other relevant </w:t>
            </w:r>
            <w:r>
              <w:rPr>
                <w:rFonts w:ascii="Arial"/>
                <w:sz w:val="16"/>
              </w:rPr>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86273" w:rsidRDefault="00E90F1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86273" w:rsidRDefault="0058627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86273" w:rsidRDefault="00E90F14">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86273" w:rsidRDefault="0058627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86273" w:rsidRDefault="00E90F1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86273" w:rsidRDefault="00E90F1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86273" w:rsidRDefault="0058627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86273" w:rsidRDefault="00E90F14">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86273" w:rsidRDefault="00E90F1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86273" w:rsidRDefault="0058627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E90F14">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State whether validity </w:t>
            </w:r>
            <w:r>
              <w:rPr>
                <w:rFonts w:ascii="Arial"/>
                <w:sz w:val="16"/>
              </w:rPr>
              <w:t>criteria in the test guideline have been fulfilled or not. Use 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w:t>
            </w:r>
            <w:r>
              <w:rPr>
                <w:rFonts w:ascii="Arial"/>
                <w:sz w:val="16"/>
              </w:rPr>
              <w:t>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Enter any conclusions if applicable in addition to the information given in fields </w:t>
            </w:r>
            <w:r>
              <w:rPr>
                <w:rFonts w:ascii="Arial"/>
                <w:sz w:val="16"/>
              </w:rPr>
              <w:t>'Key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r w:rsidR="0058627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86273" w:rsidRDefault="0058627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86273" w:rsidRDefault="00E90F14">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86273" w:rsidRDefault="00586273"/>
        </w:tc>
        <w:tc>
          <w:tcPr>
            <w:tcW w:w="3709" w:type="dxa"/>
            <w:tcBorders>
              <w:top w:val="outset" w:sz="6" w:space="0" w:color="auto"/>
              <w:left w:val="outset" w:sz="6" w:space="0" w:color="auto"/>
              <w:bottom w:val="outset" w:sz="6" w:space="0" w:color="FFFFFF"/>
              <w:right w:val="outset" w:sz="6" w:space="0" w:color="auto"/>
            </w:tcBorders>
          </w:tcPr>
          <w:p w:rsidR="00586273" w:rsidRDefault="00E90F14">
            <w:r>
              <w:rPr>
                <w:rFonts w:ascii="Arial"/>
                <w:sz w:val="16"/>
              </w:rPr>
              <w:t xml:space="preserve">If relevant for the respective regulatory programme, briefly summarise the relevant aspects of the study including the conclusions reached. </w:t>
            </w:r>
            <w:r>
              <w:rPr>
                <w:rFonts w:ascii="Arial"/>
                <w:sz w:val="16"/>
              </w:rPr>
              <w:t>If a specific format is prescribed, copy it from the corresponding document or upload it if provided as htm or html document.</w:t>
            </w:r>
            <w:r>
              <w:rPr>
                <w:rFonts w:ascii="Arial"/>
                <w:sz w:val="16"/>
              </w:rPr>
              <w:br/>
            </w:r>
            <w:r>
              <w:rPr>
                <w:rFonts w:ascii="Arial"/>
                <w:sz w:val="16"/>
              </w:rPr>
              <w:br/>
              <w:t xml:space="preserve">Consult the programme-specific guidance (e.g. OECD Programme, Pesticides NAFTA or EU </w:t>
            </w:r>
            <w:r>
              <w:rPr>
                <w:rFonts w:ascii="Arial"/>
                <w:sz w:val="16"/>
              </w:rPr>
              <w:lastRenderedPageBreak/>
              <w:t>REACH) thereof.</w:t>
            </w:r>
          </w:p>
        </w:tc>
        <w:tc>
          <w:tcPr>
            <w:tcW w:w="2081" w:type="dxa"/>
            <w:tcBorders>
              <w:top w:val="outset" w:sz="6" w:space="0" w:color="auto"/>
              <w:left w:val="outset" w:sz="6" w:space="0" w:color="auto"/>
              <w:bottom w:val="outset" w:sz="6" w:space="0" w:color="FFFFFF"/>
              <w:right w:val="outset" w:sz="6" w:space="0" w:color="FFFFFF"/>
            </w:tcBorders>
          </w:tcPr>
          <w:p w:rsidR="00586273" w:rsidRDefault="0058627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90F1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90F14">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#25: Hydrolysis</w:t>
    </w:r>
    <w:r>
      <w:rPr>
        <w:i/>
      </w:rPr>
      <w:t xml:space="preserve"> (Version [7.1]-[</w:t>
    </w:r>
    <w:r w:rsidR="00E90F14">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E41879"/>
    <w:multiLevelType w:val="multilevel"/>
    <w:tmpl w:val="37DC5F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86273"/>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0F14"/>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88CC39"/>
  <w15:docId w15:val="{36FD70CD-BF78-4FD0-BC5A-BEDE2437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19822-33B1-4A1A-B800-8822CDAC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10990</Words>
  <Characters>60887</Characters>
  <Application>Microsoft Office Word</Application>
  <DocSecurity>0</DocSecurity>
  <Lines>3044</Lines>
  <Paragraphs>561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2021-11-05T12:39:00Z</dcterms:created>
  <dcterms:modified xsi:type="dcterms:W3CDTF">2021-11-05T12:39:00Z</dcterms:modified>
</cp:coreProperties>
</file>