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FB2D27" w:rsidRDefault="0037646D" w:rsidP="005A701B">
      <w:pPr>
        <w:keepNext/>
        <w:keepLines/>
        <w:shd w:val="clear" w:color="auto" w:fill="FFFFFF"/>
        <w:spacing w:before="200" w:after="0"/>
        <w:outlineLvl w:val="1"/>
        <w:rPr>
          <w:rFonts w:ascii="Cambria" w:eastAsia="Times New Roman" w:hAnsi="Cambria" w:cs="Times New Roman"/>
          <w:b/>
          <w:bCs/>
          <w:color w:val="000000"/>
          <w:lang w:val="fr-FR"/>
        </w:rPr>
      </w:pPr>
      <w:r w:rsidRPr="00FB2D27">
        <w:rPr>
          <w:rFonts w:ascii="Cambria" w:eastAsia="Times New Roman" w:hAnsi="Cambria" w:cs="Times New Roman"/>
          <w:b/>
          <w:bCs/>
          <w:color w:val="000000"/>
          <w:lang w:val="fr-FR"/>
        </w:rPr>
        <w:t xml:space="preserve">Template </w:t>
      </w:r>
      <w:r w:rsidR="007E0A86" w:rsidRPr="00FB2D27">
        <w:rPr>
          <w:rFonts w:ascii="Cambria" w:eastAsia="Times New Roman" w:hAnsi="Cambria" w:cs="Times New Roman"/>
          <w:b/>
          <w:bCs/>
          <w:color w:val="000000"/>
          <w:lang w:val="fr-FR"/>
        </w:rPr>
        <w:t>#</w:t>
      </w:r>
      <w:r w:rsidR="001A26C4" w:rsidRPr="00FB2D27">
        <w:rPr>
          <w:rFonts w:ascii="Cambria" w:eastAsia="Times New Roman" w:hAnsi="Cambria" w:cs="Times New Roman"/>
          <w:b/>
          <w:bCs/>
          <w:color w:val="000000"/>
          <w:lang w:val="fr-FR"/>
        </w:rPr>
        <w:t>33</w:t>
      </w:r>
      <w:r w:rsidRPr="00FB2D27">
        <w:rPr>
          <w:rFonts w:ascii="Cambria" w:eastAsia="Times New Roman" w:hAnsi="Cambria" w:cs="Times New Roman"/>
          <w:b/>
          <w:bCs/>
          <w:color w:val="000000"/>
          <w:lang w:val="fr-FR"/>
        </w:rPr>
        <w:t xml:space="preserve">: </w:t>
      </w:r>
      <w:r w:rsidR="001A26C4" w:rsidRPr="00FB2D27">
        <w:rPr>
          <w:rFonts w:ascii="Cambria" w:eastAsia="Times New Roman" w:hAnsi="Cambria" w:cs="Times New Roman"/>
          <w:b/>
          <w:bCs/>
          <w:color w:val="000000"/>
          <w:lang w:val="fr-FR"/>
        </w:rPr>
        <w:t>Bioaccumulation: terrestrial</w:t>
      </w:r>
      <w:r w:rsidRPr="00FB2D27">
        <w:rPr>
          <w:rFonts w:ascii="Cambria" w:eastAsia="Times New Roman" w:hAnsi="Cambria" w:cs="Times New Roman"/>
          <w:b/>
          <w:bCs/>
          <w:color w:val="FF0000"/>
          <w:lang w:val="fr-FR"/>
        </w:rPr>
        <w:t xml:space="preserve"> </w:t>
      </w:r>
      <w:r w:rsidRPr="00FB2D27">
        <w:rPr>
          <w:rFonts w:ascii="Cambria" w:eastAsia="Times New Roman" w:hAnsi="Cambria" w:cs="Times New Roman"/>
          <w:b/>
          <w:bCs/>
          <w:i/>
          <w:color w:val="000000"/>
          <w:lang w:val="fr-FR"/>
        </w:rPr>
        <w:t>(Version [</w:t>
      </w:r>
      <w:r w:rsidR="001A26C4" w:rsidRPr="00FB2D27">
        <w:rPr>
          <w:rFonts w:ascii="Cambria" w:eastAsia="Times New Roman" w:hAnsi="Cambria" w:cs="Times New Roman"/>
          <w:b/>
          <w:bCs/>
          <w:i/>
          <w:color w:val="000000"/>
          <w:lang w:val="fr-FR"/>
        </w:rPr>
        <w:t>8.1</w:t>
      </w:r>
      <w:r w:rsidRPr="00FB2D27">
        <w:rPr>
          <w:rFonts w:ascii="Cambria" w:eastAsia="Times New Roman" w:hAnsi="Cambria" w:cs="Times New Roman"/>
          <w:b/>
          <w:bCs/>
          <w:i/>
          <w:color w:val="000000"/>
          <w:lang w:val="fr-FR"/>
        </w:rPr>
        <w:t>]-[</w:t>
      </w:r>
      <w:r w:rsidR="00FB2D27" w:rsidRPr="00FB2D27">
        <w:rPr>
          <w:rFonts w:ascii="Cambria" w:eastAsia="Times New Roman" w:hAnsi="Cambria" w:cs="Times New Roman"/>
          <w:b/>
          <w:bCs/>
          <w:i/>
          <w:color w:val="000000"/>
          <w:lang w:val="fr-FR"/>
        </w:rPr>
        <w:t>N</w:t>
      </w:r>
      <w:r w:rsidR="00FB2D27">
        <w:rPr>
          <w:rFonts w:ascii="Cambria" w:eastAsia="Times New Roman" w:hAnsi="Cambria" w:cs="Times New Roman"/>
          <w:b/>
          <w:bCs/>
          <w:i/>
          <w:color w:val="000000"/>
          <w:lang w:val="fr-FR"/>
        </w:rPr>
        <w:t>ovember</w:t>
      </w:r>
      <w:bookmarkStart w:id="0" w:name="_GoBack"/>
      <w:bookmarkEnd w:id="0"/>
      <w:r w:rsidR="00C76708" w:rsidRPr="00FB2D27">
        <w:rPr>
          <w:rFonts w:ascii="Cambria" w:eastAsia="Times New Roman" w:hAnsi="Cambria" w:cs="Times New Roman"/>
          <w:b/>
          <w:bCs/>
          <w:i/>
          <w:color w:val="000000"/>
          <w:lang w:val="fr-FR"/>
        </w:rPr>
        <w:t xml:space="preserve"> 2021</w:t>
      </w:r>
      <w:r w:rsidRPr="00FB2D27">
        <w:rPr>
          <w:rFonts w:ascii="Cambria" w:eastAsia="Times New Roman" w:hAnsi="Cambria" w:cs="Times New Roman"/>
          <w:b/>
          <w:bCs/>
          <w:i/>
          <w:color w:val="000000"/>
          <w:lang w:val="fr-FR"/>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93E5A" w:rsidRDefault="00FB2D27">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93E5A" w:rsidRDefault="00FB2D2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93E5A"/>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93E5A"/>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bioaccumulation: terrestrial</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From the picklist select the relevant endpoint addressed by this study summary. In some cases there is only one endpoint title, which may be entered automatically depending on the software appl</w:t>
            </w:r>
            <w:r>
              <w:rPr>
                <w:rFonts w:ascii="Arial"/>
                <w:sz w:val="16"/>
              </w:rPr>
              <w:t>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w:t>
            </w:r>
            <w:r>
              <w:rPr>
                <w:rFonts w:ascii="Arial"/>
                <w:sz w:val="16"/>
              </w:rPr>
              <w:t>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need to fill </w:t>
            </w:r>
            <w:r>
              <w:rPr>
                <w:rFonts w:ascii="Arial"/>
                <w:sz w:val="16"/>
              </w:rPr>
              <w:t>in the adjacent text field, as '(Q)SAR' needs to be indicated in field 'Type of information' and the model should be described in field 'Justification of non-standard information' or 'Attached justification'. A specific endpoint title may be used, if addre</w:t>
            </w:r>
            <w:r>
              <w:rPr>
                <w:rFonts w:ascii="Arial"/>
                <w:sz w:val="16"/>
              </w:rPr>
              <w:t>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w:t>
            </w:r>
            <w:r>
              <w:rPr>
                <w:rFonts w:ascii="Arial"/>
                <w:sz w:val="16"/>
              </w:rPr>
              <w:t xml:space="preserve"> chemical substance which may be specified by the relevant regulatory framework as 'information requirement' (e.g. Boiling point, Sub-chronic toxicity: oral, Fish early-life stage toxicity). In a narrower sense, the term '(eco)toxicity endpoint' refers to </w:t>
            </w:r>
            <w:r>
              <w:rPr>
                <w:rFonts w:ascii="Arial"/>
                <w:sz w:val="16"/>
              </w:rPr>
              <w:t>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w:t>
            </w:r>
            <w:r>
              <w:rPr>
                <w:rFonts w:ascii="Arial"/>
                <w:sz w:val="16"/>
              </w:rPr>
              <w:t xml:space="preserve">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Se</w:t>
            </w:r>
            <w:r>
              <w:rPr>
                <w:rFonts w:ascii="Arial"/>
                <w:sz w:val="16"/>
              </w:rPr>
              <w:t>lect the appropriate type of information, e.g. ' experimental study', ' experimental study planned' or, if alternatives to testing apply, '(Q)SAR', 'read-across ...'. In the case of calculated data, the value 'calculation (if not (Q)SAR)' should only be ch</w:t>
            </w:r>
            <w:r>
              <w:rPr>
                <w:rFonts w:ascii="Arial"/>
                <w:sz w:val="16"/>
              </w:rPr>
              <w:t>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w:t>
            </w:r>
            <w:r>
              <w:rPr>
                <w:rFonts w:ascii="Arial"/>
                <w:sz w:val="16"/>
              </w:rPr>
              <w:t xml:space="preserve">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w:t>
            </w:r>
            <w:r>
              <w:rPr>
                <w:rFonts w:ascii="Arial"/>
                <w:sz w:val="16"/>
              </w:rPr>
              <w:t>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w:t>
            </w:r>
            <w:r>
              <w:rPr>
                <w:rFonts w:ascii="Arial"/>
                <w:sz w:val="16"/>
              </w:rPr>
              <w:t>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w:t>
            </w:r>
            <w:r>
              <w:rPr>
                <w:rFonts w:ascii="Arial"/>
                <w:sz w:val="16"/>
              </w:rPr>
              <w:t xml:space="preserve">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w:t>
            </w:r>
            <w:r>
              <w:rPr>
                <w:rFonts w:ascii="Arial"/>
                <w:sz w:val="16"/>
              </w:rPr>
              <w: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w:t>
            </w:r>
            <w:r>
              <w:rPr>
                <w:rFonts w:ascii="Arial"/>
                <w:sz w:val="16"/>
              </w:rPr>
              <w: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w:t>
            </w:r>
            <w:r>
              <w:rPr>
                <w:rFonts w:ascii="Arial"/>
                <w:sz w:val="16"/>
              </w:rPr>
              <w:t xml:space="preserve"> information</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w:t>
            </w:r>
            <w:r>
              <w:rPr>
                <w:rFonts w:ascii="Arial"/>
                <w:sz w:val="16"/>
              </w:rPr>
              <w:t>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w:t>
            </w:r>
            <w:r>
              <w:rPr>
                <w:rFonts w:ascii="Arial"/>
                <w:sz w:val="16"/>
              </w:rPr>
              <w:t xml:space="preserve">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for the non-submission </w:t>
            </w:r>
            <w:r>
              <w:rPr>
                <w:rFonts w:ascii="Arial"/>
                <w:sz w:val="16"/>
              </w:rPr>
              <w:t xml:space="preserve">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w:t>
            </w:r>
            <w:r>
              <w:rPr>
                <w:rFonts w:ascii="Arial"/>
                <w:sz w:val="16"/>
              </w:rPr>
              <w:t xml:space="preserv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w:t>
            </w:r>
            <w:r>
              <w:rPr>
                <w:rFonts w:ascii="Arial"/>
                <w:sz w:val="16"/>
              </w:rPr>
              <w:t>tion. This phrase should be selected for justifying why a potentially critical result has not been used for the hazard assessment. The lines of argumentation should be provided in field 'Rationale for reliability incl. deficiencies', accompanied by the app</w:t>
            </w:r>
            <w:r>
              <w:rPr>
                <w:rFonts w:ascii="Arial"/>
                <w:sz w:val="16"/>
              </w:rPr>
              <w:t>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w:t>
            </w:r>
            <w:r>
              <w:rPr>
                <w:rFonts w:ascii="Arial"/>
                <w:sz w:val="16"/>
              </w:rPr>
              <w:t>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93E5A" w:rsidRDefault="00FB2D2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t>
            </w:r>
            <w:r>
              <w:rPr>
                <w:rFonts w:ascii="Arial"/>
                <w:sz w:val="16"/>
              </w:rPr>
              <w:t>waiving' is not populated (except for migrated data)</w:t>
            </w:r>
          </w:p>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Set this flag if relevant for the respective regulatory programme or if otherwise useful as filter for printing or exporting records flagged as 'Robust S</w:t>
            </w:r>
            <w:r>
              <w:rPr>
                <w:rFonts w:ascii="Arial"/>
                <w:sz w:val="16"/>
              </w:rPr>
              <w:t xml:space="preserve">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w:t>
            </w:r>
            <w:r>
              <w:rPr>
                <w:rFonts w:ascii="Arial"/>
                <w:sz w:val="16"/>
              </w:rPr>
              <w:t xml:space="preserve"> a priori no synonym with the term 'Key study', although a key study should usually be submitted in the form of Robust Study Summary. However, a Robust Summary may also be useful for other adequate studies that are considered supportive of the key study or</w:t>
            </w:r>
            <w:r>
              <w:rPr>
                <w:rFonts w:ascii="Arial"/>
                <w:sz w:val="16"/>
              </w:rPr>
              <w:t xml:space="preserve">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w:t>
            </w:r>
            <w:r>
              <w:rPr>
                <w:rFonts w:ascii="Arial"/>
                <w:sz w:val="16"/>
              </w:rPr>
              <w:t>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Set this flag if relevant for the respective regulatory programme or if otherwise useful as filter </w:t>
            </w:r>
            <w:r>
              <w:rPr>
                <w:rFonts w:ascii="Arial"/>
                <w:sz w:val="16"/>
              </w:rPr>
              <w:t>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w:t>
            </w:r>
            <w:r>
              <w:rPr>
                <w:rFonts w:ascii="Arial"/>
                <w:sz w:val="16"/>
              </w:rPr>
              <w:t xml:space="preserve">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F93E5A" w:rsidRDefault="00FB2D2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F93E5A" w:rsidRDefault="00FB2D27">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F93E5A" w:rsidRDefault="00FB2D27">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93E5A" w:rsidRDefault="00FB2D27">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93E5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93E5A" w:rsidRDefault="00FB2D27">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93E5A" w:rsidRDefault="00FB2D27">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93E5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B2D27">
            <w:r>
              <w:rPr>
                <w:rFonts w:ascii="Arial"/>
                <w:b/>
                <w:sz w:val="16"/>
              </w:rPr>
              <w:t>Cross-reference:</w:t>
            </w:r>
            <w:r>
              <w:rPr>
                <w:rFonts w:ascii="Arial"/>
                <w:b/>
                <w:sz w:val="16"/>
              </w:rPr>
              <w:br/>
            </w:r>
            <w:r>
              <w:rPr>
                <w:rFonts w:ascii="Arial"/>
                <w:sz w:val="16"/>
              </w:rPr>
              <w:t>AllSummariesAndRecords</w:t>
            </w:r>
          </w:p>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93E5A" w:rsidRDefault="00FB2D2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93E5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93E5A" w:rsidRDefault="00FB2D27">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93E5A" w:rsidRDefault="00FB2D2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93E5A" w:rsidRDefault="00FB2D27">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93E5A" w:rsidRDefault="00FB2D2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93E5A" w:rsidRDefault="00FB2D27">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93E5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Picklist values:</w:t>
            </w:r>
            <w:r>
              <w:rPr>
                <w:rFonts w:ascii="Arial"/>
                <w:sz w:val="16"/>
              </w:rPr>
              <w:br/>
              <w:t>- OECD Guideline 317 (Bioaccumulation in Terrestrial Oligochaetes)</w:t>
            </w:r>
            <w:r>
              <w:rPr>
                <w:rFonts w:ascii="Arial"/>
                <w:sz w:val="16"/>
              </w:rPr>
              <w:br/>
              <w:t xml:space="preserve">- EU Method C.30 (Bioaccumulation in </w:t>
            </w:r>
            <w:r>
              <w:rPr>
                <w:rFonts w:ascii="Arial"/>
                <w:sz w:val="16"/>
              </w:rPr>
              <w:lastRenderedPageBreak/>
              <w:t>Terrestrial Oligochaetes)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lastRenderedPageBreak/>
              <w:t>Select the applicable test guideline, e.g. 'OECD Guideline xxx'. If the test guideline used is not listed, choose 'other:' and specify the test guideline in the related text field. In</w:t>
            </w:r>
            <w:r>
              <w:rPr>
                <w:rFonts w:ascii="Arial"/>
                <w:sz w:val="16"/>
              </w:rPr>
              <w:t xml:space="preserve">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w:t>
            </w:r>
            <w:r>
              <w:rPr>
                <w:rFonts w:ascii="Arial"/>
                <w:sz w:val="16"/>
              </w:rPr>
              <w:t>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w:t>
            </w:r>
            <w:r>
              <w:rPr>
                <w:rFonts w:ascii="Arial"/>
                <w:sz w:val="16"/>
              </w:rPr>
              <w:t xml:space="preserve">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B2D27">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In</w:t>
            </w:r>
            <w:r>
              <w:rPr>
                <w:rFonts w:ascii="Arial"/>
                <w:sz w:val="16"/>
              </w:rPr>
              <w:t xml:space="preserve">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w:t>
            </w:r>
            <w:r>
              <w:rPr>
                <w:rFonts w:ascii="Arial"/>
                <w:sz w:val="16"/>
              </w:rPr>
              <w:t>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w:t>
            </w:r>
            <w:r>
              <w:rPr>
                <w:rFonts w:ascii="Arial"/>
                <w:sz w:val="16"/>
              </w:rPr>
              <w:t>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B2D27">
            <w:r>
              <w:rPr>
                <w:rFonts w:ascii="Arial"/>
                <w:b/>
                <w:sz w:val="16"/>
              </w:rPr>
              <w:t>Guidance for field condition:</w:t>
            </w:r>
            <w:r>
              <w:rPr>
                <w:rFonts w:ascii="Arial"/>
                <w:b/>
                <w:sz w:val="16"/>
              </w:rPr>
              <w:br/>
            </w:r>
            <w:r>
              <w:rPr>
                <w:rFonts w:ascii="Arial"/>
                <w:sz w:val="16"/>
              </w:rPr>
              <w:t xml:space="preserve">Condition: Field active only if 'Qualifier' </w:t>
            </w:r>
            <w:r>
              <w:rPr>
                <w:rFonts w:ascii="Arial"/>
                <w:sz w:val="16"/>
              </w:rPr>
              <w:t>is not 'no guideline ...'</w:t>
            </w:r>
          </w:p>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93E5A" w:rsidRDefault="00FB2D27">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lastRenderedPageBreak/>
              <w:t xml:space="preserve">In case a test guideline or other standardised method was used, indicate if there are any deviations. </w:t>
            </w:r>
            <w:r>
              <w:rPr>
                <w:rFonts w:ascii="Arial"/>
                <w:sz w:val="16"/>
              </w:rPr>
              <w:t xml:space="preserve">Briefly 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93E5A" w:rsidRDefault="00FB2D27">
            <w:r>
              <w:rPr>
                <w:rFonts w:ascii="Arial"/>
                <w:b/>
                <w:sz w:val="16"/>
              </w:rPr>
              <w:lastRenderedPageBreak/>
              <w:t>Guidance for field condition:</w:t>
            </w:r>
            <w:r>
              <w:rPr>
                <w:rFonts w:ascii="Arial"/>
                <w:b/>
                <w:sz w:val="16"/>
              </w:rPr>
              <w:br/>
            </w:r>
            <w:r>
              <w:rPr>
                <w:rFonts w:ascii="Arial"/>
                <w:sz w:val="16"/>
              </w:rPr>
              <w:t>Co</w:t>
            </w:r>
            <w:r>
              <w:rPr>
                <w:rFonts w:ascii="Arial"/>
                <w:sz w:val="16"/>
              </w:rPr>
              <w:t xml:space="preserve">ndition: Field active only if 'Qualifier' is not 'no </w:t>
            </w:r>
            <w:r>
              <w:rPr>
                <w:rFonts w:ascii="Arial"/>
                <w:sz w:val="16"/>
              </w:rPr>
              <w:lastRenderedPageBreak/>
              <w:t>guideline ...'</w:t>
            </w:r>
          </w:p>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w:t>
            </w:r>
            <w:r>
              <w:rPr>
                <w:rFonts w:ascii="Arial"/>
                <w:sz w:val="16"/>
              </w:rPr>
              <w:t>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If no guideline was followed, include a description of the principles of </w:t>
            </w:r>
            <w:r>
              <w:rPr>
                <w:rFonts w:ascii="Arial"/>
                <w:sz w:val="16"/>
              </w:rPr>
              <w:t>the test protocol or estimated method used in the study. As appropriate use either of the pre-defined freetext template options for 'Method of non-guideline study' or '(Q)SAR'. Delete / add elements and edit text set in square brackets [...] as appropriate</w:t>
            </w:r>
            <w:r>
              <w:rPr>
                <w:rFonts w:ascii="Arial"/>
                <w:sz w:val="16"/>
              </w:rPr>
              <w:t>.</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w:t>
            </w:r>
            <w:r>
              <w:rPr>
                <w:rFonts w:ascii="Arial"/>
                <w:sz w:val="16"/>
              </w:rPr>
              <w:t xml:space="preserve"> platform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w:t>
            </w:r>
            <w:r>
              <w:rPr>
                <w:rFonts w:ascii="Arial"/>
                <w:sz w:val="16"/>
              </w:rPr>
              <w:t xml:space="preserve">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yes (</w:t>
            </w:r>
            <w:r>
              <w:rPr>
                <w:rFonts w:ascii="Arial"/>
                <w:sz w:val="16"/>
              </w:rPr>
              <w:t>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w:t>
            </w:r>
            <w:r>
              <w:rPr>
                <w:rFonts w:ascii="Arial"/>
                <w:sz w:val="16"/>
              </w:rPr>
              <w:t xml:space="preserve">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93E5A" w:rsidRDefault="00FB2D27">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93E5A" w:rsidRDefault="00FB2D2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Select the </w:t>
            </w:r>
            <w:r>
              <w:rPr>
                <w:rFonts w:ascii="Arial"/>
                <w:sz w:val="16"/>
              </w:rPr>
              <w:t>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w:t>
            </w:r>
            <w:r>
              <w:rPr>
                <w:rFonts w:ascii="Arial"/>
                <w:sz w:val="16"/>
              </w:rPr>
              <w:t>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w:t>
            </w:r>
            <w:r>
              <w:rPr>
                <w:rFonts w:ascii="Arial"/>
                <w:sz w:val="16"/>
              </w:rPr>
              <w:t>rovided.</w:t>
            </w:r>
          </w:p>
        </w:tc>
        <w:tc>
          <w:tcPr>
            <w:tcW w:w="2081" w:type="dxa"/>
            <w:tcBorders>
              <w:top w:val="outset" w:sz="6" w:space="0" w:color="auto"/>
              <w:left w:val="outset" w:sz="6" w:space="0" w:color="auto"/>
              <w:bottom w:val="outset" w:sz="6" w:space="0" w:color="FFFFFF"/>
              <w:right w:val="outset" w:sz="6" w:space="0" w:color="FFFFFF"/>
            </w:tcBorders>
          </w:tcPr>
          <w:p w:rsidR="00F93E5A" w:rsidRDefault="00FB2D27">
            <w:r>
              <w:rPr>
                <w:rFonts w:ascii="Arial"/>
                <w:b/>
                <w:sz w:val="16"/>
              </w:rPr>
              <w:t>Cross-reference:</w:t>
            </w:r>
            <w:r>
              <w:rPr>
                <w:rFonts w:ascii="Arial"/>
                <w:b/>
                <w:sz w:val="16"/>
              </w:rPr>
              <w:br/>
            </w:r>
            <w:r>
              <w:rPr>
                <w:rFonts w:ascii="Arial"/>
                <w:sz w:val="16"/>
              </w:rPr>
              <w:t>TEST_MATERIAL_INFORMATION</w:t>
            </w:r>
          </w:p>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Select additional Test material information record if relevant. For example, in longer terms studies more than one batch </w:t>
            </w:r>
            <w:r>
              <w:rPr>
                <w:rFonts w:ascii="Arial"/>
                <w:sz w:val="16"/>
              </w:rPr>
              <w:t>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F93E5A" w:rsidRDefault="00FB2D27">
            <w:r>
              <w:rPr>
                <w:rFonts w:ascii="Arial"/>
                <w:b/>
                <w:sz w:val="16"/>
              </w:rPr>
              <w:t>Cross-reference:</w:t>
            </w:r>
            <w:r>
              <w:rPr>
                <w:rFonts w:ascii="Arial"/>
                <w:b/>
                <w:sz w:val="16"/>
              </w:rPr>
              <w:br/>
            </w:r>
            <w:r>
              <w:rPr>
                <w:rFonts w:ascii="Arial"/>
                <w:sz w:val="16"/>
              </w:rPr>
              <w:t>TEST_MATERIAL_INFORMATION</w:t>
            </w:r>
          </w:p>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Freetext template</w:t>
            </w:r>
            <w:r>
              <w:rPr>
                <w:rFonts w:ascii="Arial"/>
                <w:b/>
                <w:sz w:val="16"/>
              </w:rPr>
              <w:t>:</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w:t>
            </w:r>
            <w:r>
              <w:rPr>
                <w:rFonts w:ascii="Arial"/>
                <w:sz w:val="16"/>
              </w:rPr>
              <w: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vehicle/solvent under test condition</w:t>
            </w:r>
            <w:r>
              <w:rPr>
                <w:rFonts w:ascii="Arial"/>
                <w:sz w:val="16"/>
              </w:rPr>
              <w:t>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w:t>
            </w:r>
            <w:r>
              <w:rPr>
                <w:rFonts w:ascii="Arial"/>
                <w:sz w:val="16"/>
              </w:rPr>
              <w:t>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w:t>
            </w:r>
            <w:r>
              <w:rPr>
                <w:rFonts w:ascii="Arial"/>
                <w:sz w:val="16"/>
              </w:rPr>
              <w: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w:t>
            </w:r>
            <w:r>
              <w:rPr>
                <w:rFonts w:ascii="Arial"/>
                <w:sz w:val="16"/>
              </w:rPr>
              <w:t>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w:t>
            </w:r>
            <w:r>
              <w:rPr>
                <w:rFonts w:ascii="Arial"/>
                <w:sz w:val="16"/>
              </w:rPr>
              <w:t>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w:t>
            </w:r>
            <w:r>
              <w:rPr>
                <w:rFonts w:ascii="Arial"/>
                <w:sz w:val="16"/>
              </w:rPr>
              <w:t xml:space="preserve">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w:t>
            </w:r>
            <w:r>
              <w:rPr>
                <w:rFonts w:ascii="Arial"/>
                <w:sz w:val="16"/>
              </w:rPr>
              <w:t>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lastRenderedPageBreak/>
              <w:t>Use this field for reporting specific details on the test material as used for the study if they differ from the starting material specified under 'Test material information'. This can include i</w:t>
            </w:r>
            <w:r>
              <w:rPr>
                <w:rFonts w:ascii="Arial"/>
                <w:sz w:val="16"/>
              </w:rPr>
              <w:t>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w:t>
            </w:r>
            <w:r>
              <w:rPr>
                <w:rFonts w:ascii="Arial"/>
                <w:sz w:val="16"/>
              </w:rPr>
              <w:t>ective regulatory programme. Consult the programme-specific guidance (e.g. OECD Programme, Pesticides NAFTA or 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w:t>
            </w:r>
            <w:r>
              <w:rPr>
                <w:rFonts w:ascii="Arial"/>
                <w:sz w:val="16"/>
              </w:rPr>
              <w:t>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w:t>
            </w:r>
            <w:r>
              <w:rPr>
                <w:rFonts w:ascii="Arial"/>
                <w:sz w:val="16"/>
              </w:rPr>
              <w:t>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xml:space="preserve">- Reactivity of the test substance with the solvent/vehicle </w:t>
            </w:r>
            <w:r>
              <w:rPr>
                <w:rFonts w:ascii="Arial"/>
                <w:sz w:val="16"/>
              </w:rPr>
              <w:t>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w:t>
            </w:r>
            <w:r>
              <w:rPr>
                <w:rFonts w:ascii="Arial"/>
                <w:sz w:val="16"/>
              </w:rPr>
              <w:t xml:space="preserve">stock diluted liquid, or </w:t>
            </w:r>
            <w:r>
              <w:rPr>
                <w:rFonts w:ascii="Arial"/>
                <w:sz w:val="16"/>
              </w:rPr>
              <w:lastRenderedPageBreak/>
              <w:t>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from that of starting </w:t>
            </w:r>
            <w:r>
              <w:rPr>
                <w:rFonts w:ascii="Arial"/>
                <w:sz w:val="16"/>
              </w:rPr>
              <w:t>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w:t>
            </w:r>
            <w:r>
              <w:rPr>
                <w:rFonts w:ascii="Arial"/>
                <w:sz w:val="16"/>
              </w:rPr>
              <w:t>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w:t>
            </w:r>
            <w:r>
              <w:rPr>
                <w:rFonts w:ascii="Arial"/>
                <w:sz w:val="16"/>
              </w:rPr>
              <w:t>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Freetext template:</w:t>
            </w:r>
            <w:r>
              <w:rPr>
                <w:rFonts w:ascii="Arial"/>
                <w:sz w:val="16"/>
              </w:rPr>
              <w:br/>
              <w:t>SOURCE OF TEST MATERIAL</w:t>
            </w:r>
            <w:r>
              <w:rPr>
                <w:rFonts w:ascii="Arial"/>
                <w:sz w:val="16"/>
              </w:rPr>
              <w:br/>
              <w:t xml:space="preserve">- Source (i.e. manufacturer </w:t>
            </w:r>
            <w:r>
              <w:rPr>
                <w:rFonts w:ascii="Arial"/>
                <w:sz w:val="16"/>
              </w:rPr>
              <w:t>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w:t>
            </w:r>
            <w:r>
              <w:rPr>
                <w:rFonts w:ascii="Arial"/>
                <w:sz w:val="16"/>
              </w:rPr>
              <w:t>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w:t>
            </w:r>
            <w:r>
              <w:rPr>
                <w:rFonts w:ascii="Arial"/>
                <w:sz w:val="16"/>
              </w:rPr>
              <w:t>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w:t>
            </w:r>
            <w:r>
              <w:rPr>
                <w:rFonts w:ascii="Arial"/>
                <w:sz w:val="16"/>
              </w:rPr>
              <w:t>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w:t>
            </w:r>
            <w:r>
              <w:rPr>
                <w:rFonts w:ascii="Arial"/>
                <w:sz w:val="16"/>
              </w:rPr>
              <w:t xml:space="preserve">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w:t>
            </w:r>
            <w:r>
              <w:rPr>
                <w:rFonts w:ascii="Arial"/>
                <w:sz w:val="16"/>
              </w:rPr>
              <w:t>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w:t>
            </w:r>
            <w:r>
              <w:rPr>
                <w:rFonts w:ascii="Arial"/>
                <w:sz w:val="16"/>
              </w:rPr>
              <w:t>PE OF BIOCIDE/PESTICIDE FORMULATION (if applicable)</w:t>
            </w:r>
            <w:r>
              <w:rPr>
                <w:rFonts w:ascii="Arial"/>
                <w:sz w:val="16"/>
              </w:rPr>
              <w:br/>
              <w:t xml:space="preserve">- Description of the formulation, e.g. formulated product for foliar application; formulated product </w:t>
            </w:r>
            <w:r>
              <w:rPr>
                <w:rFonts w:ascii="Arial"/>
                <w:sz w:val="16"/>
              </w:rPr>
              <w:lastRenderedPageBreak/>
              <w:t xml:space="preserve">soil application; solution in organic solvent for soil application; formulated product seed treatment; </w:t>
            </w:r>
            <w:r>
              <w:rPr>
                <w:rFonts w:ascii="Arial"/>
                <w:sz w:val="16"/>
              </w:rPr>
              <w:t>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w:t>
            </w:r>
            <w:r>
              <w:rPr>
                <w:rFonts w:ascii="Arial"/>
                <w:sz w:val="16"/>
              </w:rPr>
              <w:t xml:space="preserve"> added:</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w:t>
            </w:r>
            <w:r>
              <w:rPr>
                <w:rFonts w:ascii="Arial"/>
                <w:sz w:val="16"/>
              </w:rPr>
              <w:t>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w:t>
            </w:r>
            <w:r>
              <w:rPr>
                <w:rFonts w:ascii="Arial"/>
                <w:sz w:val="16"/>
              </w:rPr>
              <w:t>cific guidance (e.g. OECD Programme, Pesticides NAFTA or EU REACH) thereof.</w:t>
            </w:r>
            <w:r>
              <w:rPr>
                <w:rFonts w:ascii="Arial"/>
                <w:sz w:val="16"/>
              </w:rPr>
              <w:br/>
            </w:r>
            <w:r>
              <w:rPr>
                <w:rFonts w:ascii="Arial"/>
                <w:sz w:val="16"/>
              </w:rPr>
              <w:lastRenderedPageBreak/>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w:t>
            </w:r>
            <w:r>
              <w:rPr>
                <w:rFonts w:ascii="Arial"/>
                <w:sz w:val="16"/>
              </w:rPr>
              <w: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w:t>
            </w:r>
            <w:r>
              <w:rPr>
                <w:rFonts w:ascii="Arial"/>
                <w:sz w:val="16"/>
              </w:rPr>
              <w: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w:t>
            </w:r>
            <w:r>
              <w:rPr>
                <w:rFonts w:ascii="Arial"/>
                <w:sz w:val="16"/>
              </w:rPr>
              <w:t xml:space="preserve">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dissolved solid) to final con</w:t>
            </w:r>
            <w:r>
              <w:rPr>
                <w:rFonts w:ascii="Arial"/>
                <w:sz w:val="16"/>
              </w:rPr>
              <w:t>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w:t>
            </w:r>
            <w:r>
              <w:rPr>
                <w:rFonts w:ascii="Arial"/>
                <w:sz w:val="16"/>
              </w:rPr>
              <w:t>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w:t>
            </w:r>
            <w:r>
              <w:rPr>
                <w:rFonts w:ascii="Arial"/>
                <w:sz w:val="16"/>
              </w:rPr>
              <w:t>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w:t>
            </w:r>
            <w:r>
              <w:rPr>
                <w:rFonts w:ascii="Arial"/>
                <w:sz w:val="16"/>
              </w:rPr>
              <w:t>ted material.</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Indicate if labelled or non-labelled test material was used. Details on labelled material to be described in field 'Details on </w:t>
            </w:r>
            <w:r>
              <w:rPr>
                <w:rFonts w:ascii="Arial"/>
                <w:sz w:val="16"/>
              </w:rPr>
              <w:t>test material'.</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93E5A" w:rsidRDefault="00FB2D27">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93E5A" w:rsidRDefault="00FB2D2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lastRenderedPageBreak/>
              <w:t>Freetext template:</w:t>
            </w:r>
            <w:r>
              <w:rPr>
                <w:rFonts w:ascii="Arial"/>
                <w:sz w:val="16"/>
              </w:rPr>
              <w:br/>
              <w:t>- Sampling intervals/frequency for test organisms:</w:t>
            </w:r>
            <w:r>
              <w:rPr>
                <w:rFonts w:ascii="Arial"/>
                <w:sz w:val="16"/>
              </w:rPr>
              <w:br/>
              <w:t xml:space="preserve"> - Sampling intervals/frequency for test medium </w:t>
            </w:r>
            <w:r>
              <w:rPr>
                <w:rFonts w:ascii="Arial"/>
                <w:sz w:val="16"/>
              </w:rPr>
              <w:lastRenderedPageBreak/>
              <w:t>samples:</w:t>
            </w:r>
            <w:r>
              <w:rPr>
                <w:rFonts w:ascii="Arial"/>
                <w:sz w:val="16"/>
              </w:rPr>
              <w:br/>
            </w:r>
            <w:r>
              <w:rPr>
                <w:rFonts w:ascii="Arial"/>
                <w:sz w:val="16"/>
              </w:rPr>
              <w:t xml:space="preserve"> - Sample storage conditions before analysis: </w:t>
            </w:r>
            <w:r>
              <w:rPr>
                <w:rFonts w:ascii="Arial"/>
                <w:sz w:val="16"/>
              </w:rPr>
              <w:br/>
              <w:t xml:space="preserve"> - Details on sampling and analysis of test organisms and test media samples (e.g. sample preparation, analytical methods):</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lastRenderedPageBreak/>
              <w:t>Enter details on sampling. Use freetext template as appropriate and delete/add elemen</w:t>
            </w:r>
            <w:r>
              <w:rPr>
                <w:rFonts w:ascii="Arial"/>
                <w:sz w:val="16"/>
              </w:rPr>
              <w:t>ts as appropriate.</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Freetext template:</w:t>
            </w:r>
            <w:r>
              <w:rPr>
                <w:rFonts w:ascii="Arial"/>
                <w:sz w:val="16"/>
              </w:rPr>
              <w:br/>
              <w:t>DETAILS ON PRETREATMENT</w:t>
            </w:r>
            <w:r>
              <w:rPr>
                <w:rFonts w:ascii="Arial"/>
                <w:sz w:val="16"/>
              </w:rPr>
              <w:b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r>
            <w:r>
              <w:rPr>
                <w:rFonts w:ascii="Arial"/>
                <w:sz w:val="16"/>
              </w:rPr>
              <w:t xml:space="preserve"> - Extraction (solvent used, method: e.g. solid/liquid by soxhlet or ASE):  </w:t>
            </w:r>
            <w:r>
              <w:rPr>
                <w:rFonts w:ascii="Arial"/>
                <w:sz w:val="16"/>
              </w:rPr>
              <w:br/>
              <w:t xml:space="preserve"> - Total 14C measurement:  </w:t>
            </w:r>
            <w:r>
              <w:rPr>
                <w:rFonts w:ascii="Arial"/>
                <w:sz w:val="16"/>
              </w:rPr>
              <w:br/>
              <w:t xml:space="preserve"> - Clean up method: e.g. chemical used for chemistry method (Cu, Hg, ...) or phase and solvent used for SPE method:  </w:t>
            </w:r>
            <w:r>
              <w:rPr>
                <w:rFonts w:ascii="Arial"/>
                <w:sz w:val="16"/>
              </w:rPr>
              <w:br/>
              <w:t xml:space="preserve"> - Derivatisation method if used:</w:t>
            </w:r>
            <w:r>
              <w:rPr>
                <w:rFonts w:ascii="Arial"/>
                <w:sz w:val="16"/>
              </w:rPr>
              <w:t xml:space="preserve">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 </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 MS, ICP-AES, ICP-MS):  </w:t>
            </w:r>
            <w:r>
              <w:rPr>
                <w:rFonts w:ascii="Arial"/>
                <w:sz w:val="16"/>
              </w:rPr>
              <w:br/>
              <w:t xml:space="preserve"> - Detection l</w:t>
            </w:r>
            <w:r>
              <w:rPr>
                <w:rFonts w:ascii="Arial"/>
                <w:sz w:val="16"/>
              </w:rPr>
              <w:t xml:space="preserve">imits (LOD, LOQ) (indicate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w:t>
            </w:r>
            <w:r>
              <w:rPr>
                <w:rFonts w:ascii="Arial"/>
                <w:sz w:val="16"/>
              </w:rPr>
              <w:t xml:space="preserve">ry (indicate if results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Enter any details on the analytical methods used. Use freetext template and delete/add elements as appropriate. Specify treatment of</w:t>
            </w:r>
            <w:r>
              <w:rPr>
                <w:rFonts w:ascii="Arial"/>
                <w:sz w:val="16"/>
              </w:rPr>
              <w:t xml:space="preserve"> animal and soil samples, including details of preparation, storage, extraction and analytical procedures (and precision) for the test substance and lipid content (if measured).</w:t>
            </w:r>
            <w:r>
              <w:rPr>
                <w:rFonts w:ascii="Arial"/>
                <w:sz w:val="16"/>
              </w:rPr>
              <w:br/>
            </w:r>
            <w:r>
              <w:rPr>
                <w:rFonts w:ascii="Arial"/>
                <w:sz w:val="16"/>
              </w:rPr>
              <w:br/>
              <w:t>Copy any subheading(s) for the different matrices as appropriate.</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93E5A" w:rsidRDefault="00FB2D27">
            <w:r>
              <w:rPr>
                <w:rFonts w:ascii="Arial"/>
                <w:b/>
                <w:sz w:val="16"/>
              </w:rPr>
              <w:t xml:space="preserve">Test </w:t>
            </w:r>
            <w:r>
              <w:rPr>
                <w:rFonts w:ascii="Arial"/>
                <w:b/>
                <w:sz w:val="16"/>
              </w:rPr>
              <w:t>substrate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93E5A" w:rsidRDefault="00FB2D2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Indicate whether vehicle was used to emulsify or mix the experimental test material to enhance its solubility. If yes, specify in </w:t>
            </w:r>
            <w:r>
              <w:rPr>
                <w:rFonts w:ascii="Arial"/>
                <w:sz w:val="16"/>
              </w:rPr>
              <w:t>field 'Details on preparation and application of test substrate'.</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Details on preparation and application of test substrate</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Freetext template:</w:t>
            </w:r>
            <w:r>
              <w:rPr>
                <w:rFonts w:ascii="Arial"/>
                <w:sz w:val="16"/>
              </w:rPr>
              <w:br/>
              <w:t xml:space="preserve">- Method of application to filter paper (if used): </w:t>
            </w:r>
            <w:r>
              <w:rPr>
                <w:rFonts w:ascii="Arial"/>
                <w:sz w:val="16"/>
              </w:rPr>
              <w:br/>
              <w:t xml:space="preserve"> - Method of mixing into s</w:t>
            </w:r>
            <w:r>
              <w:rPr>
                <w:rFonts w:ascii="Arial"/>
                <w:sz w:val="16"/>
              </w:rPr>
              <w:t xml:space="preserve">oil (if used): </w:t>
            </w:r>
            <w:r>
              <w:rPr>
                <w:rFonts w:ascii="Arial"/>
                <w:sz w:val="16"/>
              </w:rPr>
              <w:br/>
              <w:t xml:space="preserve"> - Method of application to soil surface (if used): </w:t>
            </w:r>
            <w:r>
              <w:rPr>
                <w:rFonts w:ascii="Arial"/>
                <w:sz w:val="16"/>
              </w:rPr>
              <w:br/>
              <w:t xml:space="preserve"> - Controls: </w:t>
            </w:r>
            <w:r>
              <w:rPr>
                <w:rFonts w:ascii="Arial"/>
                <w:sz w:val="16"/>
              </w:rPr>
              <w:br/>
              <w:t xml:space="preserve"> - Chemical name of vehicle (organic solvent, emulsifier or dispersant): </w:t>
            </w:r>
            <w:r>
              <w:rPr>
                <w:rFonts w:ascii="Arial"/>
                <w:sz w:val="16"/>
              </w:rPr>
              <w:br/>
              <w:t xml:space="preserve"> - Concentration of vehicle in test medium (stock solution and final test solution): </w:t>
            </w:r>
            <w:r>
              <w:rPr>
                <w:rFonts w:ascii="Arial"/>
                <w:sz w:val="16"/>
              </w:rPr>
              <w:br/>
              <w:t xml:space="preserve"> - Evaporatio</w:t>
            </w:r>
            <w:r>
              <w:rPr>
                <w:rFonts w:ascii="Arial"/>
                <w:sz w:val="16"/>
              </w:rPr>
              <w:t>n of vehicle before use:</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Enter any details that could be relevant for evaluating this study summary. Use freetext template as appropriate.</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93E5A" w:rsidRDefault="00FB2D27">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93E5A" w:rsidRDefault="00FB2D2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Aleochara</w:t>
            </w:r>
            <w:r>
              <w:rPr>
                <w:rFonts w:ascii="Arial"/>
                <w:sz w:val="16"/>
              </w:rPr>
              <w:t xml:space="preserve"> bilineata - [Coleoptera (soil-dwelling rove beetle)]</w:t>
            </w:r>
            <w:r>
              <w:rPr>
                <w:rFonts w:ascii="Arial"/>
                <w:sz w:val="16"/>
              </w:rPr>
              <w:br/>
              <w:t>- Aleochara sp. - [Coleoptera (soil-dwelling rove beetle)]</w:t>
            </w:r>
            <w:r>
              <w:rPr>
                <w:rFonts w:ascii="Arial"/>
                <w:sz w:val="16"/>
              </w:rPr>
              <w:br/>
              <w:t>- Bembidion lampros - [Coleoptera (soil-dwelling carabid beetle)]</w:t>
            </w:r>
            <w:r>
              <w:rPr>
                <w:rFonts w:ascii="Arial"/>
                <w:sz w:val="16"/>
              </w:rPr>
              <w:br/>
              <w:t>- Bembidion sp. - [Coleoptera (soil-dwelling carabid beetle)]</w:t>
            </w:r>
            <w:r>
              <w:rPr>
                <w:rFonts w:ascii="Arial"/>
                <w:sz w:val="16"/>
              </w:rPr>
              <w:br/>
              <w:t>- Caenorhabditi</w:t>
            </w:r>
            <w:r>
              <w:rPr>
                <w:rFonts w:ascii="Arial"/>
                <w:sz w:val="16"/>
              </w:rPr>
              <w:t>s elegans - [Nematoda]</w:t>
            </w:r>
            <w:r>
              <w:rPr>
                <w:rFonts w:ascii="Arial"/>
                <w:sz w:val="16"/>
              </w:rPr>
              <w:br/>
              <w:t>- Caenorhabditis sp. - [Nematoda]</w:t>
            </w:r>
            <w:r>
              <w:rPr>
                <w:rFonts w:ascii="Arial"/>
                <w:sz w:val="16"/>
              </w:rPr>
              <w:br/>
              <w:t>- Eisenia andrei - [Annelida]</w:t>
            </w:r>
            <w:r>
              <w:rPr>
                <w:rFonts w:ascii="Arial"/>
                <w:sz w:val="16"/>
              </w:rPr>
              <w:br/>
              <w:t>- Eisenia fetida - [Annelida]</w:t>
            </w:r>
            <w:r>
              <w:rPr>
                <w:rFonts w:ascii="Arial"/>
                <w:sz w:val="16"/>
              </w:rPr>
              <w:br/>
              <w:t>- Eisenia sp. - [Annelida]</w:t>
            </w:r>
            <w:r>
              <w:rPr>
                <w:rFonts w:ascii="Arial"/>
                <w:sz w:val="16"/>
              </w:rPr>
              <w:br/>
              <w:t>- Enchytraeus albidus - [Annelida]</w:t>
            </w:r>
            <w:r>
              <w:rPr>
                <w:rFonts w:ascii="Arial"/>
                <w:sz w:val="16"/>
              </w:rPr>
              <w:br/>
              <w:t>- Enchytraeus crypticus - [Annelida]</w:t>
            </w:r>
            <w:r>
              <w:rPr>
                <w:rFonts w:ascii="Arial"/>
                <w:sz w:val="16"/>
              </w:rPr>
              <w:br/>
              <w:t>- Enchytraeus globuliferus - [Annelida]</w:t>
            </w:r>
            <w:r>
              <w:rPr>
                <w:rFonts w:ascii="Arial"/>
                <w:sz w:val="16"/>
              </w:rPr>
              <w:br/>
            </w:r>
            <w:r>
              <w:rPr>
                <w:rFonts w:ascii="Arial"/>
                <w:sz w:val="16"/>
              </w:rPr>
              <w:t>- Enchytraeus sp. - [Annelida]</w:t>
            </w:r>
            <w:r>
              <w:rPr>
                <w:rFonts w:ascii="Arial"/>
                <w:sz w:val="16"/>
              </w:rPr>
              <w:br/>
              <w:t>- Folsomia candida - [Collembola (soil-dwelling springtail)]</w:t>
            </w:r>
            <w:r>
              <w:rPr>
                <w:rFonts w:ascii="Arial"/>
                <w:sz w:val="16"/>
              </w:rPr>
              <w:br/>
              <w:t>- Folsomia sp. - [Collembola (soil-dwelling springtail)]</w:t>
            </w:r>
            <w:r>
              <w:rPr>
                <w:rFonts w:ascii="Arial"/>
                <w:sz w:val="16"/>
              </w:rPr>
              <w:br/>
              <w:t>- Hypoaspis aculeifer - [Acari (soil-dwelling predatory mite)]</w:t>
            </w:r>
            <w:r>
              <w:rPr>
                <w:rFonts w:ascii="Arial"/>
                <w:sz w:val="16"/>
              </w:rPr>
              <w:br/>
            </w:r>
            <w:r>
              <w:rPr>
                <w:rFonts w:ascii="Arial"/>
                <w:sz w:val="16"/>
              </w:rPr>
              <w:lastRenderedPageBreak/>
              <w:t>- Lumbricus rubellus - [Annelida]</w:t>
            </w:r>
            <w:r>
              <w:rPr>
                <w:rFonts w:ascii="Arial"/>
                <w:sz w:val="16"/>
              </w:rPr>
              <w:br/>
              <w:t>- Lumbricu</w:t>
            </w:r>
            <w:r>
              <w:rPr>
                <w:rFonts w:ascii="Arial"/>
                <w:sz w:val="16"/>
              </w:rPr>
              <w:t>s sp. - [Annelida]</w:t>
            </w:r>
            <w:r>
              <w:rPr>
                <w:rFonts w:ascii="Arial"/>
                <w:sz w:val="16"/>
              </w:rPr>
              <w:br/>
              <w:t>- Monhystera disjuncta - [Nematoda]</w:t>
            </w:r>
            <w:r>
              <w:rPr>
                <w:rFonts w:ascii="Arial"/>
                <w:sz w:val="16"/>
              </w:rPr>
              <w:br/>
              <w:t>- Monhystera sp. - [Nematoda]</w:t>
            </w:r>
            <w:r>
              <w:rPr>
                <w:rFonts w:ascii="Arial"/>
                <w:sz w:val="16"/>
              </w:rPr>
              <w:br/>
              <w:t>- Oniscus assellus - [Crustacea (soil-dwelling woodlouse)]</w:t>
            </w:r>
            <w:r>
              <w:rPr>
                <w:rFonts w:ascii="Arial"/>
                <w:sz w:val="16"/>
              </w:rPr>
              <w:br/>
              <w:t>- Oniscus sp. - [Crustacea (soil-dwelling woodlouse)]</w:t>
            </w:r>
            <w:r>
              <w:rPr>
                <w:rFonts w:ascii="Arial"/>
                <w:sz w:val="16"/>
              </w:rPr>
              <w:br/>
              <w:t>- Onychiurus armatus - [Collembola (soil-dwelling springta</w:t>
            </w:r>
            <w:r>
              <w:rPr>
                <w:rFonts w:ascii="Arial"/>
                <w:sz w:val="16"/>
              </w:rPr>
              <w:t>il)]</w:t>
            </w:r>
            <w:r>
              <w:rPr>
                <w:rFonts w:ascii="Arial"/>
                <w:sz w:val="16"/>
              </w:rPr>
              <w:br/>
              <w:t>- Onychiurus sp. - [Collembola (soil-dwelling springtail)]</w:t>
            </w:r>
            <w:r>
              <w:rPr>
                <w:rFonts w:ascii="Arial"/>
                <w:sz w:val="16"/>
              </w:rPr>
              <w:br/>
              <w:t>- Orchesella cincta - [Collembola (soil-dwelling springtail)]</w:t>
            </w:r>
            <w:r>
              <w:rPr>
                <w:rFonts w:ascii="Arial"/>
                <w:sz w:val="16"/>
              </w:rPr>
              <w:br/>
              <w:t>- Orchesella sp. - [Collembola (soil-dwelling springtail)]</w:t>
            </w:r>
            <w:r>
              <w:rPr>
                <w:rFonts w:ascii="Arial"/>
                <w:sz w:val="16"/>
              </w:rPr>
              <w:br/>
              <w:t>- Panagrellus redivivus - [Nematoda]</w:t>
            </w:r>
            <w:r>
              <w:rPr>
                <w:rFonts w:ascii="Arial"/>
                <w:sz w:val="16"/>
              </w:rPr>
              <w:br/>
              <w:t>- Panagrellus sp. - [Nematoda]</w:t>
            </w:r>
            <w:r>
              <w:rPr>
                <w:rFonts w:ascii="Arial"/>
                <w:sz w:val="16"/>
              </w:rPr>
              <w:br/>
              <w:t>- P</w:t>
            </w:r>
            <w:r>
              <w:rPr>
                <w:rFonts w:ascii="Arial"/>
                <w:sz w:val="16"/>
              </w:rPr>
              <w:t>ardosa sp. - [Araneae (soil-dwelling lycosid spider)]</w:t>
            </w:r>
            <w:r>
              <w:rPr>
                <w:rFonts w:ascii="Arial"/>
                <w:sz w:val="16"/>
              </w:rPr>
              <w:br/>
              <w:t>- Poecilus cupreus - [Coleoptera (soil-dwelling carabid beetle)]</w:t>
            </w:r>
            <w:r>
              <w:rPr>
                <w:rFonts w:ascii="Arial"/>
                <w:sz w:val="16"/>
              </w:rPr>
              <w:br/>
              <w:t>- Porcellus scaber - [Crustacea (soil-dwelling woodlouse)]</w:t>
            </w:r>
            <w:r>
              <w:rPr>
                <w:rFonts w:ascii="Arial"/>
                <w:sz w:val="16"/>
              </w:rPr>
              <w:br/>
              <w:t>- Porcellus sp. - [Crustacea (soil-dwelling woodlouse)]</w:t>
            </w:r>
            <w:r>
              <w:rPr>
                <w:rFonts w:ascii="Arial"/>
                <w:sz w:val="16"/>
              </w:rPr>
              <w:br/>
              <w:t>- Pterostichus cupreus</w:t>
            </w:r>
            <w:r>
              <w:rPr>
                <w:rFonts w:ascii="Arial"/>
                <w:sz w:val="16"/>
              </w:rPr>
              <w:t xml:space="preserve"> - [Coleoptera (soil-dwelling carabid beetle)]</w:t>
            </w:r>
            <w:r>
              <w:rPr>
                <w:rFonts w:ascii="Arial"/>
                <w:sz w:val="16"/>
              </w:rPr>
              <w:br/>
              <w:t>- Pterostichus sp. - [Coleoptera (soil-dwelling carabid beetle)]</w:t>
            </w:r>
            <w:r>
              <w:rPr>
                <w:rFonts w:ascii="Arial"/>
                <w:sz w:val="16"/>
              </w:rPr>
              <w:br/>
              <w:t>- Rhabditis oxycerca - [Nematoda]</w:t>
            </w:r>
            <w:r>
              <w:rPr>
                <w:rFonts w:ascii="Arial"/>
                <w:sz w:val="16"/>
              </w:rPr>
              <w:br/>
              <w:t>- Rhabditis sp. - [Nematoda]</w:t>
            </w:r>
            <w:r>
              <w:rPr>
                <w:rFonts w:ascii="Arial"/>
                <w:sz w:val="16"/>
              </w:rPr>
              <w:br/>
              <w:t>- Tomocerus sp. - [Collembola (soil-dwelling springtail)]</w:t>
            </w:r>
            <w:r>
              <w:rPr>
                <w:rFonts w:ascii="Arial"/>
                <w:sz w:val="16"/>
              </w:rPr>
              <w:br/>
              <w:t>- Trachelipus rathkii -</w:t>
            </w:r>
            <w:r>
              <w:rPr>
                <w:rFonts w:ascii="Arial"/>
                <w:sz w:val="16"/>
              </w:rPr>
              <w:t xml:space="preserve"> [Crustacea (soil-dwelling woodlouse)]</w:t>
            </w:r>
            <w:r>
              <w:rPr>
                <w:rFonts w:ascii="Arial"/>
                <w:sz w:val="16"/>
              </w:rPr>
              <w:br/>
              <w:t>- Trachelipus sp. - [Crustacea (soil-dwelling woodlouse)]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lastRenderedPageBreak/>
              <w:t>Select species from picklist. If not available, select 'other' and enter name of organism (species).</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template</w:t>
            </w:r>
            <w:r>
              <w:rPr>
                <w:rFonts w:ascii="Arial"/>
                <w:sz w:val="16"/>
              </w:rPr>
              <w:br/>
            </w:r>
            <w:r>
              <w:rPr>
                <w:rFonts w:ascii="Arial"/>
                <w:sz w:val="16"/>
              </w:rPr>
              <w:br/>
            </w:r>
            <w:r>
              <w:rPr>
                <w:rFonts w:ascii="Arial"/>
                <w:sz w:val="16"/>
              </w:rP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lastRenderedPageBreak/>
              <w:t>Freetext template:</w:t>
            </w:r>
            <w:r>
              <w:rPr>
                <w:rFonts w:ascii="Arial"/>
                <w:sz w:val="16"/>
              </w:rPr>
              <w:br/>
              <w:t>TEST ORGANISM</w:t>
            </w:r>
            <w:r>
              <w:rPr>
                <w:rFonts w:ascii="Arial"/>
                <w:sz w:val="16"/>
              </w:rPr>
              <w:br/>
              <w:t>- Common name:</w:t>
            </w:r>
            <w:r>
              <w:rPr>
                <w:rFonts w:ascii="Arial"/>
                <w:sz w:val="16"/>
              </w:rPr>
              <w:br/>
            </w:r>
            <w:r>
              <w:rPr>
                <w:rFonts w:ascii="Arial"/>
                <w:sz w:val="16"/>
              </w:rPr>
              <w:lastRenderedPageBreak/>
              <w:t>- Strain:</w:t>
            </w:r>
            <w:r>
              <w:rPr>
                <w:rFonts w:ascii="Arial"/>
                <w:sz w:val="16"/>
              </w:rPr>
              <w:br/>
              <w:t>- Source:</w:t>
            </w:r>
            <w:r>
              <w:rPr>
                <w:rFonts w:ascii="Arial"/>
                <w:sz w:val="16"/>
              </w:rPr>
              <w:br/>
              <w:t>- Age at test initiation (mean and range, SD):</w:t>
            </w:r>
            <w:r>
              <w:rPr>
                <w:rFonts w:ascii="Arial"/>
                <w:sz w:val="16"/>
              </w:rPr>
              <w:br/>
              <w:t>- Size at test initiation (mean and range, SD):</w:t>
            </w:r>
            <w:r>
              <w:rPr>
                <w:rFonts w:ascii="Arial"/>
                <w:sz w:val="16"/>
              </w:rPr>
              <w:br/>
              <w:t>- Lipid content at test initiation (mean and range, SD):</w:t>
            </w:r>
            <w:r>
              <w:rPr>
                <w:rFonts w:ascii="Arial"/>
                <w:sz w:val="16"/>
              </w:rPr>
              <w:br/>
              <w:t>- Weight at test i</w:t>
            </w:r>
            <w:r>
              <w:rPr>
                <w:rFonts w:ascii="Arial"/>
                <w:sz w:val="16"/>
              </w:rPr>
              <w:t>nitiation (mean and range, SD):</w:t>
            </w:r>
            <w:r>
              <w:rPr>
                <w:rFonts w:ascii="Arial"/>
                <w:sz w:val="16"/>
              </w:rPr>
              <w:br/>
              <w:t>- Weight at termination (mean and range, SD):</w:t>
            </w:r>
            <w:r>
              <w:rPr>
                <w:rFonts w:ascii="Arial"/>
                <w:sz w:val="16"/>
              </w:rPr>
              <w:br/>
              <w:t xml:space="preserve">  </w:t>
            </w:r>
            <w:r>
              <w:rPr>
                <w:rFonts w:ascii="Arial"/>
                <w:sz w:val="16"/>
              </w:rPr>
              <w:br/>
              <w:t>ACCLIMATION</w:t>
            </w:r>
            <w:r>
              <w:rPr>
                <w:rFonts w:ascii="Arial"/>
                <w:sz w:val="16"/>
              </w:rPr>
              <w:br/>
              <w:t>- Acclimation period:</w:t>
            </w:r>
            <w:r>
              <w:rPr>
                <w:rFonts w:ascii="Arial"/>
                <w:sz w:val="16"/>
              </w:rPr>
              <w:br/>
              <w:t>- Acclimation conditions (same as test or not):</w:t>
            </w:r>
            <w:r>
              <w:rPr>
                <w:rFonts w:ascii="Arial"/>
                <w:sz w:val="16"/>
              </w:rPr>
              <w:br/>
              <w:t>- Health during acclimation (any mortality observed):</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lastRenderedPageBreak/>
              <w:t>Enter any details that could be relevan</w:t>
            </w:r>
            <w:r>
              <w:rPr>
                <w:rFonts w:ascii="Arial"/>
                <w:sz w:val="16"/>
              </w:rPr>
              <w:t xml:space="preserve">t for evaluating this study summary. Use freetext template and delete/add elements as </w:t>
            </w:r>
            <w:r>
              <w:rPr>
                <w:rFonts w:ascii="Arial"/>
                <w:sz w:val="16"/>
              </w:rPr>
              <w:lastRenderedPageBreak/>
              <w:t>appropriate.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93E5A" w:rsidRDefault="00FB2D27">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93E5A" w:rsidRDefault="00FB2D2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Total exposure / uptake duration</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Numeric range (decimal with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Enter a single numeric value in the first numeric field if you select no qualifier or '&gt;', '&gt;=' or 'ca.'. Use </w:t>
            </w:r>
            <w:r>
              <w:rPr>
                <w:rFonts w:ascii="Arial"/>
                <w:sz w:val="16"/>
              </w:rPr>
              <w:t>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Total depuration duration</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Lower numeric field [</w:t>
            </w:r>
            <w:r>
              <w:rPr>
                <w:rFonts w:ascii="Arial"/>
                <w:b/>
                <w:sz w:val="16"/>
              </w:rPr>
              <w:t>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lastRenderedPageBreak/>
              <w:br/>
              <w:t>Picklist values:</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lastRenderedPageBreak/>
              <w:t>Enter a single numeric value in the first numeric field if you select no qualifier or '&gt;', '&gt;=' or 'ca.'. Use the second numeric field if the qualifier is '&lt;</w:t>
            </w:r>
            <w:r>
              <w:rPr>
                <w:rFonts w:ascii="Arial"/>
                <w:sz w:val="16"/>
              </w:rPr>
              <w: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93E5A" w:rsidRDefault="00FB2D27">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93E5A" w:rsidRDefault="00FB2D2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Indicate test temperature values measured during test. Include </w:t>
            </w:r>
            <w:r>
              <w:rPr>
                <w:rFonts w:ascii="Arial"/>
                <w:sz w:val="16"/>
              </w:rPr>
              <w:t>range, mean, standard deviation and unit. As appropriate state the location and type of measurement (e.g. continuous monitoring). Alternatively refer to table (e.g. 'see table no. 2') if the test conditions are presented in tabular form in the rich text ed</w:t>
            </w:r>
            <w:r>
              <w:rPr>
                <w:rFonts w:ascii="Arial"/>
                <w:sz w:val="16"/>
              </w:rPr>
              <w:t>itor field.</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Indicate pH values measured during test. Include range, mean, standard deviation and unit. Alternatively refer to table (e.g. 'see table no. 2') if the test conditions are presented in tabular form in </w:t>
            </w:r>
            <w:r>
              <w:rPr>
                <w:rFonts w:ascii="Arial"/>
                <w:sz w:val="16"/>
              </w:rPr>
              <w:t>the rich text editor field.</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TOC</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Indicate TOC (total organic carbon) values measured during test. Include range, mean, standard deviation and unit. Alternatively refer to table (e.g. 'see table no. 2') if the test </w:t>
            </w:r>
            <w:r>
              <w:rPr>
                <w:rFonts w:ascii="Arial"/>
                <w:sz w:val="16"/>
              </w:rPr>
              <w:t>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Moisture</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Indicate the soil humidity in % moisture content or g water/100g soil dry weight measured during test. Include range, mean, standard </w:t>
            </w:r>
            <w:r>
              <w:rPr>
                <w:rFonts w:ascii="Arial"/>
                <w:sz w:val="16"/>
              </w:rPr>
              <w:t>deviation and unit.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lastRenderedPageBreak/>
              <w:t>Freetext template:</w:t>
            </w:r>
            <w:r>
              <w:rPr>
                <w:rFonts w:ascii="Arial"/>
                <w:sz w:val="16"/>
              </w:rPr>
              <w:br/>
              <w:t>TEST SYSTEM</w:t>
            </w:r>
            <w:r>
              <w:rPr>
                <w:rFonts w:ascii="Arial"/>
                <w:sz w:val="16"/>
              </w:rPr>
              <w:br/>
              <w:t xml:space="preserve">- </w:t>
            </w:r>
            <w:r>
              <w:rPr>
                <w:rFonts w:ascii="Arial"/>
                <w:sz w:val="16"/>
              </w:rPr>
              <w:t>Test container (material, size):</w:t>
            </w:r>
            <w:r>
              <w:rPr>
                <w:rFonts w:ascii="Arial"/>
                <w:sz w:val="16"/>
              </w:rPr>
              <w:br/>
            </w:r>
            <w:r>
              <w:rPr>
                <w:rFonts w:ascii="Arial"/>
                <w:sz w:val="16"/>
              </w:rPr>
              <w:lastRenderedPageBreak/>
              <w:t>- Amount of soil or substrate:</w:t>
            </w:r>
            <w:r>
              <w:rPr>
                <w:rFonts w:ascii="Arial"/>
                <w:sz w:val="16"/>
              </w:rPr>
              <w:br/>
              <w:t>- No. of organisms per container (treatment):</w:t>
            </w:r>
            <w:r>
              <w:rPr>
                <w:rFonts w:ascii="Arial"/>
                <w:sz w:val="16"/>
              </w:rPr>
              <w:br/>
              <w:t>- No. of replicates per treatment group:</w:t>
            </w:r>
            <w:r>
              <w:rPr>
                <w:rFonts w:ascii="Arial"/>
                <w:sz w:val="16"/>
              </w:rPr>
              <w:br/>
              <w:t>- No. of replicates per control / vehicle control:</w:t>
            </w:r>
            <w:r>
              <w:rPr>
                <w:rFonts w:ascii="Arial"/>
                <w:sz w:val="16"/>
              </w:rPr>
              <w:br/>
              <w:t>- Biomass loading rate:</w:t>
            </w:r>
            <w:r>
              <w:rPr>
                <w:rFonts w:ascii="Arial"/>
                <w:sz w:val="16"/>
              </w:rPr>
              <w:br/>
            </w:r>
            <w:r>
              <w:rPr>
                <w:rFonts w:ascii="Arial"/>
                <w:sz w:val="16"/>
              </w:rPr>
              <w:br/>
              <w:t>SOURCE AND PROPERTIES OF SUBS</w:t>
            </w:r>
            <w:r>
              <w:rPr>
                <w:rFonts w:ascii="Arial"/>
                <w:sz w:val="16"/>
              </w:rPr>
              <w:t>TRATE (if soil)</w:t>
            </w:r>
            <w:r>
              <w:rPr>
                <w:rFonts w:ascii="Arial"/>
                <w:sz w:val="16"/>
              </w:rPr>
              <w:br/>
              <w:t>- Geographical reference of sampling site (latitude, longitude):</w:t>
            </w:r>
            <w:r>
              <w:rPr>
                <w:rFonts w:ascii="Arial"/>
                <w:sz w:val="16"/>
              </w:rPr>
              <w:br/>
              <w:t>- History of site:</w:t>
            </w:r>
            <w:r>
              <w:rPr>
                <w:rFonts w:ascii="Arial"/>
                <w:sz w:val="16"/>
              </w:rPr>
              <w:br/>
              <w:t>- Vegetation cover:</w:t>
            </w:r>
            <w:r>
              <w:rPr>
                <w:rFonts w:ascii="Arial"/>
                <w:sz w:val="16"/>
              </w:rPr>
              <w:br/>
              <w:t>- Treatments with pesticides or fertilizers:</w:t>
            </w:r>
            <w:r>
              <w:rPr>
                <w:rFonts w:ascii="Arial"/>
                <w:sz w:val="16"/>
              </w:rPr>
              <w:br/>
              <w:t>- Accidental contamination:</w:t>
            </w:r>
            <w:r>
              <w:rPr>
                <w:rFonts w:ascii="Arial"/>
                <w:sz w:val="16"/>
              </w:rPr>
              <w:br/>
              <w:t>- Other:</w:t>
            </w:r>
            <w:r>
              <w:rPr>
                <w:rFonts w:ascii="Arial"/>
                <w:sz w:val="16"/>
              </w:rPr>
              <w:br/>
              <w:t>- Depth of sampling:</w:t>
            </w:r>
            <w:r>
              <w:rPr>
                <w:rFonts w:ascii="Arial"/>
                <w:sz w:val="16"/>
              </w:rPr>
              <w:br/>
              <w:t>- Soil texture</w:t>
            </w:r>
            <w:r>
              <w:rPr>
                <w:rFonts w:ascii="Arial"/>
                <w:sz w:val="16"/>
              </w:rPr>
              <w:br/>
              <w:t>- % sand:</w:t>
            </w:r>
            <w:r>
              <w:rPr>
                <w:rFonts w:ascii="Arial"/>
                <w:sz w:val="16"/>
              </w:rPr>
              <w:br/>
              <w:t>- % silt</w:t>
            </w:r>
            <w:r>
              <w:rPr>
                <w:rFonts w:ascii="Arial"/>
                <w:sz w:val="16"/>
              </w:rPr>
              <w:t>:</w:t>
            </w:r>
            <w:r>
              <w:rPr>
                <w:rFonts w:ascii="Arial"/>
                <w:sz w:val="16"/>
              </w:rPr>
              <w:br/>
              <w:t>- % clay:</w:t>
            </w:r>
            <w:r>
              <w:rPr>
                <w:rFonts w:ascii="Arial"/>
                <w:sz w:val="16"/>
              </w:rPr>
              <w:br/>
              <w:t>- Soil taxonomic classification:</w:t>
            </w:r>
            <w:r>
              <w:rPr>
                <w:rFonts w:ascii="Arial"/>
                <w:sz w:val="16"/>
              </w:rPr>
              <w:br/>
              <w:t>- Soil classification system:</w:t>
            </w:r>
            <w:r>
              <w:rPr>
                <w:rFonts w:ascii="Arial"/>
                <w:sz w:val="16"/>
              </w:rPr>
              <w:br/>
              <w:t>- Composition (if artificial substrate):</w:t>
            </w:r>
            <w:r>
              <w:rPr>
                <w:rFonts w:ascii="Arial"/>
                <w:sz w:val="16"/>
              </w:rPr>
              <w:br/>
              <w:t>- pH water:</w:t>
            </w:r>
            <w:r>
              <w:rPr>
                <w:rFonts w:ascii="Arial"/>
                <w:sz w:val="16"/>
              </w:rPr>
              <w:br/>
              <w:t>- pH soil:</w:t>
            </w:r>
            <w:r>
              <w:rPr>
                <w:rFonts w:ascii="Arial"/>
                <w:sz w:val="16"/>
              </w:rPr>
              <w:br/>
              <w:t>- Organic carbon (%):</w:t>
            </w:r>
            <w:r>
              <w:rPr>
                <w:rFonts w:ascii="Arial"/>
                <w:sz w:val="16"/>
              </w:rPr>
              <w:br/>
              <w:t>- Redox potential soil:</w:t>
            </w:r>
            <w:r>
              <w:rPr>
                <w:rFonts w:ascii="Arial"/>
                <w:sz w:val="16"/>
              </w:rPr>
              <w:br/>
              <w:t>- Moisture (%):</w:t>
            </w:r>
            <w:r>
              <w:rPr>
                <w:rFonts w:ascii="Arial"/>
                <w:sz w:val="16"/>
              </w:rPr>
              <w:br/>
              <w:t>- Maximum water holding capacity (in % dry weight):</w:t>
            </w:r>
            <w:r>
              <w:rPr>
                <w:rFonts w:ascii="Arial"/>
                <w:sz w:val="16"/>
              </w:rPr>
              <w:br/>
              <w:t>- S</w:t>
            </w:r>
            <w:r>
              <w:rPr>
                <w:rFonts w:ascii="Arial"/>
                <w:sz w:val="16"/>
              </w:rPr>
              <w:t>tability and homogeneity of test material in the medium:</w:t>
            </w:r>
            <w:r>
              <w:rPr>
                <w:rFonts w:ascii="Arial"/>
                <w:sz w:val="16"/>
              </w:rPr>
              <w:br/>
            </w:r>
            <w:r>
              <w:rPr>
                <w:rFonts w:ascii="Arial"/>
                <w:sz w:val="16"/>
              </w:rPr>
              <w:br/>
              <w:t>OTHER TEST CONDITIONS</w:t>
            </w:r>
            <w:r>
              <w:rPr>
                <w:rFonts w:ascii="Arial"/>
                <w:sz w:val="16"/>
              </w:rPr>
              <w:br/>
              <w:t>- Adjustment of pH:</w:t>
            </w:r>
            <w:r>
              <w:rPr>
                <w:rFonts w:ascii="Arial"/>
                <w:sz w:val="16"/>
              </w:rPr>
              <w:br/>
              <w:t>- Photoperiod:</w:t>
            </w:r>
            <w:r>
              <w:rPr>
                <w:rFonts w:ascii="Arial"/>
                <w:sz w:val="16"/>
              </w:rPr>
              <w:br/>
              <w:t>- Light intensity:</w:t>
            </w:r>
            <w:r>
              <w:rPr>
                <w:rFonts w:ascii="Arial"/>
                <w:sz w:val="16"/>
              </w:rPr>
              <w:br/>
              <w:t>- Equilibration time:</w:t>
            </w:r>
            <w:r>
              <w:rPr>
                <w:rFonts w:ascii="Arial"/>
                <w:sz w:val="16"/>
              </w:rPr>
              <w:br/>
              <w:t>- Feeding:</w:t>
            </w:r>
            <w:r>
              <w:rPr>
                <w:rFonts w:ascii="Arial"/>
                <w:sz w:val="16"/>
              </w:rPr>
              <w:br/>
            </w:r>
            <w:r>
              <w:rPr>
                <w:rFonts w:ascii="Arial"/>
                <w:sz w:val="16"/>
              </w:rPr>
              <w:br/>
              <w:t>VEHICLE CONTROL PERFORMED: [yes/no]</w:t>
            </w:r>
            <w:r>
              <w:rPr>
                <w:rFonts w:ascii="Arial"/>
                <w:sz w:val="16"/>
              </w:rPr>
              <w:br/>
            </w:r>
            <w:r>
              <w:rPr>
                <w:rFonts w:ascii="Arial"/>
                <w:sz w:val="16"/>
              </w:rPr>
              <w:br/>
              <w:t>RANGE-FINDING / PRELIMINARY STUDY</w:t>
            </w:r>
            <w:r>
              <w:rPr>
                <w:rFonts w:ascii="Arial"/>
                <w:sz w:val="16"/>
              </w:rPr>
              <w:br/>
            </w:r>
            <w:r>
              <w:rPr>
                <w:rFonts w:ascii="Arial"/>
                <w:sz w:val="16"/>
              </w:rPr>
              <w:lastRenderedPageBreak/>
              <w:t>- Test concentrat</w:t>
            </w:r>
            <w:r>
              <w:rPr>
                <w:rFonts w:ascii="Arial"/>
                <w:sz w:val="16"/>
              </w:rPr>
              <w:t>ions:</w:t>
            </w:r>
            <w:r>
              <w:rPr>
                <w:rFonts w:ascii="Arial"/>
                <w:sz w:val="16"/>
              </w:rPr>
              <w:br/>
              <w:t>- Results used to determine the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lastRenderedPageBreak/>
              <w:t xml:space="preserve">Use freetext template and delete/add elements as appropriate. Enter any details that could be relevant for evaluating this study summary or </w:t>
            </w:r>
            <w:r>
              <w:rPr>
                <w:rFonts w:ascii="Arial"/>
                <w:sz w:val="16"/>
              </w:rPr>
              <w:lastRenderedPageBreak/>
              <w:t>that are requested by the respective regu</w:t>
            </w:r>
            <w:r>
              <w:rPr>
                <w:rFonts w:ascii="Arial"/>
                <w:sz w:val="16"/>
              </w:rPr>
              <w:t>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List nominal and, if available, measured test concentrations in </w:t>
            </w:r>
            <w:r>
              <w:rPr>
                <w:rFonts w:ascii="Arial"/>
                <w:sz w:val="16"/>
              </w:rPr>
              <w:t>soil and the measured concentrations in tissues (with unit, i.e. mg/kg soil d.w., g/kg soil d.w., g/ha d.w., kg/ha d.w. or other). As appropriate tabulate the data and refer to Table No. (use predefined table if any).</w:t>
            </w:r>
            <w:r>
              <w:rPr>
                <w:rFonts w:ascii="Arial"/>
                <w:sz w:val="16"/>
              </w:rPr>
              <w:br/>
            </w:r>
            <w:r>
              <w:rPr>
                <w:rFonts w:ascii="Arial"/>
                <w:sz w:val="16"/>
              </w:rPr>
              <w:br/>
              <w:t>Note: Specific tables may be required</w:t>
            </w:r>
            <w:r>
              <w:rPr>
                <w:rFonts w:ascii="Arial"/>
                <w:sz w:val="16"/>
              </w:rPr>
              <w:t>.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93E5A" w:rsidRDefault="00FB2D27">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93E5A" w:rsidRDefault="00FB2D2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93E5A"/>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In this field, you can enter any </w:t>
            </w:r>
            <w:r>
              <w:rPr>
                <w:rFonts w:ascii="Arial"/>
                <w:sz w:val="16"/>
              </w:rPr>
              <w:t>information on materials and methods, for which no distinct field is available, or transfer free text from other databases. You can also open a rich text editor and create formatted text and tables or insert and edit any excerpt from a word processing or s</w:t>
            </w:r>
            <w:r>
              <w:rPr>
                <w:rFonts w:ascii="Arial"/>
                <w:sz w:val="16"/>
              </w:rPr>
              <w:t>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w:t>
            </w:r>
            <w:r>
              <w:rPr>
                <w:rFonts w:ascii="Arial"/>
                <w:sz w:val="16"/>
              </w:rPr>
              <w:t>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93E5A" w:rsidRDefault="00FB2D27">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93E5A" w:rsidRDefault="00FB2D2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93E5A" w:rsidRDefault="00FB2D27">
            <w:r>
              <w:rPr>
                <w:rFonts w:ascii="Arial"/>
                <w:b/>
                <w:sz w:val="16"/>
              </w:rPr>
              <w:t>Lipid content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93E5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 xml:space="preserve">Indicate the lipid content of test organisms with unit. If appropriate specify the time point at which the measurement </w:t>
            </w:r>
            <w:r>
              <w:rPr>
                <w:rFonts w:ascii="Arial"/>
                <w:sz w:val="16"/>
              </w:rPr>
              <w:t>was made, e.g. start or end of experiment.</w:t>
            </w:r>
            <w:r>
              <w:rPr>
                <w:rFonts w:ascii="Arial"/>
                <w:sz w:val="16"/>
              </w:rPr>
              <w:br/>
            </w:r>
            <w:r>
              <w:rPr>
                <w:rFonts w:ascii="Arial"/>
                <w:sz w:val="16"/>
              </w:rPr>
              <w:br/>
              <w:t>Copy this block of fields for specifying the lipid content ratio in % if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Lipid content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numeric </w:t>
            </w:r>
            <w:r>
              <w:rPr>
                <w:rFonts w:ascii="Arial"/>
                <w:b/>
                <w:sz w:val="16"/>
              </w:rPr>
              <w:t>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g/kg bw d.w.</w:t>
            </w:r>
            <w:r>
              <w:rPr>
                <w:rFonts w:ascii="Arial"/>
                <w:sz w:val="16"/>
              </w:rPr>
              <w:br/>
              <w:t>- mg/kg bw d.w.</w:t>
            </w:r>
            <w:r>
              <w:rPr>
                <w:rFonts w:ascii="Arial"/>
                <w:sz w:val="16"/>
              </w:rPr>
              <w:br/>
              <w:t xml:space="preserve">- </w:t>
            </w:r>
            <w:r>
              <w:rPr>
                <w:rFonts w:ascii="Arial"/>
                <w:sz w:val="16"/>
              </w:rPr>
              <w:t>µ</w:t>
            </w:r>
            <w:r>
              <w:rPr>
                <w:rFonts w:ascii="Arial"/>
                <w:sz w:val="16"/>
              </w:rPr>
              <w:t>g/kg bw w.w.</w:t>
            </w:r>
            <w:r>
              <w:rPr>
                <w:rFonts w:ascii="Arial"/>
                <w:sz w:val="16"/>
              </w:rPr>
              <w:br/>
              <w:t>- mg/kg bw w.w.</w:t>
            </w:r>
            <w:r>
              <w:rPr>
                <w:rFonts w:ascii="Arial"/>
                <w:sz w:val="16"/>
              </w:rPr>
              <w:br/>
              <w:t>- %</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Enter a single numeric value in the first numeric field if you select no qualifier or '&gt;', '&gt;=' or 'ca.'. Use the second numeric field</w:t>
            </w:r>
            <w:r>
              <w:rPr>
                <w:rFonts w:ascii="Arial"/>
                <w:sz w:val="16"/>
              </w:rPr>
              <w:t xml:space="preserve">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Time point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Picklist values:</w:t>
            </w:r>
            <w:r>
              <w:rPr>
                <w:rFonts w:ascii="Arial"/>
                <w:sz w:val="16"/>
              </w:rPr>
              <w:br/>
              <w:t>- start of exposure</w:t>
            </w:r>
            <w:r>
              <w:rPr>
                <w:rFonts w:ascii="Arial"/>
                <w:sz w:val="16"/>
              </w:rPr>
              <w:br/>
              <w:t>- end of exposure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 xml:space="preserve">Select from </w:t>
            </w:r>
            <w:r>
              <w:rPr>
                <w:rFonts w:ascii="Arial"/>
                <w:sz w:val="16"/>
              </w:rPr>
              <w:t>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93E5A" w:rsidRDefault="00FB2D2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This field can be used for:</w:t>
            </w:r>
            <w:r>
              <w:rPr>
                <w:rFonts w:ascii="Arial"/>
                <w:sz w:val="16"/>
              </w:rPr>
              <w:br/>
            </w:r>
            <w:r>
              <w:rPr>
                <w:rFonts w:ascii="Arial"/>
                <w:sz w:val="16"/>
              </w:rPr>
              <w:br/>
              <w:t xml:space="preserve">- </w:t>
            </w:r>
            <w:r>
              <w:rPr>
                <w:rFonts w:ascii="Arial"/>
                <w:sz w:val="16"/>
              </w:rPr>
              <w:t>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w:t>
            </w:r>
            <w:r>
              <w:rPr>
                <w:rFonts w:ascii="Arial"/>
                <w:sz w:val="16"/>
              </w:rPr>
              <w:t xml:space="preserve"> remarks field; or</w:t>
            </w:r>
            <w:r>
              <w:rPr>
                <w:rFonts w:ascii="Arial"/>
                <w:sz w:val="16"/>
              </w:rPr>
              <w:br/>
            </w:r>
            <w:r>
              <w:rPr>
                <w:rFonts w:ascii="Arial"/>
                <w:sz w:val="16"/>
              </w:rPr>
              <w:br/>
              <w:t xml:space="preserve">- entering any additional information on the </w:t>
            </w:r>
            <w:r>
              <w:rPr>
                <w:rFonts w:ascii="Arial"/>
                <w:sz w:val="16"/>
              </w:rPr>
              <w:lastRenderedPageBreak/>
              <w:t>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b/>
                <w:sz w:val="16"/>
              </w:rPr>
              <w:t>Lipid content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93E5A" w:rsidRDefault="00FB2D27">
            <w:r>
              <w:rPr>
                <w:rFonts w:ascii="Arial"/>
                <w:b/>
                <w:sz w:val="16"/>
              </w:rPr>
              <w:t>Bioconcentration factor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93E5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 xml:space="preserve">This repeatable block of fields allows </w:t>
            </w:r>
            <w:r>
              <w:rPr>
                <w:rFonts w:ascii="Arial"/>
                <w:sz w:val="16"/>
              </w:rPr>
              <w:t>to report the steady-state BAF (bioaccumulation factor), BSAF (biota-to-soil accumulation factor) and/or BCF (bioconcentration factor, where pore water is the basis). Copy this block of fields if more than one value should be entered, e.g. kinetic bioaccum</w:t>
            </w:r>
            <w:r>
              <w:rPr>
                <w:rFonts w:ascii="Arial"/>
                <w:sz w:val="16"/>
              </w:rPr>
              <w:t>ulation  factors expressed in relation to the whole body, the total lipid content or specific tissues of the test organisms.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 xml:space="preserve">Set this flag for identifying the key information which is of potential relevance for </w:t>
            </w:r>
            <w:r>
              <w:rPr>
                <w:rFonts w:ascii="Arial"/>
                <w:sz w:val="16"/>
              </w:rPr>
              <w:t>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Picklist values:</w:t>
            </w:r>
            <w:r>
              <w:rPr>
                <w:rFonts w:ascii="Arial"/>
                <w:sz w:val="16"/>
              </w:rPr>
              <w:br/>
              <w:t>- BCF</w:t>
            </w:r>
            <w:r>
              <w:rPr>
                <w:rFonts w:ascii="Arial"/>
                <w:sz w:val="16"/>
              </w:rPr>
              <w:br/>
              <w:t>- BSAF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 xml:space="preserve">Indicate the </w:t>
            </w:r>
            <w:r>
              <w:rPr>
                <w:rFonts w:ascii="Arial"/>
                <w:sz w:val="16"/>
              </w:rPr>
              <w:t>reported bioaccumulation factor, i.e. either BAF, the steady-state BSAF (biota-to-soil accumulation factor) or BCF (bioconcentration factor, where pore water is the basis).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 xml:space="preserve">Lower numeric field </w:t>
            </w:r>
            <w:r>
              <w:rPr>
                <w:rFonts w:ascii="Arial"/>
                <w:b/>
                <w:sz w:val="16"/>
              </w:rPr>
              <w:t>[xx]: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dimensionless</w:t>
            </w:r>
            <w:r>
              <w:rPr>
                <w:rFonts w:ascii="Arial"/>
                <w:sz w:val="16"/>
              </w:rPr>
              <w:br/>
              <w:t>- L/kg</w:t>
            </w:r>
            <w:r>
              <w:rPr>
                <w:rFonts w:ascii="Arial"/>
                <w:sz w:val="16"/>
              </w:rPr>
              <w:br/>
            </w:r>
            <w:r>
              <w:rPr>
                <w:rFonts w:ascii="Arial"/>
                <w:sz w:val="16"/>
              </w:rPr>
              <w:lastRenderedPageBreak/>
              <w:t>- m</w:t>
            </w:r>
            <w:r>
              <w:rPr>
                <w:rFonts w:ascii="Arial"/>
                <w:sz w:val="16"/>
              </w:rPr>
              <w:t>³</w:t>
            </w:r>
            <w:r>
              <w:rPr>
                <w:rFonts w:ascii="Arial"/>
                <w:sz w:val="16"/>
              </w:rPr>
              <w:t>/kg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lastRenderedPageBreak/>
              <w:t xml:space="preserve">Enter a single numeric value in the first numeric field if you select no qualifier or '&gt;', '&gt;=' or 'ca.'. Use the second numeric field </w:t>
            </w:r>
            <w:r>
              <w:rPr>
                <w:rFonts w:ascii="Arial"/>
                <w:sz w:val="16"/>
              </w:rPr>
              <w:t>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Basis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Picklist values:</w:t>
            </w:r>
            <w:r>
              <w:rPr>
                <w:rFonts w:ascii="Arial"/>
                <w:sz w:val="16"/>
              </w:rPr>
              <w:br/>
              <w:t>- whole body w.w.</w:t>
            </w:r>
            <w:r>
              <w:rPr>
                <w:rFonts w:ascii="Arial"/>
                <w:sz w:val="16"/>
              </w:rPr>
              <w:br/>
              <w:t>- whole body d.w.</w:t>
            </w:r>
            <w:r>
              <w:rPr>
                <w:rFonts w:ascii="Arial"/>
                <w:sz w:val="16"/>
              </w:rPr>
              <w:br/>
              <w:t>- organ w.w.</w:t>
            </w:r>
            <w:r>
              <w:rPr>
                <w:rFonts w:ascii="Arial"/>
                <w:sz w:val="16"/>
              </w:rPr>
              <w:br/>
              <w:t>- or</w:t>
            </w:r>
            <w:r>
              <w:rPr>
                <w:rFonts w:ascii="Arial"/>
                <w:sz w:val="16"/>
              </w:rPr>
              <w:t>gan d.w.</w:t>
            </w:r>
            <w:r>
              <w:rPr>
                <w:rFonts w:ascii="Arial"/>
                <w:sz w:val="16"/>
              </w:rPr>
              <w:br/>
              <w:t>- edible fraction</w:t>
            </w:r>
            <w:r>
              <w:rPr>
                <w:rFonts w:ascii="Arial"/>
                <w:sz w:val="16"/>
              </w:rPr>
              <w:br/>
              <w:t>- non-edible fraction</w:t>
            </w:r>
            <w:r>
              <w:rPr>
                <w:rFonts w:ascii="Arial"/>
                <w:sz w:val="16"/>
              </w:rPr>
              <w:br/>
              <w:t>- normalised lipid fraction</w:t>
            </w:r>
            <w:r>
              <w:rPr>
                <w:rFonts w:ascii="Arial"/>
                <w:sz w:val="16"/>
              </w:rPr>
              <w:br/>
              <w:t>- total lipid content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 xml:space="preserve">From drop-down list, select the basis for the BAF , i.e. expressed in relation to the whole body, the total lipid content or </w:t>
            </w:r>
            <w:r>
              <w:rPr>
                <w:rFonts w:ascii="Arial"/>
                <w:sz w:val="16"/>
              </w:rPr>
              <w:t>specific tissues of the test organisms (w.w. = wet weight; d.w. = dry weight).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Time of plateau</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If applicable, indicate time at which plateau was reached (for tissue concentra</w:t>
            </w:r>
            <w:r>
              <w:rPr>
                <w:rFonts w:ascii="Arial"/>
                <w:sz w:val="16"/>
              </w:rPr>
              <w:t>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Calculation basis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Picklist values:</w:t>
            </w:r>
            <w:r>
              <w:rPr>
                <w:rFonts w:ascii="Arial"/>
                <w:sz w:val="16"/>
              </w:rPr>
              <w:br/>
              <w:t>- steady state</w:t>
            </w:r>
            <w:r>
              <w:rPr>
                <w:rFonts w:ascii="Arial"/>
                <w:sz w:val="16"/>
              </w:rPr>
              <w:br/>
              <w:t>- kinetic</w:t>
            </w:r>
            <w:r>
              <w:rPr>
                <w:rFonts w:ascii="Arial"/>
                <w:sz w:val="16"/>
              </w:rPr>
              <w:br/>
              <w:t>- kinetic, corrected for growth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 xml:space="preserve">If the BAF was not calculated at steady state, select 'kinetic:' and briefly specify using the </w:t>
            </w:r>
            <w:r>
              <w:rPr>
                <w:rFonts w:ascii="Arial"/>
                <w:sz w:val="16"/>
              </w:rPr>
              <w:t>supplementary remarks field (e.g. 'kinetic: steady state at 80% of equilibrium).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93E5A" w:rsidRDefault="00FB2D2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b/>
                <w:sz w:val="16"/>
              </w:rPr>
              <w:t>Picklist values:</w:t>
            </w:r>
            <w:r>
              <w:rPr>
                <w:rFonts w:ascii="Arial"/>
                <w:sz w:val="16"/>
              </w:rPr>
              <w:br/>
              <w:t>- not determinable</w:t>
            </w:r>
            <w:r>
              <w:rPr>
                <w:rFonts w:ascii="Arial"/>
                <w:sz w:val="16"/>
              </w:rPr>
              <w:br/>
              <w:t xml:space="preserve">- not determinable because of methodological </w:t>
            </w:r>
            <w:r>
              <w:rPr>
                <w:rFonts w:ascii="Arial"/>
                <w:sz w:val="16"/>
              </w:rPr>
              <w:t>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w:t>
            </w:r>
            <w:r>
              <w:rPr>
                <w:rFonts w:ascii="Arial"/>
                <w:sz w:val="16"/>
              </w:rPr>
              <w:t>'not determinable' and entering free text explanation in the supplementary remarks field; or</w:t>
            </w:r>
            <w:r>
              <w:rPr>
                <w:rFonts w:ascii="Arial"/>
                <w:sz w:val="16"/>
              </w:rPr>
              <w:br/>
            </w:r>
            <w:r>
              <w:rPr>
                <w:rFonts w:ascii="Arial"/>
                <w:sz w:val="16"/>
              </w:rPr>
              <w:br/>
              <w:t xml:space="preserve">- entering any additional information by selecting 'other:', e.g. for indicating if bioconcentration / bioaccumulation is based on parent compound </w:t>
            </w:r>
            <w:r>
              <w:rPr>
                <w:rFonts w:ascii="Arial"/>
                <w:sz w:val="16"/>
              </w:rPr>
              <w:lastRenderedPageBreak/>
              <w:t>instead of radi</w:t>
            </w:r>
            <w:r>
              <w:rPr>
                <w:rFonts w:ascii="Arial"/>
                <w:sz w:val="16"/>
              </w:rPr>
              <w:t>oactivity.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b/>
                <w:sz w:val="16"/>
              </w:rPr>
              <w:t>Bioconcentration factor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93E5A" w:rsidRDefault="00FB2D27">
            <w:r>
              <w:rPr>
                <w:rFonts w:ascii="Arial"/>
                <w:b/>
                <w:sz w:val="16"/>
              </w:rPr>
              <w:t>Depuration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93E5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 xml:space="preserve">Indicate if clearance of test substance or metabolites from test organisms was observed; give depuration time required for clearance </w:t>
            </w:r>
            <w:r>
              <w:rPr>
                <w:rFonts w:ascii="Arial"/>
                <w:sz w:val="16"/>
              </w:rPr>
              <w:t>of 50% (DT50), 90% (DT90) and or any other percent of residues.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w:t>
            </w:r>
            <w:r>
              <w:rPr>
                <w:rFonts w:ascii="Arial"/>
                <w:sz w:val="16"/>
              </w:rPr>
              <w:t>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Elimination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 xml:space="preserve">Indicate whether elimination of test </w:t>
            </w:r>
            <w:r>
              <w:rPr>
                <w:rFonts w:ascii="Arial"/>
                <w:sz w:val="16"/>
              </w:rPr>
              <w:t>substance or metabolites occurred or not.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Picklist values:</w:t>
            </w:r>
            <w:r>
              <w:rPr>
                <w:rFonts w:ascii="Arial"/>
                <w:sz w:val="16"/>
              </w:rPr>
              <w:br/>
              <w:t>- DT50</w:t>
            </w:r>
            <w:r>
              <w:rPr>
                <w:rFonts w:ascii="Arial"/>
                <w:sz w:val="16"/>
              </w:rPr>
              <w:br/>
              <w:t>- DT90</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Indicate to which endpoint type the effect concentration refers, e.g. DT50.</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Depuration time (DT)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 xml:space="preserve">Numeric </w:t>
            </w:r>
            <w:r>
              <w:rPr>
                <w:rFonts w:ascii="Arial"/>
                <w:sz w:val="16"/>
              </w:rPr>
              <w:t>(decimal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93E5A" w:rsidRDefault="00FB2D2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b/>
                <w:sz w:val="16"/>
              </w:rPr>
              <w:t>Picklist values:</w:t>
            </w:r>
            <w:r>
              <w:rPr>
                <w:rFonts w:ascii="Arial"/>
                <w:sz w:val="16"/>
              </w:rPr>
              <w:br/>
              <w:t>- not determinable</w:t>
            </w:r>
            <w:r>
              <w:rPr>
                <w:rFonts w:ascii="Arial"/>
                <w:sz w:val="16"/>
              </w:rPr>
              <w:br/>
              <w:t xml:space="preserve">- not determinable because of </w:t>
            </w:r>
            <w:r>
              <w:rPr>
                <w:rFonts w:ascii="Arial"/>
                <w:sz w:val="16"/>
              </w:rPr>
              <w:t>methodological limitations</w:t>
            </w:r>
            <w:r>
              <w:rPr>
                <w:rFonts w:ascii="Arial"/>
                <w:sz w:val="16"/>
              </w:rPr>
              <w:br/>
              <w:t>- not measured/tested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r>
            <w:r>
              <w:rPr>
                <w:rFonts w:ascii="Arial"/>
                <w:sz w:val="16"/>
              </w:rPr>
              <w:lastRenderedPageBreak/>
              <w:t>- giving a pre-defined reason why no numeric value is provided, e.g</w:t>
            </w:r>
            <w:r>
              <w:rPr>
                <w:rFonts w:ascii="Arial"/>
                <w:sz w:val="16"/>
              </w:rPr>
              <w:t>. by 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b/>
                <w:sz w:val="16"/>
              </w:rPr>
              <w:t>Depuration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 xml:space="preserve">Kinetic </w:t>
            </w:r>
            <w:r>
              <w:rPr>
                <w:rFonts w:ascii="Arial"/>
                <w:sz w:val="16"/>
              </w:rPr>
              <w:t>parameters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Freetext template:</w:t>
            </w:r>
            <w:r>
              <w:rPr>
                <w:rFonts w:ascii="Arial"/>
                <w:sz w:val="16"/>
              </w:rPr>
              <w:br/>
              <w:t>- Uptake rate constant k(s):</w:t>
            </w:r>
            <w:r>
              <w:rPr>
                <w:rFonts w:ascii="Arial"/>
                <w:sz w:val="16"/>
              </w:rPr>
              <w:br/>
              <w:t>- Depuration rate constant k(e):</w:t>
            </w:r>
            <w:r>
              <w:rPr>
                <w:rFonts w:ascii="Arial"/>
                <w:sz w:val="16"/>
              </w:rPr>
              <w:br/>
              <w:t>- Indication of bi- or multiphasic kinetics:</w:t>
            </w:r>
            <w:r>
              <w:rPr>
                <w:rFonts w:ascii="Arial"/>
                <w:sz w:val="16"/>
              </w:rPr>
              <w:br/>
              <w:t>- Computation / data analysis:</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Give values (including 95 % confidence limits and </w:t>
            </w:r>
            <w:r>
              <w:rPr>
                <w:rFonts w:ascii="Arial"/>
                <w:sz w:val="16"/>
              </w:rPr>
              <w:t>standard deviations) for the uptake and depuration rate constants (all expressed in relation to whole body, total lipid content or specific tissues of the test organisms); give relevant details on computation/data analysis.</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Metabolites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(32,768 char</w:t>
            </w:r>
            <w:r>
              <w:rPr>
                <w:rFonts w:ascii="Arial"/>
                <w:sz w:val="16"/>
              </w:rPr>
              <w: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If identified, table(s) with data on any metabolites of the test substance accumulated in test organisms (total), specific tissues thereof (e.g. lipid) should be included (at least those, accounting for &gt; 10 % of residues).</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Freetext template:</w:t>
            </w:r>
            <w:r>
              <w:rPr>
                <w:rFonts w:ascii="Arial"/>
                <w:sz w:val="16"/>
              </w:rPr>
              <w:br/>
              <w:t>- Mortality of test organisms:</w:t>
            </w:r>
            <w:r>
              <w:rPr>
                <w:rFonts w:ascii="Arial"/>
                <w:sz w:val="16"/>
              </w:rPr>
              <w:br/>
              <w:t>- Behavioural abnormalities:</w:t>
            </w:r>
            <w:r>
              <w:rPr>
                <w:rFonts w:ascii="Arial"/>
                <w:sz w:val="16"/>
              </w:rPr>
              <w:br/>
              <w:t>- Observations on feeding behavior:</w:t>
            </w:r>
            <w:r>
              <w:rPr>
                <w:rFonts w:ascii="Arial"/>
                <w:sz w:val="16"/>
              </w:rPr>
              <w:br/>
              <w:t>- Observations on body length and weight:</w:t>
            </w:r>
            <w:r>
              <w:rPr>
                <w:rFonts w:ascii="Arial"/>
                <w:sz w:val="16"/>
              </w:rPr>
              <w:br/>
              <w:t>- Reproduction during test period:</w:t>
            </w:r>
            <w:r>
              <w:rPr>
                <w:rFonts w:ascii="Arial"/>
                <w:sz w:val="16"/>
              </w:rPr>
              <w:br/>
              <w:t>- Other biol</w:t>
            </w:r>
            <w:r>
              <w:rPr>
                <w:rFonts w:ascii="Arial"/>
                <w:sz w:val="16"/>
              </w:rPr>
              <w:t>ogical observations:</w:t>
            </w:r>
            <w:r>
              <w:rPr>
                <w:rFonts w:ascii="Arial"/>
                <w:sz w:val="16"/>
              </w:rPr>
              <w:br/>
              <w:t>- Organ specific bioaccumulation:</w:t>
            </w:r>
            <w:r>
              <w:rPr>
                <w:rFonts w:ascii="Arial"/>
                <w:sz w:val="16"/>
              </w:rPr>
              <w:br/>
              <w:t>- Bound residues forming a plateau:</w:t>
            </w:r>
            <w:r>
              <w:rPr>
                <w:rFonts w:ascii="Arial"/>
                <w:sz w:val="16"/>
              </w:rPr>
              <w:br/>
              <w:t>- Mortality and/or behavioural abnormalities of control:</w:t>
            </w:r>
            <w:r>
              <w:rPr>
                <w:rFonts w:ascii="Arial"/>
                <w:sz w:val="16"/>
              </w:rPr>
              <w:br/>
              <w:t>- Loss of test substance during test period:</w:t>
            </w:r>
            <w:r>
              <w:rPr>
                <w:rFonts w:ascii="Arial"/>
                <w:sz w:val="16"/>
              </w:rPr>
              <w:br/>
              <w:t>- Non-eliminated residues (NER) at the end of elimination phase</w:t>
            </w:r>
            <w:r>
              <w:rPr>
                <w:rFonts w:ascii="Arial"/>
                <w:sz w:val="16"/>
              </w:rPr>
              <w:t>:</w:t>
            </w:r>
            <w:r>
              <w:rPr>
                <w:rFonts w:ascii="Arial"/>
                <w:sz w:val="16"/>
              </w:rPr>
              <w:br/>
              <w:t>- Results with vehicle control:</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Report any other relevant results using freetext template as appropriate. Indicate any results related to the chemical properties of the test material. Compare the results for the test substance with that for the reference</w:t>
            </w:r>
            <w:r>
              <w:rPr>
                <w:rFonts w:ascii="Arial"/>
                <w:sz w:val="16"/>
              </w:rPr>
              <w:t xml:space="preserve"> substance.</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Reported statistics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Indicate the parameters analysed, the statistical method used and the statistical test performed.</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93E5A" w:rsidRDefault="00FB2D27">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93E5A" w:rsidRDefault="00FB2D2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93E5A"/>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Text (rich-text </w:t>
            </w:r>
            <w:r>
              <w:rPr>
                <w:rFonts w:ascii="Arial"/>
                <w:sz w:val="16"/>
              </w:rPr>
              <w:t>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In this field, you can enter any other remarks on results. You can also open a rich text editor and create formatted text and tables or insert and edit any excerpt from a word processing or spreadsheet document, provided it was conve</w:t>
            </w:r>
            <w:r>
              <w:rPr>
                <w:rFonts w:ascii="Arial"/>
                <w:sz w:val="16"/>
              </w:rPr>
              <w:t>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93E5A" w:rsidRDefault="00FB2D27">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93E5A" w:rsidRDefault="00FB2D2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In this field, you can enter any overall remarks or transfer free text from other databases. You can also open a rich text editor and create formatted text and tables or insert and edit any </w:t>
            </w:r>
            <w:r>
              <w:rPr>
                <w:rFonts w:ascii="Arial"/>
                <w:sz w:val="16"/>
              </w:rPr>
              <w:t>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w:t>
            </w:r>
            <w:r>
              <w:rPr>
                <w:rFonts w:ascii="Arial"/>
                <w:sz w:val="16"/>
              </w:rPr>
              <w:t>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93E5A" w:rsidRDefault="00FB2D27">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93E5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 xml:space="preserve">Attach any background document that cannot be inserted in any rich text editor field, particularly image files (e.g. an </w:t>
            </w:r>
            <w:r>
              <w:rPr>
                <w:rFonts w:ascii="Arial"/>
                <w:sz w:val="16"/>
              </w:rPr>
              <w:t>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93E5A" w:rsidRDefault="00FB2D2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93E5A" w:rsidRDefault="00F93E5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93E5A" w:rsidRDefault="00FB2D27">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93E5A" w:rsidRDefault="00F93E5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93E5A" w:rsidRDefault="00FB2D27">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93E5A" w:rsidRDefault="00FB2D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93E5A" w:rsidRDefault="00F93E5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93E5A" w:rsidRDefault="00FB2D27">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93E5A" w:rsidRDefault="00FB2D2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93E5A" w:rsidRDefault="00F93E5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B2D27">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State whether validity criteria in the test guideline have been fulfilled or not. Use supplementary remarks field to state the criteria and supporting info</w:t>
            </w:r>
            <w:r>
              <w:rPr>
                <w:rFonts w:ascii="Arial"/>
                <w:sz w:val="16"/>
              </w:rPr>
              <w:t>rmation.</w:t>
            </w:r>
            <w:r>
              <w:rPr>
                <w:rFonts w:ascii="Arial"/>
                <w:sz w:val="16"/>
              </w:rPr>
              <w:br/>
            </w:r>
            <w:r>
              <w:rPr>
                <w:rFonts w:ascii="Arial"/>
                <w:sz w:val="16"/>
              </w:rPr>
              <w:br/>
              <w:t>Clearly indicate if the criteria used are not consistent with those given by the test guideline. 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r w:rsidR="00F93E5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93E5A" w:rsidRDefault="00F93E5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93E5A" w:rsidRDefault="00FB2D27">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93E5A" w:rsidRDefault="00F93E5A"/>
        </w:tc>
        <w:tc>
          <w:tcPr>
            <w:tcW w:w="3709" w:type="dxa"/>
            <w:tcBorders>
              <w:top w:val="outset" w:sz="6" w:space="0" w:color="auto"/>
              <w:left w:val="outset" w:sz="6" w:space="0" w:color="auto"/>
              <w:bottom w:val="outset" w:sz="6" w:space="0" w:color="FFFFFF"/>
              <w:right w:val="outset" w:sz="6" w:space="0" w:color="auto"/>
            </w:tcBorders>
          </w:tcPr>
          <w:p w:rsidR="00F93E5A" w:rsidRDefault="00FB2D27">
            <w:r>
              <w:rPr>
                <w:rFonts w:ascii="Arial"/>
                <w:sz w:val="16"/>
              </w:rPr>
              <w:t>If relevant for the</w:t>
            </w:r>
            <w:r>
              <w:rPr>
                <w:rFonts w:ascii="Arial"/>
                <w:sz w:val="16"/>
              </w:rPr>
              <w:t xml:space="preserve"> respective 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 xml:space="preserve">Consult </w:t>
            </w:r>
            <w:r>
              <w:rPr>
                <w:rFonts w:ascii="Arial"/>
                <w:sz w:val="16"/>
              </w:rPr>
              <w:t>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93E5A" w:rsidRDefault="00F93E5A"/>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FB2D27">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FB2D27">
          <w:rPr>
            <w:rFonts w:ascii="Times New Roman" w:hAnsi="Times New Roman" w:cs="Times New Roman"/>
            <w:noProof/>
            <w:snapToGrid w:val="0"/>
            <w:lang w:eastAsia="fi-FI"/>
          </w:rPr>
          <w:t>41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#33: Bioaccumulation: terrestrial</w:t>
    </w:r>
    <w:r>
      <w:rPr>
        <w:i/>
      </w:rPr>
      <w:t xml:space="preserve"> (Version [8.1]-[</w:t>
    </w:r>
    <w:r w:rsidR="00FB2D27">
      <w:rPr>
        <w:i/>
      </w:rPr>
      <w:t xml:space="preserve">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C20855"/>
    <w:multiLevelType w:val="multilevel"/>
    <w:tmpl w:val="978C69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3E5A"/>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2D27"/>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9B767D"/>
  <w15:docId w15:val="{FEAF1421-E66F-4E03-90B8-7D96445A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67268-9893-4CA2-947F-F982E8A7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10900</Words>
  <Characters>61155</Characters>
  <Application>Microsoft Office Word</Application>
  <DocSecurity>0</DocSecurity>
  <Lines>3057</Lines>
  <Paragraphs>541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2021-11-05T15:45:00Z</dcterms:created>
  <dcterms:modified xsi:type="dcterms:W3CDTF">2021-11-05T15:45:00Z</dcterms:modified>
</cp:coreProperties>
</file>