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47</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microorganisms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9.2</w:t>
      </w:r>
      <w:r w:rsidRPr="003A6BCF">
        <w:rPr>
          <w:rFonts w:ascii="Cambria" w:eastAsia="Times New Roman" w:hAnsi="Cambria" w:cs="Times New Roman"/>
          <w:b/>
          <w:bCs/>
          <w:i/>
          <w:color w:val="000000"/>
          <w:lang w:val="en"/>
        </w:rPr>
        <w:t>]-[</w:t>
      </w:r>
      <w:r w:rsidR="00D8455D">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12C55" w:rsidRDefault="00D8455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12C55" w:rsidRDefault="00D8455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312C55"/>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312C55"/>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activated sludge respiration inhibition testing</w:t>
            </w:r>
            <w:r>
              <w:rPr>
                <w:rFonts w:ascii="Arial"/>
                <w:sz w:val="16"/>
              </w:rPr>
              <w:br/>
              <w:t>- activated sludge nitrification inhibition testing</w:t>
            </w:r>
            <w:r>
              <w:rPr>
                <w:rFonts w:ascii="Arial"/>
                <w:sz w:val="16"/>
              </w:rPr>
              <w:br/>
              <w:t>- phagocytosis activity testing of activated sludge</w:t>
            </w:r>
            <w:r>
              <w:rPr>
                <w:rFonts w:ascii="Arial"/>
                <w:sz w:val="16"/>
              </w:rPr>
              <w:br/>
              <w:t>- toxicity to microorganisms,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From the picklist select the relev</w:t>
            </w:r>
            <w:r>
              <w:rPr>
                <w:rFonts w:ascii="Arial"/>
                <w:sz w:val="16"/>
              </w:rPr>
              <w:t>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w:t>
            </w:r>
            <w:r>
              <w:rPr>
                <w:rFonts w:ascii="Arial"/>
                <w:sz w:val="16"/>
              </w:rPr>
              <w:t>e should be selected. If none matches, select the more generic endpoint description '&lt;Generic endpoint&gt;, other' (e.g. Skin irritation / corrosion, other) and give an explanation in the adjacent text field. The generic endpoint title reflects the title of t</w:t>
            </w:r>
            <w:r>
              <w:rPr>
                <w:rFonts w:ascii="Arial"/>
                <w:sz w:val="16"/>
              </w:rPr>
              <w:t>he corresponding OECD Harmonised Template (OHT).</w:t>
            </w:r>
            <w:r>
              <w:rPr>
                <w:rFonts w:ascii="Arial"/>
                <w:sz w:val="16"/>
              </w:rPr>
              <w:br/>
            </w:r>
            <w:r>
              <w:rPr>
                <w:rFonts w:ascii="Arial"/>
                <w:sz w:val="16"/>
              </w:rPr>
              <w:br/>
              <w:t xml:space="preserve">Please note: For (Q)SAR studies the generic endpoint title should be selected, normally with no need to fill in the adjacent text field, as '(Q)SAR' needs to be indicated in field 'Type of information' and </w:t>
            </w:r>
            <w:r>
              <w:rPr>
                <w:rFonts w:ascii="Arial"/>
                <w:sz w:val="16"/>
              </w:rPr>
              <w:t>the model should be described in field 'Justification of non-standard information' or 'Attached justification'. A specific endpoint title may be used, if addressed by the (Q)SAR information, i.e. the model behind has been validated by experimental data add</w:t>
            </w:r>
            <w:r>
              <w:rPr>
                <w:rFonts w:ascii="Arial"/>
                <w:sz w:val="16"/>
              </w:rPr>
              <w:t>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w:t>
            </w:r>
            <w:r>
              <w:rPr>
                <w:rFonts w:ascii="Arial"/>
                <w:sz w:val="16"/>
              </w:rPr>
              <w:t>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w:t>
            </w:r>
            <w:r>
              <w:rPr>
                <w:rFonts w:ascii="Arial"/>
                <w:sz w:val="16"/>
              </w:rPr>
              <w:t>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Select the appropriate type of information, e.g. ' experimental study', ' experimental study</w:t>
            </w:r>
            <w:r>
              <w:rPr>
                <w:rFonts w:ascii="Arial"/>
                <w:sz w:val="16"/>
              </w:rPr>
              <w:t xml:space="preserve"> planned' or, if alternatives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w:t>
            </w:r>
            <w:r>
              <w:rPr>
                <w:rFonts w:ascii="Arial"/>
                <w:sz w:val="16"/>
              </w:rPr>
              <w:t xml:space="preserve">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w:t>
            </w:r>
            <w:r>
              <w:rPr>
                <w:rFonts w:ascii="Arial"/>
                <w:sz w:val="16"/>
              </w:rPr>
              <w:t>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w:t>
            </w:r>
            <w:r>
              <w:rPr>
                <w:rFonts w:ascii="Arial"/>
                <w:sz w:val="16"/>
              </w:rPr>
              <w:t>cross, follow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w:t>
            </w:r>
            <w:r>
              <w:rPr>
                <w:rFonts w:ascii="Arial"/>
                <w:sz w:val="16"/>
              </w:rPr>
              <w:t>ssible on the planned study in order to support the evaluation of the proposal. Typically, this would include at least the test guideline, information on the test material, the species and the route of administration in the corresponding distinct fields, a</w:t>
            </w:r>
            <w:r>
              <w:rPr>
                <w:rFonts w:ascii="Arial"/>
                <w:sz w:val="16"/>
              </w:rPr>
              <w:t>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Adequacy of stu</w:t>
            </w:r>
            <w:r>
              <w:rPr>
                <w:rFonts w:ascii="Arial"/>
                <w:sz w:val="16"/>
              </w:rPr>
              <w:t>dy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the adequacy of a (robust) study summary in terms of usefulness for </w:t>
            </w:r>
            <w:r>
              <w:rPr>
                <w:rFonts w:ascii="Arial"/>
                <w:sz w:val="16"/>
              </w:rPr>
              <w:t>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Explana</w:t>
            </w:r>
            <w:r>
              <w:rPr>
                <w:rFonts w:ascii="Arial"/>
                <w:sz w:val="16"/>
              </w:rPr>
              <w:t xml:space="preserve">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w:t>
            </w:r>
            <w:r>
              <w:rPr>
                <w:rFonts w:ascii="Arial"/>
                <w:sz w:val="16"/>
              </w:rPr>
              <w:t xml:space="preserve">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w:t>
            </w:r>
            <w:r>
              <w:rPr>
                <w:rFonts w:ascii="Arial"/>
                <w:sz w:val="16"/>
              </w:rPr>
              <w:t xml:space="preserve">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w:t>
            </w:r>
            <w:r>
              <w:rPr>
                <w:rFonts w:ascii="Arial"/>
                <w:sz w:val="16"/>
              </w:rPr>
              <w:t xml:space="preserve">ological deficiencies:  study that demonstrates a higher concern than the key study/ies, but is not used as key study because of flaws in the methodology or documentation. This phrase should be selected for justifying why a potentially critical result has </w:t>
            </w:r>
            <w:r>
              <w:rPr>
                <w:rFonts w:ascii="Arial"/>
                <w:sz w:val="16"/>
              </w:rPr>
              <w:t>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w:t>
            </w:r>
            <w:r>
              <w:rPr>
                <w:rFonts w:ascii="Arial"/>
                <w:sz w:val="16"/>
              </w:rPr>
              <w:t xml:space="preserve">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D8455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Check box</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w:t>
            </w:r>
            <w:r>
              <w:rPr>
                <w:rFonts w:ascii="Arial"/>
                <w:sz w:val="16"/>
              </w:rPr>
              <w:t>Study Summary' is actually used only to describe the technical content of a very detailed summary of an experimental study or of any other relevant information. It is a priori no synonym with the term 'Key study', although a key study should usually be sub</w:t>
            </w:r>
            <w:r>
              <w:rPr>
                <w:rFonts w:ascii="Arial"/>
                <w:sz w:val="16"/>
              </w:rPr>
              <w:t>mitted in the form of Robust Study Summary. However, a Robust Summary may also be useful for other adequate studies that are considered supportive of the key study or even for inadequate studies if they can be used for a weight-of-evidence analysis. Also f</w:t>
            </w:r>
            <w:r>
              <w:rPr>
                <w:rFonts w:ascii="Arial"/>
                <w:sz w:val="16"/>
              </w:rPr>
              <w:t xml:space="preserve">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how to use </w:t>
            </w:r>
            <w:r>
              <w:rPr>
                <w:rFonts w:ascii="Arial"/>
                <w:sz w:val="16"/>
              </w:rPr>
              <w:t>this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312C55" w:rsidRDefault="00D8455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312C55" w:rsidRDefault="00D8455D">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xml:space="preserve">- the study does not </w:t>
            </w:r>
            <w:r>
              <w:rPr>
                <w:rFonts w:ascii="Arial"/>
                <w:sz w:val="16"/>
              </w:rPr>
              <w:t>need to be conducted because there is no emission to a sewage treatment plant - [exposure considerations]</w:t>
            </w:r>
            <w:r>
              <w:rPr>
                <w:rFonts w:ascii="Arial"/>
                <w:sz w:val="16"/>
              </w:rPr>
              <w:br/>
              <w:t>- the study does not need to be conducted because the substance is highly insoluble in water, hence indicating that aquatic toxicity is unlikely to oc</w:t>
            </w:r>
            <w:r>
              <w:rPr>
                <w:rFonts w:ascii="Arial"/>
                <w:sz w:val="16"/>
              </w:rPr>
              <w:t>cur - [study scientifically not necessary / other information available]</w:t>
            </w:r>
            <w:r>
              <w:rPr>
                <w:rFonts w:ascii="Arial"/>
                <w:sz w:val="16"/>
              </w:rPr>
              <w:br/>
              <w:t>- the study does not need to be conducted because the substance is found to be readily biodegradable and the applied test concentrations are in the range of concentrations that can be</w:t>
            </w:r>
            <w:r>
              <w:rPr>
                <w:rFonts w:ascii="Arial"/>
                <w:sz w:val="16"/>
              </w:rPr>
              <w:t xml:space="preserve"> expected in the influent of a sewage treatment plant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 addition to the more generic justification selected in the preceding field 'Data waiving', it is highly recommended to pr</w:t>
            </w:r>
            <w:r>
              <w:rPr>
                <w:rFonts w:ascii="Arial"/>
                <w:sz w:val="16"/>
              </w:rPr>
              <w:t>ovide a detailed justification. To this end you can either select one or multiple specific standard phrase(s) if it/they give an appropriate rationale of the description given in the preceding field 'Data waiving' or 'other:' and enter free text. Additiona</w:t>
            </w:r>
            <w:r>
              <w:rPr>
                <w:rFonts w:ascii="Arial"/>
                <w:sz w:val="16"/>
              </w:rPr>
              <w:t>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w:t>
            </w:r>
            <w:r>
              <w:rPr>
                <w:rFonts w:ascii="Arial"/>
                <w:sz w:val="16"/>
              </w:rPr>
              <w:t>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xml:space="preserve">- Cross-reference (for referencing / linking to a justification or information referred to in the justification which </w:t>
            </w:r>
            <w:r>
              <w:rPr>
                <w:rFonts w:ascii="Arial"/>
                <w:sz w:val="16"/>
              </w:rPr>
              <w:t>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w:t>
            </w:r>
            <w:r>
              <w:rPr>
                <w:rFonts w:ascii="Arial"/>
                <w:sz w:val="16"/>
              </w:rPr>
              <w:t>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312C55" w:rsidRDefault="00D8455D">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r>
            <w:r>
              <w:rPr>
                <w:rFonts w:ascii="Arial"/>
                <w:sz w:val="16"/>
              </w:rP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w:t>
            </w:r>
            <w:r>
              <w:rPr>
                <w:rFonts w:ascii="Arial"/>
                <w:sz w:val="16"/>
              </w:rPr>
              <w:t>ion for all of the points below. The information should be specific to the endpoint for which testing is proposed. Note that for testing proposals addressing testing on vertebrate animals under the REACH Regulation this document will be published on the EC</w:t>
            </w:r>
            <w:r>
              <w:rPr>
                <w:rFonts w:ascii="Arial"/>
                <w:sz w:val="16"/>
              </w:rPr>
              <w:t>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xml:space="preserve">- Name of the substance for which the testing proposal will be used </w:t>
            </w:r>
            <w:r>
              <w:rPr>
                <w:rFonts w:ascii="Arial"/>
                <w:sz w:val="16"/>
              </w:rPr>
              <w:t>[if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w:t>
            </w:r>
            <w:r>
              <w:rPr>
                <w:rFonts w:ascii="Arial"/>
                <w:sz w:val="16"/>
              </w:rPr>
              <w:t xml:space="preserv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xml:space="preserve">- Other reasons [if </w:t>
            </w:r>
            <w:r>
              <w:rPr>
                <w:rFonts w:ascii="Arial"/>
                <w:sz w:val="16"/>
              </w:rPr>
              <w:t>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w:t>
            </w:r>
            <w:r>
              <w:rPr>
                <w:rFonts w:ascii="Arial"/>
                <w:sz w:val="16"/>
              </w:rPr>
              <w: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w:t>
            </w:r>
            <w:r>
              <w:rPr>
                <w:rFonts w:ascii="Arial"/>
                <w:sz w:val="16"/>
              </w:rPr>
              <w:t xml:space="preserve">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w:t>
            </w:r>
            <w:r>
              <w:rPr>
                <w:rFonts w:ascii="Arial"/>
                <w:sz w:val="16"/>
              </w:rPr>
              <w:t>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w:t>
            </w:r>
            <w:r>
              <w:rPr>
                <w:rFonts w:ascii="Arial"/>
                <w:sz w:val="16"/>
              </w:rPr>
              <w:t>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w:t>
            </w:r>
            <w:r>
              <w:rPr>
                <w:rFonts w:ascii="Arial"/>
                <w:sz w:val="16"/>
              </w:rPr>
              <w:t>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w:t>
            </w:r>
            <w:r>
              <w:rPr>
                <w:rFonts w:ascii="Arial"/>
                <w:sz w:val="16"/>
              </w:rPr>
              <w:t>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w:t>
            </w:r>
            <w:r>
              <w:rPr>
                <w:rFonts w:ascii="Arial"/>
                <w:sz w:val="16"/>
              </w:rPr>
              <w:t>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w:t>
            </w:r>
            <w:r>
              <w:rPr>
                <w:rFonts w:ascii="Arial"/>
                <w:sz w:val="16"/>
              </w:rPr>
              <w:t xml:space="preserve">specific elements that were not already covered by the overall category approach justification made available at the category level. Indicate if further </w:t>
            </w:r>
            <w:r>
              <w:rPr>
                <w:rFonts w:ascii="Arial"/>
                <w:sz w:val="16"/>
              </w:rPr>
              <w:lastRenderedPageBreak/>
              <w:t xml:space="preserve">information is included as attachment to the same record, or elsewhere in the dataset (insert links in </w:t>
            </w:r>
            <w:r>
              <w:rPr>
                <w:rFonts w:ascii="Arial"/>
                <w:sz w:val="16"/>
              </w:rPr>
              <w:t>'Cross-reference'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w:t>
            </w:r>
            <w:r>
              <w:rPr>
                <w:rFonts w:ascii="Arial"/>
                <w:sz w:val="16"/>
              </w:rPr>
              <w:t>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This field can be used for entering free text. As appropriate, one of the freetext templates can be selected (e.g. Justification for read-across (analogue)) to use pre-defined headers and bulleted elements. Delete/a</w:t>
            </w:r>
            <w:r>
              <w:rPr>
                <w:rFonts w:ascii="Arial"/>
                <w:sz w:val="16"/>
              </w:rPr>
              <w:t xml:space="preserve">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w:t>
            </w:r>
            <w:r>
              <w:rPr>
                <w:rFonts w:ascii="Arial"/>
                <w:sz w:val="16"/>
              </w:rPr>
              <w:t>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w:t>
            </w:r>
            <w:r>
              <w:rPr>
                <w:rFonts w:ascii="Arial"/>
                <w:sz w:val="16"/>
              </w:rPr>
              <w:t>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w:t>
            </w:r>
            <w:r>
              <w:rPr>
                <w:rFonts w:ascii="Arial"/>
                <w:sz w:val="16"/>
              </w:rPr>
              <w:t>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This f</w:t>
            </w:r>
            <w:r>
              <w:rPr>
                <w:rFonts w:ascii="Arial"/>
                <w:sz w:val="16"/>
              </w:rPr>
              <w:t xml:space="preserve">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w:t>
            </w:r>
            <w:r>
              <w:rPr>
                <w:rFonts w:ascii="Arial"/>
                <w:sz w:val="16"/>
              </w:rPr>
              <w:t>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12C55" w:rsidRDefault="00D8455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The Attached justification feature can be used in case the justification is best provided in </w:t>
            </w:r>
            <w:r>
              <w:rPr>
                <w:rFonts w:ascii="Arial"/>
                <w:sz w:val="16"/>
              </w:rPr>
              <w:t>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12C55" w:rsidRDefault="00D8455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Indicate the reason for / purpose of the attached document. Select</w:t>
            </w:r>
            <w:r>
              <w:rPr>
                <w:rFonts w:ascii="Arial"/>
                <w:sz w:val="16"/>
              </w:rPr>
              <w:t xml:space="preserve">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12C55" w:rsidRDefault="00D8455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The cross-reference feature can be </w:t>
            </w:r>
            <w:r>
              <w:rPr>
                <w:rFonts w:ascii="Arial"/>
                <w:sz w:val="16"/>
              </w:rPr>
              <w:t>used to refer to related information that is provided in another record of the dataset. This can be done either by entering just free text in the 'Remarks' field or by creating a link to the relevant record. The field 'Reason / purpose' allows for selectin</w:t>
            </w:r>
            <w:r>
              <w:rPr>
                <w:rFonts w:ascii="Arial"/>
                <w:sz w:val="16"/>
              </w:rPr>
              <w:t>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 xml:space="preserve">Reason / purpose for </w:t>
            </w:r>
            <w:r>
              <w:rPr>
                <w:rFonts w:ascii="Arial"/>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w:t>
            </w:r>
            <w:r>
              <w:rPr>
                <w:rFonts w:ascii="Arial"/>
                <w:sz w:val="16"/>
              </w:rPr>
              <w:t xml:space="preserve">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Select the appropriate reason of the cross-reference, i.e.</w:t>
            </w:r>
            <w:r>
              <w:rPr>
                <w:rFonts w:ascii="Arial"/>
                <w:sz w:val="16"/>
              </w:rPr>
              <w:br/>
            </w:r>
            <w:r>
              <w:rPr>
                <w:rFonts w:ascii="Arial"/>
                <w:sz w:val="16"/>
              </w:rPr>
              <w:br/>
              <w:t>- assessment report (for referring to a record that contain</w:t>
            </w:r>
            <w:r>
              <w:rPr>
                <w:rFonts w:ascii="Arial"/>
                <w:sz w:val="16"/>
              </w:rPr>
              <w:t>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w:t>
            </w:r>
            <w:r>
              <w:rPr>
                <w:rFonts w:ascii="Arial"/>
                <w:sz w:val="16"/>
              </w:rPr>
              <w:t>xposure-related information that is used for instance to justify a data waiver)</w:t>
            </w:r>
            <w:r>
              <w:rPr>
                <w:rFonts w:ascii="Arial"/>
                <w:sz w:val="16"/>
              </w:rPr>
              <w:br/>
            </w:r>
            <w:r>
              <w:rPr>
                <w:rFonts w:ascii="Arial"/>
                <w:sz w:val="16"/>
              </w:rPr>
              <w:br/>
              <w:t xml:space="preserve">- read-across source (for linking to another study summary used for read-across. This can be useful in cases where results are derived from one or several read-across sources </w:t>
            </w:r>
            <w:r>
              <w:rPr>
                <w:rFonts w:ascii="Arial"/>
                <w:sz w:val="16"/>
              </w:rPr>
              <w:t>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w:t>
            </w:r>
            <w:r>
              <w:rPr>
                <w:rFonts w:ascii="Arial"/>
                <w:sz w:val="16"/>
              </w:rPr>
              <w:t>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w:t>
            </w:r>
            <w:r>
              <w:rPr>
                <w:rFonts w:ascii="Arial"/>
                <w:sz w:val="16"/>
              </w:rPr>
              <w:t>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w:t>
            </w:r>
            <w:r>
              <w:rPr>
                <w:rFonts w:ascii="Arial"/>
                <w:sz w:val="16"/>
              </w:rPr>
              <w:t xml:space="preserve">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As appropriate, select the record containing the </w:t>
            </w:r>
            <w:r>
              <w:rPr>
                <w:rFonts w:ascii="Arial"/>
                <w:sz w:val="16"/>
              </w:rPr>
              <w:t>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D8455D">
            <w:r>
              <w:rPr>
                <w:rFonts w:ascii="Arial"/>
                <w:b/>
                <w:sz w:val="16"/>
              </w:rPr>
              <w:t>Cross-reference:</w:t>
            </w:r>
            <w:r>
              <w:rPr>
                <w:rFonts w:ascii="Arial"/>
                <w:b/>
                <w:sz w:val="16"/>
              </w:rPr>
              <w:br/>
            </w:r>
            <w:r>
              <w:rPr>
                <w:rFonts w:ascii="Arial"/>
                <w:sz w:val="16"/>
              </w:rPr>
              <w:t>AllSummariesAndRecords</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12C55" w:rsidRDefault="00D8455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12C55" w:rsidRDefault="00D8455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12C55" w:rsidRDefault="00D8455D">
            <w:r>
              <w:rPr>
                <w:rFonts w:ascii="Arial"/>
                <w:b/>
                <w:sz w:val="16"/>
              </w:rPr>
              <w:t xml:space="preserve">Header </w:t>
            </w:r>
            <w:r>
              <w:rPr>
                <w:rFonts w:ascii="Arial"/>
                <w:b/>
                <w:sz w:val="16"/>
              </w:rPr>
              <w:t>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12C55" w:rsidRDefault="00D8455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12C55" w:rsidRDefault="00D8455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12C55" w:rsidRDefault="00D8455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xml:space="preserve">- OECD Guideline 209 (Activated Sludge, Respiration Inhibition </w:t>
            </w:r>
            <w:r>
              <w:rPr>
                <w:rFonts w:ascii="Arial"/>
                <w:sz w:val="16"/>
              </w:rPr>
              <w:t>Test (Carbon and Ammonium Oxidation)) - [./.]</w:t>
            </w:r>
            <w:r>
              <w:rPr>
                <w:rFonts w:ascii="Arial"/>
                <w:sz w:val="16"/>
              </w:rPr>
              <w:br/>
            </w:r>
            <w:r>
              <w:rPr>
                <w:rFonts w:ascii="Arial"/>
                <w:sz w:val="16"/>
              </w:rPr>
              <w:lastRenderedPageBreak/>
              <w:t>- OECD Guideline 209 (Activated Sludge, Respiration Inhibition Test - [before 22 July 2010]</w:t>
            </w:r>
            <w:r>
              <w:rPr>
                <w:rFonts w:ascii="Arial"/>
                <w:sz w:val="16"/>
              </w:rPr>
              <w:br/>
              <w:t xml:space="preserve">- OECD Guideline 224 (Determination of the Inhibition of the Activity of Anaerobic Bacteria </w:t>
            </w:r>
            <w:r>
              <w:rPr>
                <w:rFonts w:ascii="Arial"/>
                <w:sz w:val="16"/>
              </w:rPr>
              <w:t>–</w:t>
            </w:r>
            <w:r>
              <w:rPr>
                <w:rFonts w:ascii="Arial"/>
                <w:sz w:val="16"/>
              </w:rPr>
              <w:t xml:space="preserve"> Reduction of Gas Product</w:t>
            </w:r>
            <w:r>
              <w:rPr>
                <w:rFonts w:ascii="Arial"/>
                <w:sz w:val="16"/>
              </w:rPr>
              <w:t>ion from Anaerobically Digesting (Sewage) Sludge)</w:t>
            </w:r>
            <w:r>
              <w:rPr>
                <w:rFonts w:ascii="Arial"/>
                <w:sz w:val="16"/>
              </w:rPr>
              <w:br/>
              <w:t>- OECD Guideline 244 (Protozoan Activated Sludge Inhibition Test)</w:t>
            </w:r>
            <w:r>
              <w:rPr>
                <w:rFonts w:ascii="Arial"/>
                <w:sz w:val="16"/>
              </w:rPr>
              <w:br/>
              <w:t>- EU Method C.11 (Biodegradation: Activated Sludge Respiration Inhibition Test)</w:t>
            </w:r>
            <w:r>
              <w:rPr>
                <w:rFonts w:ascii="Arial"/>
                <w:sz w:val="16"/>
              </w:rPr>
              <w:br/>
              <w:t>- EPA OPPTS 850.6800 (Modified Activated Sludge, Respiration</w:t>
            </w:r>
            <w:r>
              <w:rPr>
                <w:rFonts w:ascii="Arial"/>
                <w:sz w:val="16"/>
              </w:rPr>
              <w:t xml:space="preserve"> Inhibition Test for Sparingly Soluble Chemicals)</w:t>
            </w:r>
            <w:r>
              <w:rPr>
                <w:rFonts w:ascii="Arial"/>
                <w:sz w:val="16"/>
              </w:rPr>
              <w:br/>
              <w:t>- EPA OTS 795.1700 (Modified Activated Sludge, Respiration Inhibition Test for Sparingly Soluble Chemicals)</w:t>
            </w:r>
            <w:r>
              <w:rPr>
                <w:rFonts w:ascii="Arial"/>
                <w:sz w:val="16"/>
              </w:rPr>
              <w:br/>
              <w:t>- DIN 38412-27 (Pseudomonas putida Zellvermehrungshemmtest)</w:t>
            </w:r>
            <w:r>
              <w:rPr>
                <w:rFonts w:ascii="Arial"/>
                <w:sz w:val="16"/>
              </w:rPr>
              <w:br/>
              <w:t>- DIN 38412-8 (Pseudomonas Zellvermehr</w:t>
            </w:r>
            <w:r>
              <w:rPr>
                <w:rFonts w:ascii="Arial"/>
                <w:sz w:val="16"/>
              </w:rPr>
              <w:t>ungshemmtest) - [before Nov. 1992]</w:t>
            </w:r>
            <w:r>
              <w:rPr>
                <w:rFonts w:ascii="Arial"/>
                <w:sz w:val="16"/>
              </w:rPr>
              <w:br/>
              <w:t xml:space="preserve">- DIN 38414 (German standard methods for the examination of water, waste water and sludge </w:t>
            </w:r>
            <w:r>
              <w:rPr>
                <w:rFonts w:ascii="Arial"/>
                <w:sz w:val="16"/>
              </w:rPr>
              <w:t>–</w:t>
            </w:r>
            <w:r>
              <w:rPr>
                <w:rFonts w:ascii="Arial"/>
                <w:sz w:val="16"/>
              </w:rPr>
              <w:t xml:space="preserve"> Sludge and sediments (group S) </w:t>
            </w:r>
            <w:r>
              <w:rPr>
                <w:rFonts w:ascii="Arial"/>
                <w:sz w:val="16"/>
              </w:rPr>
              <w:t>–</w:t>
            </w:r>
            <w:r>
              <w:rPr>
                <w:rFonts w:ascii="Arial"/>
                <w:sz w:val="16"/>
              </w:rPr>
              <w:t xml:space="preserve"> Determination of the organically bound halogens amenable to extraction (S 17))</w:t>
            </w:r>
            <w:r>
              <w:rPr>
                <w:rFonts w:ascii="Arial"/>
                <w:sz w:val="16"/>
              </w:rPr>
              <w:br/>
              <w:t>- ETAD Fermentati</w:t>
            </w:r>
            <w:r>
              <w:rPr>
                <w:rFonts w:ascii="Arial"/>
                <w:sz w:val="16"/>
              </w:rPr>
              <w:t>on Tube Method</w:t>
            </w:r>
            <w:r>
              <w:rPr>
                <w:rFonts w:ascii="Arial"/>
                <w:sz w:val="16"/>
              </w:rPr>
              <w:br/>
              <w:t>- ISO 8192 (Water quality - Test for inhibition of oxygen consumption by activated sludge for carbonaceous and ammonium oxidation)</w:t>
            </w:r>
            <w:r>
              <w:rPr>
                <w:rFonts w:ascii="Arial"/>
                <w:sz w:val="16"/>
              </w:rPr>
              <w:br/>
              <w:t>- ISO 9509 (Toxicity test for assessing the inhibition of nitrification of activated sludge microorganisms)</w:t>
            </w:r>
            <w:r>
              <w:rPr>
                <w:rFonts w:ascii="Arial"/>
                <w:sz w:val="16"/>
              </w:rPr>
              <w:br/>
              <w:t xml:space="preserve">- </w:t>
            </w:r>
            <w:r>
              <w:rPr>
                <w:rFonts w:ascii="Arial"/>
                <w:sz w:val="16"/>
              </w:rPr>
              <w:t xml:space="preserve">ISO 10712 (Water quality </w:t>
            </w:r>
            <w:r>
              <w:rPr>
                <w:rFonts w:ascii="Arial"/>
                <w:sz w:val="16"/>
              </w:rPr>
              <w:t>–</w:t>
            </w:r>
            <w:r>
              <w:rPr>
                <w:rFonts w:ascii="Arial"/>
                <w:sz w:val="16"/>
              </w:rPr>
              <w:t xml:space="preserve"> Pseudomonas putida growth inhibition test (Pseudomonas cell multiplication inhibition test</w:t>
            </w:r>
            <w:r>
              <w:rPr>
                <w:rFonts w:ascii="Arial"/>
                <w:sz w:val="16"/>
              </w:rPr>
              <w:br/>
              <w:t xml:space="preserve">- ISO 13641 (Determination of inhibition of gas production of anaerobic bacteria </w:t>
            </w:r>
            <w:r>
              <w:rPr>
                <w:rFonts w:ascii="Arial"/>
                <w:sz w:val="16"/>
              </w:rPr>
              <w:t>–</w:t>
            </w:r>
            <w:r>
              <w:rPr>
                <w:rFonts w:ascii="Arial"/>
                <w:sz w:val="16"/>
              </w:rPr>
              <w:t xml:space="preserve"> Part 1:General test)</w:t>
            </w:r>
            <w:r>
              <w:rPr>
                <w:rFonts w:ascii="Arial"/>
                <w:sz w:val="16"/>
              </w:rPr>
              <w:br/>
              <w:t>- ISO 13641 (Determination of inhi</w:t>
            </w:r>
            <w:r>
              <w:rPr>
                <w:rFonts w:ascii="Arial"/>
                <w:sz w:val="16"/>
              </w:rPr>
              <w:t xml:space="preserve">bition of gas production of anaerobic bacteria </w:t>
            </w:r>
            <w:r>
              <w:rPr>
                <w:rFonts w:ascii="Arial"/>
                <w:sz w:val="16"/>
              </w:rPr>
              <w:t>–</w:t>
            </w:r>
            <w:r>
              <w:rPr>
                <w:rFonts w:ascii="Arial"/>
                <w:sz w:val="16"/>
              </w:rPr>
              <w:t xml:space="preserve"> Part 2:Test for low biomass concentrations)</w:t>
            </w:r>
            <w:r>
              <w:rPr>
                <w:rFonts w:ascii="Arial"/>
                <w:sz w:val="16"/>
              </w:rPr>
              <w:br/>
              <w:t xml:space="preserve">- ISO 15522 (Water quality - Determination of </w:t>
            </w:r>
            <w:r>
              <w:rPr>
                <w:rFonts w:ascii="Arial"/>
                <w:sz w:val="16"/>
              </w:rPr>
              <w:lastRenderedPageBreak/>
              <w:t>the inhibitory effect of water constituents on the growth of activated sludge microorganisms)</w:t>
            </w:r>
            <w:r>
              <w:rPr>
                <w:rFonts w:ascii="Arial"/>
                <w:sz w:val="16"/>
              </w:rPr>
              <w:br/>
              <w:t>- UK Blue Book Method N</w:t>
            </w:r>
            <w:r>
              <w:rPr>
                <w:rFonts w:ascii="Arial"/>
                <w:sz w:val="16"/>
              </w:rPr>
              <w:t>o. 106: Methods for assessing the treatability of chemicals and industrial waste waters and their toxicity to sewage treatment processes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lastRenderedPageBreak/>
              <w:t>Select the applicable test guideline, e.g. 'OECD Guideline xxx'. If the test guideline used is not listed, cho</w:t>
            </w:r>
            <w:r>
              <w:rPr>
                <w:rFonts w:ascii="Arial"/>
                <w:sz w:val="16"/>
              </w:rPr>
              <w:t xml:space="preserve">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w:t>
            </w:r>
            <w:r>
              <w:rPr>
                <w:rFonts w:ascii="Arial"/>
                <w:sz w:val="16"/>
              </w:rPr>
              <w:t>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w:t>
            </w:r>
            <w:r>
              <w:rPr>
                <w:rFonts w:ascii="Arial"/>
                <w:sz w:val="16"/>
              </w:rPr>
              <w:t xml:space="preserve">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D8455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w:t>
            </w:r>
            <w:r>
              <w:rPr>
                <w:rFonts w:ascii="Arial"/>
                <w:sz w:val="16"/>
              </w:rPr>
              <w:t>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w:t>
            </w:r>
            <w:r>
              <w:rPr>
                <w:rFonts w:ascii="Arial"/>
                <w:sz w:val="16"/>
              </w:rPr>
              <w:t>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D8455D">
            <w:r>
              <w:rPr>
                <w:rFonts w:ascii="Arial"/>
                <w:b/>
                <w:sz w:val="16"/>
              </w:rPr>
              <w:t>Guidance for field condition:</w:t>
            </w:r>
            <w:r>
              <w:rPr>
                <w:rFonts w:ascii="Arial"/>
                <w:b/>
                <w:sz w:val="16"/>
              </w:rPr>
              <w:br/>
            </w:r>
            <w:r>
              <w:rPr>
                <w:rFonts w:ascii="Arial"/>
                <w:sz w:val="16"/>
              </w:rPr>
              <w:t>Condition: Field active only if 'Qualifier' is not 'no guideline ...'</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12C55" w:rsidRDefault="00D8455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In case a test guideline or </w:t>
            </w:r>
            <w:r>
              <w:rPr>
                <w:rFonts w:ascii="Arial"/>
                <w:sz w:val="16"/>
              </w:rPr>
              <w:t>other standardised method was used, indicate if there are any deviations. Briefly state relevant deviations in the supplementary remarks field (e.g. 'other test system used', 'different exposure duration'); details should be described in the respective fie</w:t>
            </w:r>
            <w:r>
              <w:rPr>
                <w:rFonts w:ascii="Arial"/>
                <w:sz w:val="16"/>
              </w:rPr>
              <w:t>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12C55" w:rsidRDefault="00D8455D">
            <w:r>
              <w:rPr>
                <w:rFonts w:ascii="Arial"/>
                <w:b/>
                <w:sz w:val="16"/>
              </w:rPr>
              <w:t>Guidance for field condition:</w:t>
            </w:r>
            <w:r>
              <w:rPr>
                <w:rFonts w:ascii="Arial"/>
                <w:b/>
                <w:sz w:val="16"/>
              </w:rPr>
              <w:br/>
            </w:r>
            <w:r>
              <w:rPr>
                <w:rFonts w:ascii="Arial"/>
                <w:sz w:val="16"/>
              </w:rPr>
              <w:t>Condition: Field active only if 'Qualifier' is not 'no guideline ...'</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w:t>
            </w:r>
            <w:r>
              <w:rPr>
                <w:rFonts w:ascii="Arial"/>
                <w:sz w:val="16"/>
              </w:rPr>
              <w:t>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If no guideline was followed, include a description of the principles of the test protocol or estimated method used in the study. As appropriate use either of the pre-defined freetext template options for 'Method of non-guideline study' or '(Q)SAR'. Delete</w:t>
            </w:r>
            <w:r>
              <w:rPr>
                <w:rFonts w:ascii="Arial"/>
                <w:sz w:val="16"/>
              </w:rPr>
              <w:t xml:space="preserve"> /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w:t>
            </w:r>
            <w:r>
              <w:rPr>
                <w:rFonts w:ascii="Arial"/>
                <w:sz w:val="16"/>
              </w:rPr>
              <w:t>e freetext template for (Q)SAR is selected, indicate the QSAR model(s) or platform including version and the software tool(s) used. Detailed justification of the model and prediction should be provided in field(s) 'Justification for type of information', '</w:t>
            </w:r>
            <w:r>
              <w:rPr>
                <w:rFonts w:ascii="Arial"/>
                <w:sz w:val="16"/>
              </w:rPr>
              <w:t>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w:t>
            </w:r>
            <w:r>
              <w:rPr>
                <w:rFonts w:ascii="Arial"/>
                <w:sz w:val="16"/>
              </w:rPr>
              <w:t>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w:t>
            </w:r>
            <w:r>
              <w:rPr>
                <w:rFonts w:ascii="Arial"/>
                <w:sz w:val="16"/>
              </w:rPr>
              <w:t>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 xml:space="preserve">Test material </w:t>
            </w:r>
            <w:r>
              <w:rPr>
                <w:rFonts w:ascii="Arial"/>
                <w:sz w:val="16"/>
              </w:rPr>
              <w:t>information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Select the appropriate Test Material Information (TMI) record. If not available in the repository, create a new one. You may also copy (clone) an existing TMI record, edit it and store it as new </w:t>
            </w:r>
            <w:r>
              <w:rPr>
                <w:rFonts w:ascii="Arial"/>
                <w:sz w:val="16"/>
              </w:rPr>
              <w:lastRenderedPageBreak/>
              <w:t>TMI.</w:t>
            </w:r>
            <w:r>
              <w:rPr>
                <w:rFonts w:ascii="Arial"/>
                <w:sz w:val="16"/>
              </w:rPr>
              <w:br/>
            </w:r>
            <w:r>
              <w:rPr>
                <w:rFonts w:ascii="Arial"/>
                <w:sz w:val="16"/>
              </w:rPr>
              <w:br/>
              <w:t>To</w:t>
            </w:r>
            <w:r>
              <w:rPr>
                <w:rFonts w:ascii="Arial"/>
                <w:sz w:val="16"/>
              </w:rPr>
              <w:t xml:space="preserve">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w:t>
            </w:r>
            <w:r>
              <w:rPr>
                <w:rFonts w:ascii="Arial"/>
                <w:sz w:val="16"/>
              </w:rPr>
              <w:t>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312C55" w:rsidRDefault="00D8455D">
            <w:r>
              <w:rPr>
                <w:rFonts w:ascii="Arial"/>
                <w:b/>
                <w:sz w:val="16"/>
              </w:rPr>
              <w:lastRenderedPageBreak/>
              <w:t>Cross-reference:</w:t>
            </w:r>
            <w:r>
              <w:rPr>
                <w:rFonts w:ascii="Arial"/>
                <w:b/>
                <w:sz w:val="16"/>
              </w:rPr>
              <w:br/>
            </w:r>
            <w:r>
              <w:rPr>
                <w:rFonts w:ascii="Arial"/>
                <w:sz w:val="16"/>
              </w:rPr>
              <w:t>TEST_MATERIAL_INFORMATION</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Select additional Test material information record if </w:t>
            </w:r>
            <w:r>
              <w:rPr>
                <w:rFonts w:ascii="Arial"/>
                <w:sz w:val="16"/>
              </w:rPr>
              <w:t>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312C55" w:rsidRDefault="00D8455D">
            <w:r>
              <w:rPr>
                <w:rFonts w:ascii="Arial"/>
                <w:b/>
                <w:sz w:val="16"/>
              </w:rPr>
              <w:t>Cross-reference:</w:t>
            </w:r>
            <w:r>
              <w:rPr>
                <w:rFonts w:ascii="Arial"/>
                <w:b/>
                <w:sz w:val="16"/>
              </w:rPr>
              <w:br/>
            </w:r>
            <w:r>
              <w:rPr>
                <w:rFonts w:ascii="Arial"/>
                <w:sz w:val="16"/>
              </w:rPr>
              <w:t>TEST_MATERIAL_INFORMATION</w:t>
            </w:r>
          </w:p>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Specific details on test material</w:t>
            </w:r>
            <w:r>
              <w:rPr>
                <w:rFonts w:ascii="Arial"/>
                <w:sz w:val="16"/>
              </w:rPr>
              <w:t xml:space="preserve"> used for the study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w:t>
            </w:r>
            <w:r>
              <w:rPr>
                <w:rFonts w:ascii="Arial"/>
                <w:sz w:val="16"/>
              </w:rPr>
              <w:t>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w:t>
            </w:r>
            <w:r>
              <w:rPr>
                <w:rFonts w:ascii="Arial"/>
                <w:sz w:val="16"/>
              </w:rPr>
              <w:t>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xml:space="preserve">- Solubility and stability of the test </w:t>
            </w:r>
            <w:r>
              <w:rPr>
                <w:rFonts w:ascii="Arial"/>
                <w:sz w:val="16"/>
              </w:rPr>
              <w:t>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w:t>
            </w:r>
            <w:r>
              <w:rPr>
                <w:rFonts w:ascii="Arial"/>
                <w:sz w:val="16"/>
              </w:rPr>
              <w:t>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w:t>
            </w:r>
            <w:r>
              <w:rPr>
                <w:rFonts w:ascii="Arial"/>
                <w:sz w:val="16"/>
              </w:rPr>
              <w:t>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w:t>
            </w:r>
            <w:r>
              <w:rPr>
                <w:rFonts w:ascii="Arial"/>
                <w:sz w:val="16"/>
              </w:rPr>
              <w:t>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w:t>
            </w:r>
            <w:r>
              <w:rPr>
                <w:rFonts w:ascii="Arial"/>
                <w:sz w:val="16"/>
              </w:rPr>
              <w:t>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w:t>
            </w:r>
            <w:r>
              <w:rPr>
                <w:rFonts w:ascii="Arial"/>
                <w:sz w:val="16"/>
              </w:rPr>
              <w:t xml:space="preserve">,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Use this field for reporting specific details on the test material as used for the study if they differ from the starting mater</w:t>
            </w:r>
            <w:r>
              <w:rPr>
                <w:rFonts w:ascii="Arial"/>
                <w:sz w:val="16"/>
              </w:rPr>
              <w:t>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w:t>
            </w:r>
            <w:r>
              <w:rPr>
                <w:rFonts w:ascii="Arial"/>
                <w:sz w:val="16"/>
              </w:rPr>
              <w:t>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t>
            </w:r>
            <w:r>
              <w:rPr>
                <w:rFonts w:ascii="Arial"/>
                <w:sz w:val="16"/>
              </w:rPr>
              <w:t>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w:t>
            </w:r>
            <w:r>
              <w:rPr>
                <w:rFonts w:ascii="Arial"/>
                <w:sz w:val="16"/>
              </w:rPr>
              <w:t>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w:t>
            </w:r>
            <w:r>
              <w:rPr>
                <w:rFonts w:ascii="Arial"/>
                <w:sz w:val="16"/>
              </w:rPr>
              <w:t>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w:t>
            </w:r>
            <w:r>
              <w:rPr>
                <w:rFonts w:ascii="Arial"/>
                <w:sz w:val="16"/>
              </w:rPr>
              <w:t>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t>)</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w:t>
            </w:r>
            <w:r>
              <w:rPr>
                <w:rFonts w:ascii="Arial"/>
                <w:sz w:val="16"/>
              </w:rPr>
              <w:t>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w:t>
            </w:r>
            <w:r>
              <w:rPr>
                <w:rFonts w:ascii="Arial"/>
                <w:sz w:val="16"/>
              </w:rPr>
              <w:t>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w:t>
            </w:r>
            <w:r>
              <w:rPr>
                <w:rFonts w:ascii="Arial"/>
                <w:sz w:val="16"/>
              </w:rPr>
              <w:t xml:space="preserve">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w:t>
            </w:r>
            <w:r>
              <w:rPr>
                <w:rFonts w:ascii="Arial"/>
                <w:sz w:val="16"/>
              </w:rPr>
              <w:t>er test conditions (e.g. in the exposure medium) and during storage:</w:t>
            </w:r>
            <w:r>
              <w:rPr>
                <w:rFonts w:ascii="Arial"/>
                <w:sz w:val="16"/>
              </w:rPr>
              <w:br/>
              <w:t>- Stability in the medium, i.e. sensitivity of the test material to hydrolysis and/or photolysis:</w:t>
            </w:r>
            <w:r>
              <w:rPr>
                <w:rFonts w:ascii="Arial"/>
                <w:sz w:val="16"/>
              </w:rPr>
              <w:br/>
              <w:t xml:space="preserve">- Solubility and stability of the test material in the </w:t>
            </w:r>
            <w:r>
              <w:rPr>
                <w:rFonts w:ascii="Arial"/>
                <w:sz w:val="16"/>
              </w:rPr>
              <w:lastRenderedPageBreak/>
              <w:t>solvent/vehicle and the exposure m</w:t>
            </w:r>
            <w:r>
              <w:rPr>
                <w:rFonts w:ascii="Arial"/>
                <w:sz w:val="16"/>
              </w:rPr>
              <w:t>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w:t>
            </w:r>
            <w:r>
              <w:rPr>
                <w:rFonts w:ascii="Arial"/>
                <w:sz w:val="16"/>
              </w:rPr>
              <w:t xml:space="preserve">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w:t>
            </w:r>
            <w:r>
              <w:rPr>
                <w:rFonts w:ascii="Arial"/>
                <w:sz w:val="16"/>
              </w:rPr>
              <w:t>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w:t>
            </w:r>
            <w:r>
              <w:rPr>
                <w:rFonts w:ascii="Arial"/>
                <w:sz w:val="16"/>
              </w:rPr>
              <w:t>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w:t>
            </w:r>
            <w:r>
              <w:rPr>
                <w:rFonts w:ascii="Arial"/>
                <w:sz w:val="16"/>
              </w:rPr>
              <w:t xml:space="preserve">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Use this field for reporting specific details on the test material as used for the study if they differ from the starting material specified under 'Test material information'. T</w:t>
            </w:r>
            <w:r>
              <w:rPr>
                <w:rFonts w:ascii="Arial"/>
                <w:sz w:val="16"/>
              </w:rPr>
              <w: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w:t>
            </w:r>
            <w:r>
              <w:rPr>
                <w:rFonts w:ascii="Arial"/>
                <w:sz w:val="16"/>
              </w:rPr>
              <w:t>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w:t>
            </w:r>
            <w:r>
              <w:rPr>
                <w:rFonts w:ascii="Arial"/>
                <w:sz w:val="16"/>
              </w:rPr>
              <w:t>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w:t>
            </w:r>
            <w:r>
              <w:rPr>
                <w:rFonts w:ascii="Arial"/>
                <w:sz w:val="16"/>
              </w:rPr>
              <w:t>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w:t>
            </w:r>
            <w:r>
              <w:rPr>
                <w:rFonts w:ascii="Arial"/>
                <w:sz w:val="16"/>
              </w:rPr>
              <w:t xml:space="preserv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w:t>
            </w:r>
            <w:r>
              <w:rPr>
                <w:rFonts w:ascii="Arial"/>
                <w:sz w:val="16"/>
              </w:rPr>
              <w:t>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w:t>
            </w:r>
            <w:r>
              <w:rPr>
                <w:rFonts w:ascii="Arial"/>
                <w:sz w:val="16"/>
              </w:rPr>
              <w:lastRenderedPageBreak/>
              <w:t xml:space="preserve">from </w:t>
            </w:r>
            <w:r>
              <w:rPr>
                <w:rFonts w:ascii="Arial"/>
                <w:sz w:val="16"/>
              </w:rPr>
              <w:t>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w:t>
            </w:r>
            <w:r>
              <w:rPr>
                <w:rFonts w:ascii="Arial"/>
                <w:sz w:val="16"/>
              </w:rPr>
              <w:t>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w:t>
            </w:r>
            <w:r>
              <w:rPr>
                <w:rFonts w:ascii="Arial"/>
                <w:sz w:val="16"/>
              </w:rPr>
              <w:t>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If the concentration of test material was monitored, enter details on sampling. Use freetext temp</w:t>
            </w:r>
            <w:r>
              <w:rPr>
                <w:rFonts w:ascii="Arial"/>
                <w:sz w:val="16"/>
              </w:rPr>
              <w:t>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r>
            <w:r>
              <w:rPr>
                <w:rFonts w:ascii="Arial"/>
                <w:sz w:val="16"/>
              </w:rPr>
              <w:lastRenderedPageBreak/>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w:t>
            </w:r>
            <w:r>
              <w:rPr>
                <w:rFonts w:ascii="Arial"/>
                <w:sz w:val="16"/>
              </w:rPr>
              <w:t>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method of determinatio</w:t>
            </w:r>
            <w:r>
              <w:rPr>
                <w:rFonts w:ascii="Arial"/>
                <w:sz w:val="16"/>
              </w:rPr>
              <w:t xml:space="preserve">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w:t>
            </w:r>
            <w:r>
              <w:rPr>
                <w:rFonts w:ascii="Arial"/>
                <w:sz w:val="16"/>
              </w:rPr>
              <w:t xml:space="preserve">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If the concentration of test material was monitored, enter any details on the analytical methods used. Use freetext template and delete/add elements as appropriate.</w:t>
            </w:r>
            <w:r>
              <w:rPr>
                <w:rFonts w:ascii="Arial"/>
                <w:sz w:val="16"/>
              </w:rPr>
              <w:br/>
            </w:r>
            <w:r>
              <w:rPr>
                <w:rFonts w:ascii="Arial"/>
                <w:sz w:val="16"/>
              </w:rPr>
              <w:lastRenderedPageBreak/>
              <w:br/>
              <w:t>Copy any subheading(</w:t>
            </w:r>
            <w:r>
              <w:rPr>
                <w:rFonts w:ascii="Arial"/>
                <w:sz w:val="16"/>
              </w:rPr>
              <w:t>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whether vehicle was used to emulsify or mix the experimental test </w:t>
            </w:r>
            <w:r>
              <w:rPr>
                <w:rFonts w:ascii="Arial"/>
                <w:sz w:val="16"/>
              </w:rPr>
              <w:t>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PREPARATION AND APPLICATION OF TEST SOLUTION (especially for difficult test substances</w:t>
            </w:r>
            <w:r>
              <w:rPr>
                <w:rFonts w:ascii="Arial"/>
                <w:sz w:val="16"/>
              </w:rPr>
              <w:t>)</w:t>
            </w:r>
            <w:r>
              <w:rPr>
                <w:rFonts w:ascii="Arial"/>
                <w:sz w:val="16"/>
              </w:rPr>
              <w:br/>
              <w:t>- Method:</w:t>
            </w:r>
            <w:r>
              <w:rPr>
                <w:rFonts w:ascii="Arial"/>
                <w:sz w:val="16"/>
              </w:rPr>
              <w:br/>
              <w:t>- Eluate:</w:t>
            </w:r>
            <w:r>
              <w:rPr>
                <w:rFonts w:ascii="Arial"/>
                <w:sz w:val="16"/>
              </w:rPr>
              <w:br/>
              <w:t>- Differential loading:</w:t>
            </w:r>
            <w:r>
              <w:rPr>
                <w:rFonts w:ascii="Arial"/>
                <w:sz w:val="16"/>
              </w:rPr>
              <w:br/>
            </w:r>
            <w:r>
              <w:rPr>
                <w:rFonts w:ascii="Arial"/>
                <w:sz w:val="16"/>
              </w:rPr>
              <w:lastRenderedPageBreak/>
              <w:t>- Controls:</w:t>
            </w:r>
            <w:r>
              <w:rPr>
                <w:rFonts w:ascii="Arial"/>
                <w:sz w:val="16"/>
              </w:rPr>
              <w:br/>
              <w:t>- Chemical name of vehicle (organic solvent, emulsifier or dispersant):</w:t>
            </w:r>
            <w:r>
              <w:rPr>
                <w:rFonts w:ascii="Arial"/>
                <w:sz w:val="16"/>
              </w:rPr>
              <w:br/>
              <w:t>- Concentration of vehicle in test medium (stock solution and final test solution(s) or suspension(s) including control(s)):</w:t>
            </w:r>
            <w:r>
              <w:rPr>
                <w:rFonts w:ascii="Arial"/>
                <w:sz w:val="16"/>
              </w:rPr>
              <w:br/>
              <w:t>-</w:t>
            </w:r>
            <w:r>
              <w:rPr>
                <w:rFonts w:ascii="Arial"/>
                <w:sz w:val="16"/>
              </w:rPr>
              <w:t xml:space="preserve">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 xml:space="preserve">Use freetext template and delete/add elements as appropriate. Enter any details that could be relevant for </w:t>
            </w:r>
            <w:r>
              <w:rPr>
                <w:rFonts w:ascii="Arial"/>
                <w:sz w:val="16"/>
              </w:rPr>
              <w:t>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If a solvent control is included, detail whether a dilution wa</w:t>
            </w:r>
            <w:r>
              <w:rPr>
                <w:rFonts w:ascii="Arial"/>
                <w:sz w:val="16"/>
              </w:rPr>
              <w:t>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activated sludge</w:t>
            </w:r>
            <w:r>
              <w:rPr>
                <w:rFonts w:ascii="Arial"/>
                <w:sz w:val="16"/>
              </w:rPr>
              <w:br/>
              <w:t>- activated sludge of a predominantly domestic sewage</w:t>
            </w:r>
            <w:r>
              <w:rPr>
                <w:rFonts w:ascii="Arial"/>
                <w:sz w:val="16"/>
              </w:rPr>
              <w:br/>
              <w:t xml:space="preserve">- activated sludge of </w:t>
            </w:r>
            <w:r>
              <w:rPr>
                <w:rFonts w:ascii="Arial"/>
                <w:sz w:val="16"/>
              </w:rPr>
              <w:t>a predominantly industrial sewage</w:t>
            </w:r>
            <w:r>
              <w:rPr>
                <w:rFonts w:ascii="Arial"/>
                <w:sz w:val="16"/>
              </w:rPr>
              <w:br/>
              <w:t>- activated sludge of a predominantly industrial sewage, de-adapted</w:t>
            </w:r>
            <w:r>
              <w:rPr>
                <w:rFonts w:ascii="Arial"/>
                <w:sz w:val="16"/>
              </w:rPr>
              <w:br/>
              <w:t>- activated sludge, domestic</w:t>
            </w:r>
            <w:r>
              <w:rPr>
                <w:rFonts w:ascii="Arial"/>
                <w:sz w:val="16"/>
              </w:rPr>
              <w:br/>
              <w:t>- activated sludge, industrial</w:t>
            </w:r>
            <w:r>
              <w:rPr>
                <w:rFonts w:ascii="Arial"/>
                <w:sz w:val="16"/>
              </w:rPr>
              <w:br/>
              <w:t>- sewage, domestic</w:t>
            </w:r>
            <w:r>
              <w:rPr>
                <w:rFonts w:ascii="Arial"/>
                <w:sz w:val="16"/>
              </w:rPr>
              <w:br/>
              <w:t>- sewage, industrial</w:t>
            </w:r>
            <w:r>
              <w:rPr>
                <w:rFonts w:ascii="Arial"/>
                <w:sz w:val="16"/>
              </w:rPr>
              <w:br/>
              <w:t>- aerobic microorganisms</w:t>
            </w:r>
            <w:r>
              <w:rPr>
                <w:rFonts w:ascii="Arial"/>
                <w:sz w:val="16"/>
              </w:rPr>
              <w:br/>
              <w:t>- anaerobic bacteria from a d</w:t>
            </w:r>
            <w:r>
              <w:rPr>
                <w:rFonts w:ascii="Arial"/>
                <w:sz w:val="16"/>
              </w:rPr>
              <w:t>omestic water treatment plant</w:t>
            </w:r>
            <w:r>
              <w:rPr>
                <w:rFonts w:ascii="Arial"/>
                <w:sz w:val="16"/>
              </w:rPr>
              <w:br/>
              <w:t>- anaerobic bacteria</w:t>
            </w:r>
            <w:r>
              <w:rPr>
                <w:rFonts w:ascii="Arial"/>
                <w:sz w:val="16"/>
              </w:rPr>
              <w:br/>
              <w:t>- anaerobic microorganisms</w:t>
            </w:r>
            <w:r>
              <w:rPr>
                <w:rFonts w:ascii="Arial"/>
                <w:sz w:val="16"/>
              </w:rPr>
              <w:br/>
              <w:t>- anaerobic sludge</w:t>
            </w:r>
            <w:r>
              <w:rPr>
                <w:rFonts w:ascii="Arial"/>
                <w:sz w:val="16"/>
              </w:rPr>
              <w:br/>
              <w:t>- Achromobacter sp.</w:t>
            </w:r>
            <w:r>
              <w:rPr>
                <w:rFonts w:ascii="Arial"/>
                <w:sz w:val="16"/>
              </w:rPr>
              <w:br/>
              <w:t>- Acrostalagmus sp.</w:t>
            </w:r>
            <w:r>
              <w:rPr>
                <w:rFonts w:ascii="Arial"/>
                <w:sz w:val="16"/>
              </w:rPr>
              <w:br/>
              <w:t>- Aerobacter sp.</w:t>
            </w:r>
            <w:r>
              <w:rPr>
                <w:rFonts w:ascii="Arial"/>
                <w:sz w:val="16"/>
              </w:rPr>
              <w:br/>
              <w:t>- Aeromonas hydrophila</w:t>
            </w:r>
            <w:r>
              <w:rPr>
                <w:rFonts w:ascii="Arial"/>
                <w:sz w:val="16"/>
              </w:rPr>
              <w:br/>
              <w:t>- Aeromonas sp.</w:t>
            </w:r>
            <w:r>
              <w:rPr>
                <w:rFonts w:ascii="Arial"/>
                <w:sz w:val="16"/>
              </w:rPr>
              <w:br/>
              <w:t>- Agrobacterium sp.</w:t>
            </w:r>
            <w:r>
              <w:rPr>
                <w:rFonts w:ascii="Arial"/>
                <w:sz w:val="16"/>
              </w:rPr>
              <w:br/>
              <w:t>- Alcaligenes sp.</w:t>
            </w:r>
            <w:r>
              <w:rPr>
                <w:rFonts w:ascii="Arial"/>
                <w:sz w:val="16"/>
              </w:rPr>
              <w:br/>
              <w:t xml:space="preserve">- Anacystis aeruginosa - </w:t>
            </w:r>
            <w:r>
              <w:rPr>
                <w:rFonts w:ascii="Arial"/>
                <w:sz w:val="16"/>
              </w:rPr>
              <w:t>[cyanobacterium]</w:t>
            </w:r>
            <w:r>
              <w:rPr>
                <w:rFonts w:ascii="Arial"/>
                <w:sz w:val="16"/>
              </w:rPr>
              <w:br/>
              <w:t>- Anacystis sp. - [cyanobacterium]</w:t>
            </w:r>
            <w:r>
              <w:rPr>
                <w:rFonts w:ascii="Arial"/>
                <w:sz w:val="16"/>
              </w:rPr>
              <w:br/>
              <w:t>- Arthrobacter sp.</w:t>
            </w:r>
            <w:r>
              <w:rPr>
                <w:rFonts w:ascii="Arial"/>
                <w:sz w:val="16"/>
              </w:rPr>
              <w:br/>
              <w:t>- Arthrobacter terregnes</w:t>
            </w:r>
            <w:r>
              <w:rPr>
                <w:rFonts w:ascii="Arial"/>
                <w:sz w:val="16"/>
              </w:rPr>
              <w:br/>
            </w:r>
            <w:r>
              <w:rPr>
                <w:rFonts w:ascii="Arial"/>
                <w:sz w:val="16"/>
              </w:rPr>
              <w:lastRenderedPageBreak/>
              <w:t>- Aspergillus niger</w:t>
            </w:r>
            <w:r>
              <w:rPr>
                <w:rFonts w:ascii="Arial"/>
                <w:sz w:val="16"/>
              </w:rPr>
              <w:br/>
              <w:t>- Aspergillus sp.</w:t>
            </w:r>
            <w:r>
              <w:rPr>
                <w:rFonts w:ascii="Arial"/>
                <w:sz w:val="16"/>
              </w:rPr>
              <w:br/>
              <w:t>- Aureobasidium sp.</w:t>
            </w:r>
            <w:r>
              <w:rPr>
                <w:rFonts w:ascii="Arial"/>
                <w:sz w:val="16"/>
              </w:rPr>
              <w:br/>
              <w:t>- Azobacter sp.</w:t>
            </w:r>
            <w:r>
              <w:rPr>
                <w:rFonts w:ascii="Arial"/>
                <w:sz w:val="16"/>
              </w:rPr>
              <w:br/>
              <w:t>- Azospirillum brasilense</w:t>
            </w:r>
            <w:r>
              <w:rPr>
                <w:rFonts w:ascii="Arial"/>
                <w:sz w:val="16"/>
              </w:rPr>
              <w:br/>
              <w:t>- Azospirillum sp.</w:t>
            </w:r>
            <w:r>
              <w:rPr>
                <w:rFonts w:ascii="Arial"/>
                <w:sz w:val="16"/>
              </w:rPr>
              <w:br/>
              <w:t>- Azotobacter sp.</w:t>
            </w:r>
            <w:r>
              <w:rPr>
                <w:rFonts w:ascii="Arial"/>
                <w:sz w:val="16"/>
              </w:rPr>
              <w:br/>
              <w:t>- Bacillus cirroflagell</w:t>
            </w:r>
            <w:r>
              <w:rPr>
                <w:rFonts w:ascii="Arial"/>
                <w:sz w:val="16"/>
              </w:rPr>
              <w:t>osus</w:t>
            </w:r>
            <w:r>
              <w:rPr>
                <w:rFonts w:ascii="Arial"/>
                <w:sz w:val="16"/>
              </w:rPr>
              <w:br/>
              <w:t>- Bacillus sp.</w:t>
            </w:r>
            <w:r>
              <w:rPr>
                <w:rFonts w:ascii="Arial"/>
                <w:sz w:val="16"/>
              </w:rPr>
              <w:br/>
              <w:t>- Bacillus stearothermophilus</w:t>
            </w:r>
            <w:r>
              <w:rPr>
                <w:rFonts w:ascii="Arial"/>
                <w:sz w:val="16"/>
              </w:rPr>
              <w:br/>
              <w:t>- Bacillus subtilis</w:t>
            </w:r>
            <w:r>
              <w:rPr>
                <w:rFonts w:ascii="Arial"/>
                <w:sz w:val="16"/>
              </w:rPr>
              <w:br/>
              <w:t>- Bacillus thuringiensis</w:t>
            </w:r>
            <w:r>
              <w:rPr>
                <w:rFonts w:ascii="Arial"/>
                <w:sz w:val="16"/>
              </w:rPr>
              <w:br/>
              <w:t>- Brevibacterium sp.</w:t>
            </w:r>
            <w:r>
              <w:rPr>
                <w:rFonts w:ascii="Arial"/>
                <w:sz w:val="16"/>
              </w:rPr>
              <w:br/>
              <w:t>- Candida albicans</w:t>
            </w:r>
            <w:r>
              <w:rPr>
                <w:rFonts w:ascii="Arial"/>
                <w:sz w:val="16"/>
              </w:rPr>
              <w:br/>
              <w:t>- Candida boidinii</w:t>
            </w:r>
            <w:r>
              <w:rPr>
                <w:rFonts w:ascii="Arial"/>
                <w:sz w:val="16"/>
              </w:rPr>
              <w:br/>
              <w:t>- Candida sp.</w:t>
            </w:r>
            <w:r>
              <w:rPr>
                <w:rFonts w:ascii="Arial"/>
                <w:sz w:val="16"/>
              </w:rPr>
              <w:br/>
              <w:t>- Candida utilis</w:t>
            </w:r>
            <w:r>
              <w:rPr>
                <w:rFonts w:ascii="Arial"/>
                <w:sz w:val="16"/>
              </w:rPr>
              <w:br/>
              <w:t>- Caulobacter sp.</w:t>
            </w:r>
            <w:r>
              <w:rPr>
                <w:rFonts w:ascii="Arial"/>
                <w:sz w:val="16"/>
              </w:rPr>
              <w:br/>
              <w:t>- Chilomonas paramaecium</w:t>
            </w:r>
            <w:r>
              <w:rPr>
                <w:rFonts w:ascii="Arial"/>
                <w:sz w:val="16"/>
              </w:rPr>
              <w:br/>
              <w:t>- Chilomonas sp.</w:t>
            </w:r>
            <w:r>
              <w:rPr>
                <w:rFonts w:ascii="Arial"/>
                <w:sz w:val="16"/>
              </w:rPr>
              <w:br/>
              <w:t>- Citrobact</w:t>
            </w:r>
            <w:r>
              <w:rPr>
                <w:rFonts w:ascii="Arial"/>
                <w:sz w:val="16"/>
              </w:rPr>
              <w:t>er sp.</w:t>
            </w:r>
            <w:r>
              <w:rPr>
                <w:rFonts w:ascii="Arial"/>
                <w:sz w:val="16"/>
              </w:rPr>
              <w:br/>
              <w:t>- Claviceps sp.</w:t>
            </w:r>
            <w:r>
              <w:rPr>
                <w:rFonts w:ascii="Arial"/>
                <w:sz w:val="16"/>
              </w:rPr>
              <w:br/>
              <w:t>- Clitocybe nebularis</w:t>
            </w:r>
            <w:r>
              <w:rPr>
                <w:rFonts w:ascii="Arial"/>
                <w:sz w:val="16"/>
              </w:rPr>
              <w:br/>
              <w:t>- Clonostachys sp.</w:t>
            </w:r>
            <w:r>
              <w:rPr>
                <w:rFonts w:ascii="Arial"/>
                <w:sz w:val="16"/>
              </w:rPr>
              <w:br/>
              <w:t>- Clostridium sordellii</w:t>
            </w:r>
            <w:r>
              <w:rPr>
                <w:rFonts w:ascii="Arial"/>
                <w:sz w:val="16"/>
              </w:rPr>
              <w:br/>
              <w:t>- Clostridium sp.</w:t>
            </w:r>
            <w:r>
              <w:rPr>
                <w:rFonts w:ascii="Arial"/>
                <w:sz w:val="16"/>
              </w:rPr>
              <w:br/>
              <w:t>- Colpidium campylum</w:t>
            </w:r>
            <w:r>
              <w:rPr>
                <w:rFonts w:ascii="Arial"/>
                <w:sz w:val="16"/>
              </w:rPr>
              <w:br/>
              <w:t>- Colpidium sp.</w:t>
            </w:r>
            <w:r>
              <w:rPr>
                <w:rFonts w:ascii="Arial"/>
                <w:sz w:val="16"/>
              </w:rPr>
              <w:br/>
              <w:t>- Corynebacterium sp.</w:t>
            </w:r>
            <w:r>
              <w:rPr>
                <w:rFonts w:ascii="Arial"/>
                <w:sz w:val="16"/>
              </w:rPr>
              <w:br/>
              <w:t>- Cylindrocardon sp.</w:t>
            </w:r>
            <w:r>
              <w:rPr>
                <w:rFonts w:ascii="Arial"/>
                <w:sz w:val="16"/>
              </w:rPr>
              <w:br/>
              <w:t>- Endomycopsis fibuligera</w:t>
            </w:r>
            <w:r>
              <w:rPr>
                <w:rFonts w:ascii="Arial"/>
                <w:sz w:val="16"/>
              </w:rPr>
              <w:br/>
              <w:t>- Endomycopsis sp.</w:t>
            </w:r>
            <w:r>
              <w:rPr>
                <w:rFonts w:ascii="Arial"/>
                <w:sz w:val="16"/>
              </w:rPr>
              <w:br/>
              <w:t>- Enterobacteria sp.</w:t>
            </w:r>
            <w:r>
              <w:rPr>
                <w:rFonts w:ascii="Arial"/>
                <w:sz w:val="16"/>
              </w:rPr>
              <w:br/>
              <w:t>- En</w:t>
            </w:r>
            <w:r>
              <w:rPr>
                <w:rFonts w:ascii="Arial"/>
                <w:sz w:val="16"/>
              </w:rPr>
              <w:t>tosiphon sp.</w:t>
            </w:r>
            <w:r>
              <w:rPr>
                <w:rFonts w:ascii="Arial"/>
                <w:sz w:val="16"/>
              </w:rPr>
              <w:br/>
              <w:t>- Entosiphon sulcatum</w:t>
            </w:r>
            <w:r>
              <w:rPr>
                <w:rFonts w:ascii="Arial"/>
                <w:sz w:val="16"/>
              </w:rPr>
              <w:br/>
              <w:t>- Escherichia coli</w:t>
            </w:r>
            <w:r>
              <w:rPr>
                <w:rFonts w:ascii="Arial"/>
                <w:sz w:val="16"/>
              </w:rPr>
              <w:br/>
              <w:t>- Escherichia sp.</w:t>
            </w:r>
            <w:r>
              <w:rPr>
                <w:rFonts w:ascii="Arial"/>
                <w:sz w:val="16"/>
              </w:rPr>
              <w:br/>
              <w:t>- Euglena sp. - [protozoa]</w:t>
            </w:r>
            <w:r>
              <w:rPr>
                <w:rFonts w:ascii="Arial"/>
                <w:sz w:val="16"/>
              </w:rPr>
              <w:br/>
              <w:t>- Euplotes sp.</w:t>
            </w:r>
            <w:r>
              <w:rPr>
                <w:rFonts w:ascii="Arial"/>
                <w:sz w:val="16"/>
              </w:rPr>
              <w:br/>
              <w:t>- Flavobacterium sp.</w:t>
            </w:r>
            <w:r>
              <w:rPr>
                <w:rFonts w:ascii="Arial"/>
                <w:sz w:val="16"/>
              </w:rPr>
              <w:br/>
              <w:t>- Fusarium lini</w:t>
            </w:r>
            <w:r>
              <w:rPr>
                <w:rFonts w:ascii="Arial"/>
                <w:sz w:val="16"/>
              </w:rPr>
              <w:br/>
              <w:t>- Fusarium sp.</w:t>
            </w:r>
            <w:r>
              <w:rPr>
                <w:rFonts w:ascii="Arial"/>
                <w:sz w:val="16"/>
              </w:rPr>
              <w:br/>
              <w:t>- Geotrichum sp.</w:t>
            </w:r>
            <w:r>
              <w:rPr>
                <w:rFonts w:ascii="Arial"/>
                <w:sz w:val="16"/>
              </w:rPr>
              <w:br/>
            </w:r>
            <w:r>
              <w:rPr>
                <w:rFonts w:ascii="Arial"/>
                <w:sz w:val="16"/>
              </w:rPr>
              <w:lastRenderedPageBreak/>
              <w:t>- Hansenula glucozyma</w:t>
            </w:r>
            <w:r>
              <w:rPr>
                <w:rFonts w:ascii="Arial"/>
                <w:sz w:val="16"/>
              </w:rPr>
              <w:br/>
              <w:t>- Hansenula sp.</w:t>
            </w:r>
            <w:r>
              <w:rPr>
                <w:rFonts w:ascii="Arial"/>
                <w:sz w:val="16"/>
              </w:rPr>
              <w:br/>
              <w:t>- Helminthosporium sp.</w:t>
            </w:r>
            <w:r>
              <w:rPr>
                <w:rFonts w:ascii="Arial"/>
                <w:sz w:val="16"/>
              </w:rPr>
              <w:br/>
              <w:t>- Klebsiella</w:t>
            </w:r>
            <w:r>
              <w:rPr>
                <w:rFonts w:ascii="Arial"/>
                <w:sz w:val="16"/>
              </w:rPr>
              <w:t xml:space="preserve"> sp.</w:t>
            </w:r>
            <w:r>
              <w:rPr>
                <w:rFonts w:ascii="Arial"/>
                <w:sz w:val="16"/>
              </w:rPr>
              <w:br/>
              <w:t>- Lactobacillus sp.</w:t>
            </w:r>
            <w:r>
              <w:rPr>
                <w:rFonts w:ascii="Arial"/>
                <w:sz w:val="16"/>
              </w:rPr>
              <w:br/>
              <w:t>- Lepista nuda</w:t>
            </w:r>
            <w:r>
              <w:rPr>
                <w:rFonts w:ascii="Arial"/>
                <w:sz w:val="16"/>
              </w:rPr>
              <w:br/>
              <w:t>- Lepista sp.</w:t>
            </w:r>
            <w:r>
              <w:rPr>
                <w:rFonts w:ascii="Arial"/>
                <w:sz w:val="16"/>
              </w:rPr>
              <w:br/>
              <w:t>- Lycoperdum mammaeforme</w:t>
            </w:r>
            <w:r>
              <w:rPr>
                <w:rFonts w:ascii="Arial"/>
                <w:sz w:val="16"/>
              </w:rPr>
              <w:br/>
              <w:t>- Lycoperdum piriforme</w:t>
            </w:r>
            <w:r>
              <w:rPr>
                <w:rFonts w:ascii="Arial"/>
                <w:sz w:val="16"/>
              </w:rPr>
              <w:br/>
              <w:t>- Lycoperdum sp.</w:t>
            </w:r>
            <w:r>
              <w:rPr>
                <w:rFonts w:ascii="Arial"/>
                <w:sz w:val="16"/>
              </w:rPr>
              <w:br/>
              <w:t>- Macrolepiota procera</w:t>
            </w:r>
            <w:r>
              <w:rPr>
                <w:rFonts w:ascii="Arial"/>
                <w:sz w:val="16"/>
              </w:rPr>
              <w:br/>
              <w:t>- Macrplepiota sp.</w:t>
            </w:r>
            <w:r>
              <w:rPr>
                <w:rFonts w:ascii="Arial"/>
                <w:sz w:val="16"/>
              </w:rPr>
              <w:br/>
              <w:t>- Micrococcus sp.</w:t>
            </w:r>
            <w:r>
              <w:rPr>
                <w:rFonts w:ascii="Arial"/>
                <w:sz w:val="16"/>
              </w:rPr>
              <w:br/>
              <w:t>- Microcystis aeruginosa - [cyanobacterium]</w:t>
            </w:r>
            <w:r>
              <w:rPr>
                <w:rFonts w:ascii="Arial"/>
                <w:sz w:val="16"/>
              </w:rPr>
              <w:br/>
              <w:t>- Microcystis sp. - [cyanobacteri</w:t>
            </w:r>
            <w:r>
              <w:rPr>
                <w:rFonts w:ascii="Arial"/>
                <w:sz w:val="16"/>
              </w:rPr>
              <w:t>um]</w:t>
            </w:r>
            <w:r>
              <w:rPr>
                <w:rFonts w:ascii="Arial"/>
                <w:sz w:val="16"/>
              </w:rPr>
              <w:br/>
              <w:t>- Microspora canis</w:t>
            </w:r>
            <w:r>
              <w:rPr>
                <w:rFonts w:ascii="Arial"/>
                <w:sz w:val="16"/>
              </w:rPr>
              <w:br/>
              <w:t>- Microspora sp.</w:t>
            </w:r>
            <w:r>
              <w:rPr>
                <w:rFonts w:ascii="Arial"/>
                <w:sz w:val="16"/>
              </w:rPr>
              <w:br/>
              <w:t>- Mucor sp.</w:t>
            </w:r>
            <w:r>
              <w:rPr>
                <w:rFonts w:ascii="Arial"/>
                <w:sz w:val="16"/>
              </w:rPr>
              <w:br/>
              <w:t>- Mycobacter sp.</w:t>
            </w:r>
            <w:r>
              <w:rPr>
                <w:rFonts w:ascii="Arial"/>
                <w:sz w:val="16"/>
              </w:rPr>
              <w:br/>
              <w:t>- Mycoplana sp.</w:t>
            </w:r>
            <w:r>
              <w:rPr>
                <w:rFonts w:ascii="Arial"/>
                <w:sz w:val="16"/>
              </w:rPr>
              <w:br/>
              <w:t>- Myrothecium sp.</w:t>
            </w:r>
            <w:r>
              <w:rPr>
                <w:rFonts w:ascii="Arial"/>
                <w:sz w:val="16"/>
              </w:rPr>
              <w:br/>
              <w:t>- Nitrobacter sp.</w:t>
            </w:r>
            <w:r>
              <w:rPr>
                <w:rFonts w:ascii="Arial"/>
                <w:sz w:val="16"/>
              </w:rPr>
              <w:br/>
              <w:t>- Nitrosomonas sp.</w:t>
            </w:r>
            <w:r>
              <w:rPr>
                <w:rFonts w:ascii="Arial"/>
                <w:sz w:val="16"/>
              </w:rPr>
              <w:br/>
              <w:t>- Nocardia resticta</w:t>
            </w:r>
            <w:r>
              <w:rPr>
                <w:rFonts w:ascii="Arial"/>
                <w:sz w:val="16"/>
              </w:rPr>
              <w:br/>
              <w:t>- Nocardia sp.</w:t>
            </w:r>
            <w:r>
              <w:rPr>
                <w:rFonts w:ascii="Arial"/>
                <w:sz w:val="16"/>
              </w:rPr>
              <w:br/>
              <w:t>- Olomerella sp.</w:t>
            </w:r>
            <w:r>
              <w:rPr>
                <w:rFonts w:ascii="Arial"/>
                <w:sz w:val="16"/>
              </w:rPr>
              <w:br/>
              <w:t>- Paecilomyces sp.</w:t>
            </w:r>
            <w:r>
              <w:rPr>
                <w:rFonts w:ascii="Arial"/>
                <w:sz w:val="16"/>
              </w:rPr>
              <w:br/>
              <w:t>- Paramaecium caudatum</w:t>
            </w:r>
            <w:r>
              <w:rPr>
                <w:rFonts w:ascii="Arial"/>
                <w:sz w:val="16"/>
              </w:rPr>
              <w:br/>
              <w:t>- Paramaecium sp.</w:t>
            </w:r>
            <w:r>
              <w:rPr>
                <w:rFonts w:ascii="Arial"/>
                <w:sz w:val="16"/>
              </w:rPr>
              <w:br/>
              <w:t>- Pa</w:t>
            </w:r>
            <w:r>
              <w:rPr>
                <w:rFonts w:ascii="Arial"/>
                <w:sz w:val="16"/>
              </w:rPr>
              <w:t>vlova sp.</w:t>
            </w:r>
            <w:r>
              <w:rPr>
                <w:rFonts w:ascii="Arial"/>
                <w:sz w:val="16"/>
              </w:rPr>
              <w:br/>
              <w:t>- Penicilium sp.</w:t>
            </w:r>
            <w:r>
              <w:rPr>
                <w:rFonts w:ascii="Arial"/>
                <w:sz w:val="16"/>
              </w:rPr>
              <w:br/>
              <w:t>- Periconia prolifica</w:t>
            </w:r>
            <w:r>
              <w:rPr>
                <w:rFonts w:ascii="Arial"/>
                <w:sz w:val="16"/>
              </w:rPr>
              <w:br/>
              <w:t>- Periconia sp.</w:t>
            </w:r>
            <w:r>
              <w:rPr>
                <w:rFonts w:ascii="Arial"/>
                <w:sz w:val="16"/>
              </w:rPr>
              <w:br/>
              <w:t>- Phialophora cinerescens</w:t>
            </w:r>
            <w:r>
              <w:rPr>
                <w:rFonts w:ascii="Arial"/>
                <w:sz w:val="16"/>
              </w:rPr>
              <w:br/>
              <w:t>- Phialophora sp.</w:t>
            </w:r>
            <w:r>
              <w:rPr>
                <w:rFonts w:ascii="Arial"/>
                <w:sz w:val="16"/>
              </w:rPr>
              <w:br/>
              <w:t>- Phormidium sp.</w:t>
            </w:r>
            <w:r>
              <w:rPr>
                <w:rFonts w:ascii="Arial"/>
                <w:sz w:val="16"/>
              </w:rPr>
              <w:br/>
              <w:t>- Photobacterium phosphoreum</w:t>
            </w:r>
            <w:r>
              <w:rPr>
                <w:rFonts w:ascii="Arial"/>
                <w:sz w:val="16"/>
              </w:rPr>
              <w:br/>
              <w:t>- Photobacterium sp.</w:t>
            </w:r>
            <w:r>
              <w:rPr>
                <w:rFonts w:ascii="Arial"/>
                <w:sz w:val="16"/>
              </w:rPr>
              <w:br/>
              <w:t>- Proteus mirabilis</w:t>
            </w:r>
            <w:r>
              <w:rPr>
                <w:rFonts w:ascii="Arial"/>
                <w:sz w:val="16"/>
              </w:rPr>
              <w:br/>
              <w:t>- Proteus sp.</w:t>
            </w:r>
            <w:r>
              <w:rPr>
                <w:rFonts w:ascii="Arial"/>
                <w:sz w:val="16"/>
              </w:rPr>
              <w:br/>
              <w:t>- Proteus vulgaris</w:t>
            </w:r>
            <w:r>
              <w:rPr>
                <w:rFonts w:ascii="Arial"/>
                <w:sz w:val="16"/>
              </w:rPr>
              <w:br/>
              <w:t>- Pseudomonas aeruginosa</w:t>
            </w:r>
            <w:r>
              <w:rPr>
                <w:rFonts w:ascii="Arial"/>
                <w:sz w:val="16"/>
              </w:rPr>
              <w:br/>
              <w:t xml:space="preserve">- </w:t>
            </w:r>
            <w:r>
              <w:rPr>
                <w:rFonts w:ascii="Arial"/>
                <w:sz w:val="16"/>
              </w:rPr>
              <w:t>Pseudomonas alcalignes</w:t>
            </w:r>
            <w:r>
              <w:rPr>
                <w:rFonts w:ascii="Arial"/>
                <w:sz w:val="16"/>
              </w:rPr>
              <w:br/>
            </w:r>
            <w:r>
              <w:rPr>
                <w:rFonts w:ascii="Arial"/>
                <w:sz w:val="16"/>
              </w:rPr>
              <w:lastRenderedPageBreak/>
              <w:t>- Pseudomonas fluorescens</w:t>
            </w:r>
            <w:r>
              <w:rPr>
                <w:rFonts w:ascii="Arial"/>
                <w:sz w:val="16"/>
              </w:rPr>
              <w:br/>
              <w:t>- Pseudomonas putida</w:t>
            </w:r>
            <w:r>
              <w:rPr>
                <w:rFonts w:ascii="Arial"/>
                <w:sz w:val="16"/>
              </w:rPr>
              <w:br/>
              <w:t>- Pseudomonas sp.</w:t>
            </w:r>
            <w:r>
              <w:rPr>
                <w:rFonts w:ascii="Arial"/>
                <w:sz w:val="16"/>
              </w:rPr>
              <w:br/>
              <w:t>- Pseudomonas testosteroni</w:t>
            </w:r>
            <w:r>
              <w:rPr>
                <w:rFonts w:ascii="Arial"/>
                <w:sz w:val="16"/>
              </w:rPr>
              <w:br/>
              <w:t>- Rhizobium sp.</w:t>
            </w:r>
            <w:r>
              <w:rPr>
                <w:rFonts w:ascii="Arial"/>
                <w:sz w:val="16"/>
              </w:rPr>
              <w:br/>
              <w:t>- Saccharomyces cerevisiae</w:t>
            </w:r>
            <w:r>
              <w:rPr>
                <w:rFonts w:ascii="Arial"/>
                <w:sz w:val="16"/>
              </w:rPr>
              <w:br/>
              <w:t>- Saccharomyces sp.</w:t>
            </w:r>
            <w:r>
              <w:rPr>
                <w:rFonts w:ascii="Arial"/>
                <w:sz w:val="16"/>
              </w:rPr>
              <w:br/>
              <w:t>- Salmonella sp.</w:t>
            </w:r>
            <w:r>
              <w:rPr>
                <w:rFonts w:ascii="Arial"/>
                <w:sz w:val="16"/>
              </w:rPr>
              <w:br/>
              <w:t>- Salmonella typhimurium</w:t>
            </w:r>
            <w:r>
              <w:rPr>
                <w:rFonts w:ascii="Arial"/>
                <w:sz w:val="16"/>
              </w:rPr>
              <w:br/>
              <w:t>- Sarcina sp.</w:t>
            </w:r>
            <w:r>
              <w:rPr>
                <w:rFonts w:ascii="Arial"/>
                <w:sz w:val="16"/>
              </w:rPr>
              <w:br/>
              <w:t>- Sclerotinia sp.</w:t>
            </w:r>
            <w:r>
              <w:rPr>
                <w:rFonts w:ascii="Arial"/>
                <w:sz w:val="16"/>
              </w:rPr>
              <w:br/>
              <w:t>- Sc</w:t>
            </w:r>
            <w:r>
              <w:rPr>
                <w:rFonts w:ascii="Arial"/>
                <w:sz w:val="16"/>
              </w:rPr>
              <w:t>opulariopsis sp.</w:t>
            </w:r>
            <w:r>
              <w:rPr>
                <w:rFonts w:ascii="Arial"/>
                <w:sz w:val="16"/>
              </w:rPr>
              <w:br/>
              <w:t>- Serratia sp.</w:t>
            </w:r>
            <w:r>
              <w:rPr>
                <w:rFonts w:ascii="Arial"/>
                <w:sz w:val="16"/>
              </w:rPr>
              <w:br/>
              <w:t>- Sporocytophaga sp.</w:t>
            </w:r>
            <w:r>
              <w:rPr>
                <w:rFonts w:ascii="Arial"/>
                <w:sz w:val="16"/>
              </w:rPr>
              <w:br/>
              <w:t>- Staphylococcus aureus</w:t>
            </w:r>
            <w:r>
              <w:rPr>
                <w:rFonts w:ascii="Arial"/>
                <w:sz w:val="16"/>
              </w:rPr>
              <w:br/>
              <w:t>- Staphylococcus sp.</w:t>
            </w:r>
            <w:r>
              <w:rPr>
                <w:rFonts w:ascii="Arial"/>
                <w:sz w:val="16"/>
              </w:rPr>
              <w:br/>
              <w:t>- Stemphylium sp.</w:t>
            </w:r>
            <w:r>
              <w:rPr>
                <w:rFonts w:ascii="Arial"/>
                <w:sz w:val="16"/>
              </w:rPr>
              <w:br/>
              <w:t>- Stemphylium vesicarium</w:t>
            </w:r>
            <w:r>
              <w:rPr>
                <w:rFonts w:ascii="Arial"/>
                <w:sz w:val="16"/>
              </w:rPr>
              <w:br/>
              <w:t>- Streptococcus faecalis</w:t>
            </w:r>
            <w:r>
              <w:rPr>
                <w:rFonts w:ascii="Arial"/>
                <w:sz w:val="16"/>
              </w:rPr>
              <w:br/>
              <w:t>- Streptococcus lactus</w:t>
            </w:r>
            <w:r>
              <w:rPr>
                <w:rFonts w:ascii="Arial"/>
                <w:sz w:val="16"/>
              </w:rPr>
              <w:br/>
              <w:t>- Streptococcus sp.</w:t>
            </w:r>
            <w:r>
              <w:rPr>
                <w:rFonts w:ascii="Arial"/>
                <w:sz w:val="16"/>
              </w:rPr>
              <w:br/>
              <w:t>- Streptomyces antibiotio</w:t>
            </w:r>
            <w:r>
              <w:rPr>
                <w:rFonts w:ascii="Arial"/>
                <w:sz w:val="16"/>
              </w:rPr>
              <w:br/>
              <w:t>- Streptomyces griseu</w:t>
            </w:r>
            <w:r>
              <w:rPr>
                <w:rFonts w:ascii="Arial"/>
                <w:sz w:val="16"/>
              </w:rPr>
              <w:t>s</w:t>
            </w:r>
            <w:r>
              <w:rPr>
                <w:rFonts w:ascii="Arial"/>
                <w:sz w:val="16"/>
              </w:rPr>
              <w:br/>
              <w:t>- Streptomyces sp.</w:t>
            </w:r>
            <w:r>
              <w:rPr>
                <w:rFonts w:ascii="Arial"/>
                <w:sz w:val="16"/>
              </w:rPr>
              <w:br/>
              <w:t>- Tetrahymena pyriformis</w:t>
            </w:r>
            <w:r>
              <w:rPr>
                <w:rFonts w:ascii="Arial"/>
                <w:sz w:val="16"/>
              </w:rPr>
              <w:br/>
              <w:t>- Tetrahymena sp.</w:t>
            </w:r>
            <w:r>
              <w:rPr>
                <w:rFonts w:ascii="Arial"/>
                <w:sz w:val="16"/>
              </w:rPr>
              <w:br/>
              <w:t>- Thiobacillus sp.</w:t>
            </w:r>
            <w:r>
              <w:rPr>
                <w:rFonts w:ascii="Arial"/>
                <w:sz w:val="16"/>
              </w:rPr>
              <w:br/>
              <w:t>- Torulopsis sp.</w:t>
            </w:r>
            <w:r>
              <w:rPr>
                <w:rFonts w:ascii="Arial"/>
                <w:sz w:val="16"/>
              </w:rPr>
              <w:br/>
              <w:t>- Trichoderma mentagrophythes</w:t>
            </w:r>
            <w:r>
              <w:rPr>
                <w:rFonts w:ascii="Arial"/>
                <w:sz w:val="16"/>
              </w:rPr>
              <w:br/>
              <w:t>- Trichoderma sp.</w:t>
            </w:r>
            <w:r>
              <w:rPr>
                <w:rFonts w:ascii="Arial"/>
                <w:sz w:val="16"/>
              </w:rPr>
              <w:br/>
              <w:t>- Uronema parduzci</w:t>
            </w:r>
            <w:r>
              <w:rPr>
                <w:rFonts w:ascii="Arial"/>
                <w:sz w:val="16"/>
              </w:rPr>
              <w:br/>
              <w:t>- Uronema sp.</w:t>
            </w:r>
            <w:r>
              <w:rPr>
                <w:rFonts w:ascii="Arial"/>
                <w:sz w:val="16"/>
              </w:rPr>
              <w:br/>
              <w:t>- Verticillium sp.</w:t>
            </w:r>
            <w:r>
              <w:rPr>
                <w:rFonts w:ascii="Arial"/>
                <w:sz w:val="16"/>
              </w:rPr>
              <w:br/>
              <w:t>- Vibrio fisheri</w:t>
            </w:r>
            <w:r>
              <w:rPr>
                <w:rFonts w:ascii="Arial"/>
                <w:sz w:val="16"/>
              </w:rPr>
              <w:br/>
              <w:t>- Vibrio sp.</w:t>
            </w:r>
            <w:r>
              <w:rPr>
                <w:rFonts w:ascii="Arial"/>
                <w:sz w:val="16"/>
              </w:rPr>
              <w:br/>
              <w:t>- Vorticella sp.</w:t>
            </w:r>
            <w:r>
              <w:rPr>
                <w:rFonts w:ascii="Arial"/>
                <w:sz w:val="16"/>
              </w:rPr>
              <w:br/>
              <w:t>- Xanthom</w:t>
            </w:r>
            <w:r>
              <w:rPr>
                <w:rFonts w:ascii="Arial"/>
                <w:sz w:val="16"/>
              </w:rPr>
              <w:t>onas sp.</w:t>
            </w:r>
            <w:r>
              <w:rPr>
                <w:rFonts w:ascii="Arial"/>
                <w:sz w:val="16"/>
              </w:rPr>
              <w:br/>
              <w:t>- Xylaria sp.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Select the name of the species or type of activated sludge used as inoculum.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Details on inoculum</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lastRenderedPageBreak/>
              <w:t>Freetext template:</w:t>
            </w:r>
            <w:r>
              <w:rPr>
                <w:rFonts w:ascii="Arial"/>
                <w:sz w:val="16"/>
              </w:rPr>
              <w:br/>
              <w:t>- Laboratory culture:</w:t>
            </w:r>
            <w:r>
              <w:rPr>
                <w:rFonts w:ascii="Arial"/>
                <w:sz w:val="16"/>
              </w:rPr>
              <w:br/>
              <w:t xml:space="preserve">- </w:t>
            </w:r>
            <w:r>
              <w:rPr>
                <w:rFonts w:ascii="Arial"/>
                <w:sz w:val="16"/>
              </w:rPr>
              <w:t xml:space="preserve">Name and location of sewage treatment plant </w:t>
            </w:r>
            <w:r>
              <w:rPr>
                <w:rFonts w:ascii="Arial"/>
                <w:sz w:val="16"/>
              </w:rPr>
              <w:lastRenderedPageBreak/>
              <w:t>where inoculum was collected:</w:t>
            </w:r>
            <w:r>
              <w:rPr>
                <w:rFonts w:ascii="Arial"/>
                <w:sz w:val="16"/>
              </w:rPr>
              <w:br/>
              <w:t>- Method of cultivation:</w:t>
            </w:r>
            <w:r>
              <w:rPr>
                <w:rFonts w:ascii="Arial"/>
                <w:sz w:val="16"/>
              </w:rPr>
              <w:br/>
              <w:t>- Preparation of inoculum for exposure:</w:t>
            </w:r>
            <w:r>
              <w:rPr>
                <w:rFonts w:ascii="Arial"/>
                <w:sz w:val="16"/>
              </w:rPr>
              <w:br/>
              <w:t>- Pretreatment:</w:t>
            </w:r>
            <w:r>
              <w:rPr>
                <w:rFonts w:ascii="Arial"/>
                <w:sz w:val="16"/>
              </w:rPr>
              <w:br/>
              <w:t>- Initial biomass concentration:</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Give details on inoculum as appropriate.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xml:space="preserve">- brackish </w:t>
            </w:r>
            <w:r>
              <w:rPr>
                <w:rFonts w:ascii="Arial"/>
                <w:sz w:val="16"/>
              </w:rPr>
              <w:t>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whether organisms were tested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if the experiment was a </w:t>
            </w:r>
            <w:r>
              <w:rPr>
                <w:rFonts w:ascii="Arial"/>
                <w:sz w:val="16"/>
              </w:rPr>
              <w:t>limit test.</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Enter any remarks related to the total </w:t>
            </w:r>
            <w:r>
              <w:rPr>
                <w:rFonts w:ascii="Arial"/>
                <w:sz w:val="16"/>
              </w:rPr>
              <w:t>exposure duration.</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water hardness as </w:t>
            </w:r>
            <w:r>
              <w:rPr>
                <w:rFonts w:ascii="Arial"/>
                <w:sz w:val="16"/>
              </w:rPr>
              <w:t>mg/L calcium carbonate equivalent values measured in the treatment and control solutions during test. Include range, mean, standard deviation and unit. Alternatively refer to table (e.g. 'see table no. 2') if the test conditions are presented in tabular fo</w:t>
            </w:r>
            <w:r>
              <w:rPr>
                <w:rFonts w:ascii="Arial"/>
                <w:sz w:val="16"/>
              </w:rPr>
              <w:t>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test temperature values measured in the treatment and control solutions during test. Include range, mean, standard deviation and unit. As appropriate </w:t>
            </w:r>
            <w:r>
              <w:rPr>
                <w:rFonts w:ascii="Arial"/>
                <w:sz w:val="16"/>
              </w:rPr>
              <w:t>state the location (e.g. water bath, test chambers) and type of measurement (e.g. continuous monitoring).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w:t>
            </w:r>
            <w:r>
              <w:rPr>
                <w:rFonts w:ascii="Arial"/>
                <w:sz w:val="16"/>
              </w:rPr>
              <w:t>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pH values measured in the treatment and control solutions during test. Include range, mean, standard deviation and unit. Indicate how mean pH is to be obtained. Alternatively refer to table (e.g. 'see table no. 2')</w:t>
            </w:r>
            <w:r>
              <w:rPr>
                <w:rFonts w:ascii="Arial"/>
                <w:sz w:val="16"/>
              </w:rPr>
              <w:t xml:space="preserve">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dissolved oxygen values measured in the treatment and control solutions during test. Include range, </w:t>
            </w:r>
            <w:r>
              <w:rPr>
                <w:rFonts w:ascii="Arial"/>
                <w:sz w:val="16"/>
              </w:rPr>
              <w:t>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For marine studies, indicate </w:t>
            </w:r>
            <w:r>
              <w:rPr>
                <w:rFonts w:ascii="Arial"/>
                <w:sz w:val="16"/>
              </w:rPr>
              <w:t xml:space="preserve">salinity (if relevant) values measured in the treatment and control solutions during test. Include range, mean, standard deviation and unit. Alternatively refer to </w:t>
            </w:r>
            <w:r>
              <w:rPr>
                <w:rFonts w:ascii="Arial"/>
                <w:sz w:val="16"/>
              </w:rPr>
              <w:lastRenderedPageBreak/>
              <w:t>table (e.g. 'see table no. 2') if the test conditions are presented in tabular form in the r</w:t>
            </w:r>
            <w:r>
              <w:rPr>
                <w:rFonts w:ascii="Arial"/>
                <w:sz w:val="16"/>
              </w:rPr>
              <w:t>ich text editor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conductivity values measured in the treatment and control solutions during test. Include range, mean, standard deviation and unit. Alternatively refer to table (e.g. 'se</w:t>
            </w:r>
            <w:r>
              <w:rPr>
                <w:rFonts w:ascii="Arial"/>
                <w:sz w:val="16"/>
              </w:rPr>
              <w:t>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List nominal and, if available, measured test concentrations used in the </w:t>
            </w:r>
            <w:r>
              <w:rPr>
                <w:rFonts w:ascii="Arial"/>
                <w:sz w:val="16"/>
              </w:rPr>
              <w:t>study. As appropriate tabulate nominal vs. measured concentrations in the rich text field 'Any other information on results incl. tables'. Upload predefined or other appropriate table(s) if available, and tailor it/them to your needs from study report. Use</w:t>
            </w:r>
            <w:r>
              <w:rPr>
                <w:rFonts w:ascii="Arial"/>
                <w:sz w:val="16"/>
              </w:rPr>
              <w:t xml:space="preserve"> table numbers in the sequence in which you refer to them in the Remarks text (e.g. '... see Table 1').</w:t>
            </w:r>
            <w:r>
              <w:rPr>
                <w:rFonts w:ascii="Arial"/>
                <w:sz w:val="16"/>
              </w:rPr>
              <w:br/>
            </w:r>
            <w:r>
              <w:rPr>
                <w:rFonts w:ascii="Arial"/>
                <w:sz w:val="16"/>
              </w:rPr>
              <w:br/>
              <w:t>Use alternative predefined tables if data for both the technical end product and the active ingredient are to be recorded.</w:t>
            </w:r>
            <w:r>
              <w:rPr>
                <w:rFonts w:ascii="Arial"/>
                <w:sz w:val="16"/>
              </w:rPr>
              <w:br/>
            </w:r>
            <w:r>
              <w:rPr>
                <w:rFonts w:ascii="Arial"/>
                <w:sz w:val="16"/>
              </w:rPr>
              <w:br/>
              <w:t>Note: Specific tables may b</w:t>
            </w:r>
            <w:r>
              <w:rPr>
                <w:rFonts w:ascii="Arial"/>
                <w:sz w:val="16"/>
              </w:rPr>
              <w:t>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TEST SYSTEM</w:t>
            </w:r>
            <w:r>
              <w:rPr>
                <w:rFonts w:ascii="Arial"/>
                <w:sz w:val="16"/>
              </w:rPr>
              <w:br/>
              <w:t>- Test vessel:</w:t>
            </w:r>
            <w:r>
              <w:rPr>
                <w:rFonts w:ascii="Arial"/>
                <w:sz w:val="16"/>
              </w:rPr>
              <w:br/>
              <w:t>- Type (delete if not applicable): open</w:t>
            </w:r>
            <w:r>
              <w:rPr>
                <w:rFonts w:ascii="Arial"/>
                <w:sz w:val="16"/>
              </w:rPr>
              <w:t xml:space="preserve"> / closed</w:t>
            </w:r>
            <w:r>
              <w:rPr>
                <w:rFonts w:ascii="Arial"/>
                <w:sz w:val="16"/>
              </w:rPr>
              <w:br/>
              <w:t>- Material, size, headspace, fill volume:</w:t>
            </w:r>
            <w:r>
              <w:rPr>
                <w:rFonts w:ascii="Arial"/>
                <w:sz w:val="16"/>
              </w:rPr>
              <w:br/>
              <w:t>- Aeration:</w:t>
            </w:r>
            <w:r>
              <w:rPr>
                <w:rFonts w:ascii="Arial"/>
                <w:sz w:val="16"/>
              </w:rPr>
              <w:br/>
              <w:t>- No. of vessels per concentration (replicates):</w:t>
            </w:r>
            <w:r>
              <w:rPr>
                <w:rFonts w:ascii="Arial"/>
                <w:sz w:val="16"/>
              </w:rPr>
              <w:br/>
              <w:t>- No. of vessels per control (replicates):</w:t>
            </w:r>
            <w:r>
              <w:rPr>
                <w:rFonts w:ascii="Arial"/>
                <w:sz w:val="16"/>
              </w:rPr>
              <w:br/>
              <w:t>- No. of vessels per vehicle control (replicates):</w:t>
            </w:r>
            <w:r>
              <w:rPr>
                <w:rFonts w:ascii="Arial"/>
                <w:sz w:val="16"/>
              </w:rPr>
              <w:br/>
              <w:t>- No. of vessels per abiotic control (replicates)</w:t>
            </w:r>
            <w:r>
              <w:rPr>
                <w:rFonts w:ascii="Arial"/>
                <w:sz w:val="16"/>
              </w:rPr>
              <w:t>:</w:t>
            </w:r>
            <w:r>
              <w:rPr>
                <w:rFonts w:ascii="Arial"/>
                <w:sz w:val="16"/>
              </w:rPr>
              <w:br/>
              <w:t>- Sludge concentration (weight of dry solids per volume):</w:t>
            </w:r>
            <w:r>
              <w:rPr>
                <w:rFonts w:ascii="Arial"/>
                <w:sz w:val="16"/>
              </w:rPr>
              <w:br/>
              <w:t xml:space="preserve">- Weight of dry solids per volume of reaction </w:t>
            </w:r>
            <w:r>
              <w:rPr>
                <w:rFonts w:ascii="Arial"/>
                <w:sz w:val="16"/>
              </w:rPr>
              <w:lastRenderedPageBreak/>
              <w:t>mixture per unit of time:</w:t>
            </w:r>
            <w:r>
              <w:rPr>
                <w:rFonts w:ascii="Arial"/>
                <w:sz w:val="16"/>
              </w:rPr>
              <w:br/>
              <w:t>- Nutrients provided for bacteria:</w:t>
            </w:r>
            <w:r>
              <w:rPr>
                <w:rFonts w:ascii="Arial"/>
                <w:sz w:val="16"/>
              </w:rPr>
              <w:br/>
              <w:t>- Nitrification inhibitor used (delete if not applicable): none / N-allylthiourea</w:t>
            </w:r>
            <w:r>
              <w:rPr>
                <w:rFonts w:ascii="Arial"/>
                <w:sz w:val="16"/>
              </w:rPr>
              <w:br/>
              <w:t>- Bioma</w:t>
            </w:r>
            <w:r>
              <w:rPr>
                <w:rFonts w:ascii="Arial"/>
                <w:sz w:val="16"/>
              </w:rPr>
              <w:t>ss loading rate:</w:t>
            </w:r>
            <w:r>
              <w:rPr>
                <w:rFonts w:ascii="Arial"/>
                <w:sz w:val="16"/>
              </w:rPr>
              <w:br/>
              <w:t>TEST MEDIUM / WATER PARAMETERS</w:t>
            </w:r>
            <w:r>
              <w:rPr>
                <w:rFonts w:ascii="Arial"/>
                <w:sz w:val="16"/>
              </w:rPr>
              <w:br/>
              <w:t>- Source/preparation of dilution water:</w:t>
            </w:r>
            <w:r>
              <w:rPr>
                <w:rFonts w:ascii="Arial"/>
                <w:sz w:val="16"/>
              </w:rPr>
              <w:br/>
              <w:t>- Particulate matter:</w:t>
            </w:r>
            <w:r>
              <w:rPr>
                <w:rFonts w:ascii="Arial"/>
                <w:sz w:val="16"/>
              </w:rPr>
              <w:br/>
              <w:t>OTHER TEST CONDITIONS</w:t>
            </w:r>
            <w:r>
              <w:rPr>
                <w:rFonts w:ascii="Arial"/>
                <w:sz w:val="16"/>
              </w:rPr>
              <w:br/>
              <w:t>- Adjustment of pH:</w:t>
            </w:r>
            <w:r>
              <w:rPr>
                <w:rFonts w:ascii="Arial"/>
                <w:sz w:val="16"/>
              </w:rPr>
              <w:br/>
              <w:t>- Photoperiod:</w:t>
            </w:r>
            <w:r>
              <w:rPr>
                <w:rFonts w:ascii="Arial"/>
                <w:sz w:val="16"/>
              </w:rPr>
              <w:br/>
              <w:t>- Light intensity:</w:t>
            </w:r>
            <w:r>
              <w:rPr>
                <w:rFonts w:ascii="Arial"/>
                <w:sz w:val="16"/>
              </w:rPr>
              <w:br/>
              <w:t>- Details on termination of incubation:</w:t>
            </w:r>
            <w:r>
              <w:rPr>
                <w:rFonts w:ascii="Arial"/>
                <w:sz w:val="16"/>
              </w:rPr>
              <w:br/>
              <w:t>EFFECT PARAMETERS MEASURED (wi</w:t>
            </w:r>
            <w:r>
              <w:rPr>
                <w:rFonts w:ascii="Arial"/>
                <w:sz w:val="16"/>
              </w:rPr>
              <w:t>th observation intervals if applicable) :</w:t>
            </w:r>
            <w:r>
              <w:rPr>
                <w:rFonts w:ascii="Arial"/>
                <w:sz w:val="16"/>
              </w:rPr>
              <w:br/>
              <w:t>TEST CONCENTRATIONS</w:t>
            </w:r>
            <w:r>
              <w:rPr>
                <w:rFonts w:ascii="Arial"/>
                <w:sz w:val="16"/>
              </w:rPr>
              <w:br/>
              <w:t>- Spacing factor for test concentrations:</w:t>
            </w:r>
            <w:r>
              <w:rPr>
                <w:rFonts w:ascii="Arial"/>
                <w:sz w:val="16"/>
              </w:rPr>
              <w:br/>
              <w:t>- Justification for using fewer concentrations than requested by guideline:</w:t>
            </w:r>
            <w:r>
              <w:rPr>
                <w:rFonts w:ascii="Arial"/>
                <w:sz w:val="16"/>
              </w:rPr>
              <w:br/>
              <w:t>- Range finding study</w:t>
            </w:r>
            <w:r>
              <w:rPr>
                <w:rFonts w:ascii="Arial"/>
                <w:sz w:val="16"/>
              </w:rPr>
              <w:br/>
              <w:t>- Test concentrations:</w:t>
            </w:r>
            <w:r>
              <w:rPr>
                <w:rFonts w:ascii="Arial"/>
                <w:sz w:val="16"/>
              </w:rPr>
              <w:br/>
              <w:t>- Results used to determine the</w:t>
            </w:r>
            <w:r>
              <w:rPr>
                <w:rFonts w:ascii="Arial"/>
                <w:sz w:val="16"/>
              </w:rPr>
              <w:t xml:space="preserv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w:t>
            </w:r>
            <w:r>
              <w:rPr>
                <w:rFonts w:ascii="Arial"/>
                <w:sz w:val="16"/>
              </w:rPr>
              <w:t>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Indicate if a positive </w:t>
            </w:r>
            <w:r>
              <w:rPr>
                <w:rFonts w:ascii="Arial"/>
                <w:sz w:val="16"/>
              </w:rPr>
              <w:t>control was tested, i.e. a reference substance with known toxicity. If yes, include the identity of the substance(s) (e.g. 3,5-dichlorophenol, copper(II) sulfate pentahydrate, other)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Any other i</w:t>
            </w:r>
            <w:r>
              <w:rPr>
                <w:rFonts w:ascii="Arial"/>
                <w:b/>
                <w:sz w:val="16"/>
              </w:rPr>
              <w:t>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312C55"/>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 this field, you can enter any information on materials and methods, for which no distinct field is available, or transfer free text from other </w:t>
            </w:r>
            <w:r>
              <w:rPr>
                <w:rFonts w:ascii="Arial"/>
                <w:sz w:val="16"/>
              </w:rPr>
              <w:t xml:space="preserve">databases. You can also open a rich text editor and create formatted text and tables or insert and edit any excerpt from a word processing or </w:t>
            </w:r>
            <w:r>
              <w:rPr>
                <w:rFonts w:ascii="Arial"/>
                <w:sz w:val="16"/>
              </w:rPr>
              <w:lastRenderedPageBreak/>
              <w:t>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12C55" w:rsidRDefault="00D8455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12C55" w:rsidRDefault="00D8455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12C55" w:rsidRDefault="00D8455D">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Set this flag for identifying </w:t>
            </w:r>
            <w:r>
              <w:rPr>
                <w:rFonts w:ascii="Arial"/>
                <w:sz w:val="16"/>
              </w:rPr>
              <w:t>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Numeric (decimal </w:t>
            </w:r>
            <w:r>
              <w:rPr>
                <w:rFonts w:ascii="Arial"/>
                <w:sz w:val="16"/>
              </w:rPr>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Unit [xx]:</w:t>
            </w:r>
            <w:r>
              <w:rPr>
                <w:rFonts w:ascii="Arial"/>
                <w:sz w:val="16"/>
              </w:rPr>
              <w:br/>
              <w:t>- min</w:t>
            </w:r>
            <w:r>
              <w:rPr>
                <w:rFonts w:ascii="Arial"/>
                <w:sz w:val="16"/>
              </w:rPr>
              <w:br/>
              <w:t>- h</w:t>
            </w:r>
            <w:r>
              <w:rPr>
                <w:rFonts w:ascii="Arial"/>
                <w:sz w:val="16"/>
              </w:rPr>
              <w:br/>
              <w:t>- 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EC0</w:t>
            </w:r>
            <w:r>
              <w:rPr>
                <w:rFonts w:ascii="Arial"/>
                <w:sz w:val="16"/>
              </w:rPr>
              <w:br/>
              <w:t>- EC10</w:t>
            </w:r>
            <w:r>
              <w:rPr>
                <w:rFonts w:ascii="Arial"/>
                <w:sz w:val="16"/>
              </w:rPr>
              <w:br/>
              <w:t>- EC50</w:t>
            </w:r>
            <w:r>
              <w:rPr>
                <w:rFonts w:ascii="Arial"/>
                <w:sz w:val="16"/>
              </w:rPr>
              <w:br/>
              <w:t>- EC100</w:t>
            </w:r>
            <w:r>
              <w:rPr>
                <w:rFonts w:ascii="Arial"/>
                <w:sz w:val="16"/>
              </w:rPr>
              <w:br/>
              <w:t>- IC0</w:t>
            </w:r>
            <w:r>
              <w:rPr>
                <w:rFonts w:ascii="Arial"/>
                <w:sz w:val="16"/>
              </w:rPr>
              <w:br/>
              <w:t>- IC10</w:t>
            </w:r>
            <w:r>
              <w:rPr>
                <w:rFonts w:ascii="Arial"/>
                <w:sz w:val="16"/>
              </w:rPr>
              <w:br/>
              <w:t>- IC50</w:t>
            </w:r>
            <w:r>
              <w:rPr>
                <w:rFonts w:ascii="Arial"/>
                <w:sz w:val="16"/>
              </w:rPr>
              <w:br/>
              <w:t>- IC100</w:t>
            </w:r>
            <w:r>
              <w:rPr>
                <w:rFonts w:ascii="Arial"/>
                <w:sz w:val="16"/>
              </w:rPr>
              <w:br/>
              <w:t>- NOEC</w:t>
            </w:r>
            <w:r>
              <w:rPr>
                <w:rFonts w:ascii="Arial"/>
                <w:sz w:val="16"/>
              </w:rPr>
              <w:br/>
            </w:r>
            <w:r>
              <w:rPr>
                <w:rFonts w:ascii="Arial"/>
                <w:sz w:val="16"/>
              </w:rPr>
              <w:lastRenderedPageBreak/>
              <w:t>- LOEC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lastRenderedPageBreak/>
              <w:t xml:space="preserve">Indicate the </w:t>
            </w:r>
            <w:r>
              <w:rPr>
                <w:rFonts w:ascii="Arial"/>
                <w:sz w:val="16"/>
              </w:rPr>
              <w:t>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r>
            <w:r>
              <w:rPr>
                <w:rFonts w:ascii="Arial"/>
                <w:b/>
                <w:sz w:val="16"/>
              </w:rP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Enter a single numeric value in the first numeric field if you select no qualifier or '&gt;', '&gt;=' or 'ca.'. Use the second numeric field if the qu</w:t>
            </w:r>
            <w:r>
              <w:rPr>
                <w:rFonts w:ascii="Arial"/>
                <w:sz w:val="16"/>
              </w:rPr>
              <w:t>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For </w:t>
            </w:r>
            <w:r>
              <w:rPr>
                <w:rFonts w:ascii="Arial"/>
                <w:sz w:val="16"/>
              </w:rPr>
              <w:t>robust study 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numeric field if th</w:t>
            </w:r>
            <w:r>
              <w:rPr>
                <w:rFonts w:ascii="Arial"/>
                <w:sz w:val="16"/>
              </w:rPr>
              <w:t>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xml:space="preserve">- meas. </w:t>
            </w:r>
            <w:r>
              <w:rPr>
                <w:rFonts w:ascii="Arial"/>
                <w:sz w:val="16"/>
              </w:rPr>
              <w:t>(arithm. mean)</w:t>
            </w:r>
            <w:r>
              <w:rPr>
                <w:rFonts w:ascii="Arial"/>
                <w:sz w:val="16"/>
              </w:rPr>
              <w:br/>
            </w:r>
            <w:r>
              <w:rPr>
                <w:rFonts w:ascii="Arial"/>
                <w:sz w:val="16"/>
              </w:rPr>
              <w:lastRenderedPageBreak/>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lastRenderedPageBreak/>
              <w:t>Indicate whether the effect concentration is based on nominal, measured (initial / geometric mean / arithmetic mean), measured (time weighted average = TWA),</w:t>
            </w:r>
            <w:r>
              <w:rPr>
                <w:rFonts w:ascii="Arial"/>
                <w:sz w:val="16"/>
              </w:rPr>
              <w:t xml:space="preserve"> measured (not specified), acid equivalent or estimated. Select </w:t>
            </w:r>
            <w:r>
              <w:rPr>
                <w:rFonts w:ascii="Arial"/>
                <w:sz w:val="16"/>
              </w:rPr>
              <w:lastRenderedPageBreak/>
              <w:t>'not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w:t>
            </w:r>
            <w:r>
              <w:rPr>
                <w:rFonts w:ascii="Arial"/>
                <w:sz w:val="16"/>
              </w:rPr>
              <w:t>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Indicate whether the concentration is based on the test material (test mat.), active </w:t>
            </w:r>
            <w:r>
              <w:rPr>
                <w:rFonts w:ascii="Arial"/>
                <w:sz w:val="16"/>
              </w:rPr>
              <w:t xml:space="preserve">ingredient (act. ingr.) or element. As appropriate the measured / addressed fraction can be specified for either of these entities by selecting the relevant item, e.g. 'element (dissolved fraction)' or 'test mat. (total fraction)'. Further information can </w:t>
            </w:r>
            <w:r>
              <w:rPr>
                <w:rFonts w:ascii="Arial"/>
                <w:sz w:val="16"/>
              </w:rPr>
              <w:t>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sup. (pick</w:t>
            </w:r>
            <w:r>
              <w:rPr>
                <w:rFonts w:ascii="Arial"/>
                <w:sz w:val="16"/>
              </w:rPr>
              <w:t>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Picklist values:</w:t>
            </w:r>
            <w:r>
              <w:rPr>
                <w:rFonts w:ascii="Arial"/>
                <w:sz w:val="16"/>
              </w:rPr>
              <w:br/>
              <w:t>- growth inhibition</w:t>
            </w:r>
            <w:r>
              <w:rPr>
                <w:rFonts w:ascii="Arial"/>
                <w:sz w:val="16"/>
              </w:rPr>
              <w:br/>
              <w:t>- inhibition of nitrification rate</w:t>
            </w:r>
            <w:r>
              <w:rPr>
                <w:rFonts w:ascii="Arial"/>
                <w:sz w:val="16"/>
              </w:rPr>
              <w:br/>
              <w:t>- inhibition of heterotrophic respiration</w:t>
            </w:r>
            <w:r>
              <w:rPr>
                <w:rFonts w:ascii="Arial"/>
                <w:sz w:val="16"/>
              </w:rPr>
              <w:br/>
              <w:t>- inhibition of respiration due to nitrification</w:t>
            </w:r>
            <w:r>
              <w:rPr>
                <w:rFonts w:ascii="Arial"/>
                <w:sz w:val="16"/>
              </w:rPr>
              <w:br/>
              <w:t>- inhibition of total respiration</w:t>
            </w:r>
            <w:r>
              <w:rPr>
                <w:rFonts w:ascii="Arial"/>
                <w:sz w:val="16"/>
              </w:rPr>
              <w:br/>
              <w:t>- inhibition of anaerobi</w:t>
            </w:r>
            <w:r>
              <w:rPr>
                <w:rFonts w:ascii="Arial"/>
                <w:sz w:val="16"/>
              </w:rPr>
              <w:t>c gas production</w:t>
            </w:r>
            <w:r>
              <w:rPr>
                <w:rFonts w:ascii="Arial"/>
                <w:sz w:val="16"/>
              </w:rPr>
              <w:br/>
              <w:t>- inhibition of the phagocytotic activity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Select effect parameter such as inhibition of respiratory rate or growth inhibition, which the effect concentration relates to. As appropriate include further details in th</w:t>
            </w:r>
            <w:r>
              <w:rPr>
                <w:rFonts w:ascii="Arial"/>
                <w:sz w:val="16"/>
              </w:rPr>
              <w:t>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12C55" w:rsidRDefault="00D8455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This field can </w:t>
            </w:r>
            <w:r>
              <w:rPr>
                <w:rFonts w:ascii="Arial"/>
                <w:sz w:val="16"/>
              </w:rPr>
              <w:t>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w:t>
            </w:r>
            <w:r>
              <w:rPr>
                <w:rFonts w:ascii="Arial"/>
                <w:sz w:val="16"/>
              </w:rPr>
              <w:t>he supplementary remarks field; or</w:t>
            </w:r>
            <w:r>
              <w:rPr>
                <w:rFonts w:ascii="Arial"/>
                <w:sz w:val="16"/>
              </w:rPr>
              <w:br/>
            </w:r>
            <w:r>
              <w:rPr>
                <w:rFonts w:ascii="Arial"/>
                <w:sz w:val="16"/>
              </w:rPr>
              <w:br/>
              <w:t xml:space="preserve">- entering any additional information on the </w:t>
            </w:r>
            <w:r>
              <w:rPr>
                <w:rFonts w:ascii="Arial"/>
                <w:sz w:val="16"/>
              </w:rPr>
              <w:lastRenderedPageBreak/>
              <w:t>effect level by selecting 'other:'</w:t>
            </w:r>
            <w:r>
              <w:rPr>
                <w:rFonts w:ascii="Arial"/>
                <w:sz w:val="16"/>
              </w:rPr>
              <w:br/>
            </w:r>
            <w:r>
              <w:rPr>
                <w:rFonts w:ascii="Arial"/>
                <w:sz w:val="16"/>
              </w:rPr>
              <w:br/>
              <w:t>Note: Where a test was done, but no value could be achieved based on the method and boundaries used it is recommended to report the upper o</w:t>
            </w:r>
            <w:r>
              <w:rPr>
                <w:rFonts w:ascii="Arial"/>
                <w:sz w:val="16"/>
              </w:rPr>
              <w:t>r lower value with relevant qualifier, e.g. EC50 &gt;10 mg/L (if this was the highest concentration tested). An additional explanation should be given in this field, e.g. 'not determinable because of methodological limitations' plus free text, e.g. 'highest c</w:t>
            </w:r>
            <w:r>
              <w:rPr>
                <w:rFonts w:ascii="Arial"/>
                <w:sz w:val="16"/>
              </w:rPr>
              <w:t>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Freetext template:</w:t>
            </w:r>
            <w:r>
              <w:rPr>
                <w:rFonts w:ascii="Arial"/>
                <w:sz w:val="16"/>
              </w:rPr>
              <w:br/>
              <w:t xml:space="preserve">- Any observations (e.g. precipitation) that might cause a difference between measured and nominal </w:t>
            </w:r>
            <w:r>
              <w:rPr>
                <w:rFonts w:ascii="Arial"/>
                <w:sz w:val="16"/>
              </w:rPr>
              <w:t>values:</w:t>
            </w:r>
            <w:r>
              <w:rPr>
                <w:rFonts w:ascii="Arial"/>
                <w:sz w:val="16"/>
              </w:rPr>
              <w:br/>
              <w:t>- Effect concentrations exceeding solubility of substance in test medium:</w:t>
            </w:r>
            <w:r>
              <w:rPr>
                <w:rFonts w:ascii="Arial"/>
                <w:sz w:val="16"/>
              </w:rPr>
              <w:br/>
              <w:t>- Adsorption (e.g. of test material to the walls of the test container):</w:t>
            </w:r>
            <w:r>
              <w:rPr>
                <w:rFonts w:ascii="Arial"/>
                <w:sz w:val="16"/>
              </w:rPr>
              <w:br/>
              <w:t>- Blank controls oxygen uptake rate:</w:t>
            </w:r>
            <w:r>
              <w:rPr>
                <w:rFonts w:ascii="Arial"/>
                <w:sz w:val="16"/>
              </w:rPr>
              <w:br/>
              <w:t>- Coefficient of variation of oxygen uptake rate in control repl</w:t>
            </w:r>
            <w:r>
              <w:rPr>
                <w:rFonts w:ascii="Arial"/>
                <w:sz w:val="16"/>
              </w:rPr>
              <w:t>icates:</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Briefly summarise relevant observations and any dose response relationship. Use freetext template and delete/add elements as appropriate. As an option you may include an excerpt from the study report.</w:t>
            </w:r>
            <w:r>
              <w:rPr>
                <w:rFonts w:ascii="Arial"/>
                <w:sz w:val="16"/>
              </w:rPr>
              <w:br/>
            </w:r>
            <w:r>
              <w:rPr>
                <w:rFonts w:ascii="Arial"/>
                <w:sz w:val="16"/>
              </w:rPr>
              <w:br/>
              <w:t>Include table(s) with raw data in the rich tex</w:t>
            </w:r>
            <w:r>
              <w:rPr>
                <w:rFonts w:ascii="Arial"/>
                <w:sz w:val="16"/>
              </w:rPr>
              <w:t>t field 'Any other information on results incl. tables'. Upload predefined or other appropriate table(s) if  anyavailable, and tailor it/them to your needs or adapt table(s) from study report. Use table numbers in the sequence in which you refer to them in</w:t>
            </w:r>
            <w:r>
              <w:rPr>
                <w:rFonts w:ascii="Arial"/>
                <w:sz w:val="16"/>
              </w:rPr>
              <w:t xml:space="preserve"> the text (e.g. '... see Table 1').</w:t>
            </w:r>
            <w:r>
              <w:rPr>
                <w:rFonts w:ascii="Arial"/>
                <w:sz w:val="16"/>
              </w:rPr>
              <w:br/>
            </w:r>
            <w:r>
              <w:rPr>
                <w:rFonts w:ascii="Arial"/>
                <w:sz w:val="16"/>
              </w:rPr>
              <w:br/>
              <w:t>As appropriate also attach a figure with growth curves in field 'Attached background material'.</w:t>
            </w:r>
            <w:r>
              <w:rPr>
                <w:rFonts w:ascii="Arial"/>
                <w:sz w:val="16"/>
              </w:rPr>
              <w:br/>
            </w:r>
            <w:r>
              <w:rPr>
                <w:rFonts w:ascii="Arial"/>
                <w:sz w:val="16"/>
              </w:rPr>
              <w:br/>
              <w:t>Note: Specific tables may be required. Consult the programme-specific guidance (e.g. OECD HPVC, Pesticides NAFTA or EU REA</w:t>
            </w:r>
            <w:r>
              <w:rPr>
                <w:rFonts w:ascii="Arial"/>
                <w:sz w:val="16"/>
              </w:rPr>
              <w:t>CH) thereof.</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 xml:space="preserve">Results with reference substance </w:t>
            </w:r>
            <w:r>
              <w:rPr>
                <w:rFonts w:ascii="Arial"/>
                <w:sz w:val="16"/>
              </w:rPr>
              <w:lastRenderedPageBreak/>
              <w:t>(positive control)</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lastRenderedPageBreak/>
              <w:t>Freetext template:</w:t>
            </w:r>
            <w:r>
              <w:rPr>
                <w:rFonts w:ascii="Arial"/>
                <w:sz w:val="16"/>
              </w:rPr>
              <w:br/>
              <w:t>- Results with reference substance valid?</w:t>
            </w:r>
            <w:r>
              <w:rPr>
                <w:rFonts w:ascii="Arial"/>
                <w:sz w:val="16"/>
              </w:rPr>
              <w:br/>
              <w:t xml:space="preserve"> - Relevant effect levels: </w:t>
            </w:r>
            <w:r>
              <w:rPr>
                <w:rFonts w:ascii="Arial"/>
                <w:sz w:val="16"/>
              </w:rPr>
              <w:br/>
            </w:r>
            <w:r>
              <w:rPr>
                <w:rFonts w:ascii="Arial"/>
                <w:sz w:val="16"/>
              </w:rPr>
              <w:lastRenderedPageBreak/>
              <w:t xml:space="preserve"> - Other:</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lastRenderedPageBreak/>
              <w:t xml:space="preserve">If reference substance(s) was/were tested, indicate </w:t>
            </w:r>
            <w:r>
              <w:rPr>
                <w:rFonts w:ascii="Arial"/>
                <w:sz w:val="16"/>
              </w:rPr>
              <w:t>whether the results with it/them are valid and provide relevant effect levels and other relevant information.</w:t>
            </w:r>
            <w:r>
              <w:rPr>
                <w:rFonts w:ascii="Arial"/>
                <w:sz w:val="16"/>
              </w:rPr>
              <w:br/>
            </w:r>
            <w:r>
              <w:rPr>
                <w:rFonts w:ascii="Arial"/>
                <w:sz w:val="16"/>
              </w:rPr>
              <w:lastRenderedPageBreak/>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Indicate the parameters analysed, the statistical method used and the statistical test performed. If probit analysis was used, indicate the intercept and probit slope. As appropriate state any relevant error estimates associated with the determination of c</w:t>
            </w:r>
            <w:r>
              <w:rPr>
                <w:rFonts w:ascii="Arial"/>
                <w:sz w:val="16"/>
              </w:rPr>
              <w:t>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312C55" w:rsidRDefault="00D8455D">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312C55" w:rsidRDefault="00D8455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312C55"/>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 this field, you can enter any other remarks on results. You can also open a rich text editor and create formatted </w:t>
            </w:r>
            <w:r>
              <w:rPr>
                <w:rFonts w:ascii="Arial"/>
                <w:sz w:val="16"/>
              </w:rPr>
              <w:t>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w:t>
            </w:r>
            <w:r>
              <w:rPr>
                <w:rFonts w:ascii="Arial"/>
                <w:sz w:val="16"/>
              </w:rPr>
              <w: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12C55" w:rsidRDefault="00D8455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12C55" w:rsidRDefault="00D8455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In this field, you can enter any overall remarks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lastRenderedPageBreak/>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312C55" w:rsidRDefault="00D8455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Attach </w:t>
            </w:r>
            <w:r>
              <w:rPr>
                <w:rFonts w:ascii="Arial"/>
                <w:sz w:val="16"/>
              </w:rPr>
              <w:t>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 xml:space="preserve">Picklist </w:t>
            </w:r>
            <w:r>
              <w:rPr>
                <w:rFonts w:ascii="Arial"/>
                <w:b/>
                <w:sz w:val="16"/>
              </w:rPr>
              <w:t>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An electronic copy of the full study report or other </w:t>
            </w:r>
            <w:r>
              <w:rPr>
                <w:rFonts w:ascii="Arial"/>
                <w:sz w:val="16"/>
              </w:rPr>
              <w:t>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sz w:val="16"/>
              </w:rPr>
              <w:t xml:space="preserve">An electronic copy of a public (non-confidential) version of the full study report or other relevant </w:t>
            </w:r>
            <w:r>
              <w:rPr>
                <w:rFonts w:ascii="Arial"/>
                <w:sz w:val="16"/>
              </w:rPr>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312C55" w:rsidRDefault="00D8455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312C55" w:rsidRDefault="00312C5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312C55" w:rsidRDefault="00D8455D">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312C55" w:rsidRDefault="00312C5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312C55" w:rsidRDefault="00D8455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312C55" w:rsidRDefault="00D8455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312C55" w:rsidRDefault="00312C5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Upload file by clicking the upload icon. As appropriate, enter any additional information, e.g. language. The file name is </w:t>
            </w:r>
            <w:r>
              <w:rPr>
                <w:rFonts w:ascii="Arial"/>
                <w:sz w:val="16"/>
              </w:rPr>
              <w:t xml:space="preserve">displayed after </w:t>
            </w:r>
            <w:r>
              <w:rPr>
                <w:rFonts w:ascii="Arial"/>
                <w:sz w:val="16"/>
              </w:rPr>
              <w:lastRenderedPageBreak/>
              <w:t>uploading the document.</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312C55" w:rsidRDefault="00D8455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312C55" w:rsidRDefault="00D8455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312C55" w:rsidRDefault="00312C5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D8455D">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State whether validity </w:t>
            </w:r>
            <w:r>
              <w:rPr>
                <w:rFonts w:ascii="Arial"/>
                <w:sz w:val="16"/>
              </w:rPr>
              <w:t>criteria in the test guideline have been fulfilled or not. Use 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w:t>
            </w:r>
            <w:r>
              <w:rPr>
                <w:rFonts w:ascii="Arial"/>
                <w:sz w:val="16"/>
              </w:rPr>
              <w:t>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Enter any conclusions if applicable in addition to the information given in fields </w:t>
            </w:r>
            <w:r>
              <w:rPr>
                <w:rFonts w:ascii="Arial"/>
                <w:sz w:val="16"/>
              </w:rPr>
              <w:t>'Key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r w:rsidR="00312C5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312C55" w:rsidRDefault="00312C5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312C55" w:rsidRDefault="00D8455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312C55" w:rsidRDefault="00312C55"/>
        </w:tc>
        <w:tc>
          <w:tcPr>
            <w:tcW w:w="3709" w:type="dxa"/>
            <w:tcBorders>
              <w:top w:val="outset" w:sz="6" w:space="0" w:color="auto"/>
              <w:left w:val="outset" w:sz="6" w:space="0" w:color="auto"/>
              <w:bottom w:val="outset" w:sz="6" w:space="0" w:color="FFFFFF"/>
              <w:right w:val="outset" w:sz="6" w:space="0" w:color="auto"/>
            </w:tcBorders>
          </w:tcPr>
          <w:p w:rsidR="00312C55" w:rsidRDefault="00D8455D">
            <w:r>
              <w:rPr>
                <w:rFonts w:ascii="Arial"/>
                <w:sz w:val="16"/>
              </w:rPr>
              <w:t xml:space="preserve">If relevant for the respective regulatory programme, briefly summarise the relevant aspects of the study including the conclusions reached. </w:t>
            </w:r>
            <w:r>
              <w:rPr>
                <w:rFonts w:ascii="Arial"/>
                <w:sz w:val="16"/>
              </w:rPr>
              <w:t>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312C55" w:rsidRDefault="00312C5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8455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8455D">
          <w:rPr>
            <w:rFonts w:ascii="Times New Roman" w:hAnsi="Times New Roman" w:cs="Times New Roman"/>
            <w:noProof/>
            <w:snapToGrid w:val="0"/>
            <w:lang w:eastAsia="fi-FI"/>
          </w:rPr>
          <w:t>43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#47: Toxicity to microorganisms</w:t>
    </w:r>
    <w:r>
      <w:rPr>
        <w:i/>
      </w:rPr>
      <w:t xml:space="preserve"> (Version [9.2]-[</w:t>
    </w:r>
    <w:r w:rsidR="00D8455D">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D46CF3"/>
    <w:multiLevelType w:val="multilevel"/>
    <w:tmpl w:val="D3D2C7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2C55"/>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55D"/>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F7AE1"/>
  <w15:docId w15:val="{4B3E73BF-4779-4412-A180-60598C02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16A8-164F-4E4F-BEC9-765CD1C1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11468</Words>
  <Characters>64686</Characters>
  <Application>Microsoft Office Word</Application>
  <DocSecurity>0</DocSecurity>
  <Lines>3080</Lines>
  <Paragraphs>521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2021-11-22T13:14:00Z</dcterms:created>
  <dcterms:modified xsi:type="dcterms:W3CDTF">2021-11-22T13:14:00Z</dcterms:modified>
</cp:coreProperties>
</file>