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Additional ecotoxicological information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6D3EE3">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90063" w:rsidRDefault="006D3EE3">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90063" w:rsidRDefault="006D3EE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590063"/>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590063"/>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additional ecotoxicological information</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From the picklist select the relevant endpoint addressed by this study summary. In some cases there is only one endpoint title, which may be entered automatically depending</w:t>
            </w:r>
            <w:r>
              <w:rPr>
                <w:rFonts w:ascii="Arial"/>
                <w:sz w:val="16"/>
              </w:rPr>
              <w:t xml:space="preserve">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w:t>
            </w:r>
            <w:r>
              <w:rPr>
                <w:rFonts w:ascii="Arial"/>
                <w:sz w:val="16"/>
              </w:rPr>
              <w:t>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t>
            </w:r>
            <w:r>
              <w:rPr>
                <w:rFonts w:ascii="Arial"/>
                <w:sz w:val="16"/>
              </w:rPr>
              <w:t xml:space="preserve">with no need to fill in the adjacent text field, as '(Q)SAR' needs to be indicated in field 'Type of information' and the model should be described in field 'Justification of non-standard information' or 'Attached justification'. A specific endpoint title </w:t>
            </w:r>
            <w:r>
              <w:rPr>
                <w:rFonts w:ascii="Arial"/>
                <w:sz w:val="16"/>
              </w:rPr>
              <w:t>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w:t>
            </w:r>
            <w:r>
              <w:rPr>
                <w:rFonts w:ascii="Arial"/>
                <w:sz w:val="16"/>
              </w:rPr>
              <w:t>nherent property of a chemical substance which may be specified by the relevant regulatory framework as 'information requirement' (e.g. Boiling point, Sub-chronic toxicity: oral, Fish early-life stage toxicity). In a narrower sense, the term '(eco)toxicity</w:t>
            </w:r>
            <w:r>
              <w:rPr>
                <w:rFonts w:ascii="Arial"/>
                <w:sz w:val="16"/>
              </w:rPr>
              <w:t xml:space="preserve">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w:t>
            </w:r>
            <w:r>
              <w:rPr>
                <w:rFonts w:ascii="Arial"/>
                <w:sz w:val="16"/>
              </w:rPr>
              <w:t xml:space="preserve">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xml:space="preserve">- not </w:t>
            </w:r>
            <w:r>
              <w:rPr>
                <w:rFonts w:ascii="Arial"/>
                <w:sz w:val="16"/>
              </w:rPr>
              <w:t>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Select the appropriate type of information, e.g. ' experimental study', ' experimental study planned' or, if alternatives to testing apply, '(Q)SAR', 'read-across ...'. In the case of calculated data, the value 'calculation (if not (Q)SA</w:t>
            </w:r>
            <w:r>
              <w:rPr>
                <w:rFonts w:ascii="Arial"/>
                <w:sz w:val="16"/>
              </w:rPr>
              <w:t>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w:t>
            </w:r>
            <w:r>
              <w:rPr>
                <w:rFonts w:ascii="Arial"/>
                <w:sz w:val="16"/>
              </w:rPr>
              <w:t xml:space="preserve">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w:t>
            </w:r>
            <w:r>
              <w:rPr>
                <w:rFonts w:ascii="Arial"/>
                <w:sz w:val="16"/>
              </w:rPr>
              <w:t>information. The option 'other:'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w:t>
            </w:r>
            <w:r>
              <w:rPr>
                <w:rFonts w:ascii="Arial"/>
                <w:sz w:val="16"/>
              </w:rPr>
              <w:t>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w:t>
            </w:r>
            <w:r>
              <w:rPr>
                <w:rFonts w:ascii="Arial"/>
                <w:sz w:val="16"/>
              </w:rPr>
              <w:t xml:space="preserve">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w:t>
            </w:r>
            <w:r>
              <w:rPr>
                <w:rFonts w:ascii="Arial"/>
                <w:sz w:val="16"/>
              </w:rPr>
              <w:t>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w:t>
            </w:r>
            <w:r>
              <w:rPr>
                <w:rFonts w:ascii="Arial"/>
                <w:sz w:val="16"/>
              </w:rPr>
              <w:t>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w:t>
            </w:r>
            <w:r>
              <w:rPr>
                <w:rFonts w:ascii="Arial"/>
                <w:sz w:val="16"/>
              </w:rPr>
              <w:t xml:space="preserve">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w:t>
            </w:r>
            <w:r>
              <w:rPr>
                <w:rFonts w:ascii="Arial"/>
                <w:sz w:val="16"/>
              </w:rPr>
              <w: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w:t>
            </w:r>
            <w:r>
              <w:rPr>
                <w:rFonts w:ascii="Arial"/>
                <w:sz w:val="16"/>
              </w:rPr>
              <w:t xml:space="preserve">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w:t>
            </w:r>
            <w:r>
              <w:rPr>
                <w:rFonts w:ascii="Arial"/>
                <w:sz w:val="16"/>
              </w:rPr>
              <w:t xml:space="preserve">r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w:t>
            </w:r>
            <w:r>
              <w:rPr>
                <w:rFonts w:ascii="Arial"/>
                <w:sz w:val="16"/>
              </w:rPr>
              <w:t xml:space="preserve">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w:t>
            </w:r>
            <w:r>
              <w:rPr>
                <w:rFonts w:ascii="Arial"/>
                <w:sz w:val="16"/>
              </w:rPr>
              <w:t>hodology or documentation. This phrase should be selected for justifying why a potentially critical result has not been used for the hazard assessment. The lines of argumentation should be provided in field 'Rationale for reliability incl. deficiencies', a</w:t>
            </w:r>
            <w:r>
              <w:rPr>
                <w:rFonts w:ascii="Arial"/>
                <w:sz w:val="16"/>
              </w:rPr>
              <w:t>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w:t>
            </w:r>
            <w:r>
              <w:rPr>
                <w:rFonts w:ascii="Arial"/>
                <w:sz w:val="16"/>
              </w:rPr>
              <w:t>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90063" w:rsidRDefault="006D3EE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590063" w:rsidRDefault="006D3EE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590063" w:rsidRDefault="006D3EE3">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590063" w:rsidRDefault="006D3EE3">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90063" w:rsidRDefault="006D3EE3">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90063" w:rsidRDefault="0059006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90063" w:rsidRDefault="006D3EE3">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90063" w:rsidRDefault="006D3EE3">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90063" w:rsidRDefault="0059006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6D3EE3">
            <w:r>
              <w:rPr>
                <w:rFonts w:ascii="Arial"/>
                <w:b/>
                <w:sz w:val="16"/>
              </w:rPr>
              <w:t>Cross-reference:</w:t>
            </w:r>
            <w:r>
              <w:rPr>
                <w:rFonts w:ascii="Arial"/>
                <w:b/>
                <w:sz w:val="16"/>
              </w:rPr>
              <w:br/>
            </w:r>
            <w:r>
              <w:rPr>
                <w:rFonts w:ascii="Arial"/>
                <w:sz w:val="16"/>
              </w:rPr>
              <w:t>AllSummariesAndRecords</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90063" w:rsidRDefault="006D3EE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90063" w:rsidRDefault="0059006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90063" w:rsidRDefault="006D3EE3">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90063" w:rsidRDefault="006D3EE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90063" w:rsidRDefault="006D3EE3">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90063" w:rsidRDefault="006D3EE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90063" w:rsidRDefault="006D3EE3">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90063" w:rsidRDefault="0059006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6D3EE3">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6D3EE3">
            <w:r>
              <w:rPr>
                <w:rFonts w:ascii="Arial"/>
                <w:b/>
                <w:sz w:val="16"/>
              </w:rPr>
              <w:t>Guidance for field condition:</w:t>
            </w:r>
            <w:r>
              <w:rPr>
                <w:rFonts w:ascii="Arial"/>
                <w:b/>
                <w:sz w:val="16"/>
              </w:rPr>
              <w:br/>
            </w:r>
            <w:r>
              <w:rPr>
                <w:rFonts w:ascii="Arial"/>
                <w:sz w:val="16"/>
              </w:rPr>
              <w:t>Condition: Field active only if 'Qualifier' is not 'no guideline ...'</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90063" w:rsidRDefault="006D3EE3">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90063" w:rsidRDefault="006D3EE3">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Type of study / information</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Include key words or a short description of the type of information or study. Enter any details in fields 'Any other information on materials and methods incl. </w:t>
            </w:r>
            <w:r>
              <w:rPr>
                <w:rFonts w:ascii="Arial"/>
                <w:sz w:val="16"/>
              </w:rPr>
              <w:t>tables' and/or 'Any other information on results incl. tables' as appropriate.</w:t>
            </w:r>
            <w:r>
              <w:rPr>
                <w:rFonts w:ascii="Arial"/>
                <w:sz w:val="16"/>
              </w:rPr>
              <w:br/>
            </w:r>
            <w:r>
              <w:rPr>
                <w:rFonts w:ascii="Arial"/>
                <w:sz w:val="16"/>
              </w:rPr>
              <w:br/>
              <w:t>Fill in fields for Administrative data and Data source as appropriate. If other data from the same study are provided in another chapter, include a reference in field 'Same stu</w:t>
            </w:r>
            <w:r>
              <w:rPr>
                <w:rFonts w:ascii="Arial"/>
                <w:sz w:val="16"/>
              </w:rPr>
              <w:t>dy described in chapter'.</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90063" w:rsidRDefault="006D3EE3">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90063" w:rsidRDefault="006D3EE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90063" w:rsidRDefault="0059006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Select the appropriate Test Material Information (TMI) record. If not available in the repository, create a new one. You may also </w:t>
            </w:r>
            <w:r>
              <w:rPr>
                <w:rFonts w:ascii="Arial"/>
                <w:sz w:val="16"/>
              </w:rPr>
              <w:t>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w:t>
            </w:r>
            <w:r>
              <w:rPr>
                <w:rFonts w:ascii="Arial"/>
                <w:sz w:val="16"/>
              </w:rPr>
              <w:t>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590063" w:rsidRDefault="006D3EE3">
            <w:r>
              <w:rPr>
                <w:rFonts w:ascii="Arial"/>
                <w:b/>
                <w:sz w:val="16"/>
              </w:rPr>
              <w:t>Cross-reference:</w:t>
            </w:r>
            <w:r>
              <w:rPr>
                <w:rFonts w:ascii="Arial"/>
                <w:b/>
                <w:sz w:val="16"/>
              </w:rPr>
              <w:br/>
            </w:r>
            <w:r>
              <w:rPr>
                <w:rFonts w:ascii="Arial"/>
                <w:sz w:val="16"/>
              </w:rPr>
              <w:t>TEST_MATERIAL_INFORMATION</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Link to entity (multiple)</w:t>
            </w:r>
            <w:r>
              <w:rPr>
                <w:rFonts w:ascii="Arial"/>
                <w:sz w:val="16"/>
              </w:rPr>
              <w:br/>
            </w:r>
            <w:r>
              <w:rPr>
                <w:rFonts w:ascii="Arial"/>
                <w:sz w:val="16"/>
              </w:rPr>
              <w:br/>
              <w:t>D</w:t>
            </w:r>
            <w:r>
              <w:rPr>
                <w:rFonts w:ascii="Arial"/>
                <w:sz w:val="16"/>
              </w:rPr>
              <w:t>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590063" w:rsidRDefault="006D3EE3">
            <w:r>
              <w:rPr>
                <w:rFonts w:ascii="Arial"/>
                <w:b/>
                <w:sz w:val="16"/>
              </w:rPr>
              <w:t>Cross-ref</w:t>
            </w:r>
            <w:r>
              <w:rPr>
                <w:rFonts w:ascii="Arial"/>
                <w:b/>
                <w:sz w:val="16"/>
              </w:rPr>
              <w:t>erence:</w:t>
            </w:r>
            <w:r>
              <w:rPr>
                <w:rFonts w:ascii="Arial"/>
                <w:b/>
                <w:sz w:val="16"/>
              </w:rPr>
              <w:br/>
            </w:r>
            <w:r>
              <w:rPr>
                <w:rFonts w:ascii="Arial"/>
                <w:sz w:val="16"/>
              </w:rPr>
              <w:t>TEST_MATERIAL_INFORMATION</w:t>
            </w:r>
          </w:p>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 xml:space="preserve">Specific details on test material used for the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lastRenderedPageBreak/>
              <w:t>Text template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lastRenderedPageBreak/>
              <w:t>Freetext template:</w:t>
            </w:r>
            <w:r>
              <w:rPr>
                <w:rFonts w:ascii="Arial"/>
                <w:sz w:val="16"/>
              </w:rPr>
              <w:br/>
              <w:t>SOURCE OF TEST MATERIAL</w:t>
            </w:r>
            <w:r>
              <w:rPr>
                <w:rFonts w:ascii="Arial"/>
                <w:sz w:val="16"/>
              </w:rPr>
              <w:br/>
              <w:t xml:space="preserve">- Source (i.e. manufacturer or supplier) and </w:t>
            </w:r>
            <w:r>
              <w:rPr>
                <w:rFonts w:ascii="Arial"/>
                <w:sz w:val="16"/>
              </w:rPr>
              <w:lastRenderedPageBreak/>
              <w:t>lot/batch number of test material:</w:t>
            </w:r>
            <w:r>
              <w:rPr>
                <w:rFonts w:ascii="Arial"/>
                <w:sz w:val="16"/>
              </w:rPr>
              <w:br/>
              <w:t xml:space="preserve">- Purity, </w:t>
            </w:r>
            <w:r>
              <w:rPr>
                <w:rFonts w:ascii="Arial"/>
                <w:sz w:val="16"/>
              </w:rPr>
              <w:t>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w:t>
            </w:r>
            <w:r>
              <w:rPr>
                <w:rFonts w:ascii="Arial"/>
                <w:sz w:val="16"/>
              </w:rPr>
              <w:t xml:space="preserve">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w:t>
            </w:r>
            <w:r>
              <w:rPr>
                <w:rFonts w:ascii="Arial"/>
                <w:sz w:val="16"/>
              </w:rPr>
              <w:t xml:space="preserve">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PRIOR TO </w:t>
            </w:r>
            <w:r>
              <w:rPr>
                <w:rFonts w:ascii="Arial"/>
                <w:sz w:val="16"/>
              </w:rPr>
              <w:t>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t>
            </w:r>
            <w:r>
              <w:rPr>
                <w:rFonts w:ascii="Arial"/>
                <w:sz w:val="16"/>
              </w:rPr>
              <w:t>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w:t>
            </w:r>
            <w:r>
              <w:rPr>
                <w:rFonts w:ascii="Arial"/>
                <w:sz w:val="16"/>
              </w:rPr>
              <w:t>rticle size distribution:</w:t>
            </w:r>
            <w:r>
              <w:rPr>
                <w:rFonts w:ascii="Arial"/>
                <w:sz w:val="16"/>
              </w:rPr>
              <w:br/>
            </w:r>
            <w:r>
              <w:rPr>
                <w:rFonts w:ascii="Arial"/>
                <w:sz w:val="16"/>
              </w:rPr>
              <w:br/>
              <w:t>INFORMATION ON NANOMATERIALS</w:t>
            </w:r>
            <w:r>
              <w:rPr>
                <w:rFonts w:ascii="Arial"/>
                <w:sz w:val="16"/>
              </w:rPr>
              <w:br/>
            </w:r>
            <w:r>
              <w:rPr>
                <w:rFonts w:ascii="Arial"/>
                <w:sz w:val="16"/>
              </w:rPr>
              <w:lastRenderedPageBreak/>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w:t>
            </w:r>
            <w:r>
              <w:rPr>
                <w:rFonts w:ascii="Arial"/>
                <w:sz w:val="16"/>
              </w:rPr>
              <w: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w:t>
            </w:r>
            <w:r>
              <w:rPr>
                <w:rFonts w:ascii="Arial"/>
                <w:sz w:val="16"/>
              </w:rPr>
              <w:t xml:space="preserve">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lastRenderedPageBreak/>
              <w:t>Use this field for reporting specific details on the t</w:t>
            </w:r>
            <w:r>
              <w:rPr>
                <w:rFonts w:ascii="Arial"/>
                <w:sz w:val="16"/>
              </w:rPr>
              <w:t xml:space="preserve">est material as used for the study if they differ from the starting material specified under 'Test </w:t>
            </w:r>
            <w:r>
              <w:rPr>
                <w:rFonts w:ascii="Arial"/>
                <w:sz w:val="16"/>
              </w:rPr>
              <w:lastRenderedPageBreak/>
              <w:t>material information'. This can include information on the pre-defined items, but not all or additional ones may be relevant.</w:t>
            </w:r>
            <w:r>
              <w:rPr>
                <w:rFonts w:ascii="Arial"/>
                <w:sz w:val="16"/>
              </w:rPr>
              <w:br/>
            </w:r>
            <w:r>
              <w:rPr>
                <w:rFonts w:ascii="Arial"/>
                <w:sz w:val="16"/>
              </w:rPr>
              <w:br/>
              <w:t>Use freetext template and dele</w:t>
            </w:r>
            <w:r>
              <w:rPr>
                <w:rFonts w:ascii="Arial"/>
                <w:sz w:val="16"/>
              </w:rPr>
              <w:t>te/add elements as appropriate. Enter any details that could be relevant for evaluating this study summary or that are requested by the respective regulatory programme. Consult the programme-specific guidance (e.g. OECD Programme, Pesticides NAFTA or EU RE</w:t>
            </w:r>
            <w:r>
              <w:rPr>
                <w:rFonts w:ascii="Arial"/>
                <w:sz w:val="16"/>
              </w:rPr>
              <w:t>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w:t>
            </w:r>
            <w:r>
              <w:rPr>
                <w:rFonts w:ascii="Arial"/>
                <w:sz w:val="16"/>
              </w:rPr>
              <w:t>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w:t>
            </w:r>
            <w:r>
              <w:rPr>
                <w:rFonts w:ascii="Arial"/>
                <w:sz w:val="16"/>
              </w:rPr>
              <w:t>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r>
            <w:r>
              <w:rPr>
                <w:rFonts w:ascii="Arial"/>
                <w:sz w:val="16"/>
              </w:rPr>
              <w:lastRenderedPageBreak/>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w:t>
            </w:r>
            <w:r>
              <w:rPr>
                <w:rFonts w:ascii="Arial"/>
                <w:sz w:val="16"/>
              </w:rPr>
              <w:t>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w:t>
            </w:r>
            <w:r>
              <w:rPr>
                <w:rFonts w:ascii="Arial"/>
                <w:sz w:val="16"/>
              </w:rPr>
              <w:t>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w:t>
            </w:r>
            <w:r>
              <w:rPr>
                <w:rFonts w:ascii="Arial"/>
                <w:sz w:val="16"/>
              </w:rPr>
              <w:t xml:space="preserv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w:t>
            </w:r>
            <w:r>
              <w:rPr>
                <w:rFonts w:ascii="Arial"/>
                <w:sz w:val="16"/>
              </w:rPr>
              <w:t>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Specific details on test material used for th</w:t>
            </w:r>
            <w:r>
              <w:rPr>
                <w:rFonts w:ascii="Arial"/>
                <w:sz w:val="16"/>
              </w:rPr>
              <w:t>e study (confidential)</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590063" w:rsidRDefault="006D3EE3">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w:t>
            </w:r>
            <w:r>
              <w:rPr>
                <w:rFonts w:ascii="Arial"/>
                <w:sz w:val="16"/>
              </w:rPr>
              <w:t>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w:t>
            </w:r>
            <w:r>
              <w:rPr>
                <w:rFonts w:ascii="Arial"/>
                <w:sz w:val="16"/>
              </w:rPr>
              <w:t>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w:t>
            </w:r>
            <w:r>
              <w:rPr>
                <w:rFonts w:ascii="Arial"/>
                <w:sz w:val="16"/>
              </w:rPr>
              <w:t>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w:t>
            </w:r>
            <w:r>
              <w:rPr>
                <w:rFonts w:ascii="Arial"/>
                <w:sz w:val="16"/>
              </w:rPr>
              <w:t>E TEST (if different from that of starting material)</w:t>
            </w:r>
            <w:r>
              <w:rPr>
                <w:rFonts w:ascii="Arial"/>
                <w:sz w:val="16"/>
              </w:rPr>
              <w:br/>
              <w:t xml:space="preserve">- Specify the relevant form characteristics if different from those in the starting material, such as state of aggregation, shape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w:t>
            </w:r>
            <w:r>
              <w:rPr>
                <w:rFonts w:ascii="Arial"/>
                <w:sz w:val="16"/>
              </w:rPr>
              <w:t>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w:t>
            </w:r>
            <w:r>
              <w:rPr>
                <w:rFonts w:ascii="Arial"/>
                <w:sz w:val="16"/>
              </w:rPr>
              <w: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lastRenderedPageBreak/>
              <w:t xml:space="preserve">Use this field for reporting specific details on the test material as used for the study if they differ from </w:t>
            </w:r>
            <w:r>
              <w:rPr>
                <w:rFonts w:ascii="Arial"/>
                <w:sz w:val="16"/>
              </w:rPr>
              <w:t>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w:t>
            </w:r>
            <w:r>
              <w:rPr>
                <w:rFonts w:ascii="Arial"/>
                <w:sz w:val="16"/>
              </w:rPr>
              <w:t>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w:t>
            </w:r>
            <w:r>
              <w:rPr>
                <w:rFonts w:ascii="Arial"/>
                <w:sz w:val="16"/>
              </w:rPr>
              <w:t>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w:t>
            </w:r>
            <w:r>
              <w:rPr>
                <w:rFonts w:ascii="Arial"/>
                <w:sz w:val="16"/>
              </w:rPr>
              <w:t>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stability of the test substance</w:t>
            </w:r>
            <w:r>
              <w:rPr>
                <w:rFonts w:ascii="Arial"/>
                <w:sz w:val="16"/>
              </w:rPr>
              <w:t xml:space="preserv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w:t>
            </w:r>
            <w:r>
              <w:rPr>
                <w:rFonts w:ascii="Arial"/>
                <w:sz w:val="16"/>
              </w:rPr>
              <w:t xml:space="preserve">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w:t>
            </w:r>
            <w:r>
              <w:rPr>
                <w:rFonts w:ascii="Arial"/>
                <w:sz w:val="16"/>
              </w:rPr>
              <w:t xml:space="preserve">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w:t>
            </w:r>
            <w:r>
              <w:rPr>
                <w:rFonts w:ascii="Arial"/>
                <w:sz w:val="16"/>
              </w:rPr>
              <w:t>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w:t>
            </w:r>
            <w:r>
              <w:rPr>
                <w:rFonts w:ascii="Arial"/>
                <w:sz w:val="16"/>
              </w:rPr>
              <w:t>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90063" w:rsidRDefault="006D3EE3">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90063" w:rsidRDefault="006D3EE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90063" w:rsidRDefault="0059006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590063"/>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90063" w:rsidRDefault="006D3EE3">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90063" w:rsidRDefault="006D3EE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90063" w:rsidRDefault="006D3EE3">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90063" w:rsidRDefault="006D3EE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90063" w:rsidRDefault="0059006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590063"/>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In this field, you </w:t>
            </w:r>
            <w:r>
              <w:rPr>
                <w:rFonts w:ascii="Arial"/>
                <w:sz w:val="16"/>
              </w:rPr>
              <w:t>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w:t>
            </w:r>
            <w:r>
              <w:rPr>
                <w:rFonts w:ascii="Arial"/>
                <w:sz w:val="16"/>
              </w:rPr>
              <w:t xml:space="preserve">ext editor field each is provided for the MATERIALS AND METHODS and RESULTS section. In addition the fields 'Overall </w:t>
            </w:r>
            <w:r>
              <w:rPr>
                <w:rFonts w:ascii="Arial"/>
                <w:sz w:val="16"/>
              </w:rPr>
              <w:lastRenderedPageBreak/>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90063" w:rsidRDefault="006D3EE3">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90063" w:rsidRDefault="006D3EE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w:t>
            </w:r>
            <w:r>
              <w:rPr>
                <w:rFonts w:ascii="Arial"/>
                <w:sz w:val="16"/>
              </w:rPr>
              <w:t>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w:t>
            </w:r>
            <w:r>
              <w:rPr>
                <w:rFonts w:ascii="Arial"/>
                <w:sz w:val="16"/>
              </w:rPr>
              <w:t>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90063" w:rsidRDefault="006D3EE3">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90063" w:rsidRDefault="0059006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w:t>
            </w:r>
            <w:r>
              <w:rPr>
                <w:rFonts w:ascii="Arial"/>
                <w:sz w:val="16"/>
              </w:rPr>
              <w:t xml:space="preserve">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 xml:space="preserve">Attachment </w:t>
            </w:r>
            <w:r>
              <w:rPr>
                <w:rFonts w:ascii="Arial"/>
                <w:sz w:val="16"/>
              </w:rPr>
              <w:t>(single)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sz w:val="16"/>
              </w:rPr>
              <w:t xml:space="preserve">Attached (sanitised) </w:t>
            </w:r>
            <w:r>
              <w:rPr>
                <w:rFonts w:ascii="Arial"/>
                <w:sz w:val="16"/>
              </w:rPr>
              <w:lastRenderedPageBreak/>
              <w:t>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lastRenderedPageBreak/>
              <w:t>Attachment (single)</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sz w:val="16"/>
              </w:rPr>
              <w:t xml:space="preserve">An electronic </w:t>
            </w:r>
            <w:r>
              <w:rPr>
                <w:rFonts w:ascii="Arial"/>
                <w:sz w:val="16"/>
              </w:rPr>
              <w:t xml:space="preserve">copy of a public (non-confidential) version of the full study report or other relevant </w:t>
            </w:r>
            <w:r>
              <w:rPr>
                <w:rFonts w:ascii="Arial"/>
                <w:sz w:val="16"/>
              </w:rPr>
              <w:lastRenderedPageBreak/>
              <w:t>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90063" w:rsidRDefault="006D3EE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90063" w:rsidRDefault="0059006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90063" w:rsidRDefault="006D3EE3">
            <w:r>
              <w:rPr>
                <w:rFonts w:ascii="Arial"/>
                <w:sz w:val="16"/>
              </w:rPr>
              <w:t xml:space="preserve">As appropriate, include remarks, e.g. a short </w:t>
            </w:r>
            <w:r>
              <w:rPr>
                <w:rFonts w:ascii="Arial"/>
                <w:sz w:val="16"/>
              </w:rPr>
              <w:t>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90063" w:rsidRDefault="0059006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90063" w:rsidRDefault="006D3EE3">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90063" w:rsidRDefault="006D3EE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90063" w:rsidRDefault="0059006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Upload file by clicking the upload icon. As </w:t>
            </w:r>
            <w:r>
              <w:rPr>
                <w:rFonts w:ascii="Arial"/>
                <w:sz w:val="16"/>
              </w:rPr>
              <w:t>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90063" w:rsidRDefault="006D3EE3">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90063" w:rsidRDefault="006D3EE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90063" w:rsidRDefault="0059006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Enter any conclusions if applicable </w:t>
            </w:r>
            <w:r>
              <w:rPr>
                <w:rFonts w:ascii="Arial"/>
                <w:sz w:val="16"/>
              </w:rPr>
              <w:t>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r w:rsidR="0059006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90063" w:rsidRDefault="0059006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90063" w:rsidRDefault="006D3EE3">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90063" w:rsidRDefault="00590063"/>
        </w:tc>
        <w:tc>
          <w:tcPr>
            <w:tcW w:w="3709" w:type="dxa"/>
            <w:tcBorders>
              <w:top w:val="outset" w:sz="6" w:space="0" w:color="auto"/>
              <w:left w:val="outset" w:sz="6" w:space="0" w:color="auto"/>
              <w:bottom w:val="outset" w:sz="6" w:space="0" w:color="FFFFFF"/>
              <w:right w:val="outset" w:sz="6" w:space="0" w:color="auto"/>
            </w:tcBorders>
          </w:tcPr>
          <w:p w:rsidR="00590063" w:rsidRDefault="006D3EE3">
            <w:r>
              <w:rPr>
                <w:rFonts w:ascii="Arial"/>
                <w:sz w:val="16"/>
              </w:rPr>
              <w:t xml:space="preserve">If relevant for the respective regulatory programme, briefly summarise the relevant aspects </w:t>
            </w:r>
            <w:r>
              <w:rPr>
                <w:rFonts w:ascii="Arial"/>
                <w:sz w:val="16"/>
              </w:rPr>
              <w:t>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w:t>
            </w:r>
            <w:r>
              <w:rPr>
                <w:rFonts w:ascii="Arial"/>
                <w:sz w:val="16"/>
              </w:rPr>
              <w:t xml:space="preserve"> EU REACH) thereof.</w:t>
            </w:r>
          </w:p>
        </w:tc>
        <w:tc>
          <w:tcPr>
            <w:tcW w:w="2081" w:type="dxa"/>
            <w:tcBorders>
              <w:top w:val="outset" w:sz="6" w:space="0" w:color="auto"/>
              <w:left w:val="outset" w:sz="6" w:space="0" w:color="auto"/>
              <w:bottom w:val="outset" w:sz="6" w:space="0" w:color="FFFFFF"/>
              <w:right w:val="outset" w:sz="6" w:space="0" w:color="FFFFFF"/>
            </w:tcBorders>
          </w:tcPr>
          <w:p w:rsidR="00590063" w:rsidRDefault="0059006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6D3EE3">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6D3EE3">
          <w:rPr>
            <w:rFonts w:ascii="Times New Roman" w:hAnsi="Times New Roman" w:cs="Times New Roman"/>
            <w:noProof/>
            <w:snapToGrid w:val="0"/>
            <w:lang w:eastAsia="fi-FI"/>
          </w:rPr>
          <w:t>29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#57: Additional ecotoxicological information</w:t>
    </w:r>
    <w:r>
      <w:rPr>
        <w:i/>
      </w:rPr>
      <w:t xml:space="preserve"> (Version [7.1]-[</w:t>
    </w:r>
    <w:r w:rsidR="006D3EE3">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3D1AA7"/>
    <w:multiLevelType w:val="multilevel"/>
    <w:tmpl w:val="5D62D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063"/>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3EE3"/>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5ED958"/>
  <w15:docId w15:val="{202EE476-DA8D-4B88-B528-C28CC96F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D975C-9E3C-4A2A-B6A4-E784A9FD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8028</Words>
  <Characters>45441</Characters>
  <Application>Microsoft Office Word</Application>
  <DocSecurity>0</DocSecurity>
  <Lines>2065</Lines>
  <Paragraphs>307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2021-11-22T13:45:00Z</dcterms:created>
  <dcterms:modified xsi:type="dcterms:W3CDTF">2021-11-22T13:45:00Z</dcterms:modified>
</cp:coreProperties>
</file>