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65</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Eye irritation</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9.1</w:t>
      </w:r>
      <w:r w:rsidRPr="003A6BCF">
        <w:rPr>
          <w:rFonts w:ascii="Cambria" w:eastAsia="Times New Roman" w:hAnsi="Cambria" w:cs="Times New Roman"/>
          <w:b/>
          <w:bCs/>
          <w:i/>
          <w:color w:val="000000"/>
          <w:lang w:val="en"/>
        </w:rPr>
        <w:t>]-[</w:t>
      </w:r>
      <w:r w:rsidR="00921B6F">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94DAA" w:rsidRDefault="00921B6F">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94DAA" w:rsidRDefault="00921B6F">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94DAA" w:rsidRDefault="00894DA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94DAA" w:rsidRDefault="00894DA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894DAA"/>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894DAA"/>
        </w:tc>
        <w:tc>
          <w:tcPr>
            <w:tcW w:w="3709" w:type="dxa"/>
            <w:tcBorders>
              <w:top w:val="outset" w:sz="6" w:space="0" w:color="auto"/>
              <w:left w:val="outset" w:sz="6" w:space="0" w:color="auto"/>
              <w:bottom w:val="outset" w:sz="6" w:space="0" w:color="FFFFFF"/>
              <w:right w:val="outset" w:sz="6" w:space="0" w:color="auto"/>
            </w:tcBorders>
          </w:tcPr>
          <w:p w:rsidR="00894DAA" w:rsidRDefault="00894DAA"/>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List sup. (picklist with remarks)</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894DAA" w:rsidRDefault="00921B6F">
            <w:r>
              <w:rPr>
                <w:rFonts w:ascii="Arial"/>
                <w:b/>
                <w:sz w:val="16"/>
              </w:rPr>
              <w:t>Picklist values:</w:t>
            </w:r>
            <w:r>
              <w:rPr>
                <w:rFonts w:ascii="Arial"/>
                <w:sz w:val="16"/>
              </w:rPr>
              <w:br/>
              <w:t>- eye irritation: in vitro / ex vivo</w:t>
            </w:r>
            <w:r>
              <w:rPr>
                <w:rFonts w:ascii="Arial"/>
                <w:sz w:val="16"/>
              </w:rPr>
              <w:br/>
              <w:t>- eye irritation: in vivo</w:t>
            </w:r>
            <w:r>
              <w:rPr>
                <w:rFonts w:ascii="Arial"/>
                <w:sz w:val="16"/>
              </w:rPr>
              <w:br/>
              <w:t>- eye irritation, other</w:t>
            </w:r>
          </w:p>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From the picklist select the relevant endpoint addressed by this study summary. In some cases there is only one endpoint title, which may be enter</w:t>
            </w:r>
            <w:r>
              <w:rPr>
                <w:rFonts w:ascii="Arial"/>
                <w:sz w:val="16"/>
              </w:rPr>
              <w:t>ed automatically depending on the software application.</w:t>
            </w:r>
            <w:r>
              <w:rPr>
                <w:rFonts w:ascii="Arial"/>
                <w:sz w:val="16"/>
              </w:rPr>
              <w:br/>
            </w:r>
            <w:r>
              <w:rPr>
                <w:rFonts w:ascii="Arial"/>
                <w:sz w:val="16"/>
              </w:rPr>
              <w:br/>
              <w:t xml:space="preserve">If multiple study types are covered by the same data entry form, the specific study type should be selected. If none matches, select the more generic endpoint description '&lt;Generic endpoint&gt;, other' </w:t>
            </w:r>
            <w:r>
              <w:rPr>
                <w:rFonts w:ascii="Arial"/>
                <w:sz w:val="16"/>
              </w:rPr>
              <w:t>(e.g. Skin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w:t>
            </w:r>
            <w:r>
              <w:rPr>
                <w:rFonts w:ascii="Arial"/>
                <w:sz w:val="16"/>
              </w:rPr>
              <w:t xml:space="preserve">uld be selected, normally with no need to fill in the adjacent text field, as '(Q)SAR' needs to be indicated in field 'Type of information' and the model should be described in field 'Justification of non-standard information' or 'Attached justification'. </w:t>
            </w:r>
            <w:r>
              <w:rPr>
                <w:rFonts w:ascii="Arial"/>
                <w:sz w:val="16"/>
              </w:rPr>
              <w:t>A specific endpoint title may 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chemical substance which may be specified by the relevant regulatory framework as 'information requirement' (e.g. Boiling point, Sub-chronic toxicity: oral, Fish early-life stage toxicity). In a narrower sens</w:t>
            </w:r>
            <w:r>
              <w:rPr>
                <w:rFonts w:ascii="Arial"/>
                <w:sz w:val="16"/>
              </w:rPr>
              <w:t>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894DAA" w:rsidRDefault="00921B6F">
            <w:r>
              <w:rPr>
                <w:rFonts w:ascii="Arial"/>
                <w:b/>
                <w:sz w:val="16"/>
              </w:rPr>
              <w:lastRenderedPageBreak/>
              <w:t>Guidance for data migration:</w:t>
            </w:r>
            <w:r>
              <w:rPr>
                <w:rFonts w:ascii="Arial"/>
                <w:b/>
                <w:sz w:val="16"/>
              </w:rPr>
              <w:br/>
            </w:r>
            <w:r>
              <w:rPr>
                <w:rFonts w:ascii="Arial"/>
                <w:sz w:val="16"/>
              </w:rPr>
              <w:t xml:space="preserve">The relevant target phrase is selected as triggered by the value(s) of source fields 'Type of method', 'Guideline' and 'Interpretation of </w:t>
            </w:r>
            <w:r>
              <w:rPr>
                <w:rFonts w:ascii="Arial"/>
                <w:sz w:val="16"/>
              </w:rPr>
              <w:t>results'. As a fallback the generic phrase 'eye irritation' is selected and the Type of method is entered in the supplementary remarks field.</w:t>
            </w:r>
            <w:r>
              <w:rPr>
                <w:rFonts w:ascii="Arial"/>
                <w:sz w:val="16"/>
              </w:rPr>
              <w:br/>
              <w:t xml:space="preserve">Note: The generic phrase is only used for migration, but otherwise deactivated in the picklist. For new entries a </w:t>
            </w:r>
            <w:r>
              <w:rPr>
                <w:rFonts w:ascii="Arial"/>
                <w:sz w:val="16"/>
              </w:rPr>
              <w:t>generic phrase is provided which consists of the OHT title followed by 'other', i.e. &lt;OHT title&gt;, other.</w:t>
            </w:r>
          </w:p>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921B6F">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xml:space="preserve">- </w:t>
            </w:r>
            <w:r>
              <w:rPr>
                <w:rFonts w:ascii="Arial"/>
                <w:sz w:val="16"/>
              </w:rPr>
              <w:t>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w:t>
            </w:r>
            <w:r>
              <w:rPr>
                <w:rFonts w:ascii="Arial"/>
                <w:sz w:val="16"/>
              </w:rPr>
              <w:t>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Select the appropriate type of information, e.g. ' experimental study', ' experimental study planned' or, if alternatives to testing apply, '(Q)SAR', 'read-across ...'. In the case of ca</w:t>
            </w:r>
            <w:r>
              <w:rPr>
                <w:rFonts w:ascii="Arial"/>
                <w:sz w:val="16"/>
              </w:rPr>
              <w:t>lculated data, the value 'calculation (if not (Q)SAR)'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w:t>
            </w:r>
            <w:r>
              <w:rPr>
                <w:rFonts w:ascii="Arial"/>
                <w:sz w:val="16"/>
              </w:rPr>
              <w:t>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w:t>
            </w:r>
            <w:r>
              <w:rPr>
                <w:rFonts w:ascii="Arial"/>
                <w:sz w:val="16"/>
              </w:rPr>
              <w:t>f the submitter lacks the knowledge of the type of information.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w:t>
            </w:r>
            <w:r>
              <w:rPr>
                <w:rFonts w:ascii="Arial"/>
                <w:sz w:val="16"/>
              </w:rPr>
              <w:t xml:space="preserve"> the (robust) study summary should be entered in a separate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w:t>
            </w:r>
            <w:r>
              <w:rPr>
                <w:rFonts w:ascii="Arial"/>
                <w:sz w:val="16"/>
              </w:rPr>
              <w:t xml:space="preserve">ndicated (in some legislations also defined as 'testing proposal' or 'undertaking of intended submission'), the submitter should include as </w:t>
            </w:r>
            <w:r>
              <w:rPr>
                <w:rFonts w:ascii="Arial"/>
                <w:sz w:val="16"/>
              </w:rPr>
              <w:lastRenderedPageBreak/>
              <w:t>much information as possible on the planned study in order to support the evaluation of the proposal. Typically, thi</w:t>
            </w:r>
            <w:r>
              <w:rPr>
                <w:rFonts w:ascii="Arial"/>
                <w:sz w:val="16"/>
              </w:rPr>
              <w:t>s would include at least the test guideline, information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w:t>
            </w:r>
            <w:r>
              <w:rPr>
                <w:rFonts w:ascii="Arial"/>
                <w:sz w:val="16"/>
              </w:rPr>
              <w:t xml:space="preserve">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921B6F">
            <w:r>
              <w:rPr>
                <w:rFonts w:ascii="Arial"/>
                <w:b/>
                <w:sz w:val="16"/>
              </w:rPr>
              <w:t>Picklist values:</w:t>
            </w:r>
            <w:r>
              <w:rPr>
                <w:rFonts w:ascii="Arial"/>
                <w:sz w:val="16"/>
              </w:rPr>
              <w:br/>
              <w:t>- key study</w:t>
            </w:r>
            <w:r>
              <w:rPr>
                <w:rFonts w:ascii="Arial"/>
                <w:sz w:val="16"/>
              </w:rPr>
              <w:br/>
              <w:t>- supporting study</w:t>
            </w:r>
            <w:r>
              <w:rPr>
                <w:rFonts w:ascii="Arial"/>
                <w:sz w:val="16"/>
              </w:rPr>
              <w:br/>
              <w:t>- weight of</w:t>
            </w:r>
            <w:r>
              <w:rPr>
                <w:rFonts w:ascii="Arial"/>
                <w:sz w:val="16"/>
              </w:rPr>
              <w:t xml:space="preserve">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w:t>
            </w:r>
            <w:r>
              <w:rPr>
                <w:rFonts w:ascii="Arial"/>
                <w:sz w:val="16"/>
              </w:rPr>
              <w:t>ly applicable (or active) if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w:t>
            </w:r>
            <w:r>
              <w:rPr>
                <w:rFonts w:ascii="Arial"/>
                <w:sz w:val="16"/>
              </w:rPr>
              <w:t xml:space="preserve">table to describe an endpoint from the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w:t>
            </w:r>
            <w:r>
              <w:rPr>
                <w:rFonts w:ascii="Arial"/>
                <w:sz w:val="16"/>
              </w:rPr>
              <w:t>ontributes to a weight of evidence justification for the non-submission of a particular (adequate) study. The weight of evidence justification is normally endpoint-related, i.e.  based on all available records included in the weight of evidence evaluation.</w:t>
            </w:r>
            <w:r>
              <w:rPr>
                <w:rFonts w:ascii="Arial"/>
                <w:sz w:val="16"/>
              </w:rPr>
              <w:t xml:space="preserve">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w:t>
            </w:r>
            <w:r>
              <w:rPr>
                <w:rFonts w:ascii="Arial"/>
                <w:sz w:val="16"/>
              </w:rPr>
              <w:t>s not used as key study because of flaws in the methodology or documentation. This phrase should be selected for justifying why a potentially critical result has not been used for the hazard assessment. The lines of argumentation should be provided in fiel</w:t>
            </w:r>
            <w:r>
              <w:rPr>
                <w:rFonts w:ascii="Arial"/>
                <w:sz w:val="16"/>
              </w:rPr>
              <w:t>d 'Rationale for reliability incl. deficiencies', accompanied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w:t>
            </w:r>
            <w:r>
              <w:rPr>
                <w:rFonts w:ascii="Arial"/>
                <w:sz w:val="16"/>
              </w:rPr>
              <w:t>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94DAA" w:rsidRDefault="00921B6F">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894DAA"/>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Set this flag if relevant for the respective regulatory programme or if otherwise use</w:t>
            </w:r>
            <w:r>
              <w:rPr>
                <w:rFonts w:ascii="Arial"/>
                <w:sz w:val="16"/>
              </w:rPr>
              <w:t xml:space="preserve">ful as filter for printing or exporting records flagged as 'Robust Study Summary' or in combination with 'Adequacy of study'. </w:t>
            </w:r>
            <w:r>
              <w:rPr>
                <w:rFonts w:ascii="Arial"/>
                <w:sz w:val="16"/>
              </w:rPr>
              <w:br/>
            </w:r>
            <w:r>
              <w:rPr>
                <w:rFonts w:ascii="Arial"/>
                <w:sz w:val="16"/>
              </w:rPr>
              <w:br/>
              <w:t xml:space="preserve">Explanation: The term 'Robust Study Summary' is actually used only to describe the technical content of a very detailed summary </w:t>
            </w:r>
            <w:r>
              <w:rPr>
                <w:rFonts w:ascii="Arial"/>
                <w:sz w:val="16"/>
              </w:rPr>
              <w:t>of an experimental study or of any other relevant information. It is a priori no synonym with the term 'Key study', although a key study should usually be submitted in the form of Robust Study Summary. However, a Robust Summary may also be useful for other</w:t>
            </w:r>
            <w:r>
              <w:rPr>
                <w:rFonts w:ascii="Arial"/>
                <w:sz w:val="16"/>
              </w:rPr>
              <w:t xml:space="preserve"> adequate studies that are considered supportive of the key study or even for inadequate studies if they can be used for a weight-of-evidence analysis. Also for studies that are flawed, but indicate critical </w:t>
            </w:r>
            <w:r>
              <w:rPr>
                <w:rFonts w:ascii="Arial"/>
                <w:sz w:val="16"/>
              </w:rPr>
              <w:lastRenderedPageBreak/>
              <w:t>results, Robust Study Summaries highlighting the</w:t>
            </w:r>
            <w:r>
              <w:rPr>
                <w:rFonts w:ascii="Arial"/>
                <w:sz w:val="16"/>
              </w:rPr>
              <w:t xml:space="preserve"> weaknesses of the studies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894DAA"/>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 xml:space="preserve">Set this flag if relevant for </w:t>
            </w:r>
            <w:r>
              <w:rPr>
                <w:rFonts w:ascii="Arial"/>
                <w:sz w:val="16"/>
              </w:rPr>
              <w:t>the respective regulatory programme or if otherwise useful as 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w:t>
            </w:r>
            <w:r>
              <w:rPr>
                <w:rFonts w:ascii="Arial"/>
                <w:sz w:val="16"/>
              </w:rPr>
              <w:t xml:space="preserve">of that substance, e.g. according to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894DAA"/>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894DAA"/>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921B6F">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921B6F">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894DAA" w:rsidRDefault="00921B6F">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(based on </w:t>
            </w:r>
            <w:r>
              <w:rPr>
                <w:rFonts w:ascii="Arial"/>
                <w:sz w:val="16"/>
              </w:rPr>
              <w:t>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xml:space="preserve">- test procedure in </w:t>
            </w:r>
            <w:r>
              <w:rPr>
                <w:rFonts w:ascii="Arial"/>
                <w:sz w:val="16"/>
              </w:rPr>
              <w:t>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w:t>
            </w:r>
            <w:r>
              <w:rPr>
                <w:rFonts w:ascii="Arial"/>
                <w:sz w:val="16"/>
              </w:rPr>
              <w:t xml:space="preserve">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w:t>
            </w:r>
            <w:r>
              <w:rPr>
                <w:rFonts w:ascii="Arial"/>
                <w:sz w:val="16"/>
              </w:rPr>
              <w:t xml:space="preserv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w:t>
            </w:r>
            <w:r>
              <w:rPr>
                <w:rFonts w:ascii="Arial"/>
                <w:sz w:val="16"/>
              </w:rPr>
              <w:t xml:space="preserve">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w:t>
            </w:r>
            <w:r>
              <w:rPr>
                <w:rFonts w:ascii="Arial"/>
                <w:sz w:val="16"/>
              </w:rPr>
              <w:t>n, with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w:t>
            </w:r>
            <w:r>
              <w:rPr>
                <w:rFonts w:ascii="Arial"/>
                <w:sz w:val="16"/>
              </w:rPr>
              <w:t xml:space="preserve"> from a valid (Q)SAR model, but  not (completely) falling into its applicability domain, with adequate and reliable documentation / justification - [Reliability 2 or 3]</w:t>
            </w:r>
            <w:r>
              <w:rPr>
                <w:rFonts w:ascii="Arial"/>
                <w:sz w:val="16"/>
              </w:rPr>
              <w:br/>
              <w:t xml:space="preserve">- results derived from a (Q)SAR model, with limited documentation / justification, but </w:t>
            </w:r>
            <w:r>
              <w:rPr>
                <w:rFonts w:ascii="Arial"/>
                <w:sz w:val="16"/>
              </w:rPr>
              <w:t>validity of model and reliability of prediction considered adequate based on a generally acknowledged source - [Reliability 2 or 3]</w:t>
            </w:r>
            <w:r>
              <w:rPr>
                <w:rFonts w:ascii="Arial"/>
                <w:sz w:val="16"/>
              </w:rPr>
              <w:br/>
              <w:t>- results derived from a valid (Q)SAR model, but not (completely) falling into its applicability domain, and documentation /</w:t>
            </w:r>
            <w:r>
              <w:rPr>
                <w:rFonts w:ascii="Arial"/>
                <w:sz w:val="16"/>
              </w:rPr>
              <w:t xml:space="preserve">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921B6F">
            <w:r>
              <w:rPr>
                <w:rFonts w:ascii="Arial"/>
                <w:b/>
                <w:sz w:val="16"/>
              </w:rPr>
              <w:t>Picklist values:</w:t>
            </w:r>
            <w:r>
              <w:rPr>
                <w:rFonts w:ascii="Arial"/>
                <w:sz w:val="16"/>
              </w:rPr>
              <w:br/>
              <w:t>- study technically not feasible</w:t>
            </w:r>
            <w:r>
              <w:rPr>
                <w:rFonts w:ascii="Arial"/>
                <w:sz w:val="16"/>
              </w:rPr>
              <w:br/>
              <w:t>-</w:t>
            </w:r>
            <w:r>
              <w:rPr>
                <w:rFonts w:ascii="Arial"/>
                <w:sz w:val="16"/>
              </w:rPr>
              <w:t xml:space="preserve">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 xml:space="preserve">If appropriate, indicate here that the study has been waived, i.e. not performed. Select </w:t>
            </w:r>
            <w:r>
              <w:rPr>
                <w:rFonts w:ascii="Arial"/>
                <w:sz w:val="16"/>
              </w:rPr>
              <w:t>the basis from the picklist (e.g. 'study technically not feasible' or 'other justification'). Include a more detailed justification in the field 'Justification for data waiving' and, as needed, in field 'Justification for type of information', 'Attached ju</w:t>
            </w:r>
            <w:r>
              <w:rPr>
                <w:rFonts w:ascii="Arial"/>
                <w:sz w:val="16"/>
              </w:rPr>
              <w:t>stification' and/or 'Cross-reference'. Please note: the option 'study scientifically not necessary / other information available' covers cases where it can be justified that performance of a specific study prescribed by the relevant legislation is scientif</w:t>
            </w:r>
            <w:r>
              <w:rPr>
                <w:rFonts w:ascii="Arial"/>
                <w:sz w:val="16"/>
              </w:rPr>
              <w:t>ically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w:t>
            </w:r>
            <w:r>
              <w:rPr>
                <w:rFonts w:ascii="Arial"/>
                <w:sz w:val="16"/>
              </w:rPr>
              <w:t>he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w:t>
            </w:r>
            <w:r>
              <w:rPr>
                <w:rFonts w:ascii="Arial"/>
                <w:sz w:val="16"/>
              </w:rPr>
              <w:t>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894DAA" w:rsidRDefault="00921B6F">
            <w:r>
              <w:rPr>
                <w:rFonts w:ascii="Arial"/>
                <w:b/>
                <w:sz w:val="16"/>
              </w:rPr>
              <w:t>Guidance for field condition:</w:t>
            </w:r>
            <w:r>
              <w:rPr>
                <w:rFonts w:ascii="Arial"/>
                <w:b/>
                <w:sz w:val="16"/>
              </w:rPr>
              <w:br/>
            </w:r>
            <w:r>
              <w:rPr>
                <w:rFonts w:ascii="Arial"/>
                <w:sz w:val="16"/>
              </w:rPr>
              <w:t>Condition: Deactivate this field if any of the following fi</w:t>
            </w:r>
            <w:r>
              <w:rPr>
                <w:rFonts w:ascii="Arial"/>
                <w:sz w:val="16"/>
              </w:rPr>
              <w:t>elds is populated: 'Type of information', 'Adequacy of study', 'Reliability', 'Rationale for reliability'.</w:t>
            </w:r>
          </w:p>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921B6F">
            <w:r>
              <w:rPr>
                <w:rFonts w:ascii="Arial"/>
                <w:b/>
                <w:sz w:val="16"/>
              </w:rPr>
              <w:t>Picklist values:</w:t>
            </w:r>
            <w:r>
              <w:rPr>
                <w:rFonts w:ascii="Arial"/>
                <w:sz w:val="16"/>
              </w:rPr>
              <w:br/>
              <w:t xml:space="preserve">- the study does not </w:t>
            </w:r>
            <w:r>
              <w:rPr>
                <w:rFonts w:ascii="Arial"/>
                <w:sz w:val="16"/>
              </w:rPr>
              <w:t>need to be conducted because the substance is classified as skin irritation and the available information indicates that it should be classified as eye irritation (Category 2) - [study scientifically not necessary / other information available]</w:t>
            </w:r>
            <w:r>
              <w:rPr>
                <w:rFonts w:ascii="Arial"/>
                <w:sz w:val="16"/>
              </w:rPr>
              <w:br/>
              <w:t>- the study</w:t>
            </w:r>
            <w:r>
              <w:rPr>
                <w:rFonts w:ascii="Arial"/>
                <w:sz w:val="16"/>
              </w:rPr>
              <w:t xml:space="preserve"> does not need to be conducted because the substance is classified as skin corrosion, leading to classification as serious eye damage (Category 1) - [study scientifically not necessary / other information available]</w:t>
            </w:r>
            <w:r>
              <w:rPr>
                <w:rFonts w:ascii="Arial"/>
                <w:sz w:val="16"/>
              </w:rPr>
              <w:br/>
              <w:t>- the study does not need to be conducte</w:t>
            </w:r>
            <w:r>
              <w:rPr>
                <w:rFonts w:ascii="Arial"/>
                <w:sz w:val="16"/>
              </w:rPr>
              <w:t>d because the substance is spontaneously flammable in air or in contact with water or moisture at room temperature - [study technically not feasible]</w:t>
            </w:r>
            <w:r>
              <w:rPr>
                <w:rFonts w:ascii="Arial"/>
                <w:sz w:val="16"/>
              </w:rPr>
              <w:br/>
              <w:t>- the study does not need to be conducted because the substance is a strong acid (pH &lt;= 2.0) or base (pH =</w:t>
            </w:r>
            <w:r>
              <w:rPr>
                <w:rFonts w:ascii="Arial"/>
                <w:sz w:val="16"/>
              </w:rPr>
              <w:t>&gt; 11.5) and the available information indicates that it should be classified as serious eye damage (Category 1) - [study scientifically not necessary / other information available]</w:t>
            </w:r>
            <w:r>
              <w:rPr>
                <w:rFonts w:ascii="Arial"/>
                <w:sz w:val="16"/>
              </w:rPr>
              <w:br/>
              <w:t>- an in vitro eye irritation study does not need to be conducted because th</w:t>
            </w:r>
            <w:r>
              <w:rPr>
                <w:rFonts w:ascii="Arial"/>
                <w:sz w:val="16"/>
              </w:rPr>
              <w:t>e available in vitro test methods are not applicable for the substance and therefore an in vivo eye irritation study was conducted - [study scientifically not necessary / other information available]</w:t>
            </w:r>
            <w:r>
              <w:rPr>
                <w:rFonts w:ascii="Arial"/>
                <w:sz w:val="16"/>
              </w:rPr>
              <w:br/>
              <w:t>- an in vitro eye irritation study does not need to be c</w:t>
            </w:r>
            <w:r>
              <w:rPr>
                <w:rFonts w:ascii="Arial"/>
                <w:sz w:val="16"/>
              </w:rPr>
              <w:t>onducted because adequate data from an in vivo eye irritation study are available - [study scientifically not necessary / other information available]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In addition to the more generic justification selected in the preceding field 'Data waiving', it</w:t>
            </w:r>
            <w:r>
              <w:rPr>
                <w:rFonts w:ascii="Arial"/>
                <w:sz w:val="16"/>
              </w:rPr>
              <w:t xml:space="preserve"> is highly recommended to provide a detailed justification. To this end you can either select one or multiple specific standard phrase(s) if it/they give an appropriate rationale of the description given in the preceding field 'Data waiving' or 'other:' an</w:t>
            </w:r>
            <w:r>
              <w:rPr>
                <w:rFonts w:ascii="Arial"/>
                <w:sz w:val="16"/>
              </w:rPr>
              <w:t>d enter free text. Additional specific explanations should be provided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w:t>
            </w:r>
            <w:r>
              <w:rPr>
                <w:rFonts w:ascii="Arial"/>
                <w:sz w:val="16"/>
              </w:rPr>
              <w:t xml:space="preserve">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referred to</w:t>
            </w:r>
            <w:r>
              <w:rPr>
                <w:rFonts w:ascii="Arial"/>
                <w:sz w:val="16"/>
              </w:rPr>
              <w:t xml:space="preserve"> in the justification which is stored in another record, e.g. a record describing physico-chemical properties information used to support a data waiver)</w:t>
            </w:r>
            <w:r>
              <w:rPr>
                <w:rFonts w:ascii="Arial"/>
                <w:sz w:val="16"/>
              </w:rPr>
              <w:br/>
            </w:r>
            <w:r>
              <w:rPr>
                <w:rFonts w:ascii="Arial"/>
                <w:sz w:val="16"/>
              </w:rPr>
              <w:br/>
              <w:t xml:space="preserve">Please note: The pre-defined phrases are not necessarily exhaustive and may not always apply. Consult </w:t>
            </w:r>
            <w:r>
              <w:rPr>
                <w:rFonts w:ascii="Arial"/>
                <w:sz w:val="16"/>
              </w:rPr>
              <w:t>the guidance documents and waiving options in the relevant regulatory 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894DAA" w:rsidRDefault="00921B6F">
            <w:r>
              <w:rPr>
                <w:rFonts w:ascii="Arial"/>
                <w:b/>
                <w:sz w:val="16"/>
              </w:rPr>
              <w:t>Guidance for field condition:</w:t>
            </w:r>
            <w:r>
              <w:rPr>
                <w:rFonts w:ascii="Arial"/>
                <w:b/>
                <w:sz w:val="16"/>
              </w:rPr>
              <w:br/>
            </w:r>
            <w:r>
              <w:rPr>
                <w:rFonts w:ascii="Arial"/>
                <w:sz w:val="16"/>
              </w:rPr>
              <w:t>Condition: Deactivate this fiel</w:t>
            </w:r>
            <w:r>
              <w:rPr>
                <w:rFonts w:ascii="Arial"/>
                <w:sz w:val="16"/>
              </w:rPr>
              <w:t>d if any of the following fields is populated: 'Type of information', 'Adequacy of study', 'Reliability', 'Rationale for reliability'.</w:t>
            </w:r>
          </w:p>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921B6F">
            <w:r>
              <w:rPr>
                <w:rFonts w:ascii="Arial"/>
                <w:b/>
                <w:sz w:val="16"/>
              </w:rPr>
              <w:t>Freetext template:</w:t>
            </w:r>
            <w:r>
              <w:rPr>
                <w:rFonts w:ascii="Arial"/>
                <w:b/>
                <w:sz w:val="16"/>
              </w:rPr>
              <w:br/>
            </w:r>
            <w:r>
              <w:rPr>
                <w:rFonts w:ascii="Arial"/>
                <w:b/>
                <w:sz w:val="16"/>
              </w:rPr>
              <w:br/>
              <w:t xml:space="preserve">Option 1 Type 'Waiving of </w:t>
            </w:r>
            <w:r>
              <w:rPr>
                <w:rFonts w:ascii="Arial"/>
                <w:b/>
                <w:sz w:val="16"/>
              </w:rPr>
              <w:t>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w:t>
            </w:r>
            <w:r>
              <w:rPr>
                <w:rFonts w:ascii="Arial"/>
                <w:sz w:val="16"/>
              </w:rPr>
              <w:t xml:space="preserve">lease provide information for all of the points below. The information should be specific to the endpoint for which testing is proposed. Note that for testing proposals addressing testing on vertebrate animals under the REACH Regulation this document will </w:t>
            </w:r>
            <w:r>
              <w:rPr>
                <w:rFonts w:ascii="Arial"/>
                <w:sz w:val="16"/>
              </w:rPr>
              <w:t>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xml:space="preserve">- Name of the substance for which the testing </w:t>
            </w:r>
            <w:r>
              <w:rPr>
                <w:rFonts w:ascii="Arial"/>
                <w:sz w:val="16"/>
              </w:rPr>
              <w:t>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GENERATE THE NECESSARY INFORMATION [please address all points below]:</w:t>
            </w:r>
            <w:r>
              <w:rPr>
                <w:rFonts w:ascii="Arial"/>
                <w:sz w:val="16"/>
              </w:rPr>
              <w:br/>
              <w:t>- Available G</w:t>
            </w:r>
            <w:r>
              <w:rPr>
                <w:rFonts w:ascii="Arial"/>
                <w:sz w:val="16"/>
              </w:rPr>
              <w:t>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t>]</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w:t>
            </w:r>
            <w:r>
              <w:rPr>
                <w:rFonts w:ascii="Arial"/>
                <w:sz w:val="16"/>
              </w:rPr>
              <w:t>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w:t>
            </w:r>
            <w:r>
              <w:rPr>
                <w:rFonts w:ascii="Arial"/>
                <w:sz w:val="16"/>
              </w:rPr>
              <w:t>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 QMRF and/or QPRF or providing a link]</w:t>
            </w:r>
            <w:r>
              <w:rPr>
                <w:rFonts w:ascii="Arial"/>
                <w:sz w:val="16"/>
              </w:rPr>
              <w:br/>
              <w:t>- Defined endpoint:</w:t>
            </w:r>
            <w:r>
              <w:rPr>
                <w:rFonts w:ascii="Arial"/>
                <w:sz w:val="16"/>
              </w:rPr>
              <w:br/>
              <w:t>- Unambiguous alg</w:t>
            </w:r>
            <w:r>
              <w:rPr>
                <w:rFonts w:ascii="Arial"/>
                <w:sz w:val="16"/>
              </w:rPr>
              <w:t>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w:t>
            </w:r>
            <w:r>
              <w:rPr>
                <w:rFonts w:ascii="Arial"/>
                <w:sz w:val="16"/>
              </w:rPr>
              <w:t>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w:t>
            </w:r>
            <w:r>
              <w:rPr>
                <w:rFonts w:ascii="Arial"/>
                <w:sz w:val="16"/>
              </w:rPr>
              <w:t>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 xml:space="preserve">[Please provide information for all of the points below. Indicate if further information is included as attachment to the same record, or elsewhere in </w:t>
            </w:r>
            <w:r>
              <w:rPr>
                <w:rFonts w:ascii="Arial"/>
                <w:sz w:val="16"/>
              </w:rPr>
              <w:t>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 xml:space="preserve">2. </w:t>
            </w:r>
            <w:r>
              <w:rPr>
                <w:rFonts w:ascii="Arial"/>
                <w:sz w:val="16"/>
              </w:rPr>
              <w:t>SOURCE AND TARGET CHEMICAL(S) (INCLUDING INFORMATION ON PURITY AND IMPURITIES)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w:t>
            </w:r>
            <w:r>
              <w:rPr>
                <w:rFonts w:ascii="Arial"/>
                <w:sz w:val="16"/>
              </w:rPr>
              <w:t xml:space="preserv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[Please provide information for all of the points belo</w:t>
            </w:r>
            <w:r>
              <w:rPr>
                <w:rFonts w:ascii="Arial"/>
                <w:sz w:val="16"/>
              </w:rPr>
              <w:t xml:space="preserve">w addressing endpoint-specific elements that were not already covered by the overall category approach justification made available at the category level. Indicate if further </w:t>
            </w:r>
            <w:r>
              <w:rPr>
                <w:rFonts w:ascii="Arial"/>
                <w:sz w:val="16"/>
              </w:rPr>
              <w:lastRenderedPageBreak/>
              <w:t>information is included as attachment to the same record, or elsewhere in the dat</w:t>
            </w:r>
            <w:r>
              <w:rPr>
                <w:rFonts w:ascii="Arial"/>
                <w:sz w:val="16"/>
              </w:rPr>
              <w: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w:t>
            </w:r>
            <w:r>
              <w:rPr>
                <w:rFonts w:ascii="Arial"/>
                <w:sz w:val="16"/>
              </w:rPr>
              <w:t>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lastRenderedPageBreak/>
              <w:t>This field can be used for entering free text. As appropriate, one of the freetext templates can be selected (e.g. Justification for read-across (analogue)) to use pre-defined headers and bulle</w:t>
            </w:r>
            <w:r>
              <w:rPr>
                <w:rFonts w:ascii="Arial"/>
                <w:sz w:val="16"/>
              </w:rPr>
              <w:t xml:space="preserve">ted elements. Delete/add elements as </w:t>
            </w:r>
            <w:r>
              <w:rPr>
                <w:rFonts w:ascii="Arial"/>
                <w:sz w:val="16"/>
              </w:rPr>
              <w:lastRenderedPageBreak/>
              <w:t>appropriate.</w:t>
            </w:r>
            <w:r>
              <w:rPr>
                <w:rFonts w:ascii="Arial"/>
                <w:sz w:val="16"/>
              </w:rPr>
              <w:br/>
            </w:r>
            <w:r>
              <w:rPr>
                <w:rFonts w:ascii="Arial"/>
                <w:sz w:val="16"/>
              </w:rPr>
              <w:br/>
              <w:t>Consult any programme-specific guidance (e.g. OECD Programme, Pesticides NAFTA or EU REACH) on what should be taken into account when providing justifications or whether specific reporting formats should b</w:t>
            </w:r>
            <w:r>
              <w:rPr>
                <w:rFonts w:ascii="Arial"/>
                <w:sz w:val="16"/>
              </w:rPr>
              <w:t>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those provided in the field 'Justification for data waiving'.</w:t>
            </w:r>
            <w:r>
              <w:rPr>
                <w:rFonts w:ascii="Arial"/>
                <w:sz w:val="16"/>
              </w:rPr>
              <w:br/>
            </w:r>
            <w:r>
              <w:rPr>
                <w:rFonts w:ascii="Arial"/>
                <w:sz w:val="16"/>
              </w:rPr>
              <w:br/>
              <w:t>Option 2: Type</w:t>
            </w:r>
            <w:r>
              <w:rPr>
                <w:rFonts w:ascii="Arial"/>
                <w:sz w:val="16"/>
              </w:rPr>
              <w:t xml:space="preserv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fields on test guideline, test material, species, route of administration and oth</w:t>
            </w:r>
            <w:r>
              <w:rPr>
                <w:rFonts w:ascii="Arial"/>
                <w:sz w:val="16"/>
              </w:rPr>
              <w:t>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field 'Principles of method if other than guideline'.</w:t>
            </w:r>
            <w:r>
              <w:rPr>
                <w:rFonts w:ascii="Arial"/>
                <w:sz w:val="16"/>
              </w:rPr>
              <w:br/>
            </w:r>
            <w:r>
              <w:rPr>
                <w:rFonts w:ascii="Arial"/>
                <w:sz w:val="16"/>
              </w:rPr>
              <w:br/>
              <w:t>Please note: Any informat</w:t>
            </w:r>
            <w:r>
              <w:rPr>
                <w:rFonts w:ascii="Arial"/>
                <w:sz w:val="16"/>
              </w:rPr>
              <w:t>ion that can be re-used for several study summaries can be entered once and then assigned to the relevant studies using either the 'Attached justification' or 'Cross-reference' feature.</w:t>
            </w:r>
            <w:r>
              <w:rPr>
                <w:rFonts w:ascii="Arial"/>
                <w:sz w:val="16"/>
              </w:rPr>
              <w:br/>
            </w:r>
            <w:r>
              <w:rPr>
                <w:rFonts w:ascii="Arial"/>
                <w:sz w:val="16"/>
              </w:rPr>
              <w:br/>
              <w:t>Option 4: Type 'Read-across (analogue)' and Option 5: Type 'Read-acro</w:t>
            </w:r>
            <w:r>
              <w:rPr>
                <w:rFonts w:ascii="Arial"/>
                <w:sz w:val="16"/>
              </w:rPr>
              <w:t>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 Any information that can be re-used for several study summaries can be ente</w:t>
            </w:r>
            <w:r>
              <w:rPr>
                <w:rFonts w:ascii="Arial"/>
                <w:sz w:val="16"/>
              </w:rPr>
              <w:t>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94DAA" w:rsidRDefault="00921B6F">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94DAA" w:rsidRDefault="00921B6F">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94DAA" w:rsidRDefault="00894DA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94DAA" w:rsidRDefault="00921B6F">
            <w:r>
              <w:rPr>
                <w:rFonts w:ascii="Arial"/>
                <w:sz w:val="16"/>
              </w:rPr>
              <w:t>The Attached justification feature can be used in case the justificatio</w:t>
            </w:r>
            <w:r>
              <w:rPr>
                <w:rFonts w:ascii="Arial"/>
                <w:sz w:val="16"/>
              </w:rPr>
              <w:t>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94DAA" w:rsidRDefault="00921B6F">
            <w:r>
              <w:rPr>
                <w:rFonts w:ascii="Arial"/>
                <w:sz w:val="16"/>
              </w:rPr>
              <w:t xml:space="preserve">Attached </w:t>
            </w:r>
            <w:r>
              <w:rPr>
                <w:rFonts w:ascii="Arial"/>
                <w:sz w:val="16"/>
              </w:rPr>
              <w:t>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94DAA" w:rsidRDefault="00894DA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94DAA" w:rsidRDefault="00921B6F">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94DAA" w:rsidRDefault="00921B6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94DAA" w:rsidRDefault="00921B6F">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xml:space="preserve">- </w:t>
            </w:r>
            <w:r>
              <w:rPr>
                <w:rFonts w:ascii="Arial"/>
                <w:sz w:val="16"/>
              </w:rPr>
              <w:t>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94DAA" w:rsidRDefault="00921B6F">
            <w:r>
              <w:rPr>
                <w:rFonts w:ascii="Arial"/>
                <w:sz w:val="16"/>
              </w:rPr>
              <w:t>Indicate the reason for / purpose of the a</w:t>
            </w:r>
            <w:r>
              <w:rPr>
                <w:rFonts w:ascii="Arial"/>
                <w:sz w:val="16"/>
              </w:rPr>
              <w:t>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94DAA" w:rsidRDefault="00921B6F">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94DAA" w:rsidRDefault="00894DA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94DAA" w:rsidRDefault="00894DA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94DAA" w:rsidRDefault="00921B6F">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94DAA" w:rsidRDefault="00921B6F">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94DAA" w:rsidRDefault="00894DA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94DAA" w:rsidRDefault="00921B6F">
            <w:r>
              <w:rPr>
                <w:rFonts w:ascii="Arial"/>
                <w:sz w:val="16"/>
              </w:rPr>
              <w:t xml:space="preserve">The </w:t>
            </w:r>
            <w:r>
              <w:rPr>
                <w:rFonts w:ascii="Arial"/>
                <w:sz w:val="16"/>
              </w:rPr>
              <w:t>cross-reference feature can be used to refer to related information that is provided in another record of the dataset. This can be done either by entering just free text in the 'Remarks' field or by creating a link to the relevant record. The field 'Reason</w:t>
            </w:r>
            <w:r>
              <w:rPr>
                <w:rFonts w:ascii="Arial"/>
                <w:sz w:val="16"/>
              </w:rPr>
              <w:t xml:space="preserve">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legislation-specific guidance document as to the recommended use of cross-refer</w:t>
            </w:r>
            <w:r>
              <w:rPr>
                <w:rFonts w:ascii="Arial"/>
                <w:sz w:val="16"/>
              </w:rPr>
              <w:t>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94DAA" w:rsidRDefault="00921B6F">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xml:space="preserve">- read-across: supporting </w:t>
            </w:r>
            <w:r>
              <w:rPr>
                <w:rFonts w:ascii="Arial"/>
                <w:sz w:val="16"/>
              </w:rPr>
              <w:t>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Select the appropriate reason of the cross-reference, i.e.</w:t>
            </w:r>
            <w:r>
              <w:rPr>
                <w:rFonts w:ascii="Arial"/>
                <w:sz w:val="16"/>
              </w:rPr>
              <w:br/>
            </w:r>
            <w:r>
              <w:rPr>
                <w:rFonts w:ascii="Arial"/>
                <w:sz w:val="16"/>
              </w:rPr>
              <w:br/>
              <w:t>- assessment report (fo</w:t>
            </w:r>
            <w:r>
              <w:rPr>
                <w:rFonts w:ascii="Arial"/>
                <w:sz w:val="16"/>
              </w:rPr>
              <w:t>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 justify a data waiver)</w:t>
            </w:r>
            <w:r>
              <w:rPr>
                <w:rFonts w:ascii="Arial"/>
                <w:sz w:val="16"/>
              </w:rPr>
              <w:br/>
            </w:r>
            <w:r>
              <w:rPr>
                <w:rFonts w:ascii="Arial"/>
                <w:sz w:val="16"/>
              </w:rPr>
              <w:br/>
              <w:t>- exposure-related information (fo</w:t>
            </w:r>
            <w:r>
              <w:rPr>
                <w:rFonts w:ascii="Arial"/>
                <w:sz w:val="16"/>
              </w:rPr>
              <w:t>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 This can be useful in cases where results are derived from</w:t>
            </w:r>
            <w:r>
              <w:rPr>
                <w:rFonts w:ascii="Arial"/>
                <w:sz w:val="16"/>
              </w:rPr>
              <w:t xml:space="preserve">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(Q)SAR</w:t>
            </w:r>
            <w:r>
              <w:rPr>
                <w:rFonts w:ascii="Arial"/>
                <w:sz w:val="16"/>
              </w:rPr>
              <w:t xml:space="preserve"> model reporting (OMRF) (for referring to a record containing the relevant model description. Note: The (Q)SAR prediction should be reported specifically for each endpoint in the field 'Justification for type of information'.)</w:t>
            </w:r>
            <w:r>
              <w:rPr>
                <w:rFonts w:ascii="Arial"/>
                <w:sz w:val="16"/>
              </w:rPr>
              <w:br/>
            </w:r>
            <w:r>
              <w:rPr>
                <w:rFonts w:ascii="Arial"/>
                <w:sz w:val="16"/>
              </w:rPr>
              <w:br/>
              <w:t>- reference to other assay u</w:t>
            </w:r>
            <w:r>
              <w:rPr>
                <w:rFonts w:ascii="Arial"/>
                <w:sz w:val="16"/>
              </w:rPr>
              <w:t>sed for intermediate effect derivation (for optional indication in a study summarising 'intermediate effects' if reference is made to the outcome of another assay)</w:t>
            </w:r>
            <w:r>
              <w:rPr>
                <w:rFonts w:ascii="Arial"/>
                <w:sz w:val="16"/>
              </w:rPr>
              <w:br/>
            </w:r>
            <w:r>
              <w:rPr>
                <w:rFonts w:ascii="Arial"/>
                <w:sz w:val="16"/>
              </w:rPr>
              <w:br/>
              <w:t>- reference to same study (e.g. if different species were tested and the results recorded i</w:t>
            </w:r>
            <w:r>
              <w:rPr>
                <w:rFonts w:ascii="Arial"/>
                <w:sz w:val="16"/>
              </w:rPr>
              <w:t xml:space="preserve">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94DAA" w:rsidRDefault="00921B6F">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94DAA" w:rsidRDefault="00894DA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 xml:space="preserve">As appropriate, </w:t>
            </w:r>
            <w:r>
              <w:rPr>
                <w:rFonts w:ascii="Arial"/>
                <w:sz w:val="16"/>
              </w:rPr>
              <w:t>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94DAA" w:rsidRDefault="00921B6F">
            <w:r>
              <w:rPr>
                <w:rFonts w:ascii="Arial"/>
                <w:b/>
                <w:sz w:val="16"/>
              </w:rPr>
              <w:t>Cross-reference:</w:t>
            </w:r>
            <w:r>
              <w:rPr>
                <w:rFonts w:ascii="Arial"/>
                <w:b/>
                <w:sz w:val="16"/>
              </w:rPr>
              <w:br/>
            </w:r>
            <w:r>
              <w:rPr>
                <w:rFonts w:ascii="Arial"/>
                <w:sz w:val="16"/>
              </w:rPr>
              <w:t>AllSummariesAndRecords</w:t>
            </w:r>
          </w:p>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94DAA" w:rsidRDefault="00921B6F">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94DAA" w:rsidRDefault="00921B6F">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94DAA" w:rsidRDefault="00894DA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94DAA" w:rsidRDefault="00921B6F">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94DAA" w:rsidRDefault="00921B6F">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94DAA" w:rsidRDefault="00894DA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94DAA" w:rsidRDefault="00894DA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94DAA" w:rsidRDefault="00921B6F">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94DAA" w:rsidRDefault="00921B6F">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94DAA" w:rsidRDefault="00894DA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94DAA" w:rsidRDefault="00894DA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894DAA"/>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921B6F">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921B6F">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94DAA" w:rsidRDefault="00921B6F">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94DAA" w:rsidRDefault="00921B6F">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94DAA" w:rsidRDefault="00894DA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94DAA" w:rsidRDefault="00894DA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94DAA" w:rsidRDefault="00921B6F">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94DAA" w:rsidRDefault="00921B6F">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94DAA" w:rsidRDefault="00894DA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94DAA" w:rsidRDefault="00921B6F">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94DAA" w:rsidRDefault="00921B6F">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94DAA" w:rsidRDefault="00921B6F">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b/>
                <w:sz w:val="16"/>
              </w:rPr>
              <w:t>Picklist values:</w:t>
            </w:r>
            <w:r>
              <w:rPr>
                <w:rFonts w:ascii="Arial"/>
                <w:sz w:val="16"/>
              </w:rPr>
              <w:br/>
              <w:t>- EPA OPP 81-4 (Acute Eye Irritation)</w:t>
            </w:r>
            <w:r>
              <w:rPr>
                <w:rFonts w:ascii="Arial"/>
                <w:sz w:val="16"/>
              </w:rPr>
              <w:br/>
              <w:t xml:space="preserve">- EPA OPPTS 870.2400 (Acute </w:t>
            </w:r>
            <w:r>
              <w:rPr>
                <w:rFonts w:ascii="Arial"/>
                <w:sz w:val="16"/>
              </w:rPr>
              <w:t>Eye Irritation)</w:t>
            </w:r>
            <w:r>
              <w:rPr>
                <w:rFonts w:ascii="Arial"/>
                <w:sz w:val="16"/>
              </w:rPr>
              <w:br/>
              <w:t>- EPA OTS 798.4500 (Acute Eye Irritation)</w:t>
            </w:r>
            <w:r>
              <w:rPr>
                <w:rFonts w:ascii="Arial"/>
                <w:sz w:val="16"/>
              </w:rPr>
              <w:br/>
            </w:r>
            <w:r>
              <w:rPr>
                <w:rFonts w:ascii="Arial"/>
                <w:sz w:val="16"/>
              </w:rPr>
              <w:lastRenderedPageBreak/>
              <w:t>- EU Method B.5 (Acute Toxicity: Eye Irritation / Corrosion)</w:t>
            </w:r>
            <w:r>
              <w:rPr>
                <w:rFonts w:ascii="Arial"/>
                <w:sz w:val="16"/>
              </w:rPr>
              <w:br/>
              <w:t>- EU method B.47 (Bovine corneal opacity and permeability test method for identifying ocular corrosives and severe irritants)</w:t>
            </w:r>
            <w:r>
              <w:rPr>
                <w:rFonts w:ascii="Arial"/>
                <w:sz w:val="16"/>
              </w:rPr>
              <w:br/>
              <w:t>- EU method</w:t>
            </w:r>
            <w:r>
              <w:rPr>
                <w:rFonts w:ascii="Arial"/>
                <w:sz w:val="16"/>
              </w:rPr>
              <w:t xml:space="preserve"> B.48 (Isolated chicken eye test method for identifying occular corrosives and severe irritants)</w:t>
            </w:r>
            <w:r>
              <w:rPr>
                <w:rFonts w:ascii="Arial"/>
                <w:sz w:val="16"/>
              </w:rPr>
              <w:br/>
              <w:t>- OECD Guideline 405 (Acute Eye Irritation / Corrosion)</w:t>
            </w:r>
            <w:r>
              <w:rPr>
                <w:rFonts w:ascii="Arial"/>
                <w:sz w:val="16"/>
              </w:rPr>
              <w:br/>
              <w:t>- OECD Guideline 437 (Bovine Corneal Opacity and Permeability Test Method for Identifying Ocular Corros</w:t>
            </w:r>
            <w:r>
              <w:rPr>
                <w:rFonts w:ascii="Arial"/>
                <w:sz w:val="16"/>
              </w:rPr>
              <w:t>ives and Severe Irritants) - [before 26 July 2013]</w:t>
            </w:r>
            <w:r>
              <w:rPr>
                <w:rFonts w:ascii="Arial"/>
                <w:sz w:val="16"/>
              </w:rPr>
              <w:br/>
              <w:t>- OECD Guideline 437 (Bovine Corneal Opacity and Permeability Test Method for Identifying i) Chemicals Inducing Serious Eye Damage and ii) Chemicals Not Requiring Classification for Eye Irritation or Serio</w:t>
            </w:r>
            <w:r>
              <w:rPr>
                <w:rFonts w:ascii="Arial"/>
                <w:sz w:val="16"/>
              </w:rPr>
              <w:t>us Eye Damage) - [from 26 July 2013]</w:t>
            </w:r>
            <w:r>
              <w:rPr>
                <w:rFonts w:ascii="Arial"/>
                <w:sz w:val="16"/>
              </w:rPr>
              <w:br/>
              <w:t>- OECD Guideline 438 (Isolated Chicken Eye Test Method for Identifying Ocular Corrosives and Severe Irritants) - [before 26 July 2013]</w:t>
            </w:r>
            <w:r>
              <w:rPr>
                <w:rFonts w:ascii="Arial"/>
                <w:sz w:val="16"/>
              </w:rPr>
              <w:br/>
              <w:t xml:space="preserve">- OECD Guideline 438 (Isolated Chicken Eye Test Method for Identifying i) Chemicals </w:t>
            </w:r>
            <w:r>
              <w:rPr>
                <w:rFonts w:ascii="Arial"/>
                <w:sz w:val="16"/>
              </w:rPr>
              <w:t>Inducing Serious Eye Damage and ii) Chemicals Not Requiring Classification for Eye Irritation or Serious Eye Damage) - [from 26 July 2013]</w:t>
            </w:r>
            <w:r>
              <w:rPr>
                <w:rFonts w:ascii="Arial"/>
                <w:sz w:val="16"/>
              </w:rPr>
              <w:br/>
              <w:t>- OECD Guideline 460 (Fluorescein Leakage Test Method for Identifying Ocular Corrosives and Severe Irritants)</w:t>
            </w:r>
            <w:r>
              <w:rPr>
                <w:rFonts w:ascii="Arial"/>
                <w:sz w:val="16"/>
              </w:rPr>
              <w:br/>
              <w:t xml:space="preserve">- OECD </w:t>
            </w:r>
            <w:r>
              <w:rPr>
                <w:rFonts w:ascii="Arial"/>
                <w:sz w:val="16"/>
              </w:rPr>
              <w:t>Guideline 491 (Short Time Exposure In Vitro Test Method for Identifying i) Chemicals Inducing Serious Eye Damage and ii) Chemicals Not Requiring Classification for Eye Irritation or Serious Eye Damage)</w:t>
            </w:r>
            <w:r>
              <w:rPr>
                <w:rFonts w:ascii="Arial"/>
                <w:sz w:val="16"/>
              </w:rPr>
              <w:br/>
              <w:t xml:space="preserve">- OECD Guideline 492 (Reconstructed Human Cornea-like </w:t>
            </w:r>
            <w:r>
              <w:rPr>
                <w:rFonts w:ascii="Arial"/>
                <w:sz w:val="16"/>
              </w:rPr>
              <w:t>Epithelium (RhCE) Test Method for Identifying Chemicals Not Requiring Classification and Labelling for Eye Irritation or Serious Eye Damage)</w:t>
            </w:r>
            <w:r>
              <w:rPr>
                <w:rFonts w:ascii="Arial"/>
                <w:sz w:val="16"/>
              </w:rPr>
              <w:br/>
              <w:t xml:space="preserve">- OECD Guideline 494 (Vitrigel-Eye Irritancy Test Method for Identifying Chemicals Not </w:t>
            </w:r>
            <w:r>
              <w:rPr>
                <w:rFonts w:ascii="Arial"/>
                <w:sz w:val="16"/>
              </w:rPr>
              <w:lastRenderedPageBreak/>
              <w:t>Requiring Classification and</w:t>
            </w:r>
            <w:r>
              <w:rPr>
                <w:rFonts w:ascii="Arial"/>
                <w:sz w:val="16"/>
              </w:rPr>
              <w:t xml:space="preserve"> Labelling for Eye Irritation or Serious Eye Damage)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lastRenderedPageBreak/>
              <w:t>Select the applicable test guideline, e.g. 'OECD Guideline xxx'. If the test guideline used is not listed, choose 'other:' and specify the test guideline in the related text field. Information o</w:t>
            </w:r>
            <w:r>
              <w:rPr>
                <w:rFonts w:ascii="Arial"/>
                <w:sz w:val="16"/>
              </w:rPr>
              <w:t xml:space="preserve">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used should then b</w:t>
            </w:r>
            <w:r>
              <w:rPr>
                <w:rFonts w:ascii="Arial"/>
                <w:sz w:val="16"/>
              </w:rPr>
              <w:t>e shortly described in the field 'Principles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 the releva</w:t>
            </w:r>
            <w:r>
              <w:rPr>
                <w:rFonts w:ascii="Arial"/>
                <w:sz w:val="16"/>
              </w:rPr>
              <w:t>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94DAA" w:rsidRDefault="00921B6F">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94DAA" w:rsidRDefault="00921B6F">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94DAA" w:rsidRDefault="00894DA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 xml:space="preserve">In this text </w:t>
            </w:r>
            <w:r>
              <w:rPr>
                <w:rFonts w:ascii="Arial"/>
                <w:sz w:val="16"/>
              </w:rPr>
              <w:t>field, you can enter any remarks as applicable, particularly:</w:t>
            </w:r>
            <w:r>
              <w:rPr>
                <w:rFonts w:ascii="Arial"/>
                <w:sz w:val="16"/>
              </w:rPr>
              <w:br/>
            </w:r>
            <w:r>
              <w:rPr>
                <w:rFonts w:ascii="Arial"/>
                <w:sz w:val="16"/>
              </w:rPr>
              <w:br/>
              <w:t>- To include any other title of the test guideline draft used, a subtitle, another version or update number and the year of update (For instance, different titles and/or numbers may exist for a</w:t>
            </w:r>
            <w:r>
              <w:rPr>
                <w:rFonts w:ascii="Arial"/>
                <w:sz w:val="16"/>
              </w:rPr>
              <w:t xml:space="preserve">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w:t>
            </w:r>
            <w:r>
              <w:rPr>
                <w:rFonts w:ascii="Arial"/>
                <w:sz w:val="16"/>
              </w:rPr>
              <w:t>ollowed 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94DAA" w:rsidRDefault="00921B6F">
            <w:r>
              <w:rPr>
                <w:rFonts w:ascii="Arial"/>
                <w:b/>
                <w:sz w:val="16"/>
              </w:rPr>
              <w:t>Guidance for field condition:</w:t>
            </w:r>
            <w:r>
              <w:rPr>
                <w:rFonts w:ascii="Arial"/>
                <w:b/>
                <w:sz w:val="16"/>
              </w:rPr>
              <w:br/>
            </w:r>
            <w:r>
              <w:rPr>
                <w:rFonts w:ascii="Arial"/>
                <w:sz w:val="16"/>
              </w:rPr>
              <w:t xml:space="preserve">Condition: Field active only if 'Qualifier' is not 'no </w:t>
            </w:r>
            <w:r>
              <w:rPr>
                <w:rFonts w:ascii="Arial"/>
                <w:sz w:val="16"/>
              </w:rPr>
              <w:t>guideline ...'</w:t>
            </w:r>
          </w:p>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94DAA" w:rsidRDefault="00921B6F">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94DAA" w:rsidRDefault="00921B6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94DAA" w:rsidRDefault="00921B6F">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94DAA" w:rsidRDefault="00921B6F">
            <w:r>
              <w:rPr>
                <w:rFonts w:ascii="Arial"/>
                <w:sz w:val="16"/>
              </w:rPr>
              <w:t xml:space="preserve">In case a test guideline or other standardised method was used, indicate if there are any deviations. Briefly state </w:t>
            </w:r>
            <w:r>
              <w:rPr>
                <w:rFonts w:ascii="Arial"/>
                <w:sz w:val="16"/>
              </w:rPr>
              <w:t>relevant deviations in the supplementary remarks field (e.g. 'other test system used', 'different exposure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94DAA" w:rsidRDefault="00921B6F">
            <w:r>
              <w:rPr>
                <w:rFonts w:ascii="Arial"/>
                <w:b/>
                <w:sz w:val="16"/>
              </w:rPr>
              <w:t>Guidance for field condition:</w:t>
            </w:r>
            <w:r>
              <w:rPr>
                <w:rFonts w:ascii="Arial"/>
                <w:b/>
                <w:sz w:val="16"/>
              </w:rPr>
              <w:br/>
            </w:r>
            <w:r>
              <w:rPr>
                <w:rFonts w:ascii="Arial"/>
                <w:sz w:val="16"/>
              </w:rPr>
              <w:t>Condition: Field</w:t>
            </w:r>
            <w:r>
              <w:rPr>
                <w:rFonts w:ascii="Arial"/>
                <w:sz w:val="16"/>
              </w:rPr>
              <w:t xml:space="preserve"> active only if 'Qualifier' is not 'no guideline ...'</w:t>
            </w:r>
          </w:p>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94DAA" w:rsidRDefault="00921B6F">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94DAA" w:rsidRDefault="00894DA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94DAA" w:rsidRDefault="00894DA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921B6F">
            <w:r>
              <w:rPr>
                <w:rFonts w:ascii="Arial"/>
                <w:b/>
                <w:sz w:val="16"/>
              </w:rPr>
              <w:t>Freetext template:</w:t>
            </w:r>
            <w:r>
              <w:rPr>
                <w:rFonts w:ascii="Arial"/>
                <w:b/>
                <w:sz w:val="16"/>
              </w:rPr>
              <w:br/>
            </w:r>
            <w:r>
              <w:rPr>
                <w:rFonts w:ascii="Arial"/>
                <w:b/>
                <w:sz w:val="16"/>
              </w:rPr>
              <w:br/>
              <w:t>Option 1 Method of non-guideline study</w:t>
            </w:r>
            <w:r>
              <w:rPr>
                <w:rFonts w:ascii="Arial"/>
                <w:sz w:val="16"/>
              </w:rPr>
              <w:br/>
              <w:t xml:space="preserve">- Principle </w:t>
            </w:r>
            <w:r>
              <w:rPr>
                <w:rFonts w:ascii="Arial"/>
                <w:sz w:val="16"/>
              </w:rPr>
              <w:t>of test:</w:t>
            </w:r>
            <w:r>
              <w:rPr>
                <w:rFonts w:ascii="Arial"/>
                <w:sz w:val="16"/>
              </w:rPr>
              <w:br/>
            </w:r>
            <w:r>
              <w:rPr>
                <w:rFonts w:ascii="Arial"/>
                <w:sz w:val="16"/>
              </w:rPr>
              <w:lastRenderedPageBreak/>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w:t>
            </w:r>
            <w:r>
              <w:rPr>
                <w:rFonts w:ascii="Arial"/>
                <w:sz w:val="16"/>
              </w:rPr>
              <w:t>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lastRenderedPageBreak/>
              <w:t xml:space="preserve">If no guideline was followed, include a description of the principles of the test </w:t>
            </w:r>
            <w:r>
              <w:rPr>
                <w:rFonts w:ascii="Arial"/>
                <w:sz w:val="16"/>
              </w:rPr>
              <w:t xml:space="preserve">protocol or estimated method used in the study. As appropriate use either of the pre-defined freetext </w:t>
            </w:r>
            <w:r>
              <w:rPr>
                <w:rFonts w:ascii="Arial"/>
                <w:sz w:val="16"/>
              </w:rPr>
              <w:lastRenderedPageBreak/>
              <w:t>template options for 'Method of non-guideline study' or '(Q)SAR'. Delete / add elements and edit text set in square brackets [...] as appropriate.</w:t>
            </w:r>
            <w:r>
              <w:rPr>
                <w:rFonts w:ascii="Arial"/>
                <w:sz w:val="16"/>
              </w:rPr>
              <w:br/>
            </w:r>
            <w:r>
              <w:rPr>
                <w:rFonts w:ascii="Arial"/>
                <w:sz w:val="16"/>
              </w:rPr>
              <w:br/>
              <w:t xml:space="preserve">For a </w:t>
            </w:r>
            <w:r>
              <w:rPr>
                <w:rFonts w:ascii="Arial"/>
                <w:sz w:val="16"/>
              </w:rPr>
              <w:t xml:space="preserve">non-guideline experimental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platform</w:t>
            </w:r>
            <w:r>
              <w:rPr>
                <w:rFonts w:ascii="Arial"/>
                <w:sz w:val="16"/>
              </w:rPr>
              <w:t xml:space="preserve"> including version and the software tool(s) used. Detailed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Details should b</w:t>
            </w:r>
            <w:r>
              <w:rPr>
                <w:rFonts w:ascii="Arial"/>
                <w:sz w:val="16"/>
              </w:rPr>
              <w:t>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921B6F">
            <w:r>
              <w:rPr>
                <w:rFonts w:ascii="Arial"/>
                <w:b/>
                <w:sz w:val="16"/>
              </w:rPr>
              <w:t>Picklist values:</w:t>
            </w:r>
            <w:r>
              <w:rPr>
                <w:rFonts w:ascii="Arial"/>
                <w:sz w:val="16"/>
              </w:rPr>
              <w:br/>
              <w:t xml:space="preserve">- yes (incl. QA </w:t>
            </w:r>
            <w:r>
              <w:rPr>
                <w:rFonts w:ascii="Arial"/>
                <w:sz w:val="16"/>
              </w:rPr>
              <w:t>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w:t>
            </w:r>
            <w:r>
              <w:rPr>
                <w:rFonts w:ascii="Arial"/>
                <w:sz w:val="16"/>
              </w:rPr>
              <w:t>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94DAA" w:rsidRDefault="00921B6F">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94DAA" w:rsidRDefault="00921B6F">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94DAA" w:rsidRDefault="00894DA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94DAA" w:rsidRDefault="00894DA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894DAA"/>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 xml:space="preserve">Select the appropriate Test </w:t>
            </w:r>
            <w:r>
              <w:rPr>
                <w:rFonts w:ascii="Arial"/>
                <w:sz w:val="16"/>
              </w:rPr>
              <w:t>Material Information (TMI) record. If not available in 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w:t>
            </w:r>
            <w:r>
              <w:rPr>
                <w:rFonts w:ascii="Arial"/>
                <w:sz w:val="16"/>
              </w:rPr>
              <w:t xml:space="preserve">n and proceed </w:t>
            </w:r>
            <w:r>
              <w:rPr>
                <w:rFonts w:ascii="Arial"/>
                <w:sz w:val="16"/>
              </w:rPr>
              <w:lastRenderedPageBreak/>
              <w:t>as described above.</w:t>
            </w:r>
            <w:r>
              <w:rPr>
                <w:rFonts w:ascii="Arial"/>
                <w:sz w:val="16"/>
              </w:rPr>
              <w:br/>
            </w:r>
            <w:r>
              <w:rPr>
                <w:rFonts w:ascii="Arial"/>
                <w:sz w:val="16"/>
              </w:rPr>
              <w:br/>
              <w:t>Depending on the purpose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894DAA" w:rsidRDefault="00921B6F">
            <w:r>
              <w:rPr>
                <w:rFonts w:ascii="Arial"/>
                <w:b/>
                <w:sz w:val="16"/>
              </w:rPr>
              <w:lastRenderedPageBreak/>
              <w:t>Cross-re</w:t>
            </w:r>
            <w:r>
              <w:rPr>
                <w:rFonts w:ascii="Arial"/>
                <w:b/>
                <w:sz w:val="16"/>
              </w:rPr>
              <w:t>ference:</w:t>
            </w:r>
            <w:r>
              <w:rPr>
                <w:rFonts w:ascii="Arial"/>
                <w:b/>
                <w:sz w:val="16"/>
              </w:rPr>
              <w:br/>
            </w:r>
            <w:r>
              <w:rPr>
                <w:rFonts w:ascii="Arial"/>
                <w:sz w:val="16"/>
              </w:rPr>
              <w:t>TEST_MATERIAL_INFORMATION</w:t>
            </w:r>
          </w:p>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894DAA"/>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 xml:space="preserve">Select additional Test material information record if relevant. For example, in longer terms studies more than one batch of test material </w:t>
            </w:r>
            <w:r>
              <w:rPr>
                <w:rFonts w:ascii="Arial"/>
                <w:sz w:val="16"/>
              </w:rPr>
              <w:t>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894DAA" w:rsidRDefault="00921B6F">
            <w:r>
              <w:rPr>
                <w:rFonts w:ascii="Arial"/>
                <w:b/>
                <w:sz w:val="16"/>
              </w:rPr>
              <w:t>Cross-reference:</w:t>
            </w:r>
            <w:r>
              <w:rPr>
                <w:rFonts w:ascii="Arial"/>
                <w:b/>
                <w:sz w:val="16"/>
              </w:rPr>
              <w:br/>
            </w:r>
            <w:r>
              <w:rPr>
                <w:rFonts w:ascii="Arial"/>
                <w:sz w:val="16"/>
              </w:rPr>
              <w:t>TEST_MATERIAL_INFORMATION</w:t>
            </w:r>
          </w:p>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921B6F">
            <w:r>
              <w:rPr>
                <w:rFonts w:ascii="Arial"/>
                <w:b/>
                <w:sz w:val="16"/>
              </w:rPr>
              <w:t>Freetext template:</w:t>
            </w:r>
            <w:r>
              <w:rPr>
                <w:rFonts w:ascii="Arial"/>
                <w:sz w:val="16"/>
              </w:rPr>
              <w:br/>
              <w:t xml:space="preserve">SOURCE OF TEST </w:t>
            </w:r>
            <w:r>
              <w:rPr>
                <w:rFonts w:ascii="Arial"/>
                <w:sz w:val="16"/>
              </w:rPr>
              <w:t>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w:t>
            </w:r>
            <w:r>
              <w:rPr>
                <w:rFonts w:ascii="Arial"/>
                <w:sz w:val="16"/>
              </w:rPr>
              <w:t xml:space="preserve">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w:t>
            </w:r>
            <w:r>
              <w:rPr>
                <w:rFonts w:ascii="Arial"/>
                <w:sz w:val="16"/>
              </w:rPr>
              <w:t>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w:t>
            </w:r>
            <w:r>
              <w:rPr>
                <w:rFonts w:ascii="Arial"/>
                <w:sz w:val="16"/>
              </w:rPr>
              <w:t>terial with the incubation material used (e.g. plastic ware):</w:t>
            </w:r>
            <w:r>
              <w:rPr>
                <w:rFonts w:ascii="Arial"/>
                <w:sz w:val="16"/>
              </w:rPr>
              <w:br/>
            </w:r>
            <w:r>
              <w:rPr>
                <w:rFonts w:ascii="Arial"/>
                <w:sz w:val="16"/>
              </w:rPr>
              <w:br/>
              <w:t>TREATMENT OF TEST MATERIAL PRIOR TO TESTING</w:t>
            </w:r>
            <w:r>
              <w:rPr>
                <w:rFonts w:ascii="Arial"/>
                <w:sz w:val="16"/>
              </w:rPr>
              <w:br/>
            </w:r>
            <w:r>
              <w:rPr>
                <w:rFonts w:ascii="Arial"/>
                <w:sz w:val="16"/>
              </w:rPr>
              <w:lastRenderedPageBreak/>
              <w:t>- Treatment of test material prior to testing (e.g. warming, grinding):</w:t>
            </w:r>
            <w:r>
              <w:rPr>
                <w:rFonts w:ascii="Arial"/>
                <w:sz w:val="16"/>
              </w:rPr>
              <w:br/>
              <w:t>- Preliminary purification step (if any):</w:t>
            </w:r>
            <w:r>
              <w:rPr>
                <w:rFonts w:ascii="Arial"/>
                <w:sz w:val="16"/>
              </w:rPr>
              <w:br/>
              <w:t>- Final concentration of a dissolve</w:t>
            </w:r>
            <w:r>
              <w:rPr>
                <w:rFonts w:ascii="Arial"/>
                <w:sz w:val="16"/>
              </w:rPr>
              <w:t>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w:t>
            </w:r>
            <w:r>
              <w:rPr>
                <w:rFonts w:ascii="Arial"/>
                <w:sz w:val="16"/>
              </w:rPr>
              <w:t>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w:t>
            </w:r>
            <w:r>
              <w:rPr>
                <w:rFonts w:ascii="Arial"/>
                <w:sz w:val="16"/>
              </w:rPr>
              <w:t>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solution in organic solvent for soil application</w:t>
            </w:r>
            <w:r>
              <w:rPr>
                <w:rFonts w:ascii="Arial"/>
                <w:sz w:val="16"/>
              </w:rPr>
              <w:t>;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w:t>
            </w:r>
            <w:r>
              <w:rPr>
                <w:rFonts w:ascii="Arial"/>
                <w:sz w:val="16"/>
              </w:rPr>
              <w:t xml:space="preserv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lastRenderedPageBreak/>
              <w:t>Use this field for reporting specific details on the test material as used for the study if they differ from the starting material specified under 'Test material information'. This can include information on the</w:t>
            </w:r>
            <w:r>
              <w:rPr>
                <w:rFonts w:ascii="Arial"/>
                <w:sz w:val="16"/>
              </w:rPr>
              <w:t xml:space="preserv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w:t>
            </w:r>
            <w:r>
              <w:rPr>
                <w:rFonts w:ascii="Arial"/>
                <w:sz w:val="16"/>
              </w:rPr>
              <w:t xml:space="preserve">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xml:space="preserve">- Source and lot/batch No. of </w:t>
            </w:r>
            <w:r>
              <w:rPr>
                <w:rFonts w:ascii="Arial"/>
                <w:sz w:val="16"/>
              </w:rPr>
              <w:t>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lastRenderedPageBreak/>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w:t>
            </w:r>
            <w:r>
              <w:rPr>
                <w:rFonts w:ascii="Arial"/>
                <w:sz w:val="16"/>
              </w:rPr>
              <w:t>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w:t>
            </w:r>
            <w:r>
              <w:rPr>
                <w:rFonts w:ascii="Arial"/>
                <w:sz w:val="16"/>
              </w:rPr>
              <w:t>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w:t>
            </w:r>
            <w:r>
              <w:rPr>
                <w:rFonts w:ascii="Arial"/>
                <w:sz w:val="16"/>
              </w:rPr>
              <w:t>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w:t>
            </w:r>
            <w:r>
              <w:rPr>
                <w:rFonts w:ascii="Arial"/>
                <w:sz w:val="16"/>
              </w:rPr>
              <w:t>y the relevant form characteristics if different from those in the starting material, such as state of aggregation, shape of particles or particle size distribution.</w:t>
            </w:r>
            <w:r>
              <w:rPr>
                <w:rFonts w:ascii="Arial"/>
                <w:sz w:val="16"/>
              </w:rPr>
              <w:br/>
            </w:r>
            <w:r>
              <w:rPr>
                <w:rFonts w:ascii="Arial"/>
                <w:sz w:val="16"/>
              </w:rPr>
              <w:lastRenderedPageBreak/>
              <w:br/>
              <w:t>FORMULATED PRODUCT (for biocides/pesticides)</w:t>
            </w:r>
            <w:r>
              <w:rPr>
                <w:rFonts w:ascii="Arial"/>
                <w:sz w:val="16"/>
              </w:rPr>
              <w:br/>
            </w:r>
            <w:r>
              <w:rPr>
                <w:rFonts w:ascii="Arial"/>
                <w:sz w:val="16"/>
              </w:rPr>
              <w:br/>
              <w:t>Description of the formulation, e.g. formul</w:t>
            </w:r>
            <w:r>
              <w:rPr>
                <w:rFonts w:ascii="Arial"/>
                <w:sz w:val="16"/>
              </w:rPr>
              <w:t>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w:t>
            </w:r>
            <w:r>
              <w:rPr>
                <w:rFonts w:ascii="Arial"/>
                <w:sz w:val="16"/>
              </w:rPr>
              <w: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894DAA" w:rsidRDefault="00921B6F">
            <w:r>
              <w:rPr>
                <w:rFonts w:ascii="Arial"/>
                <w:b/>
                <w:sz w:val="16"/>
              </w:rPr>
              <w:t>Freetext template:</w:t>
            </w:r>
            <w:r>
              <w:rPr>
                <w:rFonts w:ascii="Arial"/>
                <w:sz w:val="16"/>
              </w:rPr>
              <w:br/>
              <w:t>SOURCE OF TEST MATERIAL</w:t>
            </w:r>
            <w:r>
              <w:rPr>
                <w:rFonts w:ascii="Arial"/>
                <w:sz w:val="16"/>
              </w:rPr>
              <w:br/>
              <w:t xml:space="preserve">- Source (i.e. manufacturer or supplier) and </w:t>
            </w:r>
            <w:r>
              <w:rPr>
                <w:rFonts w:ascii="Arial"/>
                <w:sz w:val="16"/>
              </w:rPr>
              <w:t>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w:t>
            </w:r>
            <w:r>
              <w:rPr>
                <w:rFonts w:ascii="Arial"/>
                <w:sz w:val="16"/>
              </w:rPr>
              <w:t>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xml:space="preserve">- Stability in the </w:t>
            </w:r>
            <w:r>
              <w:rPr>
                <w:rFonts w:ascii="Arial"/>
                <w:sz w:val="16"/>
              </w:rPr>
              <w:t>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w:t>
            </w:r>
            <w:r>
              <w:rPr>
                <w:rFonts w:ascii="Arial"/>
                <w:sz w:val="16"/>
              </w:rPr>
              <w:t xml:space="preserve"> ware):</w:t>
            </w:r>
            <w:r>
              <w:rPr>
                <w:rFonts w:ascii="Arial"/>
                <w:sz w:val="16"/>
              </w:rPr>
              <w:br/>
            </w:r>
            <w:r>
              <w:rPr>
                <w:rFonts w:ascii="Arial"/>
                <w:sz w:val="16"/>
              </w:rPr>
              <w:br/>
            </w:r>
            <w:r>
              <w:rPr>
                <w:rFonts w:ascii="Arial"/>
                <w:sz w:val="16"/>
              </w:rPr>
              <w:lastRenderedPageBreak/>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w:t>
            </w:r>
            <w:r>
              <w:rPr>
                <w:rFonts w:ascii="Arial"/>
                <w:sz w:val="16"/>
              </w:rPr>
              <w:t xml:space="preserve">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w:t>
            </w:r>
            <w:r>
              <w:rPr>
                <w:rFonts w:ascii="Arial"/>
                <w:sz w:val="16"/>
              </w:rPr>
              <w:t>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w:t>
            </w:r>
            <w:r>
              <w:rPr>
                <w:rFonts w:ascii="Arial"/>
                <w:sz w:val="16"/>
              </w:rPr>
              <w:t>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organ</w:t>
            </w:r>
            <w:r>
              <w:rPr>
                <w:rFonts w:ascii="Arial"/>
                <w:sz w:val="16"/>
              </w:rPr>
              <w:t>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lastRenderedPageBreak/>
              <w:t xml:space="preserve">Use this </w:t>
            </w:r>
            <w:r>
              <w:rPr>
                <w:rFonts w:ascii="Arial"/>
                <w:sz w:val="16"/>
              </w:rPr>
              <w:t>field for reporting specific details on the test material as used for the study if they differ from the starting material specified under 'Test material information'. This can include information on the pre-defined items, but not all or additional ones may</w:t>
            </w:r>
            <w:r>
              <w:rPr>
                <w:rFonts w:ascii="Arial"/>
                <w:sz w:val="16"/>
              </w:rPr>
              <w:t xml:space="preserve">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programme-specific guidance (e</w:t>
            </w:r>
            <w:r>
              <w:rPr>
                <w:rFonts w:ascii="Arial"/>
                <w:sz w:val="16"/>
              </w:rPr>
              <w:t>.g.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w:t>
            </w:r>
            <w:r>
              <w:rPr>
                <w:rFonts w:ascii="Arial"/>
                <w:sz w:val="16"/>
              </w:rPr>
              <w:t>urity test date: provide if available</w:t>
            </w:r>
            <w:r>
              <w:rPr>
                <w:rFonts w:ascii="Arial"/>
                <w:sz w:val="16"/>
              </w:rPr>
              <w:br/>
            </w:r>
            <w:r>
              <w:rPr>
                <w:rFonts w:ascii="Arial"/>
                <w:sz w:val="16"/>
              </w:rPr>
              <w:br/>
              <w:t>RADIOLABELLING INFORMATION</w:t>
            </w:r>
            <w:r>
              <w:rPr>
                <w:rFonts w:ascii="Arial"/>
                <w:sz w:val="16"/>
              </w:rPr>
              <w:br/>
            </w:r>
            <w:r>
              <w:rPr>
                <w:rFonts w:ascii="Arial"/>
                <w:sz w:val="16"/>
              </w:rPr>
              <w:lastRenderedPageBreak/>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w:t>
            </w:r>
            <w:r>
              <w:rPr>
                <w:rFonts w:ascii="Arial"/>
                <w:sz w:val="16"/>
              </w:rPr>
              <w:t>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w:t>
            </w:r>
            <w:r>
              <w:rPr>
                <w:rFonts w:ascii="Arial"/>
                <w:sz w:val="16"/>
              </w:rPr>
              <w:t>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w:t>
            </w:r>
            <w:r>
              <w:rPr>
                <w:rFonts w:ascii="Arial"/>
                <w:sz w:val="16"/>
              </w:rPr>
              <w:t xml:space="preserve">those in the starting material, such </w:t>
            </w:r>
            <w:r>
              <w:rPr>
                <w:rFonts w:ascii="Arial"/>
                <w:sz w:val="16"/>
              </w:rPr>
              <w:lastRenderedPageBreak/>
              <w:t>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w:t>
            </w:r>
            <w:r>
              <w:rPr>
                <w:rFonts w:ascii="Arial"/>
                <w:sz w:val="16"/>
              </w:rPr>
              <w:t>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94DAA" w:rsidRDefault="00921B6F">
            <w:r>
              <w:rPr>
                <w:rFonts w:ascii="Arial"/>
                <w:b/>
                <w:sz w:val="16"/>
              </w:rPr>
              <w:t>Test animals / tissue source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94DAA" w:rsidRDefault="00921B6F">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94DAA" w:rsidRDefault="00894DA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94DAA" w:rsidRDefault="00894DA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Species</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921B6F">
            <w:r>
              <w:rPr>
                <w:rFonts w:ascii="Arial"/>
                <w:b/>
                <w:sz w:val="16"/>
              </w:rPr>
              <w:t>Picklist values:</w:t>
            </w:r>
            <w:r>
              <w:rPr>
                <w:rFonts w:ascii="Arial"/>
                <w:sz w:val="16"/>
              </w:rPr>
              <w:br/>
              <w:t>- cattle</w:t>
            </w:r>
            <w:r>
              <w:rPr>
                <w:rFonts w:ascii="Arial"/>
                <w:sz w:val="16"/>
              </w:rPr>
              <w:br/>
              <w:t>- chicken</w:t>
            </w:r>
            <w:r>
              <w:rPr>
                <w:rFonts w:ascii="Arial"/>
                <w:sz w:val="16"/>
              </w:rPr>
              <w:br/>
              <w:t>- guinea pig</w:t>
            </w:r>
            <w:r>
              <w:rPr>
                <w:rFonts w:ascii="Arial"/>
                <w:sz w:val="16"/>
              </w:rPr>
              <w:br/>
              <w:t>- hamster</w:t>
            </w:r>
            <w:r>
              <w:rPr>
                <w:rFonts w:ascii="Arial"/>
                <w:sz w:val="16"/>
              </w:rPr>
              <w:br/>
              <w:t>- hamster, Armenian</w:t>
            </w:r>
            <w:r>
              <w:rPr>
                <w:rFonts w:ascii="Arial"/>
                <w:sz w:val="16"/>
              </w:rPr>
              <w:br/>
              <w:t>- hamster, Chinese</w:t>
            </w:r>
            <w:r>
              <w:rPr>
                <w:rFonts w:ascii="Arial"/>
                <w:sz w:val="16"/>
              </w:rPr>
              <w:br/>
              <w:t>- hamster, Syrian</w:t>
            </w:r>
            <w:r>
              <w:rPr>
                <w:rFonts w:ascii="Arial"/>
                <w:sz w:val="16"/>
              </w:rPr>
              <w:br/>
              <w:t>- human</w:t>
            </w:r>
            <w:r>
              <w:rPr>
                <w:rFonts w:ascii="Arial"/>
                <w:sz w:val="16"/>
              </w:rPr>
              <w:br/>
              <w:t>- monkey</w:t>
            </w:r>
            <w:r>
              <w:rPr>
                <w:rFonts w:ascii="Arial"/>
                <w:sz w:val="16"/>
              </w:rPr>
              <w:br/>
              <w:t>- mouse</w:t>
            </w:r>
            <w:r>
              <w:rPr>
                <w:rFonts w:ascii="Arial"/>
                <w:sz w:val="16"/>
              </w:rPr>
              <w:br/>
              <w:t>- pig</w:t>
            </w:r>
            <w:r>
              <w:rPr>
                <w:rFonts w:ascii="Arial"/>
                <w:sz w:val="16"/>
              </w:rPr>
              <w:br/>
              <w:t>- rabbit</w:t>
            </w:r>
            <w:r>
              <w:rPr>
                <w:rFonts w:ascii="Arial"/>
                <w:sz w:val="16"/>
              </w:rPr>
              <w:br/>
              <w:t>- rat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Select as appropriate. For in vitro / ex vivo  tests, indicate the species used as source of the test system. If not available from picklist, select 'other' and specify.</w:t>
            </w:r>
            <w:r>
              <w:rPr>
                <w:rFonts w:ascii="Arial"/>
                <w:sz w:val="16"/>
              </w:rPr>
              <w:br/>
            </w:r>
            <w:r>
              <w:rPr>
                <w:rFonts w:ascii="Arial"/>
                <w:sz w:val="16"/>
              </w:rPr>
              <w:br/>
              <w:t>Use of other than the species recommended by the test guideline is to be considered a</w:t>
            </w:r>
            <w:r>
              <w:rPr>
                <w:rFonts w:ascii="Arial"/>
                <w:sz w:val="16"/>
              </w:rPr>
              <w:t>s deviation from guideline and should be noted and justified in the respective fields</w:t>
            </w:r>
            <w:r>
              <w:rPr>
                <w:rFonts w:ascii="Arial"/>
                <w:sz w:val="16"/>
              </w:rPr>
              <w:br/>
            </w:r>
            <w:r>
              <w:rPr>
                <w:rFonts w:ascii="Arial"/>
                <w:sz w:val="16"/>
              </w:rPr>
              <w:br/>
              <w:t>NOTE: Human data should be reported in an appropriate subsection of section 'Exposure related observations', particularly subsection 'Direct observations: clinical cases</w:t>
            </w:r>
            <w:r>
              <w:rPr>
                <w:rFonts w:ascii="Arial"/>
                <w:sz w:val="16"/>
              </w:rPr>
              <w:t>, poisoning incidents and other'.</w:t>
            </w:r>
            <w:r>
              <w:rPr>
                <w:rFonts w:ascii="Arial"/>
                <w:sz w:val="16"/>
              </w:rPr>
              <w:br/>
            </w:r>
            <w:r>
              <w:rPr>
                <w:rFonts w:ascii="Arial"/>
                <w:sz w:val="16"/>
              </w:rPr>
              <w:br/>
              <w:t>It can be useful to document, in section  Irritation / corrosion', that human data are provided by creating a record and referring to the human data in block 'Cross-reference'. This could be relevant if lack of animal exp</w:t>
            </w:r>
            <w:r>
              <w:rPr>
                <w:rFonts w:ascii="Arial"/>
                <w:sz w:val="16"/>
              </w:rPr>
              <w:t xml:space="preserve">eriments is defended by the availability of data on </w:t>
            </w:r>
            <w:r>
              <w:rPr>
                <w:rFonts w:ascii="Arial"/>
                <w:sz w:val="16"/>
              </w:rPr>
              <w:lastRenderedPageBreak/>
              <w:t>experience with human exposure.</w:t>
            </w:r>
            <w:r>
              <w:rPr>
                <w:rFonts w:ascii="Arial"/>
                <w:sz w:val="16"/>
              </w:rPr>
              <w:br/>
            </w:r>
            <w:r>
              <w:rPr>
                <w:rFonts w:ascii="Arial"/>
                <w:sz w:val="16"/>
              </w:rPr>
              <w:br/>
              <w:t>Consult the programme-specific guidance (e.g. OECD Programme, Pesticides NAFTA or EU REACH) as to whether human data should be referenced in the appropriate endpoint summa</w:t>
            </w:r>
            <w:r>
              <w:rPr>
                <w:rFonts w:ascii="Arial"/>
                <w:sz w:val="16"/>
              </w:rPr>
              <w:t>ry record.</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Strain</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921B6F">
            <w:r>
              <w:rPr>
                <w:rFonts w:ascii="Arial"/>
                <w:b/>
                <w:sz w:val="16"/>
              </w:rPr>
              <w:t>Picklist values:</w:t>
            </w:r>
            <w:r>
              <w:rPr>
                <w:rFonts w:ascii="Arial"/>
                <w:sz w:val="16"/>
              </w:rPr>
              <w:br/>
              <w:t>- AKR - [mouse]</w:t>
            </w:r>
            <w:r>
              <w:rPr>
                <w:rFonts w:ascii="Arial"/>
                <w:sz w:val="16"/>
              </w:rPr>
              <w:br/>
              <w:t>- Abyssinian - [guinea pig]</w:t>
            </w:r>
            <w:r>
              <w:rPr>
                <w:rFonts w:ascii="Arial"/>
                <w:sz w:val="16"/>
              </w:rPr>
              <w:br/>
              <w:t>- Angora - [rabbit]</w:t>
            </w:r>
            <w:r>
              <w:rPr>
                <w:rFonts w:ascii="Arial"/>
                <w:sz w:val="16"/>
              </w:rPr>
              <w:br/>
              <w:t>- B6C3F1 - [mouse]</w:t>
            </w:r>
            <w:r>
              <w:rPr>
                <w:rFonts w:ascii="Arial"/>
                <w:sz w:val="16"/>
              </w:rPr>
              <w:br/>
              <w:t>- Balb/c - [mouse]</w:t>
            </w:r>
            <w:r>
              <w:rPr>
                <w:rFonts w:ascii="Arial"/>
                <w:sz w:val="16"/>
              </w:rPr>
              <w:br/>
              <w:t>- Beagle - [dog]</w:t>
            </w:r>
            <w:r>
              <w:rPr>
                <w:rFonts w:ascii="Arial"/>
                <w:sz w:val="16"/>
              </w:rPr>
              <w:br/>
              <w:t>- Belgian Hare - [rabbit]</w:t>
            </w:r>
            <w:r>
              <w:rPr>
                <w:rFonts w:ascii="Arial"/>
                <w:sz w:val="16"/>
              </w:rPr>
              <w:br/>
              <w:t>- Brown Norway - [rat]</w:t>
            </w:r>
            <w:r>
              <w:rPr>
                <w:rFonts w:ascii="Arial"/>
                <w:sz w:val="16"/>
              </w:rPr>
              <w:br/>
            </w:r>
            <w:r>
              <w:rPr>
                <w:rFonts w:ascii="Arial"/>
                <w:sz w:val="16"/>
              </w:rPr>
              <w:t>- C3H - [mouse]</w:t>
            </w:r>
            <w:r>
              <w:rPr>
                <w:rFonts w:ascii="Arial"/>
                <w:sz w:val="16"/>
              </w:rPr>
              <w:br/>
              <w:t>- C57BL - [mouse]</w:t>
            </w:r>
            <w:r>
              <w:rPr>
                <w:rFonts w:ascii="Arial"/>
                <w:sz w:val="16"/>
              </w:rPr>
              <w:br/>
              <w:t>- CAF1 - [mouse]</w:t>
            </w:r>
            <w:r>
              <w:rPr>
                <w:rFonts w:ascii="Arial"/>
                <w:sz w:val="16"/>
              </w:rPr>
              <w:br/>
              <w:t>- CB6F1 - [mouse]</w:t>
            </w:r>
            <w:r>
              <w:rPr>
                <w:rFonts w:ascii="Arial"/>
                <w:sz w:val="16"/>
              </w:rPr>
              <w:br/>
              <w:t>- CBA - [mouse]</w:t>
            </w:r>
            <w:r>
              <w:rPr>
                <w:rFonts w:ascii="Arial"/>
                <w:sz w:val="16"/>
              </w:rPr>
              <w:br/>
              <w:t>- CD-1 - [mouse]</w:t>
            </w:r>
            <w:r>
              <w:rPr>
                <w:rFonts w:ascii="Arial"/>
                <w:sz w:val="16"/>
              </w:rPr>
              <w:br/>
              <w:t>- CF-1 - [mouse]</w:t>
            </w:r>
            <w:r>
              <w:rPr>
                <w:rFonts w:ascii="Arial"/>
                <w:sz w:val="16"/>
              </w:rPr>
              <w:br/>
              <w:t>- Californian - [rabbit]</w:t>
            </w:r>
            <w:r>
              <w:rPr>
                <w:rFonts w:ascii="Arial"/>
                <w:sz w:val="16"/>
              </w:rPr>
              <w:br/>
              <w:t>- Chinchilla - [rabbit]</w:t>
            </w:r>
            <w:r>
              <w:rPr>
                <w:rFonts w:ascii="Arial"/>
                <w:sz w:val="16"/>
              </w:rPr>
              <w:br/>
              <w:t>- Crj: CD(SD) - [rat]</w:t>
            </w:r>
            <w:r>
              <w:rPr>
                <w:rFonts w:ascii="Arial"/>
                <w:sz w:val="16"/>
              </w:rPr>
              <w:br/>
              <w:t>- DBA - [mouse]</w:t>
            </w:r>
            <w:r>
              <w:rPr>
                <w:rFonts w:ascii="Arial"/>
                <w:sz w:val="16"/>
              </w:rPr>
              <w:br/>
              <w:t>- DBF1 - [mouse]</w:t>
            </w:r>
            <w:r>
              <w:rPr>
                <w:rFonts w:ascii="Arial"/>
                <w:sz w:val="16"/>
              </w:rPr>
              <w:br/>
              <w:t>- Dunkin-Hartley - [guinea pig]</w:t>
            </w:r>
            <w:r>
              <w:rPr>
                <w:rFonts w:ascii="Arial"/>
                <w:sz w:val="16"/>
              </w:rPr>
              <w:br/>
              <w:t>-</w:t>
            </w:r>
            <w:r>
              <w:rPr>
                <w:rFonts w:ascii="Arial"/>
                <w:sz w:val="16"/>
              </w:rPr>
              <w:t xml:space="preserve"> Dutch - [rabbit]</w:t>
            </w:r>
            <w:r>
              <w:rPr>
                <w:rFonts w:ascii="Arial"/>
                <w:sz w:val="16"/>
              </w:rPr>
              <w:br/>
              <w:t>- FVB - [mouse]</w:t>
            </w:r>
            <w:r>
              <w:rPr>
                <w:rFonts w:ascii="Arial"/>
                <w:sz w:val="16"/>
              </w:rPr>
              <w:br/>
              <w:t>- Fischer 344 - [rat]</w:t>
            </w:r>
            <w:r>
              <w:rPr>
                <w:rFonts w:ascii="Arial"/>
                <w:sz w:val="16"/>
              </w:rPr>
              <w:br/>
              <w:t>- Fischer 344/DuCrj - [rat]</w:t>
            </w:r>
            <w:r>
              <w:rPr>
                <w:rFonts w:ascii="Arial"/>
                <w:sz w:val="16"/>
              </w:rPr>
              <w:br/>
              <w:t>- Flemish Giant - [rabbit]</w:t>
            </w:r>
            <w:r>
              <w:rPr>
                <w:rFonts w:ascii="Arial"/>
                <w:sz w:val="16"/>
              </w:rPr>
              <w:br/>
              <w:t>- Hartley - [guinea pig]</w:t>
            </w:r>
            <w:r>
              <w:rPr>
                <w:rFonts w:ascii="Arial"/>
                <w:sz w:val="16"/>
              </w:rPr>
              <w:br/>
              <w:t>- Himalayan - [rabbit]</w:t>
            </w:r>
            <w:r>
              <w:rPr>
                <w:rFonts w:ascii="Arial"/>
                <w:sz w:val="16"/>
              </w:rPr>
              <w:br/>
              <w:t>- ICL-ICR - [mouse]</w:t>
            </w:r>
            <w:r>
              <w:rPr>
                <w:rFonts w:ascii="Arial"/>
                <w:sz w:val="16"/>
              </w:rPr>
              <w:br/>
              <w:t>- ICR - [mouse]</w:t>
            </w:r>
            <w:r>
              <w:rPr>
                <w:rFonts w:ascii="Arial"/>
                <w:sz w:val="16"/>
              </w:rPr>
              <w:br/>
              <w:t>- Lewis - [rat]</w:t>
            </w:r>
            <w:r>
              <w:rPr>
                <w:rFonts w:ascii="Arial"/>
                <w:sz w:val="16"/>
              </w:rPr>
              <w:br/>
              <w:t>- Long-Evans - [rat]</w:t>
            </w:r>
            <w:r>
              <w:rPr>
                <w:rFonts w:ascii="Arial"/>
                <w:sz w:val="16"/>
              </w:rPr>
              <w:br/>
              <w:t xml:space="preserve">- Macaca fascicularis - </w:t>
            </w:r>
            <w:r>
              <w:rPr>
                <w:rFonts w:ascii="Arial"/>
                <w:sz w:val="16"/>
              </w:rPr>
              <w:t>[monkey]</w:t>
            </w:r>
            <w:r>
              <w:rPr>
                <w:rFonts w:ascii="Arial"/>
                <w:sz w:val="16"/>
              </w:rPr>
              <w:br/>
              <w:t>- Marmoset - [monkey]</w:t>
            </w:r>
            <w:r>
              <w:rPr>
                <w:rFonts w:ascii="Arial"/>
                <w:sz w:val="16"/>
              </w:rPr>
              <w:br/>
            </w:r>
            <w:r>
              <w:rPr>
                <w:rFonts w:ascii="Arial"/>
                <w:sz w:val="16"/>
              </w:rPr>
              <w:lastRenderedPageBreak/>
              <w:t>- Mulatta arctoides - [monkey]</w:t>
            </w:r>
            <w:r>
              <w:rPr>
                <w:rFonts w:ascii="Arial"/>
                <w:sz w:val="16"/>
              </w:rPr>
              <w:br/>
              <w:t>- NMRI - [mouse]</w:t>
            </w:r>
            <w:r>
              <w:rPr>
                <w:rFonts w:ascii="Arial"/>
                <w:sz w:val="16"/>
              </w:rPr>
              <w:br/>
              <w:t>- New Zealand Black - [rabbit]</w:t>
            </w:r>
            <w:r>
              <w:rPr>
                <w:rFonts w:ascii="Arial"/>
                <w:sz w:val="16"/>
              </w:rPr>
              <w:br/>
              <w:t>- New Zealand Red - [rabbit]</w:t>
            </w:r>
            <w:r>
              <w:rPr>
                <w:rFonts w:ascii="Arial"/>
                <w:sz w:val="16"/>
              </w:rPr>
              <w:br/>
              <w:t>- New Zealand White - [rabbit]</w:t>
            </w:r>
            <w:r>
              <w:rPr>
                <w:rFonts w:ascii="Arial"/>
                <w:sz w:val="16"/>
              </w:rPr>
              <w:br/>
              <w:t>- Nude - [mouse]</w:t>
            </w:r>
            <w:r>
              <w:rPr>
                <w:rFonts w:ascii="Arial"/>
                <w:sz w:val="16"/>
              </w:rPr>
              <w:br/>
              <w:t>- Nude Balb/cAnN - [mouse]</w:t>
            </w:r>
            <w:r>
              <w:rPr>
                <w:rFonts w:ascii="Arial"/>
                <w:sz w:val="16"/>
              </w:rPr>
              <w:br/>
              <w:t>- Nude CD-1 - [mouse]</w:t>
            </w:r>
            <w:r>
              <w:rPr>
                <w:rFonts w:ascii="Arial"/>
                <w:sz w:val="16"/>
              </w:rPr>
              <w:br/>
              <w:t>- Osborne-Mendel - [</w:t>
            </w:r>
            <w:r>
              <w:rPr>
                <w:rFonts w:ascii="Arial"/>
                <w:sz w:val="16"/>
              </w:rPr>
              <w:t>rat]</w:t>
            </w:r>
            <w:r>
              <w:rPr>
                <w:rFonts w:ascii="Arial"/>
                <w:sz w:val="16"/>
              </w:rPr>
              <w:br/>
              <w:t>- Peruvian - [guinea pig]</w:t>
            </w:r>
            <w:r>
              <w:rPr>
                <w:rFonts w:ascii="Arial"/>
                <w:sz w:val="16"/>
              </w:rPr>
              <w:br/>
              <w:t>- Pirbright-Hartley - [guinea pig]</w:t>
            </w:r>
            <w:r>
              <w:rPr>
                <w:rFonts w:ascii="Arial"/>
                <w:sz w:val="16"/>
              </w:rPr>
              <w:br/>
              <w:t>- Polish - [rabbit]</w:t>
            </w:r>
            <w:r>
              <w:rPr>
                <w:rFonts w:ascii="Arial"/>
                <w:sz w:val="16"/>
              </w:rPr>
              <w:br/>
              <w:t>- Rainbow trout - [fish]</w:t>
            </w:r>
            <w:r>
              <w:rPr>
                <w:rFonts w:ascii="Arial"/>
                <w:sz w:val="16"/>
              </w:rPr>
              <w:br/>
              <w:t>- SIV 50 - [mouse]</w:t>
            </w:r>
            <w:r>
              <w:rPr>
                <w:rFonts w:ascii="Arial"/>
                <w:sz w:val="16"/>
              </w:rPr>
              <w:br/>
              <w:t>- SKH/HR1 - [mouse]</w:t>
            </w:r>
            <w:r>
              <w:rPr>
                <w:rFonts w:ascii="Arial"/>
                <w:sz w:val="16"/>
              </w:rPr>
              <w:br/>
              <w:t>- San Juan - [rabbit]</w:t>
            </w:r>
            <w:r>
              <w:rPr>
                <w:rFonts w:ascii="Arial"/>
                <w:sz w:val="16"/>
              </w:rPr>
              <w:br/>
              <w:t>- Sencar - [mouse]</w:t>
            </w:r>
            <w:r>
              <w:rPr>
                <w:rFonts w:ascii="Arial"/>
                <w:sz w:val="16"/>
              </w:rPr>
              <w:br/>
              <w:t>- Sherman - [rat]</w:t>
            </w:r>
            <w:r>
              <w:rPr>
                <w:rFonts w:ascii="Arial"/>
                <w:sz w:val="16"/>
              </w:rPr>
              <w:br/>
              <w:t>- Shorthair - [guinea pig]</w:t>
            </w:r>
            <w:r>
              <w:rPr>
                <w:rFonts w:ascii="Arial"/>
                <w:sz w:val="16"/>
              </w:rPr>
              <w:br/>
              <w:t>- Sprague-Dawley - [</w:t>
            </w:r>
            <w:r>
              <w:rPr>
                <w:rFonts w:ascii="Arial"/>
                <w:sz w:val="16"/>
              </w:rPr>
              <w:t>rat]</w:t>
            </w:r>
            <w:r>
              <w:rPr>
                <w:rFonts w:ascii="Arial"/>
                <w:sz w:val="16"/>
              </w:rPr>
              <w:br/>
              <w:t>- Strain A - [mouse]</w:t>
            </w:r>
            <w:r>
              <w:rPr>
                <w:rFonts w:ascii="Arial"/>
                <w:sz w:val="16"/>
              </w:rPr>
              <w:br/>
              <w:t>- Swiss - [mouse]</w:t>
            </w:r>
            <w:r>
              <w:rPr>
                <w:rFonts w:ascii="Arial"/>
                <w:sz w:val="16"/>
              </w:rPr>
              <w:br/>
              <w:t>- Swiss Webster - [mouse]</w:t>
            </w:r>
            <w:r>
              <w:rPr>
                <w:rFonts w:ascii="Arial"/>
                <w:sz w:val="16"/>
              </w:rPr>
              <w:br/>
              <w:t>- Tif:MAGf - [mouse]</w:t>
            </w:r>
            <w:r>
              <w:rPr>
                <w:rFonts w:ascii="Arial"/>
                <w:sz w:val="16"/>
              </w:rPr>
              <w:br/>
              <w:t>- Vienna White - [rabbit]</w:t>
            </w:r>
            <w:r>
              <w:rPr>
                <w:rFonts w:ascii="Arial"/>
                <w:sz w:val="16"/>
              </w:rPr>
              <w:br/>
              <w:t>- Wistar - [rat]</w:t>
            </w:r>
            <w:r>
              <w:rPr>
                <w:rFonts w:ascii="Arial"/>
                <w:sz w:val="16"/>
              </w:rPr>
              <w:br/>
              <w:t>- Wistar Kyoto (WKY) - [rat]</w:t>
            </w:r>
            <w:r>
              <w:rPr>
                <w:rFonts w:ascii="Arial"/>
                <w:sz w:val="16"/>
              </w:rPr>
              <w:br/>
              <w:t>- Zucker - [rat]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lastRenderedPageBreak/>
              <w:t>Select strain as appropriate. If not available from</w:t>
            </w:r>
            <w:r>
              <w:rPr>
                <w:rFonts w:ascii="Arial"/>
                <w:sz w:val="16"/>
              </w:rPr>
              <w:t xml:space="preserve">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Details on test animals or tissues and environmental conditions</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921B6F">
            <w:r>
              <w:rPr>
                <w:rFonts w:ascii="Arial"/>
                <w:b/>
                <w:sz w:val="16"/>
              </w:rPr>
              <w:t>Freetext template:</w:t>
            </w:r>
            <w:r>
              <w:rPr>
                <w:rFonts w:ascii="Arial"/>
                <w:b/>
                <w:sz w:val="16"/>
              </w:rPr>
              <w:br/>
            </w:r>
            <w:r>
              <w:rPr>
                <w:rFonts w:ascii="Arial"/>
                <w:b/>
                <w:sz w:val="16"/>
              </w:rPr>
              <w:br/>
              <w:t>Option 1 In vivo test method</w:t>
            </w:r>
            <w:r>
              <w:rPr>
                <w:rFonts w:ascii="Arial"/>
                <w:sz w:val="16"/>
              </w:rPr>
              <w:br/>
              <w:t>TEST ANIMALS</w:t>
            </w:r>
            <w:r>
              <w:rPr>
                <w:rFonts w:ascii="Arial"/>
                <w:sz w:val="16"/>
              </w:rPr>
              <w:br/>
              <w:t>- Source:</w:t>
            </w:r>
            <w:r>
              <w:rPr>
                <w:rFonts w:ascii="Arial"/>
                <w:sz w:val="16"/>
              </w:rPr>
              <w:br/>
              <w:t>- Age at study initiation:</w:t>
            </w:r>
            <w:r>
              <w:rPr>
                <w:rFonts w:ascii="Arial"/>
                <w:sz w:val="16"/>
              </w:rPr>
              <w:br/>
              <w:t xml:space="preserve">- Weight at study </w:t>
            </w:r>
            <w:r>
              <w:rPr>
                <w:rFonts w:ascii="Arial"/>
                <w:sz w:val="16"/>
              </w:rPr>
              <w:t>initiation:</w:t>
            </w:r>
            <w:r>
              <w:rPr>
                <w:rFonts w:ascii="Arial"/>
                <w:sz w:val="16"/>
              </w:rPr>
              <w:br/>
              <w:t>- Housing:</w:t>
            </w:r>
            <w:r>
              <w:rPr>
                <w:rFonts w:ascii="Arial"/>
                <w:sz w:val="16"/>
              </w:rPr>
              <w:br/>
              <w:t>- Diet (e.g. ad libitum):</w:t>
            </w:r>
            <w:r>
              <w:rPr>
                <w:rFonts w:ascii="Arial"/>
                <w:sz w:val="16"/>
              </w:rPr>
              <w:br/>
              <w:t>- Water (e.g. ad libitum):</w:t>
            </w:r>
            <w:r>
              <w:rPr>
                <w:rFonts w:ascii="Arial"/>
                <w:sz w:val="16"/>
              </w:rPr>
              <w:br/>
              <w:t>- Acclimation period:</w:t>
            </w:r>
            <w:r>
              <w:rPr>
                <w:rFonts w:ascii="Arial"/>
                <w:sz w:val="16"/>
              </w:rPr>
              <w:br/>
            </w:r>
            <w:r>
              <w:rPr>
                <w:rFonts w:ascii="Arial"/>
                <w:sz w:val="16"/>
              </w:rPr>
              <w:br/>
            </w:r>
            <w:r>
              <w:rPr>
                <w:rFonts w:ascii="Arial"/>
                <w:sz w:val="16"/>
              </w:rPr>
              <w:lastRenderedPageBreak/>
              <w:t>ENVIRONMENTAL CONDITIONS</w:t>
            </w:r>
            <w:r>
              <w:rPr>
                <w:rFonts w:ascii="Arial"/>
                <w:sz w:val="16"/>
              </w:rPr>
              <w:br/>
              <w:t>- Temperature (</w:t>
            </w:r>
            <w:r>
              <w:rPr>
                <w:rFonts w:ascii="Arial"/>
                <w:sz w:val="16"/>
              </w:rPr>
              <w:t>°</w:t>
            </w:r>
            <w:r>
              <w:rPr>
                <w:rFonts w:ascii="Arial"/>
                <w:sz w:val="16"/>
              </w:rPr>
              <w:t>C):</w:t>
            </w:r>
            <w:r>
              <w:rPr>
                <w:rFonts w:ascii="Arial"/>
                <w:sz w:val="16"/>
              </w:rPr>
              <w:br/>
              <w:t>- Humidity (%):</w:t>
            </w:r>
            <w:r>
              <w:rPr>
                <w:rFonts w:ascii="Arial"/>
                <w:sz w:val="16"/>
              </w:rPr>
              <w:br/>
              <w:t>- Air changes (per hr):</w:t>
            </w:r>
            <w:r>
              <w:rPr>
                <w:rFonts w:ascii="Arial"/>
                <w:sz w:val="16"/>
              </w:rPr>
              <w:br/>
              <w:t>- Photoperiod (hrs dark / hrs light):</w:t>
            </w:r>
            <w:r>
              <w:rPr>
                <w:rFonts w:ascii="Arial"/>
                <w:sz w:val="16"/>
              </w:rPr>
              <w:br/>
            </w:r>
            <w:r>
              <w:rPr>
                <w:rFonts w:ascii="Arial"/>
                <w:sz w:val="16"/>
              </w:rPr>
              <w:br/>
              <w:t>IN-LIFE DATES: From: To:</w:t>
            </w:r>
            <w:r>
              <w:rPr>
                <w:rFonts w:ascii="Arial"/>
                <w:b/>
                <w:sz w:val="16"/>
              </w:rPr>
              <w:br/>
            </w:r>
            <w:r>
              <w:rPr>
                <w:rFonts w:ascii="Arial"/>
                <w:b/>
                <w:sz w:val="16"/>
              </w:rPr>
              <w:br/>
              <w:t xml:space="preserve">Option </w:t>
            </w:r>
            <w:r>
              <w:rPr>
                <w:rFonts w:ascii="Arial"/>
                <w:b/>
                <w:sz w:val="16"/>
              </w:rPr>
              <w:t>2 Ex vivo test method (BCOP) and ex vivo test method (ICE)</w:t>
            </w:r>
            <w:r>
              <w:rPr>
                <w:rFonts w:ascii="Arial"/>
                <w:sz w:val="16"/>
              </w:rPr>
              <w:br/>
              <w:t>SOURCE OF COLLECTED EYES</w:t>
            </w:r>
            <w:r>
              <w:rPr>
                <w:rFonts w:ascii="Arial"/>
                <w:sz w:val="16"/>
              </w:rPr>
              <w:br/>
              <w:t>- Source:</w:t>
            </w:r>
            <w:r>
              <w:rPr>
                <w:rFonts w:ascii="Arial"/>
                <w:sz w:val="16"/>
              </w:rPr>
              <w:br/>
              <w:t>- Number of animals:</w:t>
            </w:r>
            <w:r>
              <w:rPr>
                <w:rFonts w:ascii="Arial"/>
                <w:sz w:val="16"/>
              </w:rPr>
              <w:br/>
              <w:t>- Characteristics of donor animals (e.g. age, sex, weight):</w:t>
            </w:r>
            <w:r>
              <w:rPr>
                <w:rFonts w:ascii="Arial"/>
                <w:sz w:val="16"/>
              </w:rPr>
              <w:br/>
              <w:t xml:space="preserve">- Storage, temperature and transport conditions of ocular tissue (e.g. transport </w:t>
            </w:r>
            <w:r>
              <w:rPr>
                <w:rFonts w:ascii="Arial"/>
                <w:sz w:val="16"/>
              </w:rPr>
              <w:t>time, transport media and temperature, and other conditions):</w:t>
            </w:r>
            <w:r>
              <w:rPr>
                <w:rFonts w:ascii="Arial"/>
                <w:sz w:val="16"/>
              </w:rPr>
              <w:br/>
              <w:t>- Time interval prior to initiating testing:</w:t>
            </w:r>
            <w:r>
              <w:rPr>
                <w:rFonts w:ascii="Arial"/>
                <w:sz w:val="16"/>
              </w:rPr>
              <w:br/>
              <w:t>- Indication of any existing defects or lesions in ocular tissue samples:</w:t>
            </w:r>
            <w:r>
              <w:rPr>
                <w:rFonts w:ascii="Arial"/>
                <w:sz w:val="16"/>
              </w:rPr>
              <w:br/>
              <w:t>- Indication of any antibiotics used:</w:t>
            </w:r>
            <w:r>
              <w:rPr>
                <w:rFonts w:ascii="Arial"/>
                <w:sz w:val="16"/>
              </w:rPr>
              <w:br/>
              <w:t>- Selection and preparation of cornea</w:t>
            </w:r>
            <w:r>
              <w:rPr>
                <w:rFonts w:ascii="Arial"/>
                <w:sz w:val="16"/>
              </w:rPr>
              <w:t>s:</w:t>
            </w:r>
            <w:r>
              <w:rPr>
                <w:rFonts w:ascii="Arial"/>
                <w:sz w:val="16"/>
              </w:rPr>
              <w:br/>
              <w:t>- Quality check of the isolated corneas:</w:t>
            </w:r>
            <w:r>
              <w:rPr>
                <w:rFonts w:ascii="Arial"/>
                <w:b/>
                <w:sz w:val="16"/>
              </w:rPr>
              <w:br/>
            </w:r>
            <w:r>
              <w:rPr>
                <w:rFonts w:ascii="Arial"/>
                <w:b/>
                <w:sz w:val="16"/>
              </w:rPr>
              <w:br/>
              <w:t>Option 3 In vitro test method</w:t>
            </w:r>
            <w:r>
              <w:rPr>
                <w:rFonts w:ascii="Arial"/>
                <w:sz w:val="16"/>
              </w:rPr>
              <w:br/>
              <w:t>- Justification of the test method (e.g. ICE, EIT, RhCE)  and considerations regarding applicability:</w:t>
            </w:r>
            <w:r>
              <w:rPr>
                <w:rFonts w:ascii="Arial"/>
                <w:sz w:val="16"/>
              </w:rPr>
              <w:br/>
              <w:t xml:space="preserve">- Description of the cell system used, incl. certificate of authenticity and </w:t>
            </w:r>
            <w:r>
              <w:rPr>
                <w:rFonts w:ascii="Arial"/>
                <w:sz w:val="16"/>
              </w:rPr>
              <w:t>the mycoplasma status of the cell live:</w:t>
            </w:r>
            <w:r>
              <w:rPr>
                <w:rFonts w:ascii="Arial"/>
                <w:sz w:val="16"/>
              </w:rPr>
              <w:br/>
              <w:t>- Cell line used, its source, passage number and confluence of cells used for testing:</w:t>
            </w:r>
            <w:r>
              <w:rPr>
                <w:rFonts w:ascii="Arial"/>
                <w:sz w:val="16"/>
              </w:rPr>
              <w:br/>
              <w:t>- RhCE tissue or hCE cell construct used, including batch number:</w:t>
            </w:r>
            <w:r>
              <w:rPr>
                <w:rFonts w:ascii="Arial"/>
                <w:sz w:val="16"/>
              </w:rPr>
              <w:br/>
              <w:t>- For hCE cell: passage number and confluence of cells used, ti</w:t>
            </w:r>
            <w:r>
              <w:rPr>
                <w:rFonts w:ascii="Arial"/>
                <w:sz w:val="16"/>
              </w:rPr>
              <w:t>me and date of sub-culturing, duration of tripsinization, dilution ratio:</w:t>
            </w:r>
          </w:p>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lastRenderedPageBreak/>
              <w:t>Use freetext template and delete/add elements as appropriate. Enter any details that could be relevant for evaluating this study summary or that are requested by the respective regul</w:t>
            </w:r>
            <w:r>
              <w:rPr>
                <w:rFonts w:ascii="Arial"/>
                <w:sz w:val="16"/>
              </w:rPr>
              <w:t>atory programme. Consult the programme-specific guidance (e.g. OECD Programme, Pesticides NAFTA or EU REACH) thereof.</w:t>
            </w:r>
            <w:r>
              <w:rPr>
                <w:rFonts w:ascii="Arial"/>
                <w:sz w:val="16"/>
              </w:rPr>
              <w:br/>
            </w:r>
            <w:r>
              <w:rPr>
                <w:rFonts w:ascii="Arial"/>
                <w:sz w:val="16"/>
              </w:rPr>
              <w:br/>
              <w:t>Explanations:</w:t>
            </w:r>
            <w:r>
              <w:rPr>
                <w:rFonts w:ascii="Arial"/>
                <w:sz w:val="16"/>
              </w:rPr>
              <w:br/>
            </w:r>
            <w:r>
              <w:rPr>
                <w:rFonts w:ascii="Arial"/>
                <w:sz w:val="16"/>
              </w:rPr>
              <w:br/>
              <w:t xml:space="preserve">- Diet: Describe type of diet (e.g. conventional laboratory diet / caloric restriction) and whether it </w:t>
            </w:r>
            <w:r>
              <w:rPr>
                <w:rFonts w:ascii="Arial"/>
                <w:sz w:val="16"/>
              </w:rPr>
              <w:lastRenderedPageBreak/>
              <w:t>was provided ad lib</w:t>
            </w:r>
            <w:r>
              <w:rPr>
                <w:rFonts w:ascii="Arial"/>
                <w:sz w:val="16"/>
              </w:rPr>
              <w:t>itum.</w:t>
            </w:r>
            <w:r>
              <w:rPr>
                <w:rFonts w:ascii="Arial"/>
                <w:sz w:val="16"/>
              </w:rPr>
              <w:br/>
            </w:r>
            <w:r>
              <w:rPr>
                <w:rFonts w:ascii="Arial"/>
                <w:sz w:val="16"/>
              </w:rPr>
              <w:br/>
              <w:t>- Water: Describe type (e.g. drinking water) and whether it was provided ad libitum.</w:t>
            </w:r>
            <w:r>
              <w:rPr>
                <w:rFonts w:ascii="Arial"/>
                <w:sz w:val="16"/>
              </w:rPr>
              <w:br/>
            </w:r>
            <w:r>
              <w:rPr>
                <w:rFonts w:ascii="Arial"/>
                <w:sz w:val="16"/>
              </w:rPr>
              <w:br/>
              <w:t>- Food quality and water quality: provide analytical information on the nutrient and dietary contaminant levels. Similarly provide analytical information on the dr</w:t>
            </w:r>
            <w:r>
              <w:rPr>
                <w:rFonts w:ascii="Arial"/>
                <w:sz w:val="16"/>
              </w:rPr>
              <w:t>inking water used in the study.</w:t>
            </w:r>
            <w:r>
              <w:rPr>
                <w:rFonts w:ascii="Arial"/>
                <w:sz w:val="16"/>
              </w:rPr>
              <w:br/>
            </w:r>
            <w:r>
              <w:rPr>
                <w:rFonts w:ascii="Arial"/>
                <w:sz w:val="16"/>
              </w:rPr>
              <w:br/>
              <w:t>- IN-LIFE DATES: If required, specify the in-life dates (i.e. the phase of a study following treatment in which the test system is alive/growing).</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94DAA" w:rsidRDefault="00921B6F">
            <w:r>
              <w:rPr>
                <w:rFonts w:ascii="Arial"/>
                <w:b/>
                <w:sz w:val="16"/>
              </w:rPr>
              <w:t>Test system</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94DAA" w:rsidRDefault="00921B6F">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94DAA" w:rsidRDefault="00894DA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94DAA" w:rsidRDefault="00894DA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921B6F">
            <w:r>
              <w:rPr>
                <w:rFonts w:ascii="Arial"/>
                <w:b/>
                <w:sz w:val="16"/>
              </w:rPr>
              <w:t>Picklist values:</w:t>
            </w:r>
            <w:r>
              <w:rPr>
                <w:rFonts w:ascii="Arial"/>
                <w:sz w:val="16"/>
              </w:rPr>
              <w:br/>
              <w:t>- unchanged (no vehicle)</w:t>
            </w:r>
            <w:r>
              <w:rPr>
                <w:rFonts w:ascii="Arial"/>
                <w:sz w:val="16"/>
              </w:rPr>
              <w:br/>
              <w:t>- physiological saline</w:t>
            </w:r>
            <w:r>
              <w:rPr>
                <w:rFonts w:ascii="Arial"/>
                <w:sz w:val="16"/>
              </w:rPr>
              <w:br/>
              <w:t>- water</w:t>
            </w:r>
            <w:r>
              <w:rPr>
                <w:rFonts w:ascii="Arial"/>
                <w:sz w:val="16"/>
              </w:rPr>
              <w:br/>
              <w:t>- Hank's balanced salt solution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Select 'unchanged (no vehicle)' if none was used or select vehicle used if any. Further information can be give</w:t>
            </w:r>
            <w:r>
              <w:rPr>
                <w:rFonts w:ascii="Arial"/>
                <w:sz w:val="16"/>
              </w:rPr>
              <w:t>n in the supplementary remarks field.</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Controls</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List multi. (multi-select 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921B6F">
            <w:r>
              <w:rPr>
                <w:rFonts w:ascii="Arial"/>
                <w:b/>
                <w:sz w:val="16"/>
              </w:rPr>
              <w:t>Picklist values:</w:t>
            </w:r>
            <w:r>
              <w:rPr>
                <w:rFonts w:ascii="Arial"/>
                <w:sz w:val="16"/>
              </w:rPr>
              <w:br/>
              <w:t>- not required</w:t>
            </w:r>
            <w:r>
              <w:rPr>
                <w:rFonts w:ascii="Arial"/>
                <w:sz w:val="16"/>
              </w:rPr>
              <w:br/>
              <w:t>- yes</w:t>
            </w:r>
            <w:r>
              <w:rPr>
                <w:rFonts w:ascii="Arial"/>
                <w:sz w:val="16"/>
              </w:rPr>
              <w:br/>
              <w:t>- yes, concurrent no treatment</w:t>
            </w:r>
            <w:r>
              <w:rPr>
                <w:rFonts w:ascii="Arial"/>
                <w:sz w:val="16"/>
              </w:rPr>
              <w:br/>
              <w:t>- yes, concurrent vehicle</w:t>
            </w:r>
            <w:r>
              <w:rPr>
                <w:rFonts w:ascii="Arial"/>
                <w:sz w:val="16"/>
              </w:rPr>
              <w:br/>
              <w:t>- yes, concurrent positive control</w:t>
            </w:r>
            <w:r>
              <w:rPr>
                <w:rFonts w:ascii="Arial"/>
                <w:sz w:val="16"/>
              </w:rPr>
              <w:br/>
              <w:t>- yes, concurre</w:t>
            </w:r>
            <w:r>
              <w:rPr>
                <w:rFonts w:ascii="Arial"/>
                <w:sz w:val="16"/>
              </w:rPr>
              <w:t>nt negative control</w:t>
            </w:r>
            <w:r>
              <w:rPr>
                <w:rFonts w:ascii="Arial"/>
                <w:sz w:val="16"/>
              </w:rPr>
              <w:br/>
              <w:t>- no</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Indicate whether and what type of concurrent control groups were used or select 'not required' if applicable.</w:t>
            </w:r>
            <w:r>
              <w:rPr>
                <w:rFonts w:ascii="Arial"/>
                <w:sz w:val="16"/>
              </w:rPr>
              <w:br/>
            </w:r>
            <w:r>
              <w:rPr>
                <w:rFonts w:ascii="Arial"/>
                <w:sz w:val="16"/>
              </w:rPr>
              <w:br/>
              <w:t xml:space="preserve">In the supplementary remarks field, specify the name of the control substance and other </w:t>
            </w:r>
            <w:r>
              <w:rPr>
                <w:rFonts w:ascii="Arial"/>
                <w:sz w:val="16"/>
              </w:rPr>
              <w:t>identifiers (e.g. CAS number, the physical state, lo/batch No. including expirations date, purity and any other relevant information.</w:t>
            </w:r>
            <w:r>
              <w:rPr>
                <w:rFonts w:ascii="Arial"/>
                <w:sz w:val="16"/>
              </w:rPr>
              <w:br/>
            </w:r>
            <w:r>
              <w:rPr>
                <w:rFonts w:ascii="Arial"/>
                <w:sz w:val="16"/>
              </w:rPr>
              <w:br/>
              <w:t>Multiple selection is possible if more than one type of control was used, e.g. a concurrent positive control and a concur</w:t>
            </w:r>
            <w:r>
              <w:rPr>
                <w:rFonts w:ascii="Arial"/>
                <w:sz w:val="16"/>
              </w:rPr>
              <w:t>rent negative control.</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Amount / concentration applied</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894DAA" w:rsidRDefault="00921B6F">
            <w:r>
              <w:rPr>
                <w:rFonts w:ascii="Arial"/>
                <w:b/>
                <w:sz w:val="16"/>
              </w:rPr>
              <w:t>Freetext template:</w:t>
            </w:r>
            <w:r>
              <w:rPr>
                <w:rFonts w:ascii="Arial"/>
                <w:sz w:val="16"/>
              </w:rPr>
              <w:br/>
              <w:t>TEST MATERIAL</w:t>
            </w:r>
            <w:r>
              <w:rPr>
                <w:rFonts w:ascii="Arial"/>
                <w:sz w:val="16"/>
              </w:rPr>
              <w:br/>
              <w:t xml:space="preserve"> - Amount(s) applied (volume or weight with unit):</w:t>
            </w:r>
            <w:r>
              <w:rPr>
                <w:rFonts w:ascii="Arial"/>
                <w:sz w:val="16"/>
              </w:rPr>
              <w:br/>
              <w:t xml:space="preserve"> - Concentration (if solution):</w:t>
            </w:r>
            <w:r>
              <w:rPr>
                <w:rFonts w:ascii="Arial"/>
                <w:sz w:val="16"/>
              </w:rPr>
              <w:br/>
              <w:t xml:space="preserve"> </w:t>
            </w:r>
            <w:r>
              <w:rPr>
                <w:rFonts w:ascii="Arial"/>
                <w:sz w:val="16"/>
              </w:rPr>
              <w:br/>
              <w:t xml:space="preserve"> VEHICLE</w:t>
            </w:r>
            <w:r>
              <w:rPr>
                <w:rFonts w:ascii="Arial"/>
                <w:sz w:val="16"/>
              </w:rPr>
              <w:br/>
              <w:t xml:space="preserve"> - Amount(s) applied (volume or weight </w:t>
            </w:r>
            <w:r>
              <w:rPr>
                <w:rFonts w:ascii="Arial"/>
                <w:sz w:val="16"/>
              </w:rPr>
              <w:t>with unit):</w:t>
            </w:r>
            <w:r>
              <w:rPr>
                <w:rFonts w:ascii="Arial"/>
                <w:sz w:val="16"/>
              </w:rPr>
              <w:br/>
              <w:t xml:space="preserve"> - Concentration (if solution):</w:t>
            </w:r>
            <w:r>
              <w:rPr>
                <w:rFonts w:ascii="Arial"/>
                <w:sz w:val="16"/>
              </w:rPr>
              <w:br/>
              <w:t xml:space="preserve"> - Lot/batch no. (if required): </w:t>
            </w:r>
            <w:r>
              <w:rPr>
                <w:rFonts w:ascii="Arial"/>
                <w:sz w:val="16"/>
              </w:rPr>
              <w:br/>
              <w:t xml:space="preserve"> - Purity:</w:t>
            </w:r>
          </w:p>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Give the amount(s) of substance / controls applied (volume or weight with unit) and the concentration of the substance, controls and vehicle (if used) in the test solut</w:t>
            </w:r>
            <w:r>
              <w:rPr>
                <w:rFonts w:ascii="Arial"/>
                <w:sz w:val="16"/>
              </w:rPr>
              <w:t>ion. Specify if different doses were applied. Use freetext template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Duration of treatment / exposure</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894DAA"/>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Indicate length of time test material was in contact with animal/cell/tissue</w:t>
            </w:r>
            <w:r>
              <w:rPr>
                <w:rFonts w:ascii="Arial"/>
                <w:sz w:val="16"/>
              </w:rPr>
              <w:t xml:space="preserve"> including unit, e.g. '4 hours'. Also indicate if different exposure time periods were applied in different tests of this study.</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Observation period (in vivo)</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894DAA"/>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Indicate length of observation period.</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Duration of post-</w:t>
            </w:r>
            <w:r>
              <w:rPr>
                <w:rFonts w:ascii="Arial"/>
                <w:sz w:val="16"/>
              </w:rPr>
              <w:t xml:space="preserve"> treatment incubation (in vitro)</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894DAA" w:rsidRDefault="00894DAA"/>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Indicate length of post-treatment incubation period as appropriate.</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Number of animals or in vitro replicates</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894DAA"/>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 xml:space="preserve">Indicate number of animals used (if </w:t>
            </w:r>
            <w:r>
              <w:rPr>
                <w:rFonts w:ascii="Arial"/>
                <w:sz w:val="16"/>
              </w:rPr>
              <w:t>in vivo) or, in the case of in vitro tests, the number of replicate tissues used in each treatment / exposure and control group.</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Details on study design</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894DAA" w:rsidRDefault="00921B6F">
            <w:r>
              <w:rPr>
                <w:rFonts w:ascii="Arial"/>
                <w:b/>
                <w:sz w:val="16"/>
              </w:rPr>
              <w:t>Freetext template:</w:t>
            </w:r>
            <w:r>
              <w:rPr>
                <w:rFonts w:ascii="Arial"/>
                <w:b/>
                <w:sz w:val="16"/>
              </w:rPr>
              <w:br/>
            </w:r>
            <w:r>
              <w:rPr>
                <w:rFonts w:ascii="Arial"/>
                <w:b/>
                <w:sz w:val="16"/>
              </w:rPr>
              <w:br/>
              <w:t>Option 1 In vivo test method</w:t>
            </w:r>
            <w:r>
              <w:rPr>
                <w:rFonts w:ascii="Arial"/>
                <w:sz w:val="16"/>
              </w:rPr>
              <w:br/>
              <w:t xml:space="preserve">REMOVAL OF TEST </w:t>
            </w:r>
            <w:r>
              <w:rPr>
                <w:rFonts w:ascii="Arial"/>
                <w:sz w:val="16"/>
              </w:rPr>
              <w:t>SUBSTANCE</w:t>
            </w:r>
            <w:r>
              <w:rPr>
                <w:rFonts w:ascii="Arial"/>
                <w:sz w:val="16"/>
              </w:rPr>
              <w:br/>
              <w:t xml:space="preserve"> - Washing (if done):  </w:t>
            </w:r>
            <w:r>
              <w:rPr>
                <w:rFonts w:ascii="Arial"/>
                <w:sz w:val="16"/>
              </w:rPr>
              <w:br/>
              <w:t xml:space="preserve"> - Time after start of exposure: </w:t>
            </w:r>
            <w:r>
              <w:rPr>
                <w:rFonts w:ascii="Arial"/>
                <w:sz w:val="16"/>
              </w:rPr>
              <w:br/>
              <w:t xml:space="preserve">  </w:t>
            </w:r>
            <w:r>
              <w:rPr>
                <w:rFonts w:ascii="Arial"/>
                <w:sz w:val="16"/>
              </w:rPr>
              <w:br/>
              <w:t xml:space="preserve"> SCORING SYSTEM: </w:t>
            </w:r>
            <w:r>
              <w:rPr>
                <w:rFonts w:ascii="Arial"/>
                <w:sz w:val="16"/>
              </w:rPr>
              <w:br/>
              <w:t xml:space="preserve">  </w:t>
            </w:r>
            <w:r>
              <w:rPr>
                <w:rFonts w:ascii="Arial"/>
                <w:sz w:val="16"/>
              </w:rPr>
              <w:br/>
              <w:t xml:space="preserve"> TOOL USED TO ASSESS SCORE: hand-slit lamp / biomicroscope / fluorescein</w:t>
            </w:r>
            <w:r>
              <w:rPr>
                <w:rFonts w:ascii="Arial"/>
                <w:b/>
                <w:sz w:val="16"/>
              </w:rPr>
              <w:br/>
            </w:r>
            <w:r>
              <w:rPr>
                <w:rFonts w:ascii="Arial"/>
                <w:b/>
                <w:sz w:val="16"/>
              </w:rPr>
              <w:br/>
              <w:t>Option 2 Ex vivo test method (BCOP)</w:t>
            </w:r>
            <w:r>
              <w:rPr>
                <w:rFonts w:ascii="Arial"/>
                <w:sz w:val="16"/>
              </w:rPr>
              <w:br/>
              <w:t>NUMBER OF REPLICATES</w:t>
            </w:r>
            <w:r>
              <w:rPr>
                <w:rFonts w:ascii="Arial"/>
                <w:sz w:val="16"/>
              </w:rPr>
              <w:br/>
            </w:r>
            <w:r>
              <w:rPr>
                <w:rFonts w:ascii="Arial"/>
                <w:sz w:val="16"/>
              </w:rPr>
              <w:br/>
              <w:t>NEGATIVE CONTROL USED</w:t>
            </w:r>
            <w:r>
              <w:rPr>
                <w:rFonts w:ascii="Arial"/>
                <w:sz w:val="16"/>
              </w:rPr>
              <w:br/>
            </w:r>
            <w:r>
              <w:rPr>
                <w:rFonts w:ascii="Arial"/>
                <w:sz w:val="16"/>
              </w:rPr>
              <w:br/>
              <w:t>SOLVENT C</w:t>
            </w:r>
            <w:r>
              <w:rPr>
                <w:rFonts w:ascii="Arial"/>
                <w:sz w:val="16"/>
              </w:rPr>
              <w:t>ONTROL USED (if applicable)</w:t>
            </w:r>
            <w:r>
              <w:rPr>
                <w:rFonts w:ascii="Arial"/>
                <w:sz w:val="16"/>
              </w:rPr>
              <w:br/>
            </w:r>
            <w:r>
              <w:rPr>
                <w:rFonts w:ascii="Arial"/>
                <w:sz w:val="16"/>
              </w:rPr>
              <w:br/>
              <w:t>POSITIVE CONTROL USED</w:t>
            </w:r>
            <w:r>
              <w:rPr>
                <w:rFonts w:ascii="Arial"/>
                <w:sz w:val="16"/>
              </w:rPr>
              <w:br/>
            </w:r>
            <w:r>
              <w:rPr>
                <w:rFonts w:ascii="Arial"/>
                <w:sz w:val="16"/>
              </w:rPr>
              <w:br/>
              <w:t>APPLICATION DOSE AND EXPOSURE TIME</w:t>
            </w:r>
            <w:r>
              <w:rPr>
                <w:rFonts w:ascii="Arial"/>
                <w:sz w:val="16"/>
              </w:rPr>
              <w:br/>
            </w:r>
            <w:r>
              <w:rPr>
                <w:rFonts w:ascii="Arial"/>
                <w:sz w:val="16"/>
              </w:rPr>
              <w:br/>
              <w:t>TREATMENT METHOD: [closed chamber / open chamber]</w:t>
            </w:r>
            <w:r>
              <w:rPr>
                <w:rFonts w:ascii="Arial"/>
                <w:sz w:val="16"/>
              </w:rPr>
              <w:br/>
            </w:r>
            <w:r>
              <w:rPr>
                <w:rFonts w:ascii="Arial"/>
                <w:sz w:val="16"/>
              </w:rPr>
              <w:br/>
              <w:t xml:space="preserve">POST-INCUBATION PERIOD: yes/no. If YES </w:t>
            </w:r>
            <w:r>
              <w:rPr>
                <w:rFonts w:ascii="Arial"/>
                <w:sz w:val="16"/>
              </w:rPr>
              <w:lastRenderedPageBreak/>
              <w:t>please specify duration</w:t>
            </w:r>
            <w:r>
              <w:rPr>
                <w:rFonts w:ascii="Arial"/>
                <w:sz w:val="16"/>
              </w:rPr>
              <w:br/>
            </w:r>
            <w:r>
              <w:rPr>
                <w:rFonts w:ascii="Arial"/>
                <w:sz w:val="16"/>
              </w:rPr>
              <w:br/>
              <w:t>REMOVAL OF TEST SUBSTANCE</w:t>
            </w:r>
            <w:r>
              <w:rPr>
                <w:rFonts w:ascii="Arial"/>
                <w:sz w:val="16"/>
              </w:rPr>
              <w:br/>
              <w:t>- Number of washing steps a</w:t>
            </w:r>
            <w:r>
              <w:rPr>
                <w:rFonts w:ascii="Arial"/>
                <w:sz w:val="16"/>
              </w:rPr>
              <w:t>fter exposure period:</w:t>
            </w:r>
            <w:r>
              <w:rPr>
                <w:rFonts w:ascii="Arial"/>
                <w:sz w:val="16"/>
              </w:rPr>
              <w:br/>
              <w:t>- POST-EXPOSURE INCUBATION:</w:t>
            </w:r>
            <w:r>
              <w:rPr>
                <w:rFonts w:ascii="Arial"/>
                <w:sz w:val="16"/>
              </w:rPr>
              <w:br/>
            </w:r>
            <w:r>
              <w:rPr>
                <w:rFonts w:ascii="Arial"/>
                <w:sz w:val="16"/>
              </w:rPr>
              <w:br/>
              <w:t>METHODS FOR MEASURED ENDPOINTS:</w:t>
            </w:r>
            <w:r>
              <w:rPr>
                <w:rFonts w:ascii="Arial"/>
                <w:sz w:val="16"/>
              </w:rPr>
              <w:br/>
              <w:t>- Corneal opacity:</w:t>
            </w:r>
            <w:r>
              <w:rPr>
                <w:rFonts w:ascii="Arial"/>
                <w:sz w:val="16"/>
              </w:rPr>
              <w:br/>
              <w:t>- Corneal permeability: passage of sodium fluorescein dye measured with the aid of [UV/VIS spectrophotometry / microtiter plate reader] (OD490)</w:t>
            </w:r>
            <w:r>
              <w:rPr>
                <w:rFonts w:ascii="Arial"/>
                <w:sz w:val="16"/>
              </w:rPr>
              <w:br/>
              <w:t>- Others (</w:t>
            </w:r>
            <w:r>
              <w:rPr>
                <w:rFonts w:ascii="Arial"/>
                <w:sz w:val="16"/>
              </w:rPr>
              <w:t>e.g, pertinent visual observations, histopathology): (please specify)</w:t>
            </w:r>
            <w:r>
              <w:rPr>
                <w:rFonts w:ascii="Arial"/>
                <w:sz w:val="16"/>
              </w:rPr>
              <w:br/>
            </w:r>
            <w:r>
              <w:rPr>
                <w:rFonts w:ascii="Arial"/>
                <w:sz w:val="16"/>
              </w:rPr>
              <w:br/>
              <w:t>SCORING SYSTEM: In Vitro Irritancy Score (IVIS)</w:t>
            </w:r>
            <w:r>
              <w:rPr>
                <w:rFonts w:ascii="Arial"/>
                <w:sz w:val="16"/>
              </w:rPr>
              <w:br/>
            </w:r>
            <w:r>
              <w:rPr>
                <w:rFonts w:ascii="Arial"/>
                <w:sz w:val="16"/>
              </w:rPr>
              <w:br/>
              <w:t>DECISION CRITERIA: please specify if the decision criteria as indicated in the TG was used.</w:t>
            </w:r>
            <w:r>
              <w:rPr>
                <w:rFonts w:ascii="Arial"/>
                <w:b/>
                <w:sz w:val="16"/>
              </w:rPr>
              <w:br/>
            </w:r>
            <w:r>
              <w:rPr>
                <w:rFonts w:ascii="Arial"/>
                <w:b/>
                <w:sz w:val="16"/>
              </w:rPr>
              <w:br/>
              <w:t>Option 3 Ex vivo test method (ICE)</w:t>
            </w:r>
            <w:r>
              <w:rPr>
                <w:rFonts w:ascii="Arial"/>
                <w:sz w:val="16"/>
              </w:rPr>
              <w:br/>
              <w:t>SELECTIO</w:t>
            </w:r>
            <w:r>
              <w:rPr>
                <w:rFonts w:ascii="Arial"/>
                <w:sz w:val="16"/>
              </w:rPr>
              <w:t>N AND PREPARATION OF ISOLATED EYES</w:t>
            </w:r>
            <w:r>
              <w:rPr>
                <w:rFonts w:ascii="Arial"/>
                <w:sz w:val="16"/>
              </w:rPr>
              <w:br/>
            </w:r>
            <w:r>
              <w:rPr>
                <w:rFonts w:ascii="Arial"/>
                <w:sz w:val="16"/>
              </w:rPr>
              <w:br/>
              <w:t>EQUILIBRATION AND BASELINE RECORDINGS</w:t>
            </w:r>
            <w:r>
              <w:rPr>
                <w:rFonts w:ascii="Arial"/>
                <w:sz w:val="16"/>
              </w:rPr>
              <w:br/>
            </w:r>
            <w:r>
              <w:rPr>
                <w:rFonts w:ascii="Arial"/>
                <w:sz w:val="16"/>
              </w:rPr>
              <w:br/>
              <w:t>NUMBER OF REPLICATES</w:t>
            </w:r>
            <w:r>
              <w:rPr>
                <w:rFonts w:ascii="Arial"/>
                <w:sz w:val="16"/>
              </w:rPr>
              <w:br/>
            </w:r>
            <w:r>
              <w:rPr>
                <w:rFonts w:ascii="Arial"/>
                <w:sz w:val="16"/>
              </w:rPr>
              <w:br/>
              <w:t>NEGATIVE CONTROL USED</w:t>
            </w:r>
            <w:r>
              <w:rPr>
                <w:rFonts w:ascii="Arial"/>
                <w:sz w:val="16"/>
              </w:rPr>
              <w:br/>
            </w:r>
            <w:r>
              <w:rPr>
                <w:rFonts w:ascii="Arial"/>
                <w:sz w:val="16"/>
              </w:rPr>
              <w:br/>
              <w:t>SOLVENT CONTROL USED (if applicable)</w:t>
            </w:r>
            <w:r>
              <w:rPr>
                <w:rFonts w:ascii="Arial"/>
                <w:sz w:val="16"/>
              </w:rPr>
              <w:br/>
            </w:r>
            <w:r>
              <w:rPr>
                <w:rFonts w:ascii="Arial"/>
                <w:sz w:val="16"/>
              </w:rPr>
              <w:br/>
              <w:t>POSITIVE CONTROL USED</w:t>
            </w:r>
            <w:r>
              <w:rPr>
                <w:rFonts w:ascii="Arial"/>
                <w:sz w:val="16"/>
              </w:rPr>
              <w:br/>
            </w:r>
            <w:r>
              <w:rPr>
                <w:rFonts w:ascii="Arial"/>
                <w:sz w:val="16"/>
              </w:rPr>
              <w:br/>
              <w:t>APPLICATION DOSE AND EXPOSURE TIME</w:t>
            </w:r>
            <w:r>
              <w:rPr>
                <w:rFonts w:ascii="Arial"/>
                <w:sz w:val="16"/>
              </w:rPr>
              <w:br/>
            </w:r>
            <w:r>
              <w:rPr>
                <w:rFonts w:ascii="Arial"/>
                <w:sz w:val="16"/>
              </w:rPr>
              <w:br/>
              <w:t>OBSERVATION PERIOD</w:t>
            </w:r>
            <w:r>
              <w:rPr>
                <w:rFonts w:ascii="Arial"/>
                <w:sz w:val="16"/>
              </w:rPr>
              <w:br/>
            </w:r>
            <w:r>
              <w:rPr>
                <w:rFonts w:ascii="Arial"/>
                <w:sz w:val="16"/>
              </w:rPr>
              <w:br/>
              <w:t>REMOVAL OF TEST SUB</w:t>
            </w:r>
            <w:r>
              <w:rPr>
                <w:rFonts w:ascii="Arial"/>
                <w:sz w:val="16"/>
              </w:rPr>
              <w:t>STANCE</w:t>
            </w:r>
            <w:r>
              <w:rPr>
                <w:rFonts w:ascii="Arial"/>
                <w:sz w:val="16"/>
              </w:rPr>
              <w:br/>
            </w:r>
            <w:r>
              <w:rPr>
                <w:rFonts w:ascii="Arial"/>
                <w:sz w:val="16"/>
              </w:rPr>
              <w:lastRenderedPageBreak/>
              <w:t>- Volume and washing procedure after exposure period:</w:t>
            </w:r>
            <w:r>
              <w:rPr>
                <w:rFonts w:ascii="Arial"/>
                <w:sz w:val="16"/>
              </w:rPr>
              <w:br/>
              <w:t>- Indicate any deviation from test procedure in the Guideline</w:t>
            </w:r>
            <w:r>
              <w:rPr>
                <w:rFonts w:ascii="Arial"/>
                <w:sz w:val="16"/>
              </w:rPr>
              <w:br/>
            </w:r>
            <w:r>
              <w:rPr>
                <w:rFonts w:ascii="Arial"/>
                <w:sz w:val="16"/>
              </w:rPr>
              <w:br/>
              <w:t>METHODS FOR MEASURED ENDPOINTS:</w:t>
            </w:r>
            <w:r>
              <w:rPr>
                <w:rFonts w:ascii="Arial"/>
                <w:sz w:val="16"/>
              </w:rPr>
              <w:br/>
              <w:t>- Corneal opacity:</w:t>
            </w:r>
            <w:r>
              <w:rPr>
                <w:rFonts w:ascii="Arial"/>
                <w:sz w:val="16"/>
              </w:rPr>
              <w:br/>
              <w:t>- Damage to epithelium based on fluorescein retention:</w:t>
            </w:r>
            <w:r>
              <w:rPr>
                <w:rFonts w:ascii="Arial"/>
                <w:sz w:val="16"/>
              </w:rPr>
              <w:br/>
              <w:t xml:space="preserve">- Swelling: measured with </w:t>
            </w:r>
            <w:r>
              <w:rPr>
                <w:rFonts w:ascii="Arial"/>
                <w:sz w:val="16"/>
              </w:rPr>
              <w:t>optical pachymeter on a slit-lamp microscope; slit-width setting:</w:t>
            </w:r>
            <w:r>
              <w:rPr>
                <w:rFonts w:ascii="Arial"/>
                <w:sz w:val="16"/>
              </w:rPr>
              <w:br/>
              <w:t>- Macroscopic morphological damage to the surface:</w:t>
            </w:r>
            <w:r>
              <w:rPr>
                <w:rFonts w:ascii="Arial"/>
                <w:sz w:val="16"/>
              </w:rPr>
              <w:br/>
              <w:t>- Others (e.g, histopathology):</w:t>
            </w:r>
            <w:r>
              <w:rPr>
                <w:rFonts w:ascii="Arial"/>
                <w:sz w:val="16"/>
              </w:rPr>
              <w:br/>
            </w:r>
            <w:r>
              <w:rPr>
                <w:rFonts w:ascii="Arial"/>
                <w:sz w:val="16"/>
              </w:rPr>
              <w:br/>
              <w:t>SCORING SYSTEM:</w:t>
            </w:r>
            <w:r>
              <w:rPr>
                <w:rFonts w:ascii="Arial"/>
                <w:sz w:val="16"/>
              </w:rPr>
              <w:br/>
              <w:t>- Mean corneal swelling (%)</w:t>
            </w:r>
            <w:r>
              <w:rPr>
                <w:rFonts w:ascii="Arial"/>
                <w:sz w:val="16"/>
              </w:rPr>
              <w:br/>
              <w:t>- Mean maximum opacity score</w:t>
            </w:r>
            <w:r>
              <w:rPr>
                <w:rFonts w:ascii="Arial"/>
                <w:sz w:val="16"/>
              </w:rPr>
              <w:br/>
              <w:t>- Mean fluorescein retention scor</w:t>
            </w:r>
            <w:r>
              <w:rPr>
                <w:rFonts w:ascii="Arial"/>
                <w:sz w:val="16"/>
              </w:rPr>
              <w:t>e at 30 minutes post-treatment</w:t>
            </w:r>
            <w:r>
              <w:rPr>
                <w:rFonts w:ascii="Arial"/>
                <w:sz w:val="16"/>
              </w:rPr>
              <w:br/>
            </w:r>
            <w:r>
              <w:rPr>
                <w:rFonts w:ascii="Arial"/>
                <w:sz w:val="16"/>
              </w:rPr>
              <w:br/>
              <w:t>DECISION CRITERIA: please specify if the decision criteria as indicated in the TG was used.</w:t>
            </w:r>
            <w:r>
              <w:rPr>
                <w:rFonts w:ascii="Arial"/>
                <w:b/>
                <w:sz w:val="16"/>
              </w:rPr>
              <w:br/>
            </w:r>
            <w:r>
              <w:rPr>
                <w:rFonts w:ascii="Arial"/>
                <w:b/>
                <w:sz w:val="16"/>
              </w:rPr>
              <w:br/>
              <w:t>Option 4 In vitro test method (FL)</w:t>
            </w:r>
            <w:r>
              <w:rPr>
                <w:rFonts w:ascii="Arial"/>
                <w:sz w:val="16"/>
              </w:rPr>
              <w:br/>
              <w:t>- Preparation of the cellular monolayer</w:t>
            </w:r>
            <w:r>
              <w:rPr>
                <w:rFonts w:ascii="Arial"/>
                <w:sz w:val="16"/>
              </w:rPr>
              <w:br/>
              <w:t>- Binding properties of the substance</w:t>
            </w:r>
            <w:r>
              <w:rPr>
                <w:rFonts w:ascii="Arial"/>
                <w:sz w:val="16"/>
              </w:rPr>
              <w:br/>
              <w:t>- Calcium concentr</w:t>
            </w:r>
            <w:r>
              <w:rPr>
                <w:rFonts w:ascii="Arial"/>
                <w:sz w:val="16"/>
              </w:rPr>
              <w:t>ation in the culture media</w:t>
            </w:r>
            <w:r>
              <w:rPr>
                <w:rFonts w:ascii="Arial"/>
                <w:sz w:val="16"/>
              </w:rPr>
              <w:br/>
              <w:t>- Solubility of the test chemical in HBSS</w:t>
            </w:r>
            <w:r>
              <w:rPr>
                <w:rFonts w:ascii="Arial"/>
                <w:sz w:val="16"/>
              </w:rPr>
              <w:br/>
              <w:t>- Application of the test chemical and control chemicals: concentrations and method</w:t>
            </w:r>
            <w:r>
              <w:rPr>
                <w:rFonts w:ascii="Arial"/>
                <w:sz w:val="16"/>
              </w:rPr>
              <w:br/>
              <w:t>- Number of replicates used for each concentration</w:t>
            </w:r>
            <w:r>
              <w:rPr>
                <w:rFonts w:ascii="Arial"/>
                <w:sz w:val="16"/>
              </w:rPr>
              <w:br/>
              <w:t>- Method for quantification of fluorescein leakage a</w:t>
            </w:r>
            <w:r>
              <w:rPr>
                <w:rFonts w:ascii="Arial"/>
                <w:sz w:val="16"/>
              </w:rPr>
              <w:t>nd sensitivity of the apparatus</w:t>
            </w:r>
            <w:r>
              <w:rPr>
                <w:rFonts w:ascii="Arial"/>
                <w:b/>
                <w:sz w:val="16"/>
              </w:rPr>
              <w:br/>
            </w:r>
            <w:r>
              <w:rPr>
                <w:rFonts w:ascii="Arial"/>
                <w:b/>
                <w:sz w:val="16"/>
              </w:rPr>
              <w:br/>
              <w:t>Option 5 In vitro test method (STE)</w:t>
            </w:r>
            <w:r>
              <w:rPr>
                <w:rFonts w:ascii="Arial"/>
                <w:sz w:val="16"/>
              </w:rPr>
              <w:br/>
              <w:t>- Number of repetitions and replicates used</w:t>
            </w:r>
            <w:r>
              <w:rPr>
                <w:rFonts w:ascii="Arial"/>
                <w:sz w:val="16"/>
              </w:rPr>
              <w:br/>
              <w:t>- Test chemical concentrations used (if different than the ones recommended)</w:t>
            </w:r>
            <w:r>
              <w:rPr>
                <w:rFonts w:ascii="Arial"/>
                <w:sz w:val="16"/>
              </w:rPr>
              <w:br/>
              <w:t>- Justification for choice of solvent for each test chemical</w:t>
            </w:r>
            <w:r>
              <w:rPr>
                <w:rFonts w:ascii="Arial"/>
                <w:sz w:val="16"/>
              </w:rPr>
              <w:br/>
            </w:r>
            <w:r>
              <w:rPr>
                <w:rFonts w:ascii="Arial"/>
                <w:sz w:val="16"/>
              </w:rPr>
              <w:lastRenderedPageBreak/>
              <w:t>- Dur</w:t>
            </w:r>
            <w:r>
              <w:rPr>
                <w:rFonts w:ascii="Arial"/>
                <w:sz w:val="16"/>
              </w:rPr>
              <w:t>ation of exposure to the test chemical (if different than the one recommended)</w:t>
            </w:r>
            <w:r>
              <w:rPr>
                <w:rFonts w:ascii="Arial"/>
                <w:sz w:val="16"/>
              </w:rPr>
              <w:br/>
              <w:t>- Description of any modifications of the test procedure</w:t>
            </w:r>
            <w:r>
              <w:rPr>
                <w:rFonts w:ascii="Arial"/>
                <w:sz w:val="16"/>
              </w:rPr>
              <w:br/>
              <w:t>- Description of evaluation and decision criteria used</w:t>
            </w:r>
            <w:r>
              <w:rPr>
                <w:rFonts w:ascii="Arial"/>
                <w:sz w:val="16"/>
              </w:rPr>
              <w:br/>
              <w:t>- Reference to historical positive control mean and Standard Devi</w:t>
            </w:r>
            <w:r>
              <w:rPr>
                <w:rFonts w:ascii="Arial"/>
                <w:sz w:val="16"/>
              </w:rPr>
              <w:t>ation (SD)</w:t>
            </w:r>
            <w:r>
              <w:rPr>
                <w:rFonts w:ascii="Arial"/>
                <w:sz w:val="16"/>
              </w:rPr>
              <w:br/>
              <w:t>- Demonstration of proficiency of the laboratory in performing the test method (e.g. by testing of proficiency substances) or demonstration of reproducible performance of the test method over time</w:t>
            </w:r>
            <w:r>
              <w:rPr>
                <w:rFonts w:ascii="Arial"/>
                <w:b/>
                <w:sz w:val="16"/>
              </w:rPr>
              <w:br/>
            </w:r>
            <w:r>
              <w:rPr>
                <w:rFonts w:ascii="Arial"/>
                <w:b/>
                <w:sz w:val="16"/>
              </w:rPr>
              <w:br/>
              <w:t>Option 6 In vitro test method (EIT)</w:t>
            </w:r>
            <w:r>
              <w:rPr>
                <w:rFonts w:ascii="Arial"/>
                <w:sz w:val="16"/>
              </w:rPr>
              <w:br/>
              <w:t>- Details o</w:t>
            </w:r>
            <w:r>
              <w:rPr>
                <w:rFonts w:ascii="Arial"/>
                <w:sz w:val="16"/>
              </w:rPr>
              <w:t>f the test procedure used</w:t>
            </w:r>
            <w:r>
              <w:rPr>
                <w:rFonts w:ascii="Arial"/>
                <w:sz w:val="16"/>
              </w:rPr>
              <w:br/>
              <w:t>- Doses of test chemical and control substances used</w:t>
            </w:r>
            <w:r>
              <w:rPr>
                <w:rFonts w:ascii="Arial"/>
                <w:sz w:val="16"/>
              </w:rPr>
              <w:br/>
              <w:t>- Duration and temperature of exposure, post-exposure immersion and post-exposure incubation periods (where applicable)</w:t>
            </w:r>
            <w:r>
              <w:rPr>
                <w:rFonts w:ascii="Arial"/>
                <w:sz w:val="16"/>
              </w:rPr>
              <w:br/>
              <w:t>- Justification for the use of a different negative contr</w:t>
            </w:r>
            <w:r>
              <w:rPr>
                <w:rFonts w:ascii="Arial"/>
                <w:sz w:val="16"/>
              </w:rPr>
              <w:t>ol than ultrapure H2O (if applicable)</w:t>
            </w:r>
            <w:r>
              <w:rPr>
                <w:rFonts w:ascii="Arial"/>
                <w:sz w:val="16"/>
              </w:rPr>
              <w:br/>
              <w:t>- Justification for the use of a different positive control than neat methyl acetate (if applicable)</w:t>
            </w:r>
            <w:r>
              <w:rPr>
                <w:rFonts w:ascii="Arial"/>
                <w:sz w:val="16"/>
              </w:rPr>
              <w:br/>
              <w:t>- Description of any modifications to the test procedure</w:t>
            </w:r>
            <w:r>
              <w:rPr>
                <w:rFonts w:ascii="Arial"/>
                <w:sz w:val="16"/>
              </w:rPr>
              <w:br/>
              <w:t>- Indication of controls used for direct MTT-reducers and/or</w:t>
            </w:r>
            <w:r>
              <w:rPr>
                <w:rFonts w:ascii="Arial"/>
                <w:sz w:val="16"/>
              </w:rPr>
              <w:t xml:space="preserve"> colouring test chemicals (if applicable)</w:t>
            </w:r>
            <w:r>
              <w:rPr>
                <w:rFonts w:ascii="Arial"/>
                <w:sz w:val="16"/>
              </w:rPr>
              <w:br/>
              <w:t>- Number of tissue replicates used per test chemical and controls (positive control, negative control, NSMTT, NSCliving and NSCkilled, if applicable)</w:t>
            </w:r>
            <w:r>
              <w:rPr>
                <w:rFonts w:ascii="Arial"/>
                <w:sz w:val="16"/>
              </w:rPr>
              <w:br/>
              <w:t>- For hCE cells: number of runs and of hCE models used within ea</w:t>
            </w:r>
            <w:r>
              <w:rPr>
                <w:rFonts w:ascii="Arial"/>
                <w:sz w:val="16"/>
              </w:rPr>
              <w:t>ch run</w:t>
            </w:r>
            <w:r>
              <w:rPr>
                <w:rFonts w:ascii="Arial"/>
                <w:sz w:val="16"/>
              </w:rPr>
              <w:br/>
              <w:t>- Wavelength and band pass (if applicable) used for quantifying MTT formazan, and linearity range of measuring device (e.g. spectrophotometer)</w:t>
            </w:r>
            <w:r>
              <w:rPr>
                <w:rFonts w:ascii="Arial"/>
                <w:sz w:val="16"/>
              </w:rPr>
              <w:br/>
              <w:t>- Description of the method used to quantify MTT formazan, if applicable</w:t>
            </w:r>
            <w:r>
              <w:rPr>
                <w:rFonts w:ascii="Arial"/>
                <w:sz w:val="16"/>
              </w:rPr>
              <w:br/>
              <w:t>- For hCE cells: data of QC check</w:t>
            </w:r>
            <w:r>
              <w:rPr>
                <w:rFonts w:ascii="Arial"/>
                <w:sz w:val="16"/>
              </w:rPr>
              <w:t xml:space="preserve"> for TEER </w:t>
            </w:r>
            <w:r>
              <w:rPr>
                <w:rFonts w:ascii="Arial"/>
                <w:sz w:val="16"/>
              </w:rPr>
              <w:lastRenderedPageBreak/>
              <w:t>measuring system</w:t>
            </w:r>
            <w:r>
              <w:rPr>
                <w:rFonts w:ascii="Arial"/>
                <w:sz w:val="16"/>
              </w:rPr>
              <w:br/>
              <w:t>- Description of the qualification of the HPLC/UPLC-spectrophotometry system (if applicable)</w:t>
            </w:r>
            <w:r>
              <w:rPr>
                <w:rFonts w:ascii="Arial"/>
                <w:sz w:val="16"/>
              </w:rPr>
              <w:br/>
              <w:t>- Description of evaluation criteria used including the justification for the selection of the cut-off point for the prediction model</w:t>
            </w:r>
            <w:r>
              <w:rPr>
                <w:rFonts w:ascii="Arial"/>
                <w:sz w:val="16"/>
              </w:rPr>
              <w:br/>
              <w:t xml:space="preserve">- </w:t>
            </w:r>
            <w:r>
              <w:rPr>
                <w:rFonts w:ascii="Arial"/>
                <w:sz w:val="16"/>
              </w:rPr>
              <w:t>Reference to historical positive and negative control results demonstrating suitable run acceptance criteria</w:t>
            </w:r>
            <w:r>
              <w:rPr>
                <w:rFonts w:ascii="Arial"/>
                <w:sz w:val="16"/>
              </w:rPr>
              <w:br/>
              <w:t>- Complete supporting information for the specific RhCE tissue construct or hCE cells used</w:t>
            </w:r>
            <w:r>
              <w:rPr>
                <w:rFonts w:ascii="Arial"/>
                <w:sz w:val="16"/>
              </w:rPr>
              <w:br/>
              <w:t>- Reference to historical data of the RhCE tissue constr</w:t>
            </w:r>
            <w:r>
              <w:rPr>
                <w:rFonts w:ascii="Arial"/>
                <w:sz w:val="16"/>
              </w:rPr>
              <w:t>uct / hCE cells</w:t>
            </w:r>
            <w:r>
              <w:rPr>
                <w:rFonts w:ascii="Arial"/>
                <w:sz w:val="16"/>
              </w:rPr>
              <w:br/>
              <w:t>- Demonstration of proficiency in performing the test method before routine use by testing of the proficiency chemicals</w:t>
            </w:r>
            <w:r>
              <w:rPr>
                <w:rFonts w:ascii="Arial"/>
                <w:sz w:val="16"/>
              </w:rPr>
              <w:br/>
              <w:t>- Positive and negative control means and acceptance ranges based on historical data</w:t>
            </w:r>
            <w:r>
              <w:rPr>
                <w:rFonts w:ascii="Arial"/>
                <w:sz w:val="16"/>
              </w:rPr>
              <w:br/>
              <w:t>- Acceptable variability between ti</w:t>
            </w:r>
            <w:r>
              <w:rPr>
                <w:rFonts w:ascii="Arial"/>
                <w:sz w:val="16"/>
              </w:rPr>
              <w:t>ssue replicates for positive and negative controls</w:t>
            </w:r>
            <w:r>
              <w:rPr>
                <w:rFonts w:ascii="Arial"/>
                <w:sz w:val="16"/>
              </w:rPr>
              <w:br/>
              <w:t>- Acceptable variability between tissue replicates for the test chemical</w:t>
            </w:r>
          </w:p>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lastRenderedPageBreak/>
              <w:t>Select freetext template for the respective type of study (i.e. In vivo test method, In vitro test method (BCOP) or In vitro test me</w:t>
            </w:r>
            <w:r>
              <w:rPr>
                <w:rFonts w:ascii="Arial"/>
                <w:sz w:val="16"/>
              </w:rPr>
              <w:t xml:space="preserve">thod (ICE) and delete/add elements as appropriate. Enter any details that could be relevant for evaluating this study summary or that are requested by the respective regulatory programme. Consult the programme-specific guidance (e.g. OECD HPVC, Pesticides </w:t>
            </w:r>
            <w:r>
              <w:rPr>
                <w:rFonts w:ascii="Arial"/>
                <w:sz w:val="16"/>
              </w:rPr>
              <w:t>NAFTA or EU REACH) thereof.</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94DAA" w:rsidRDefault="00921B6F">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94DAA" w:rsidRDefault="00921B6F">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94DAA" w:rsidRDefault="00894DA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94DAA" w:rsidRDefault="00894DA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894DAA"/>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894DAA"/>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 xml:space="preserve">In this field, you can enter any information on materials and methods, for which no distinct field is </w:t>
            </w:r>
            <w:r>
              <w:rPr>
                <w:rFonts w:ascii="Arial"/>
                <w:sz w:val="16"/>
              </w:rPr>
              <w:t>available, or transfer free text from other databases. You can also open a rich text editor and create formatted text and tables or insert and edit any excerpt from a word processing or spreadsheet document, provided it was converted to the HTML format. Yo</w:t>
            </w:r>
            <w:r>
              <w:rPr>
                <w:rFonts w:ascii="Arial"/>
                <w:sz w:val="16"/>
              </w:rPr>
              <w:t>u can also upload any htm or html document.</w:t>
            </w:r>
            <w:r>
              <w:rPr>
                <w:rFonts w:ascii="Arial"/>
                <w:sz w:val="16"/>
              </w:rPr>
              <w:br/>
            </w:r>
            <w:r>
              <w:rPr>
                <w:rFonts w:ascii="Arial"/>
                <w:sz w:val="16"/>
              </w:rPr>
              <w:br/>
              <w:t xml:space="preserve">Note: One rich text editor field each is provided for the MATERIALS AND METHODS and </w:t>
            </w:r>
            <w:r>
              <w:rPr>
                <w:rFonts w:ascii="Arial"/>
                <w:sz w:val="16"/>
              </w:rPr>
              <w:lastRenderedPageBreak/>
              <w:t>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94DAA" w:rsidRDefault="00921B6F">
            <w:r>
              <w:rPr>
                <w:rFonts w:ascii="Arial"/>
                <w:b/>
                <w:sz w:val="16"/>
              </w:rPr>
              <w:t xml:space="preserve">Results and </w:t>
            </w:r>
            <w:r>
              <w:rPr>
                <w:rFonts w:ascii="Arial"/>
                <w:b/>
                <w:sz w:val="16"/>
              </w:rPr>
              <w:t>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94DAA" w:rsidRDefault="00921B6F">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94DAA" w:rsidRDefault="00894DA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94DAA" w:rsidRDefault="00894DA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94DAA" w:rsidRDefault="00921B6F">
            <w:r>
              <w:rPr>
                <w:rFonts w:ascii="Arial"/>
                <w:b/>
                <w:sz w:val="16"/>
              </w:rPr>
              <w:t>In vitro</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94DAA" w:rsidRDefault="00921B6F">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94DAA" w:rsidRDefault="00894DA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94DAA" w:rsidRDefault="00894DA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94DAA" w:rsidRDefault="00921B6F">
            <w:r>
              <w:rPr>
                <w:rFonts w:ascii="Arial"/>
                <w:b/>
                <w:sz w:val="16"/>
              </w:rPr>
              <w:t>Guidance for field condition:</w:t>
            </w:r>
            <w:r>
              <w:rPr>
                <w:rFonts w:ascii="Arial"/>
                <w:b/>
                <w:sz w:val="16"/>
              </w:rPr>
              <w:br/>
            </w:r>
            <w:r>
              <w:rPr>
                <w:rFonts w:ascii="Arial"/>
                <w:sz w:val="16"/>
              </w:rPr>
              <w:t xml:space="preserve">Condition: Show and activate fields under this heading if </w:t>
            </w:r>
            <w:r>
              <w:rPr>
                <w:rFonts w:ascii="Arial"/>
                <w:sz w:val="16"/>
              </w:rPr>
              <w:t>‘</w:t>
            </w:r>
            <w:r>
              <w:rPr>
                <w:rFonts w:ascii="Arial"/>
                <w:sz w:val="16"/>
              </w:rPr>
              <w:t>Endpoint' = '*in vitro / ex vivo' or '* other'</w:t>
            </w:r>
          </w:p>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94DAA" w:rsidRDefault="00921B6F">
            <w:r>
              <w:rPr>
                <w:rFonts w:ascii="Arial"/>
                <w:b/>
                <w:sz w:val="16"/>
              </w:rPr>
              <w:t>Results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94DAA" w:rsidRDefault="00921B6F">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94DAA" w:rsidRDefault="00894DA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94DAA" w:rsidRDefault="00921B6F">
            <w:r>
              <w:rPr>
                <w:rFonts w:ascii="Arial"/>
                <w:sz w:val="16"/>
              </w:rPr>
              <w:t xml:space="preserve">Indicate the overall </w:t>
            </w:r>
            <w:r>
              <w:rPr>
                <w:rFonts w:ascii="Arial"/>
                <w:sz w:val="16"/>
              </w:rPr>
              <w:t>irritation / corrosion results for the test substance in terms of the relevant endpoints examined (e.g. cornea opacity score) and the overall irritation / corrosion results (specify as appropriate). Copy this block of fields for reporting several scores, e</w:t>
            </w:r>
            <w:r>
              <w:rPr>
                <w:rFonts w:ascii="Arial"/>
                <w:sz w:val="16"/>
              </w:rPr>
              <w:t>.g. means of individual replicates.</w:t>
            </w:r>
            <w:r>
              <w:rPr>
                <w:rFonts w:ascii="Arial"/>
                <w:sz w:val="16"/>
              </w:rPr>
              <w:br/>
            </w:r>
            <w:r>
              <w:rPr>
                <w:rFonts w:ascii="Arial"/>
                <w:sz w:val="16"/>
              </w:rPr>
              <w:br/>
              <w:t xml:space="preserve">In case of a robust study summary or as requested by the regulatory programme, also provide the raw data of the results (including means and standard deviations) for the test material and all controls used in the field </w:t>
            </w:r>
            <w:r>
              <w:rPr>
                <w:rFonts w:ascii="Arial"/>
                <w:sz w:val="16"/>
              </w:rPr>
              <w:t>"Irritant/corrosive response data" and/or upload a table in the field "Any other information on results incl. tables".</w:t>
            </w:r>
            <w:r>
              <w:rPr>
                <w:rFonts w:ascii="Arial"/>
                <w:sz w:val="16"/>
              </w:rPr>
              <w:br/>
            </w:r>
            <w:r>
              <w:rPr>
                <w:rFonts w:ascii="Arial"/>
                <w:sz w:val="16"/>
              </w:rPr>
              <w:br/>
              <w:t xml:space="preserve"> (Q)SAR results can be reported under the appropriate heading, i.e. </w:t>
            </w:r>
            <w:r>
              <w:rPr>
                <w:rFonts w:ascii="Arial"/>
                <w:sz w:val="16"/>
              </w:rPr>
              <w:t>‘</w:t>
            </w:r>
            <w:r>
              <w:rPr>
                <w:rFonts w:ascii="Arial"/>
                <w:sz w:val="16"/>
              </w:rPr>
              <w:t>In vitro</w:t>
            </w:r>
            <w:r>
              <w:rPr>
                <w:rFonts w:ascii="Arial"/>
                <w:sz w:val="16"/>
              </w:rPr>
              <w:t>’</w:t>
            </w:r>
            <w:r>
              <w:rPr>
                <w:rFonts w:ascii="Arial"/>
                <w:sz w:val="16"/>
              </w:rPr>
              <w:t xml:space="preserve"> or </w:t>
            </w:r>
            <w:r>
              <w:rPr>
                <w:rFonts w:ascii="Arial"/>
                <w:sz w:val="16"/>
              </w:rPr>
              <w:t>‘</w:t>
            </w:r>
            <w:r>
              <w:rPr>
                <w:rFonts w:ascii="Arial"/>
                <w:sz w:val="16"/>
              </w:rPr>
              <w:t>in vivo</w:t>
            </w:r>
            <w:r>
              <w:rPr>
                <w:rFonts w:ascii="Arial"/>
                <w:sz w:val="16"/>
              </w:rPr>
              <w:t>’</w:t>
            </w:r>
            <w:r>
              <w:rPr>
                <w:rFonts w:ascii="Arial"/>
                <w:sz w:val="16"/>
              </w:rPr>
              <w:t>, depending on the applicability domain of th</w:t>
            </w:r>
            <w:r>
              <w:rPr>
                <w:rFonts w:ascii="Arial"/>
                <w:sz w:val="16"/>
              </w:rPr>
              <w:t xml:space="preserve">e model behind and based on what kind of data the model was mainly validated. At least the field </w:t>
            </w:r>
            <w:r>
              <w:rPr>
                <w:rFonts w:ascii="Arial"/>
                <w:sz w:val="16"/>
              </w:rPr>
              <w:t>‘</w:t>
            </w:r>
            <w:r>
              <w:rPr>
                <w:rFonts w:ascii="Arial"/>
                <w:sz w:val="16"/>
              </w:rPr>
              <w:t>Remarks on result</w:t>
            </w:r>
            <w:r>
              <w:rPr>
                <w:rFonts w:ascii="Arial"/>
                <w:sz w:val="16"/>
              </w:rPr>
              <w:t>’</w:t>
            </w:r>
            <w:r>
              <w:rPr>
                <w:rFonts w:ascii="Arial"/>
                <w:sz w:val="16"/>
              </w:rPr>
              <w:t xml:space="preserve"> should be completed by entering the adequate qualitative description of the prediction.</w:t>
            </w:r>
            <w:r>
              <w:rPr>
                <w:rFonts w:ascii="Arial"/>
                <w:sz w:val="16"/>
              </w:rPr>
              <w:br/>
            </w:r>
            <w:r>
              <w:rPr>
                <w:rFonts w:ascii="Arial"/>
                <w:sz w:val="16"/>
              </w:rPr>
              <w:br/>
              <w:t>Note that a separate field "Interpretation of resu</w:t>
            </w:r>
            <w:r>
              <w:rPr>
                <w:rFonts w:ascii="Arial"/>
                <w:sz w:val="16"/>
              </w:rPr>
              <w:t xml:space="preserve">lts" is provided in the section "APPLICANT'S </w:t>
            </w:r>
            <w:r>
              <w:rPr>
                <w:rFonts w:ascii="Arial"/>
                <w:sz w:val="16"/>
              </w:rPr>
              <w:lastRenderedPageBreak/>
              <w:t>SUMMARY AND CONCLUSION" for indicating a classification based on the study results.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94DAA" w:rsidRDefault="00921B6F">
            <w:r>
              <w:rPr>
                <w:rFonts w:ascii="Arial"/>
                <w:b/>
                <w:sz w:val="16"/>
              </w:rPr>
              <w:lastRenderedPageBreak/>
              <w:t>Remarks:</w:t>
            </w:r>
            <w:r>
              <w:rPr>
                <w:rFonts w:ascii="Arial"/>
                <w:b/>
                <w:sz w:val="16"/>
              </w:rPr>
              <w:br/>
            </w:r>
            <w:r>
              <w:rPr>
                <w:rFonts w:ascii="Arial"/>
                <w:sz w:val="16"/>
              </w:rPr>
              <w:t xml:space="preserve">A heading 'Ex vivo / in vitro' will be added before this field. For technical reasons related to the field paths this </w:t>
            </w:r>
            <w:r>
              <w:rPr>
                <w:rFonts w:ascii="Arial"/>
                <w:sz w:val="16"/>
              </w:rPr>
              <w:t>will be done in the next revision.</w:t>
            </w:r>
          </w:p>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94DAA" w:rsidRDefault="00921B6F">
            <w:r>
              <w:rPr>
                <w:rFonts w:ascii="Arial"/>
                <w:sz w:val="16"/>
              </w:rPr>
              <w:t>Irritation parameter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b/>
                <w:sz w:val="16"/>
              </w:rPr>
              <w:t>Picklist values:</w:t>
            </w:r>
            <w:r>
              <w:rPr>
                <w:rFonts w:ascii="Arial"/>
                <w:sz w:val="16"/>
              </w:rPr>
              <w:br/>
              <w:t>- cornea opacity score</w:t>
            </w:r>
            <w:r>
              <w:rPr>
                <w:rFonts w:ascii="Arial"/>
                <w:sz w:val="16"/>
              </w:rPr>
              <w:br/>
              <w:t>- corneal swelling</w:t>
            </w:r>
            <w:r>
              <w:rPr>
                <w:rFonts w:ascii="Arial"/>
                <w:sz w:val="16"/>
              </w:rPr>
              <w:t> </w:t>
            </w:r>
            <w:r>
              <w:rPr>
                <w:rFonts w:ascii="Arial"/>
                <w:sz w:val="16"/>
              </w:rPr>
              <w:br/>
              <w:t>- fluorescein leakage</w:t>
            </w:r>
            <w:r>
              <w:rPr>
                <w:rFonts w:ascii="Arial"/>
                <w:sz w:val="16"/>
              </w:rPr>
              <w:br/>
              <w:t>- fluorescein retention score</w:t>
            </w:r>
            <w:r>
              <w:rPr>
                <w:rFonts w:ascii="Arial"/>
                <w:sz w:val="16"/>
              </w:rPr>
              <w:br/>
              <w:t>- histopathological observations</w:t>
            </w:r>
            <w:r>
              <w:rPr>
                <w:rFonts w:ascii="Arial"/>
                <w:sz w:val="16"/>
              </w:rPr>
              <w:br/>
              <w:t xml:space="preserve">- </w:t>
            </w:r>
            <w:r>
              <w:rPr>
                <w:rFonts w:ascii="Arial"/>
                <w:sz w:val="16"/>
              </w:rPr>
              <w:t>in vitro irritation score</w:t>
            </w:r>
            <w:r>
              <w:rPr>
                <w:rFonts w:ascii="Arial"/>
                <w:sz w:val="16"/>
              </w:rPr>
              <w:br/>
              <w:t>- mean percent tissue viability</w:t>
            </w:r>
            <w:r>
              <w:rPr>
                <w:rFonts w:ascii="Arial"/>
                <w:sz w:val="16"/>
              </w:rPr>
              <w:t> </w:t>
            </w:r>
            <w:r>
              <w:rPr>
                <w:rFonts w:ascii="Arial"/>
                <w:sz w:val="16"/>
              </w:rPr>
              <w:br/>
              <w:t>- morphological effects</w:t>
            </w:r>
            <w:r>
              <w:rPr>
                <w:rFonts w:ascii="Arial"/>
                <w:sz w:val="16"/>
              </w:rPr>
              <w:br/>
              <w:t>- percent corneal swelling</w:t>
            </w:r>
            <w:r>
              <w:rPr>
                <w:rFonts w:ascii="Arial"/>
                <w:sz w:val="16"/>
              </w:rPr>
              <w:br/>
              <w:t>- percent tissue viability</w:t>
            </w:r>
            <w:r>
              <w:rPr>
                <w:rFonts w:ascii="Arial"/>
                <w:sz w:val="16"/>
              </w:rPr>
              <w:t> </w:t>
            </w:r>
            <w:r>
              <w:rPr>
                <w:rFonts w:ascii="Arial"/>
                <w:sz w:val="16"/>
              </w:rPr>
              <w:br/>
              <w:t>- TEER value (Transepithelial Electrical Resistance)</w:t>
            </w:r>
            <w:r>
              <w:rPr>
                <w:rFonts w:ascii="Arial"/>
                <w:sz w:val="16"/>
              </w:rPr>
              <w:t> </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 xml:space="preserve">Select type of parameter from picklist, if applicable. </w:t>
            </w:r>
            <w:r>
              <w:rPr>
                <w:rFonts w:ascii="Arial"/>
                <w:sz w:val="16"/>
              </w:rPr>
              <w:t>Further details can be given in the supplementary remarks field. For instance, in the case of morphological effects, specify if and to what severity pitting of corneal epithelial cells, loosening of epithelium, roughening of the corneal surface and stickin</w:t>
            </w:r>
            <w:r>
              <w:rPr>
                <w:rFonts w:ascii="Arial"/>
                <w:sz w:val="16"/>
              </w:rPr>
              <w:t>g of the test substance to the cornea occurred.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94DAA" w:rsidRDefault="00921B6F">
            <w:r>
              <w:rPr>
                <w:rFonts w:ascii="Arial"/>
                <w:sz w:val="16"/>
              </w:rPr>
              <w:t>Run / experiment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94DAA" w:rsidRDefault="00894DA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 xml:space="preserve">Indicate the run / experiment the measurement relates to, if more than one run / experiment was performed and the length of time the test material was in </w:t>
            </w:r>
            <w:r>
              <w:rPr>
                <w:rFonts w:ascii="Arial"/>
                <w:sz w:val="16"/>
              </w:rPr>
              <w:t xml:space="preserve">contact with the test system, if different exposure time periods were applied in different test runs of this study. Examples: Run 1 (duration of exposure: 10 min.); Run 1, replicate 1 (duration of exposure: 10 min.), Mean of three runs with two replicates </w:t>
            </w:r>
            <w:r>
              <w:rPr>
                <w:rFonts w:ascii="Arial"/>
                <w:sz w:val="16"/>
              </w:rPr>
              <w:t>each.</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94DAA" w:rsidRDefault="00921B6F">
            <w:r>
              <w:rPr>
                <w:rFonts w:ascii="Arial"/>
                <w:sz w:val="16"/>
              </w:rPr>
              <w:t>Value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 xml:space="preserve">Enter a single numeric value in the first numeric field if you select no qualifier or '&gt;', '&gt;=' or 'ca.'. Use the </w:t>
            </w:r>
            <w:r>
              <w:rPr>
                <w:rFonts w:ascii="Arial"/>
                <w:sz w:val="16"/>
              </w:rPr>
              <w:t>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94DAA" w:rsidRDefault="00921B6F">
            <w:r>
              <w:rPr>
                <w:rFonts w:ascii="Arial"/>
                <w:sz w:val="16"/>
              </w:rPr>
              <w:t>Vehicle controls validity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b/>
                <w:sz w:val="16"/>
              </w:rPr>
              <w:lastRenderedPageBreak/>
              <w:t>Picklist values:</w:t>
            </w:r>
            <w:r>
              <w:rPr>
                <w:rFonts w:ascii="Arial"/>
                <w:sz w:val="16"/>
              </w:rPr>
              <w:br/>
              <w:t>- valid</w:t>
            </w:r>
            <w:r>
              <w:rPr>
                <w:rFonts w:ascii="Arial"/>
                <w:sz w:val="16"/>
              </w:rPr>
              <w:br/>
              <w:t xml:space="preserve">- </w:t>
            </w:r>
            <w:r>
              <w:rPr>
                <w:rFonts w:ascii="Arial"/>
                <w:sz w:val="16"/>
              </w:rPr>
              <w:t>not valid</w:t>
            </w:r>
            <w:r>
              <w:rPr>
                <w:rFonts w:ascii="Arial"/>
                <w:sz w:val="16"/>
              </w:rPr>
              <w:br/>
              <w:t>- not applicable</w:t>
            </w:r>
            <w:r>
              <w:rPr>
                <w:rFonts w:ascii="Arial"/>
                <w:sz w:val="16"/>
              </w:rPr>
              <w:br/>
            </w:r>
            <w:r>
              <w:rPr>
                <w:rFonts w:ascii="Arial"/>
                <w:sz w:val="16"/>
              </w:rPr>
              <w:lastRenderedPageBreak/>
              <w:t>- not examined</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lastRenderedPageBreak/>
              <w:t xml:space="preserve">Indicate whether test(s) with vehicle control(s) (i.e. vehicle only without test substance) is/are valid. Relevant remarks can be given in the </w:t>
            </w:r>
            <w:r>
              <w:rPr>
                <w:rFonts w:ascii="Arial"/>
                <w:sz w:val="16"/>
              </w:rPr>
              <w:lastRenderedPageBreak/>
              <w:t>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94DAA" w:rsidRDefault="00921B6F">
            <w:r>
              <w:rPr>
                <w:rFonts w:ascii="Arial"/>
                <w:sz w:val="16"/>
              </w:rPr>
              <w:t>Negative contr</w:t>
            </w:r>
            <w:r>
              <w:rPr>
                <w:rFonts w:ascii="Arial"/>
                <w:sz w:val="16"/>
              </w:rPr>
              <w:t>ols validity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b/>
                <w:sz w:val="16"/>
              </w:rPr>
              <w:t>Picklist values:</w:t>
            </w:r>
            <w:r>
              <w:rPr>
                <w:rFonts w:ascii="Arial"/>
                <w:sz w:val="16"/>
              </w:rPr>
              <w:br/>
              <w:t>- valid</w:t>
            </w:r>
            <w:r>
              <w:rPr>
                <w:rFonts w:ascii="Arial"/>
                <w:sz w:val="16"/>
              </w:rPr>
              <w:br/>
              <w:t>- not valid</w:t>
            </w:r>
            <w:r>
              <w:rPr>
                <w:rFonts w:ascii="Arial"/>
                <w:sz w:val="16"/>
              </w:rPr>
              <w:br/>
              <w:t>- not applicable</w:t>
            </w:r>
            <w:r>
              <w:rPr>
                <w:rFonts w:ascii="Arial"/>
                <w:sz w:val="16"/>
              </w:rPr>
              <w:br/>
              <w:t>- not examined</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 xml:space="preserve">Indicate whether test with negative control(s) demonstrated lack of irritation/corrosion of the </w:t>
            </w:r>
            <w:r>
              <w:rPr>
                <w:rFonts w:ascii="Arial"/>
                <w:sz w:val="16"/>
              </w:rPr>
              <w:t>known non-irritant/non-corrosive substance, and/or that the negative control falls within the acceptance criteria range as described in the TG. Relevant remarks can be given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94DAA" w:rsidRDefault="00921B6F">
            <w:r>
              <w:rPr>
                <w:rFonts w:ascii="Arial"/>
                <w:sz w:val="16"/>
              </w:rPr>
              <w:t>Positive controls validity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List sup. (pickl</w:t>
            </w:r>
            <w:r>
              <w:rPr>
                <w:rFonts w:ascii="Arial"/>
                <w:sz w:val="16"/>
              </w:rPr>
              <w:t>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b/>
                <w:sz w:val="16"/>
              </w:rPr>
              <w:t>Picklist values:</w:t>
            </w:r>
            <w:r>
              <w:rPr>
                <w:rFonts w:ascii="Arial"/>
                <w:sz w:val="16"/>
              </w:rPr>
              <w:br/>
              <w:t>- valid</w:t>
            </w:r>
            <w:r>
              <w:rPr>
                <w:rFonts w:ascii="Arial"/>
                <w:sz w:val="16"/>
              </w:rPr>
              <w:br/>
              <w:t>- not valid</w:t>
            </w:r>
            <w:r>
              <w:rPr>
                <w:rFonts w:ascii="Arial"/>
                <w:sz w:val="16"/>
              </w:rPr>
              <w:br/>
              <w:t>- not applicable</w:t>
            </w:r>
            <w:r>
              <w:rPr>
                <w:rFonts w:ascii="Arial"/>
                <w:sz w:val="16"/>
              </w:rPr>
              <w:br/>
              <w:t>- not examined</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 xml:space="preserve">Indicate whether test with positive control(s) demonstrated irritation/corrosive effects of the known irritant/corrosive </w:t>
            </w:r>
            <w:r>
              <w:rPr>
                <w:rFonts w:ascii="Arial"/>
                <w:sz w:val="16"/>
              </w:rPr>
              <w:t>substance and/or that positive control results fall within the acceptance criteria as described in the TG. Relevant remarks can be given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94DAA" w:rsidRDefault="00921B6F">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94DAA" w:rsidRDefault="00921B6F">
            <w:r>
              <w:rPr>
                <w:rFonts w:ascii="Arial"/>
                <w:sz w:val="16"/>
              </w:rPr>
              <w:t>List sup. (picklist with remarks - 2,000 char.)</w:t>
            </w:r>
            <w:r>
              <w:rPr>
                <w:rFonts w:ascii="Arial"/>
                <w:sz w:val="16"/>
              </w:rPr>
              <w:br/>
            </w:r>
            <w:r>
              <w:rPr>
                <w:rFonts w:ascii="Arial"/>
                <w:sz w:val="16"/>
              </w:rPr>
              <w:br/>
              <w:t>Display: Basi</w:t>
            </w:r>
            <w:r>
              <w:rPr>
                <w:rFonts w:ascii="Arial"/>
                <w:sz w:val="16"/>
              </w:rPr>
              <w:t>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94DAA" w:rsidRDefault="00921B6F">
            <w:r>
              <w:rPr>
                <w:rFonts w:ascii="Arial"/>
                <w:b/>
                <w:sz w:val="16"/>
              </w:rPr>
              <w:t>Picklist values:</w:t>
            </w:r>
            <w:r>
              <w:rPr>
                <w:rFonts w:ascii="Arial"/>
                <w:sz w:val="16"/>
              </w:rPr>
              <w:br/>
              <w:t>- no indication of irritation</w:t>
            </w:r>
            <w:r>
              <w:rPr>
                <w:rFonts w:ascii="Arial"/>
                <w:sz w:val="16"/>
              </w:rPr>
              <w:br/>
              <w:t>- positive indication of irritation</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94DAA" w:rsidRDefault="00921B6F">
            <w:r>
              <w:rPr>
                <w:rFonts w:ascii="Arial"/>
                <w:sz w:val="16"/>
              </w:rPr>
              <w:t>This field can be used for:</w:t>
            </w:r>
            <w:r>
              <w:rPr>
                <w:rFonts w:ascii="Arial"/>
                <w:sz w:val="16"/>
              </w:rPr>
              <w:br/>
            </w:r>
            <w:r>
              <w:rPr>
                <w:rFonts w:ascii="Arial"/>
                <w:sz w:val="16"/>
              </w:rPr>
              <w:br/>
              <w:t xml:space="preserve">- giving a qualitative description </w:t>
            </w:r>
            <w:r>
              <w:rPr>
                <w:rFonts w:ascii="Arial"/>
                <w:sz w:val="16"/>
              </w:rPr>
              <w:t>of results in addition to or if no numeric 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w:t>
            </w:r>
            <w:r>
              <w:rPr>
                <w:rFonts w:ascii="Arial"/>
                <w:sz w:val="16"/>
              </w:rPr>
              <w:t>y additional information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94DAA" w:rsidRDefault="00921B6F">
            <w:r>
              <w:rPr>
                <w:rFonts w:ascii="Arial"/>
                <w:b/>
                <w:sz w:val="16"/>
              </w:rPr>
              <w:t>Results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94DAA" w:rsidRDefault="00894DA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94DAA" w:rsidRDefault="00894DA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Other effects / acceptance of results</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Text template</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894DAA" w:rsidRDefault="00921B6F">
            <w:r>
              <w:rPr>
                <w:rFonts w:ascii="Arial"/>
                <w:b/>
                <w:sz w:val="16"/>
              </w:rPr>
              <w:lastRenderedPageBreak/>
              <w:t>Freetext template:</w:t>
            </w:r>
            <w:r>
              <w:rPr>
                <w:rFonts w:ascii="Arial"/>
                <w:sz w:val="16"/>
              </w:rPr>
              <w:br/>
              <w:t>OTHER EFFECTS:</w:t>
            </w:r>
            <w:r>
              <w:rPr>
                <w:rFonts w:ascii="Arial"/>
                <w:sz w:val="16"/>
              </w:rPr>
              <w:br/>
              <w:t>- Visible damage on test system:</w:t>
            </w:r>
            <w:r>
              <w:rPr>
                <w:rFonts w:ascii="Arial"/>
                <w:sz w:val="16"/>
              </w:rPr>
              <w:br/>
            </w:r>
            <w:r>
              <w:rPr>
                <w:rFonts w:ascii="Arial"/>
                <w:sz w:val="16"/>
              </w:rPr>
              <w:br/>
            </w:r>
            <w:r>
              <w:rPr>
                <w:rFonts w:ascii="Arial"/>
                <w:sz w:val="16"/>
              </w:rPr>
              <w:lastRenderedPageBreak/>
              <w:t xml:space="preserve">DEMONSTRATION OF </w:t>
            </w:r>
            <w:r>
              <w:rPr>
                <w:rFonts w:ascii="Arial"/>
                <w:sz w:val="16"/>
              </w:rPr>
              <w:t>TECHNICAL PROFICIENCY:</w:t>
            </w:r>
            <w:r>
              <w:rPr>
                <w:rFonts w:ascii="Arial"/>
                <w:sz w:val="16"/>
              </w:rPr>
              <w:br/>
            </w:r>
            <w:r>
              <w:rPr>
                <w:rFonts w:ascii="Arial"/>
                <w:sz w:val="16"/>
              </w:rPr>
              <w:br/>
              <w:t>ACCEPTANCE OF RESULTS:</w:t>
            </w:r>
            <w:r>
              <w:rPr>
                <w:rFonts w:ascii="Arial"/>
                <w:sz w:val="16"/>
              </w:rPr>
              <w:br/>
              <w:t>- Acceptance criteria met for negative control:</w:t>
            </w:r>
            <w:r>
              <w:rPr>
                <w:rFonts w:ascii="Arial"/>
                <w:sz w:val="16"/>
              </w:rPr>
              <w:br/>
              <w:t>- Acceptance criteria met for positive control:</w:t>
            </w:r>
            <w:r>
              <w:rPr>
                <w:rFonts w:ascii="Arial"/>
                <w:sz w:val="16"/>
              </w:rPr>
              <w:br/>
              <w:t>- Range of historical values if different from the ones specified in the test guideline:</w:t>
            </w:r>
          </w:p>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lastRenderedPageBreak/>
              <w:t>Select freetext template</w:t>
            </w:r>
            <w:r>
              <w:rPr>
                <w:rFonts w:ascii="Arial"/>
                <w:sz w:val="16"/>
              </w:rPr>
              <w:t xml:space="preserve"> and delete/add elements as appropriate. Provide the following information as appropriate:</w:t>
            </w:r>
            <w:r>
              <w:rPr>
                <w:rFonts w:ascii="Arial"/>
                <w:sz w:val="16"/>
              </w:rPr>
              <w:br/>
            </w:r>
            <w:r>
              <w:rPr>
                <w:rFonts w:ascii="Arial"/>
                <w:sz w:val="16"/>
              </w:rPr>
              <w:br/>
            </w:r>
            <w:r>
              <w:rPr>
                <w:rFonts w:ascii="Arial"/>
                <w:sz w:val="16"/>
              </w:rPr>
              <w:lastRenderedPageBreak/>
              <w:t>- OTHER EFFECTS: Describe any other observed effects (e.g. visible damage on test system)</w:t>
            </w:r>
            <w:r>
              <w:rPr>
                <w:rFonts w:ascii="Arial"/>
                <w:sz w:val="16"/>
              </w:rPr>
              <w:br/>
            </w:r>
            <w:r>
              <w:rPr>
                <w:rFonts w:ascii="Arial"/>
                <w:sz w:val="16"/>
              </w:rPr>
              <w:br/>
              <w:t>- DEMONSTRATION OF TECHNICAL PROFICIENCY: If required according to the te</w:t>
            </w:r>
            <w:r>
              <w:rPr>
                <w:rFonts w:ascii="Arial"/>
                <w:sz w:val="16"/>
              </w:rPr>
              <w:t>st guideline, indicate if and when technical proficiency has been demonstrated using the proficiency chemicals listed in the guideline used. Upload table(s) with data for each individual proficiency chemical in the rich text field 'Any other information on</w:t>
            </w:r>
            <w:r>
              <w:rPr>
                <w:rFonts w:ascii="Arial"/>
                <w:sz w:val="16"/>
              </w:rPr>
              <w:t xml:space="preserve"> results incl. tables'.</w:t>
            </w:r>
            <w:r>
              <w:rPr>
                <w:rFonts w:ascii="Arial"/>
                <w:sz w:val="16"/>
              </w:rPr>
              <w:br/>
            </w:r>
            <w:r>
              <w:rPr>
                <w:rFonts w:ascii="Arial"/>
                <w:sz w:val="16"/>
              </w:rPr>
              <w:br/>
              <w:t xml:space="preserve">- ACCEPTANCE OF RESULTS: </w:t>
            </w:r>
            <w:r>
              <w:rPr>
                <w:rFonts w:ascii="Arial"/>
                <w:sz w:val="16"/>
              </w:rPr>
              <w:br/>
            </w:r>
            <w:r>
              <w:rPr>
                <w:rFonts w:ascii="Arial"/>
                <w:sz w:val="16"/>
              </w:rPr>
              <w:br/>
              <w:t xml:space="preserve">Demonstrate that the assay acceptance criteria (for negative and positive control) were met in reference to historical ranges. Indicate the range of historical values if different from the ones indicated </w:t>
            </w:r>
            <w:r>
              <w:rPr>
                <w:rFonts w:ascii="Arial"/>
                <w:sz w:val="16"/>
              </w:rPr>
              <w:t>in the relevant test guideline.</w:t>
            </w:r>
            <w:r>
              <w:rPr>
                <w:rFonts w:ascii="Arial"/>
                <w:sz w:val="16"/>
              </w:rPr>
              <w:br/>
            </w:r>
            <w:r>
              <w:rPr>
                <w:rFonts w:ascii="Arial"/>
                <w:sz w:val="16"/>
              </w:rPr>
              <w:br/>
              <w:t>Enter any details that could be relevant for evaluating this study summary or that are requested by the respective regulatory programme. Consult the programme-specific guidance (e.g. OECD Programme, Pesticides NAFTA or EU R</w:t>
            </w:r>
            <w:r>
              <w:rPr>
                <w:rFonts w:ascii="Arial"/>
                <w:sz w:val="16"/>
              </w:rPr>
              <w:t>EACH) thereof.</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94DAA" w:rsidRDefault="00921B6F">
            <w:r>
              <w:rPr>
                <w:rFonts w:ascii="Arial"/>
                <w:b/>
                <w:sz w:val="16"/>
              </w:rPr>
              <w:t>In vivo</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94DAA" w:rsidRDefault="00921B6F">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94DAA" w:rsidRDefault="00894DA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94DAA" w:rsidRDefault="00894DA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94DAA" w:rsidRDefault="00921B6F">
            <w:r>
              <w:rPr>
                <w:rFonts w:ascii="Arial"/>
                <w:b/>
                <w:sz w:val="16"/>
              </w:rPr>
              <w:t>Guidance for field condition:</w:t>
            </w:r>
            <w:r>
              <w:rPr>
                <w:rFonts w:ascii="Arial"/>
                <w:b/>
                <w:sz w:val="16"/>
              </w:rPr>
              <w:br/>
            </w:r>
            <w:r>
              <w:rPr>
                <w:rFonts w:ascii="Arial"/>
                <w:sz w:val="16"/>
              </w:rPr>
              <w:t xml:space="preserve">Condition: Show and activate fields under this heading if </w:t>
            </w:r>
            <w:r>
              <w:rPr>
                <w:rFonts w:ascii="Arial"/>
                <w:sz w:val="16"/>
              </w:rPr>
              <w:t>‘</w:t>
            </w:r>
            <w:r>
              <w:rPr>
                <w:rFonts w:ascii="Arial"/>
                <w:sz w:val="16"/>
              </w:rPr>
              <w:t>Endpoint' = '*in vivo' or '*other'</w:t>
            </w:r>
          </w:p>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94DAA" w:rsidRDefault="00921B6F">
            <w:r>
              <w:rPr>
                <w:rFonts w:ascii="Arial"/>
                <w:b/>
                <w:sz w:val="16"/>
              </w:rPr>
              <w:t>Results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94DAA" w:rsidRDefault="00921B6F">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94DAA" w:rsidRDefault="00894DA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94DAA" w:rsidRDefault="00921B6F">
            <w:r>
              <w:rPr>
                <w:rFonts w:ascii="Arial"/>
                <w:sz w:val="16"/>
              </w:rPr>
              <w:t xml:space="preserve">Indicate the scores of the relevant endpoints </w:t>
            </w:r>
            <w:r>
              <w:rPr>
                <w:rFonts w:ascii="Arial"/>
                <w:sz w:val="16"/>
              </w:rPr>
              <w:t xml:space="preserve">examined (e.g. cornea opacity score) and the overall irritation / corrosion results (specify as appropriate). In subfield </w:t>
            </w:r>
            <w:r>
              <w:rPr>
                <w:rFonts w:ascii="Arial"/>
                <w:sz w:val="16"/>
              </w:rPr>
              <w:t>“</w:t>
            </w:r>
            <w:r>
              <w:rPr>
                <w:rFonts w:ascii="Arial"/>
                <w:sz w:val="16"/>
              </w:rPr>
              <w:t>Basis of irritation parameter</w:t>
            </w:r>
            <w:r>
              <w:rPr>
                <w:rFonts w:ascii="Arial"/>
                <w:sz w:val="16"/>
              </w:rPr>
              <w:t>”</w:t>
            </w:r>
            <w:r>
              <w:rPr>
                <w:rFonts w:ascii="Arial"/>
                <w:sz w:val="16"/>
              </w:rPr>
              <w:t xml:space="preserve"> indicate if the score is an average value (i.e. mean), or for a give animal, or other. Copy this block</w:t>
            </w:r>
            <w:r>
              <w:rPr>
                <w:rFonts w:ascii="Arial"/>
                <w:sz w:val="16"/>
              </w:rPr>
              <w:t xml:space="preserve"> of fields for reporting several </w:t>
            </w:r>
            <w:r>
              <w:rPr>
                <w:rFonts w:ascii="Arial"/>
                <w:sz w:val="16"/>
              </w:rPr>
              <w:lastRenderedPageBreak/>
              <w:t>scores, e.g. means or for individual animals.</w:t>
            </w:r>
            <w:r>
              <w:rPr>
                <w:rFonts w:ascii="Arial"/>
                <w:sz w:val="16"/>
              </w:rPr>
              <w:br/>
            </w:r>
            <w:r>
              <w:rPr>
                <w:rFonts w:ascii="Arial"/>
                <w:sz w:val="16"/>
              </w:rPr>
              <w:br/>
              <w:t>In case of a robust study summary or as requested by the regulatory programme, also provide the raw data of the results (including means and standard deviations) for the test m</w:t>
            </w:r>
            <w:r>
              <w:rPr>
                <w:rFonts w:ascii="Arial"/>
                <w:sz w:val="16"/>
              </w:rPr>
              <w:t>aterial and all controls used in the field "Irritant/corrosive response data" and/or upload a table in the field "Any other information on results incl. tables".</w:t>
            </w:r>
            <w:r>
              <w:rPr>
                <w:rFonts w:ascii="Arial"/>
                <w:sz w:val="16"/>
              </w:rPr>
              <w:br/>
            </w:r>
            <w:r>
              <w:rPr>
                <w:rFonts w:ascii="Arial"/>
                <w:sz w:val="16"/>
              </w:rPr>
              <w:br/>
              <w:t xml:space="preserve">(Q)SAR results can be reported under the appropriate heading, i.e. </w:t>
            </w:r>
            <w:r>
              <w:rPr>
                <w:rFonts w:ascii="Arial"/>
                <w:sz w:val="16"/>
              </w:rPr>
              <w:t>‘</w:t>
            </w:r>
            <w:r>
              <w:rPr>
                <w:rFonts w:ascii="Arial"/>
                <w:sz w:val="16"/>
              </w:rPr>
              <w:t>In vitro</w:t>
            </w:r>
            <w:r>
              <w:rPr>
                <w:rFonts w:ascii="Arial"/>
                <w:sz w:val="16"/>
              </w:rPr>
              <w:t>’</w:t>
            </w:r>
            <w:r>
              <w:rPr>
                <w:rFonts w:ascii="Arial"/>
                <w:sz w:val="16"/>
              </w:rPr>
              <w:t xml:space="preserve"> or </w:t>
            </w:r>
            <w:r>
              <w:rPr>
                <w:rFonts w:ascii="Arial"/>
                <w:sz w:val="16"/>
              </w:rPr>
              <w:t>‘</w:t>
            </w:r>
            <w:r>
              <w:rPr>
                <w:rFonts w:ascii="Arial"/>
                <w:sz w:val="16"/>
              </w:rPr>
              <w:t>in vivo</w:t>
            </w:r>
            <w:r>
              <w:rPr>
                <w:rFonts w:ascii="Arial"/>
                <w:sz w:val="16"/>
              </w:rPr>
              <w:t>’</w:t>
            </w:r>
            <w:r>
              <w:rPr>
                <w:rFonts w:ascii="Arial"/>
                <w:sz w:val="16"/>
              </w:rPr>
              <w:t>, d</w:t>
            </w:r>
            <w:r>
              <w:rPr>
                <w:rFonts w:ascii="Arial"/>
                <w:sz w:val="16"/>
              </w:rPr>
              <w:t xml:space="preserve">epending on the applicability domain of the model behind and based on what kind of data the model was mainly validated. At least the field </w:t>
            </w:r>
            <w:r>
              <w:rPr>
                <w:rFonts w:ascii="Arial"/>
                <w:sz w:val="16"/>
              </w:rPr>
              <w:t>‘</w:t>
            </w:r>
            <w:r>
              <w:rPr>
                <w:rFonts w:ascii="Arial"/>
                <w:sz w:val="16"/>
              </w:rPr>
              <w:t>Remarks on result</w:t>
            </w:r>
            <w:r>
              <w:rPr>
                <w:rFonts w:ascii="Arial"/>
                <w:sz w:val="16"/>
              </w:rPr>
              <w:t>’</w:t>
            </w:r>
            <w:r>
              <w:rPr>
                <w:rFonts w:ascii="Arial"/>
                <w:sz w:val="16"/>
              </w:rPr>
              <w:t xml:space="preserve"> should be completed by entering the adequate qualitative description of the prediction.</w:t>
            </w:r>
            <w:r>
              <w:rPr>
                <w:rFonts w:ascii="Arial"/>
                <w:sz w:val="16"/>
              </w:rPr>
              <w:br/>
            </w:r>
            <w:r>
              <w:rPr>
                <w:rFonts w:ascii="Arial"/>
                <w:sz w:val="16"/>
              </w:rPr>
              <w:br/>
              <w:t>Note tha</w:t>
            </w:r>
            <w:r>
              <w:rPr>
                <w:rFonts w:ascii="Arial"/>
                <w:sz w:val="16"/>
              </w:rPr>
              <w:t>t a separate field "Interpretation of results" is provided in the section "APPLICANT'S SUMMARY AND CONCLUSION" for indicating a classification based on the study results.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94DAA" w:rsidRDefault="00921B6F">
            <w:r>
              <w:rPr>
                <w:rFonts w:ascii="Arial"/>
                <w:b/>
                <w:sz w:val="16"/>
              </w:rPr>
              <w:lastRenderedPageBreak/>
              <w:t>Remarks:</w:t>
            </w:r>
            <w:r>
              <w:rPr>
                <w:rFonts w:ascii="Arial"/>
                <w:b/>
                <w:sz w:val="16"/>
              </w:rPr>
              <w:br/>
            </w:r>
            <w:r>
              <w:rPr>
                <w:rFonts w:ascii="Arial"/>
                <w:sz w:val="16"/>
              </w:rPr>
              <w:t>A heading 'In vivo' will be added before this field. For technical reasons r</w:t>
            </w:r>
            <w:r>
              <w:rPr>
                <w:rFonts w:ascii="Arial"/>
                <w:sz w:val="16"/>
              </w:rPr>
              <w:t xml:space="preserve">elated to the field paths this will be done in the </w:t>
            </w:r>
            <w:r>
              <w:rPr>
                <w:rFonts w:ascii="Arial"/>
                <w:sz w:val="16"/>
              </w:rPr>
              <w:lastRenderedPageBreak/>
              <w:t>next revision.</w:t>
            </w:r>
          </w:p>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94DAA" w:rsidRDefault="00921B6F">
            <w:r>
              <w:rPr>
                <w:rFonts w:ascii="Arial"/>
                <w:sz w:val="16"/>
              </w:rPr>
              <w:t>Irritation parameter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b/>
                <w:sz w:val="16"/>
              </w:rPr>
              <w:t>Picklist values:</w:t>
            </w:r>
            <w:r>
              <w:rPr>
                <w:rFonts w:ascii="Arial"/>
                <w:sz w:val="16"/>
              </w:rPr>
              <w:br/>
              <w:t>- cornea opacity score</w:t>
            </w:r>
            <w:r>
              <w:rPr>
                <w:rFonts w:ascii="Arial"/>
                <w:sz w:val="16"/>
              </w:rPr>
              <w:br/>
              <w:t>- iris score</w:t>
            </w:r>
            <w:r>
              <w:rPr>
                <w:rFonts w:ascii="Arial"/>
                <w:sz w:val="16"/>
              </w:rPr>
              <w:br/>
              <w:t>- conjunctivae score</w:t>
            </w:r>
            <w:r>
              <w:rPr>
                <w:rFonts w:ascii="Arial"/>
                <w:sz w:val="16"/>
              </w:rPr>
              <w:br/>
              <w:t>- chemosis score</w:t>
            </w:r>
            <w:r>
              <w:rPr>
                <w:rFonts w:ascii="Arial"/>
                <w:sz w:val="16"/>
              </w:rPr>
              <w:br/>
              <w:t>- overall irritation score</w:t>
            </w:r>
            <w:r>
              <w:rPr>
                <w:rFonts w:ascii="Arial"/>
                <w:sz w:val="16"/>
              </w:rPr>
              <w:br/>
              <w:t>- maximum mean total score (MMTS)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Select type of parameter from picklist. Further details can be given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94DAA" w:rsidRDefault="00921B6F">
            <w:r>
              <w:rPr>
                <w:rFonts w:ascii="Arial"/>
                <w:sz w:val="16"/>
              </w:rPr>
              <w:t>Basis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b/>
                <w:sz w:val="16"/>
              </w:rPr>
              <w:t>Picklist values:</w:t>
            </w:r>
            <w:r>
              <w:rPr>
                <w:rFonts w:ascii="Arial"/>
                <w:sz w:val="16"/>
              </w:rPr>
              <w:br/>
              <w:t>- animal #1</w:t>
            </w:r>
            <w:r>
              <w:rPr>
                <w:rFonts w:ascii="Arial"/>
                <w:sz w:val="16"/>
              </w:rPr>
              <w:br/>
              <w:t>- animal #2</w:t>
            </w:r>
            <w:r>
              <w:rPr>
                <w:rFonts w:ascii="Arial"/>
                <w:sz w:val="16"/>
              </w:rPr>
              <w:br/>
              <w:t xml:space="preserve">- </w:t>
            </w:r>
            <w:r>
              <w:rPr>
                <w:rFonts w:ascii="Arial"/>
                <w:sz w:val="16"/>
              </w:rPr>
              <w:t>animal #3</w:t>
            </w:r>
            <w:r>
              <w:rPr>
                <w:rFonts w:ascii="Arial"/>
                <w:sz w:val="16"/>
              </w:rPr>
              <w:br/>
              <w:t>- animal #4</w:t>
            </w:r>
            <w:r>
              <w:rPr>
                <w:rFonts w:ascii="Arial"/>
                <w:sz w:val="16"/>
              </w:rPr>
              <w:br/>
              <w:t>- animal #5</w:t>
            </w:r>
            <w:r>
              <w:rPr>
                <w:rFonts w:ascii="Arial"/>
                <w:sz w:val="16"/>
              </w:rPr>
              <w:br/>
              <w:t>- animal #6</w:t>
            </w:r>
            <w:r>
              <w:rPr>
                <w:rFonts w:ascii="Arial"/>
                <w:sz w:val="16"/>
              </w:rPr>
              <w:br/>
              <w:t>- animal:</w:t>
            </w:r>
            <w:r>
              <w:rPr>
                <w:rFonts w:ascii="Arial"/>
                <w:sz w:val="16"/>
              </w:rPr>
              <w:br/>
              <w:t>- mean</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lastRenderedPageBreak/>
              <w:t>Indicate if the score is the mean of all scoring results for the parameter selected on the preceding subfield or based on individual animals, e.g. animal #1. Option 'animal:' allows to</w:t>
            </w:r>
            <w:r>
              <w:rPr>
                <w:rFonts w:ascii="Arial"/>
                <w:sz w:val="16"/>
              </w:rPr>
              <w:t xml:space="preserve"> enter text/numbers in the related supplementary remarks field, e.g. 'animal: #1, 2 and 3').</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94DAA" w:rsidRDefault="00921B6F">
            <w:r>
              <w:rPr>
                <w:rFonts w:ascii="Arial"/>
                <w:sz w:val="16"/>
              </w:rPr>
              <w:t>Time point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b/>
                <w:sz w:val="16"/>
              </w:rPr>
              <w:t>Picklist values:</w:t>
            </w:r>
            <w:r>
              <w:rPr>
                <w:rFonts w:ascii="Arial"/>
                <w:sz w:val="16"/>
              </w:rPr>
              <w:br/>
              <w:t>- 24 h</w:t>
            </w:r>
            <w:r>
              <w:rPr>
                <w:rFonts w:ascii="Arial"/>
                <w:sz w:val="16"/>
              </w:rPr>
              <w:br/>
              <w:t>- 48 h</w:t>
            </w:r>
            <w:r>
              <w:rPr>
                <w:rFonts w:ascii="Arial"/>
                <w:sz w:val="16"/>
              </w:rPr>
              <w:br/>
              <w:t>- 72 h</w:t>
            </w:r>
            <w:r>
              <w:rPr>
                <w:rFonts w:ascii="Arial"/>
                <w:sz w:val="16"/>
              </w:rPr>
              <w:br/>
              <w:t>- 24/48 h</w:t>
            </w:r>
            <w:r>
              <w:rPr>
                <w:rFonts w:ascii="Arial"/>
                <w:sz w:val="16"/>
              </w:rPr>
              <w:br/>
              <w:t>- 24/48/72 h</w:t>
            </w:r>
            <w:r>
              <w:rPr>
                <w:rFonts w:ascii="Arial"/>
                <w:sz w:val="16"/>
              </w:rPr>
              <w:br/>
              <w:t>- 7 d</w:t>
            </w:r>
            <w:r>
              <w:rPr>
                <w:rFonts w:ascii="Arial"/>
                <w:sz w:val="16"/>
              </w:rPr>
              <w:br/>
              <w:t>- 10 d</w:t>
            </w:r>
            <w:r>
              <w:rPr>
                <w:rFonts w:ascii="Arial"/>
                <w:sz w:val="16"/>
              </w:rPr>
              <w:br/>
              <w:t>- 14 d</w:t>
            </w:r>
            <w:r>
              <w:rPr>
                <w:rFonts w:ascii="Arial"/>
                <w:sz w:val="16"/>
              </w:rPr>
              <w:br/>
              <w:t>- 21 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 xml:space="preserve">Indicate the time </w:t>
            </w:r>
            <w:r>
              <w:rPr>
                <w:rFonts w:ascii="Arial"/>
                <w:sz w:val="16"/>
              </w:rPr>
              <w:t>point(s) the score relates to by selecting the appropriate value from the picklist, e.g. '24' or '24/48/72 h' (if the same score applies), and in the following field, the unit.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94DAA" w:rsidRDefault="00921B6F">
            <w:r>
              <w:rPr>
                <w:rFonts w:ascii="Arial"/>
                <w:sz w:val="16"/>
              </w:rPr>
              <w:t>Score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b/>
                <w:sz w:val="16"/>
              </w:rPr>
              <w:t>Lower numeric field [xx]:</w:t>
            </w:r>
            <w:r>
              <w:rPr>
                <w:rFonts w:ascii="Arial"/>
                <w:b/>
                <w:sz w:val="16"/>
              </w:rPr>
              <w:br/>
            </w:r>
            <w:r>
              <w:rPr>
                <w:rFonts w:ascii="Arial"/>
                <w:sz w:val="16"/>
              </w:rPr>
              <w:t>- &gt;</w:t>
            </w:r>
            <w:r>
              <w:rPr>
                <w:rFonts w:ascii="Arial"/>
                <w:sz w:val="16"/>
              </w:rPr>
              <w:br/>
            </w:r>
            <w:r>
              <w:rPr>
                <w:rFonts w:ascii="Arial"/>
                <w:sz w:val="16"/>
              </w:rP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Enter a single numeric value in the first numeric field if you select no qualifier or '&gt;', '&gt;=' or 'ca.'. Use the second numeric field if the qualifier is '&lt;' or '&lt;='. For a range use both numeric fields</w:t>
            </w:r>
            <w:r>
              <w:rPr>
                <w:rFonts w:ascii="Arial"/>
                <w:sz w:val="16"/>
              </w:rPr>
              <w:t xml:space="preserve">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94DAA" w:rsidRDefault="00921B6F">
            <w:r>
              <w:rPr>
                <w:rFonts w:ascii="Arial"/>
                <w:sz w:val="16"/>
              </w:rPr>
              <w:t>Max. score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94DAA" w:rsidRDefault="00894DA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Provide the numeric value of the total possible score depending on the scale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94DAA" w:rsidRDefault="00921B6F">
            <w:r>
              <w:rPr>
                <w:rFonts w:ascii="Arial"/>
                <w:sz w:val="16"/>
              </w:rPr>
              <w:t>Reversibility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List sup. (picklist with remarks)</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b/>
                <w:sz w:val="16"/>
              </w:rPr>
              <w:t>Picklist values:</w:t>
            </w:r>
            <w:r>
              <w:rPr>
                <w:rFonts w:ascii="Arial"/>
                <w:sz w:val="16"/>
              </w:rPr>
              <w:br/>
              <w:t>- fully reversible within:</w:t>
            </w:r>
            <w:r>
              <w:rPr>
                <w:rFonts w:ascii="Arial"/>
                <w:sz w:val="16"/>
              </w:rPr>
              <w:br/>
              <w:t>- fully reversible</w:t>
            </w:r>
            <w:r>
              <w:rPr>
                <w:rFonts w:ascii="Arial"/>
                <w:sz w:val="16"/>
              </w:rPr>
              <w:br/>
              <w:t>- not fully reversible within:</w:t>
            </w:r>
            <w:r>
              <w:rPr>
                <w:rFonts w:ascii="Arial"/>
                <w:sz w:val="16"/>
              </w:rPr>
              <w:br/>
              <w:t>- not reversible</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 xml:space="preserve">Indicate whether the irritation was reversible or not. As appropriate use supplementary remarks field linked to </w:t>
            </w:r>
            <w:r>
              <w:rPr>
                <w:rFonts w:ascii="Arial"/>
                <w:sz w:val="16"/>
              </w:rPr>
              <w:t>the picklist item selected for indicating average time for (non-)reversibility.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94DAA" w:rsidRDefault="00921B6F">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94DAA" w:rsidRDefault="00921B6F">
            <w:r>
              <w:rPr>
                <w:rFonts w:ascii="Arial"/>
                <w:sz w:val="16"/>
              </w:rPr>
              <w:t>List sup. (picklist with remarks - 2,000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94DAA" w:rsidRDefault="00921B6F">
            <w:r>
              <w:rPr>
                <w:rFonts w:ascii="Arial"/>
                <w:b/>
                <w:sz w:val="16"/>
              </w:rPr>
              <w:lastRenderedPageBreak/>
              <w:t>Picklist values:</w:t>
            </w:r>
            <w:r>
              <w:rPr>
                <w:rFonts w:ascii="Arial"/>
                <w:sz w:val="16"/>
              </w:rPr>
              <w:br/>
              <w:t>- no indication of irritation</w:t>
            </w:r>
            <w:r>
              <w:rPr>
                <w:rFonts w:ascii="Arial"/>
                <w:sz w:val="16"/>
              </w:rPr>
              <w:br/>
              <w:t>- positive indication of irritation</w:t>
            </w:r>
            <w:r>
              <w:rPr>
                <w:rFonts w:ascii="Arial"/>
                <w:sz w:val="16"/>
              </w:rPr>
              <w:br/>
              <w:t>- probab</w:t>
            </w:r>
            <w:r>
              <w:rPr>
                <w:rFonts w:ascii="Arial"/>
                <w:sz w:val="16"/>
              </w:rPr>
              <w:t>ility of weak irritation</w:t>
            </w:r>
            <w:r>
              <w:rPr>
                <w:rFonts w:ascii="Arial"/>
                <w:sz w:val="16"/>
              </w:rPr>
              <w:br/>
              <w:t>- probability of mild irritation</w:t>
            </w:r>
            <w:r>
              <w:rPr>
                <w:rFonts w:ascii="Arial"/>
                <w:sz w:val="16"/>
              </w:rPr>
              <w:br/>
            </w:r>
            <w:r>
              <w:rPr>
                <w:rFonts w:ascii="Arial"/>
                <w:sz w:val="16"/>
              </w:rPr>
              <w:lastRenderedPageBreak/>
              <w:t>- probability of moderate irritation</w:t>
            </w:r>
            <w:r>
              <w:rPr>
                <w:rFonts w:ascii="Arial"/>
                <w:sz w:val="16"/>
              </w:rPr>
              <w:br/>
              <w:t>- probability of severe irritation</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94DAA" w:rsidRDefault="00921B6F">
            <w:r>
              <w:rPr>
                <w:rFonts w:ascii="Arial"/>
                <w:sz w:val="16"/>
              </w:rPr>
              <w:lastRenderedPageBreak/>
              <w:t xml:space="preserve">This field can be </w:t>
            </w:r>
            <w:r>
              <w:rPr>
                <w:rFonts w:ascii="Arial"/>
                <w:sz w:val="16"/>
              </w:rPr>
              <w:t>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lastRenderedPageBreak/>
              <w:br/>
              <w:t xml:space="preserve">- giving a pre-defined reason why no numeric value is provided, e.g. by selecting 'not determinable' and entering free text explanation in the </w:t>
            </w:r>
            <w:r>
              <w:rPr>
                <w:rFonts w:ascii="Arial"/>
                <w:sz w:val="16"/>
              </w:rPr>
              <w:t>supplementary remarks field; or</w:t>
            </w:r>
            <w:r>
              <w:rPr>
                <w:rFonts w:ascii="Arial"/>
                <w:sz w:val="16"/>
              </w:rPr>
              <w:br/>
            </w:r>
            <w:r>
              <w:rPr>
                <w:rFonts w:ascii="Arial"/>
                <w:sz w:val="16"/>
              </w:rPr>
              <w:br/>
              <w:t>- entering any additional information on the effect level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94DAA" w:rsidRDefault="00921B6F">
            <w:r>
              <w:rPr>
                <w:rFonts w:ascii="Arial"/>
                <w:b/>
                <w:sz w:val="16"/>
              </w:rPr>
              <w:t>Results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94DAA" w:rsidRDefault="00894DA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94DAA" w:rsidRDefault="00894DA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Irritant / corrosive response data</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894DAA" w:rsidRDefault="00894DAA"/>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 xml:space="preserve">For robust study </w:t>
            </w:r>
            <w:r>
              <w:rPr>
                <w:rFonts w:ascii="Arial"/>
                <w:sz w:val="16"/>
              </w:rPr>
              <w:t>summaries or as requested by the regulatory programme, tabulate the raw data for each individual animal at each observation time (unless these data are given in above block of fields 'Irritation / corrosion results'). Upload predefined or other appropriate</w:t>
            </w:r>
            <w:r>
              <w:rPr>
                <w:rFonts w:ascii="Arial"/>
                <w:sz w:val="16"/>
              </w:rPr>
              <w:t xml:space="preserve"> table(s) if available and tailor it/them to your needs. Use table numbers in the sequence in which you refer to them in the Remarks text (e.g. '... see Table 1').</w:t>
            </w:r>
            <w:r>
              <w:rPr>
                <w:rFonts w:ascii="Arial"/>
                <w:sz w:val="16"/>
              </w:rPr>
              <w:br/>
            </w:r>
            <w:r>
              <w:rPr>
                <w:rFonts w:ascii="Arial"/>
                <w:sz w:val="16"/>
              </w:rPr>
              <w:br/>
              <w:t>Describe the method of calculation of maximum average score given in the results table.</w:t>
            </w:r>
            <w:r>
              <w:rPr>
                <w:rFonts w:ascii="Arial"/>
                <w:sz w:val="16"/>
              </w:rPr>
              <w:br/>
            </w:r>
            <w:r>
              <w:rPr>
                <w:rFonts w:ascii="Arial"/>
                <w:sz w:val="16"/>
              </w:rPr>
              <w:br/>
              <w:t>No</w:t>
            </w:r>
            <w:r>
              <w:rPr>
                <w:rFonts w:ascii="Arial"/>
                <w:sz w:val="16"/>
              </w:rPr>
              <w:t>te: Specific tables may be required.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Other effects</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921B6F">
            <w:r>
              <w:rPr>
                <w:rFonts w:ascii="Arial"/>
                <w:b/>
                <w:sz w:val="16"/>
              </w:rPr>
              <w:t>Freetext template:</w:t>
            </w:r>
            <w:r>
              <w:rPr>
                <w:rFonts w:ascii="Arial"/>
                <w:sz w:val="16"/>
              </w:rPr>
              <w:br/>
              <w:t>- Lesions and clinical observations:</w:t>
            </w:r>
            <w:r>
              <w:rPr>
                <w:rFonts w:ascii="Arial"/>
                <w:sz w:val="16"/>
              </w:rPr>
              <w:br/>
              <w:t xml:space="preserve">- </w:t>
            </w:r>
            <w:r>
              <w:rPr>
                <w:rFonts w:ascii="Arial"/>
                <w:sz w:val="16"/>
              </w:rPr>
              <w:t>Ophthalmoscopic findings:</w:t>
            </w:r>
            <w:r>
              <w:rPr>
                <w:rFonts w:ascii="Arial"/>
                <w:sz w:val="16"/>
              </w:rPr>
              <w:br/>
              <w:t>- Histopathological findings:</w:t>
            </w:r>
            <w:r>
              <w:rPr>
                <w:rFonts w:ascii="Arial"/>
                <w:sz w:val="16"/>
              </w:rPr>
              <w:br/>
              <w:t>- Effects of rinsing or washing:</w:t>
            </w:r>
            <w:r>
              <w:rPr>
                <w:rFonts w:ascii="Arial"/>
                <w:sz w:val="16"/>
              </w:rPr>
              <w:br/>
              <w:t>- Other observations:</w:t>
            </w:r>
          </w:p>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Select freetext template and delete/add elements as appropriate. Describe any other relevant results including lesions and clinical observations,</w:t>
            </w:r>
            <w:r>
              <w:rPr>
                <w:rFonts w:ascii="Arial"/>
                <w:sz w:val="16"/>
              </w:rPr>
              <w:t xml:space="preserve"> ophthalmoscopic and histopathological findings, effects of rinsing or washing if applicable.</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94DAA" w:rsidRDefault="00921B6F">
            <w:r>
              <w:rPr>
                <w:rFonts w:ascii="Arial"/>
                <w:b/>
                <w:sz w:val="16"/>
              </w:rPr>
              <w:t xml:space="preserve">Any other information on results incl. </w:t>
            </w:r>
            <w:r>
              <w:rPr>
                <w:rFonts w:ascii="Arial"/>
                <w:b/>
                <w:sz w:val="16"/>
              </w:rPr>
              <w:lastRenderedPageBreak/>
              <w:t>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94DAA" w:rsidRDefault="00921B6F">
            <w:r>
              <w:rPr>
                <w:rFonts w:ascii="Arial"/>
                <w:b/>
                <w:sz w:val="16"/>
              </w:rPr>
              <w:lastRenderedPageBreak/>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94DAA" w:rsidRDefault="00894DA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94DAA" w:rsidRDefault="00894DA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894DAA"/>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894DAA"/>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 xml:space="preserve">In this field, you can enter any other remarks on results. </w:t>
            </w:r>
            <w:r>
              <w:rPr>
                <w:rFonts w:ascii="Arial"/>
                <w:sz w:val="16"/>
              </w:rPr>
              <w:t>You can also open a 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text editor field each is provided for th</w:t>
            </w:r>
            <w:r>
              <w:rPr>
                <w:rFonts w:ascii="Arial"/>
                <w:sz w:val="16"/>
              </w:rPr>
              <w:t>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94DAA" w:rsidRDefault="00921B6F">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94DAA" w:rsidRDefault="00921B6F">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94DAA" w:rsidRDefault="00894DA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94DAA" w:rsidRDefault="00894DA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894DAA"/>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In this field, you can</w:t>
            </w:r>
            <w:r>
              <w:rPr>
                <w:rFonts w:ascii="Arial"/>
                <w:sz w:val="16"/>
              </w:rPr>
              <w:t xml:space="preserve"> enter any overall remarks or transfer free text from other databases. You can also open a rich text editor and create formatted text and tables or insert and edit any excerpt from a word processing or spreadsheet document, provided it was converted to the</w:t>
            </w:r>
            <w:r>
              <w:rPr>
                <w:rFonts w:ascii="Arial"/>
                <w:sz w:val="16"/>
              </w:rPr>
              <w:t xml:space="preserv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94DAA" w:rsidRDefault="00921B6F">
            <w:r>
              <w:rPr>
                <w:rFonts w:ascii="Arial"/>
                <w:b/>
                <w:sz w:val="16"/>
              </w:rPr>
              <w:t>Att</w:t>
            </w:r>
            <w:r>
              <w:rPr>
                <w:rFonts w:ascii="Arial"/>
                <w:b/>
                <w:sz w:val="16"/>
              </w:rPr>
              <w: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94DAA" w:rsidRDefault="00921B6F">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94DAA" w:rsidRDefault="00894DA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94DAA" w:rsidRDefault="00921B6F">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 than one file</w:t>
            </w:r>
            <w:r>
              <w:rPr>
                <w:rFonts w:ascii="Arial"/>
                <w:sz w:val="16"/>
              </w:rPr>
              <w:t>.</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94DAA" w:rsidRDefault="00921B6F">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94DAA" w:rsidRDefault="00921B6F">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94DAA" w:rsidRDefault="00894DA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An</w:t>
            </w:r>
            <w:r>
              <w:rPr>
                <w:rFonts w:ascii="Arial"/>
                <w:sz w:val="16"/>
              </w:rPr>
              <w:t xml:space="preserve">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94DAA" w:rsidRDefault="00921B6F">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94DAA" w:rsidRDefault="00894DA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sz w:val="16"/>
              </w:rPr>
              <w:t xml:space="preserve">An electronic copy of a public (non-confidential) version </w:t>
            </w:r>
            <w:r>
              <w:rPr>
                <w:rFonts w:ascii="Arial"/>
                <w:sz w:val="16"/>
              </w:rPr>
              <w:t>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94DAA" w:rsidRDefault="00921B6F">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94DAA" w:rsidRDefault="00921B6F">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94DAA" w:rsidRDefault="00894DA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94DAA" w:rsidRDefault="00921B6F">
            <w:r>
              <w:rPr>
                <w:rFonts w:ascii="Arial"/>
                <w:sz w:val="16"/>
              </w:rPr>
              <w:t xml:space="preserve">As appropriate, include remarks, e.g. a short description of the content of the attached </w:t>
            </w:r>
            <w:r>
              <w:rPr>
                <w:rFonts w:ascii="Arial"/>
                <w:sz w:val="16"/>
              </w:rPr>
              <w:t>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94DAA" w:rsidRDefault="00894DA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94DAA" w:rsidRDefault="00921B6F">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94DAA" w:rsidRDefault="00921B6F">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94DAA" w:rsidRDefault="00894DA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94DAA" w:rsidRDefault="00894DA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894DAA"/>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 xml:space="preserve">Upload file by clicking the upload icon. As appropriate, enter any additional information, </w:t>
            </w:r>
            <w:r>
              <w:rPr>
                <w:rFonts w:ascii="Arial"/>
                <w:sz w:val="16"/>
              </w:rPr>
              <w:t>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94DAA" w:rsidRDefault="00921B6F">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94DAA" w:rsidRDefault="00921B6F">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94DAA" w:rsidRDefault="00894DA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94DAA" w:rsidRDefault="00894DA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Interpretation of results</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921B6F">
            <w:r>
              <w:rPr>
                <w:rFonts w:ascii="Arial"/>
                <w:b/>
                <w:sz w:val="16"/>
              </w:rPr>
              <w:t>Picklist values:</w:t>
            </w:r>
            <w:r>
              <w:rPr>
                <w:rFonts w:ascii="Arial"/>
                <w:sz w:val="16"/>
              </w:rPr>
              <w:br/>
              <w:t xml:space="preserve">- Category 1 </w:t>
            </w:r>
            <w:r>
              <w:rPr>
                <w:rFonts w:ascii="Arial"/>
                <w:sz w:val="16"/>
              </w:rPr>
              <w:t>(irreversible effects on the eye) based on GHS criteria</w:t>
            </w:r>
            <w:r>
              <w:rPr>
                <w:rFonts w:ascii="Arial"/>
                <w:sz w:val="16"/>
              </w:rPr>
              <w:br/>
              <w:t>- Category 2 (irritating to eyes) based on GHS criteria</w:t>
            </w:r>
            <w:r>
              <w:rPr>
                <w:rFonts w:ascii="Arial"/>
                <w:sz w:val="16"/>
              </w:rPr>
              <w:br/>
              <w:t>- Category 2A (irritating to eyes) based on GHS criteria</w:t>
            </w:r>
            <w:r>
              <w:rPr>
                <w:rFonts w:ascii="Arial"/>
                <w:sz w:val="16"/>
              </w:rPr>
              <w:br/>
              <w:t>- Category 2B (mildly irritating to eyes) based on GHS criteria</w:t>
            </w:r>
            <w:r>
              <w:rPr>
                <w:rFonts w:ascii="Arial"/>
                <w:sz w:val="16"/>
              </w:rPr>
              <w:br/>
              <w:t xml:space="preserve">- study cannot be used </w:t>
            </w:r>
            <w:r>
              <w:rPr>
                <w:rFonts w:ascii="Arial"/>
                <w:sz w:val="16"/>
              </w:rPr>
              <w:t>for classification</w:t>
            </w:r>
            <w:r>
              <w:rPr>
                <w:rFonts w:ascii="Arial"/>
                <w:sz w:val="16"/>
              </w:rPr>
              <w:br/>
            </w:r>
            <w:r>
              <w:rPr>
                <w:rFonts w:ascii="Arial"/>
                <w:sz w:val="16"/>
              </w:rPr>
              <w:lastRenderedPageBreak/>
              <w:t>- GHS criteria not met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lastRenderedPageBreak/>
              <w:t>Conclude if the study results fall under relevant classification criteria of the Globally Harmonised System of Classification and Labelling of Chemicals (UN GHS). Further explanations can be entered in the</w:t>
            </w:r>
            <w:r>
              <w:rPr>
                <w:rFonts w:ascii="Arial"/>
                <w:sz w:val="16"/>
              </w:rPr>
              <w:t xml:space="preserve"> supplementary remarks field.</w:t>
            </w:r>
            <w:r>
              <w:rPr>
                <w:rFonts w:ascii="Arial"/>
                <w:sz w:val="16"/>
              </w:rPr>
              <w:br/>
            </w:r>
            <w:r>
              <w:rPr>
                <w:rFonts w:ascii="Arial"/>
                <w:sz w:val="16"/>
              </w:rPr>
              <w:br/>
              <w:t xml:space="preserve">Note that a classification in the strict sense cannot always be based on an individual study, but includes a weight of evidence evaluation of all relevant data. To this end wording such as 'is </w:t>
            </w:r>
            <w:r>
              <w:rPr>
                <w:rFonts w:ascii="Arial"/>
                <w:sz w:val="16"/>
              </w:rPr>
              <w:lastRenderedPageBreak/>
              <w:t>classified in Category 1' should</w:t>
            </w:r>
            <w:r>
              <w:rPr>
                <w:rFonts w:ascii="Arial"/>
                <w:sz w:val="16"/>
              </w:rPr>
              <w:t xml:space="preserve"> be used only in the conclusions provided in the relevant classification section.</w:t>
            </w:r>
          </w:p>
        </w:tc>
        <w:tc>
          <w:tcPr>
            <w:tcW w:w="2081" w:type="dxa"/>
            <w:tcBorders>
              <w:top w:val="outset" w:sz="6" w:space="0" w:color="auto"/>
              <w:left w:val="outset" w:sz="6" w:space="0" w:color="auto"/>
              <w:bottom w:val="outset" w:sz="6" w:space="0" w:color="FFFFFF"/>
              <w:right w:val="outset" w:sz="6" w:space="0" w:color="FFFFFF"/>
            </w:tcBorders>
          </w:tcPr>
          <w:p w:rsidR="00894DAA" w:rsidRDefault="00921B6F">
            <w:r>
              <w:rPr>
                <w:rFonts w:ascii="Arial"/>
                <w:b/>
                <w:sz w:val="16"/>
              </w:rPr>
              <w:lastRenderedPageBreak/>
              <w:t>Guidance for data migration:</w:t>
            </w:r>
            <w:r>
              <w:rPr>
                <w:rFonts w:ascii="Arial"/>
                <w:b/>
                <w:sz w:val="16"/>
              </w:rPr>
              <w:br/>
            </w:r>
            <w:r>
              <w:rPr>
                <w:rFonts w:ascii="Arial"/>
                <w:sz w:val="16"/>
              </w:rPr>
              <w:t xml:space="preserve">If the source field contains a toxicity category and 'OECD GHS' is indicated in the removed field 'Criteria used for interpretation of results', </w:t>
            </w:r>
            <w:r>
              <w:rPr>
                <w:rFonts w:ascii="Arial"/>
                <w:sz w:val="16"/>
              </w:rPr>
              <w:t xml:space="preserve">the matching target phrase is selected. </w:t>
            </w:r>
            <w:r>
              <w:rPr>
                <w:rFonts w:ascii="Arial"/>
                <w:sz w:val="16"/>
              </w:rPr>
              <w:lastRenderedPageBreak/>
              <w:t>Otherwise the value is migrated as obsolete phrase and the default text 'Migrated information' is entered in the supplementary remarks field. In addition the value of field 'Criteria used for interpretation of result</w:t>
            </w:r>
            <w:r>
              <w:rPr>
                <w:rFonts w:ascii="Arial"/>
                <w:sz w:val="16"/>
              </w:rPr>
              <w:t>s' is preceded by the field label and entered as new line in the remarks field.</w:t>
            </w:r>
          </w:p>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894DAA"/>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Enter any conclusions if applicable in addition to the information given in fields 'Key results' and 'Interpretation of resul</w:t>
            </w:r>
            <w:r>
              <w:rPr>
                <w:rFonts w:ascii="Arial"/>
                <w:sz w:val="16"/>
              </w:rPr>
              <w:t>ts' (if any).</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r w:rsidR="00894DA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94DAA" w:rsidRDefault="00894DA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94DAA" w:rsidRDefault="00921B6F">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94DAA" w:rsidRDefault="00894DAA"/>
        </w:tc>
        <w:tc>
          <w:tcPr>
            <w:tcW w:w="3709" w:type="dxa"/>
            <w:tcBorders>
              <w:top w:val="outset" w:sz="6" w:space="0" w:color="auto"/>
              <w:left w:val="outset" w:sz="6" w:space="0" w:color="auto"/>
              <w:bottom w:val="outset" w:sz="6" w:space="0" w:color="FFFFFF"/>
              <w:right w:val="outset" w:sz="6" w:space="0" w:color="auto"/>
            </w:tcBorders>
          </w:tcPr>
          <w:p w:rsidR="00894DAA" w:rsidRDefault="00921B6F">
            <w:r>
              <w:rPr>
                <w:rFonts w:ascii="Arial"/>
                <w:sz w:val="16"/>
              </w:rPr>
              <w:t xml:space="preserve">If relevant for the respective regulatory programme, briefly summarise the relevant aspects of the study including the conclusions reached. If a specific format is prescribed, copy </w:t>
            </w:r>
            <w:r>
              <w:rPr>
                <w:rFonts w:ascii="Arial"/>
                <w:sz w:val="16"/>
              </w:rPr>
              <w:t>it from 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894DAA" w:rsidRDefault="00894DAA"/>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921B6F">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921B6F">
          <w:rPr>
            <w:rFonts w:ascii="Times New Roman" w:hAnsi="Times New Roman" w:cs="Times New Roman"/>
            <w:noProof/>
            <w:snapToGrid w:val="0"/>
            <w:lang w:eastAsia="fi-FI"/>
          </w:rPr>
          <w:t>46</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#65: Eye irritation</w:t>
    </w:r>
    <w:r w:rsidR="00921B6F">
      <w:rPr>
        <w:i/>
      </w:rPr>
      <w:t xml:space="preserve"> (Version [9.1]-[November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305981"/>
    <w:multiLevelType w:val="multilevel"/>
    <w:tmpl w:val="CD4EAA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6"/>
  </w:num>
  <w:num w:numId="5">
    <w:abstractNumId w:val="5"/>
  </w:num>
  <w:num w:numId="6">
    <w:abstractNumId w:val="17"/>
  </w:num>
  <w:num w:numId="7">
    <w:abstractNumId w:val="8"/>
  </w:num>
  <w:num w:numId="8">
    <w:abstractNumId w:val="14"/>
  </w:num>
  <w:num w:numId="9">
    <w:abstractNumId w:val="18"/>
  </w:num>
  <w:num w:numId="10">
    <w:abstractNumId w:val="21"/>
  </w:num>
  <w:num w:numId="11">
    <w:abstractNumId w:val="1"/>
  </w:num>
  <w:num w:numId="12">
    <w:abstractNumId w:val="7"/>
  </w:num>
  <w:num w:numId="13">
    <w:abstractNumId w:val="6"/>
  </w:num>
  <w:num w:numId="14">
    <w:abstractNumId w:val="15"/>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4DAA"/>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1B6F"/>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D29FF8"/>
  <w15:docId w15:val="{AB7EC232-2AAB-402D-8F89-BDD75D15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A168E-4C48-431C-8B27-547AE51C9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12860</Words>
  <Characters>71116</Characters>
  <Application>Microsoft Office Word</Application>
  <DocSecurity>0</DocSecurity>
  <Lines>3386</Lines>
  <Paragraphs>505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83471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2021-11-22T16:54:00Z</dcterms:created>
  <dcterms:modified xsi:type="dcterms:W3CDTF">2021-11-22T16:54:00Z</dcterms:modified>
</cp:coreProperties>
</file>