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bookmarkStart w:id="0" w:name="_GoBack"/>
      <w:bookmarkEnd w:id="0"/>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66-3</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Phototoxicity in vitro</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2.1</w:t>
      </w:r>
      <w:r w:rsidRPr="003A6BCF">
        <w:rPr>
          <w:rFonts w:ascii="Cambria" w:eastAsia="Times New Roman" w:hAnsi="Cambria" w:cs="Times New Roman"/>
          <w:b/>
          <w:bCs/>
          <w:i/>
          <w:color w:val="000000"/>
          <w:lang w:val="en"/>
        </w:rPr>
        <w:t>]-[</w:t>
      </w:r>
      <w:r w:rsidR="00394BF2">
        <w:rPr>
          <w:rFonts w:ascii="Cambria" w:eastAsia="Times New Roman" w:hAnsi="Cambria" w:cs="Times New Roman"/>
          <w:b/>
          <w:bCs/>
          <w:i/>
          <w:color w:val="000000"/>
          <w:lang w:val="en"/>
        </w:rPr>
        <w:t xml:space="preserve">November </w:t>
      </w:r>
      <w:r w:rsidR="00C76708">
        <w:rPr>
          <w:rFonts w:ascii="Cambria" w:eastAsia="Times New Roman" w:hAnsi="Cambria" w:cs="Times New Roman"/>
          <w:b/>
          <w:bCs/>
          <w:i/>
          <w:color w:val="000000"/>
          <w:lang w:val="en"/>
        </w:rPr>
        <w:t>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8408B" w:rsidRDefault="00E8408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8408B" w:rsidRDefault="00394BF2">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8408B" w:rsidRDefault="00394BF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8408B" w:rsidRDefault="00E8408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8408B" w:rsidRDefault="00E8408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8408B" w:rsidRDefault="00E8408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8408B" w:rsidRDefault="00E8408B"/>
        </w:tc>
        <w:tc>
          <w:tcPr>
            <w:tcW w:w="1425"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8408B" w:rsidRDefault="00E8408B"/>
        </w:tc>
        <w:tc>
          <w:tcPr>
            <w:tcW w:w="3709" w:type="dxa"/>
            <w:tcBorders>
              <w:top w:val="outset" w:sz="6" w:space="0" w:color="auto"/>
              <w:left w:val="outset" w:sz="6" w:space="0" w:color="auto"/>
              <w:bottom w:val="outset" w:sz="6" w:space="0" w:color="FFFFFF"/>
              <w:right w:val="outset" w:sz="6" w:space="0" w:color="auto"/>
            </w:tcBorders>
          </w:tcPr>
          <w:p w:rsidR="00E8408B" w:rsidRDefault="00E8408B"/>
        </w:tc>
        <w:tc>
          <w:tcPr>
            <w:tcW w:w="2081" w:type="dxa"/>
            <w:tcBorders>
              <w:top w:val="outset" w:sz="6" w:space="0" w:color="auto"/>
              <w:left w:val="outset" w:sz="6" w:space="0" w:color="auto"/>
              <w:bottom w:val="outset" w:sz="6" w:space="0" w:color="FFFFFF"/>
              <w:right w:val="outset" w:sz="6" w:space="0" w:color="FFFFFF"/>
            </w:tcBorders>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8408B" w:rsidRDefault="00E8408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8408B" w:rsidRDefault="00394BF2">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E8408B" w:rsidRDefault="00394BF2">
            <w:r>
              <w:rPr>
                <w:rFonts w:ascii="Arial"/>
                <w:b/>
                <w:sz w:val="16"/>
              </w:rPr>
              <w:t>Picklist values:</w:t>
            </w:r>
            <w:r>
              <w:rPr>
                <w:rFonts w:ascii="Arial"/>
                <w:sz w:val="16"/>
              </w:rPr>
              <w:br/>
              <w:t>- photoreactivity</w:t>
            </w:r>
            <w:r>
              <w:rPr>
                <w:rFonts w:ascii="Arial"/>
                <w:sz w:val="16"/>
              </w:rPr>
              <w:br/>
              <w:t>- phototoxicity</w:t>
            </w:r>
          </w:p>
        </w:tc>
        <w:tc>
          <w:tcPr>
            <w:tcW w:w="3709"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From the picklist select the relevant endpoint addressed by this study summary. In some cases there is only one endpoint title, which may be entered automatically depending on the software a</w:t>
            </w:r>
            <w:r>
              <w:rPr>
                <w:rFonts w:ascii="Arial"/>
                <w:sz w:val="16"/>
              </w:rPr>
              <w:t>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Skin irritation / corrosion, other) an</w:t>
            </w:r>
            <w:r>
              <w:rPr>
                <w:rFonts w:ascii="Arial"/>
                <w:sz w:val="16"/>
              </w:rPr>
              <w:t>d give an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selected, normally with no need to fi</w:t>
            </w:r>
            <w:r>
              <w:rPr>
                <w:rFonts w:ascii="Arial"/>
                <w:sz w:val="16"/>
              </w:rPr>
              <w:t>ll in the adjacent text field, as '(Q)SAR' needs to be indicated in field 'Type of information' and the model should be described in field 'Justification of non-standard information' or 'Attached justification'. A specific endpoint title may be used, if ad</w:t>
            </w:r>
            <w:r>
              <w:rPr>
                <w:rFonts w:ascii="Arial"/>
                <w:sz w:val="16"/>
              </w:rPr>
              <w:t>dressed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inherent property o</w:t>
            </w:r>
            <w:r>
              <w:rPr>
                <w:rFonts w:ascii="Arial"/>
                <w:sz w:val="16"/>
              </w:rPr>
              <w:t xml:space="preserve">f a chemical substance which may be specified by the relevant regulatory framework as 'information requirement' (e.g. Boiling point, Sub-chronic toxicity: oral, Fish early-life stage toxicity). In a narrower sense, the term '(eco)toxicity endpoint' refers </w:t>
            </w:r>
            <w:r>
              <w:rPr>
                <w:rFonts w:ascii="Arial"/>
                <w:sz w:val="16"/>
              </w:rPr>
              <w:t>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8408B" w:rsidRDefault="00E8408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8408B" w:rsidRDefault="00394BF2">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8408B" w:rsidRDefault="00394BF2">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xml:space="preserve">- </w:t>
            </w:r>
            <w:r>
              <w:rPr>
                <w:rFonts w:ascii="Arial"/>
                <w:sz w:val="16"/>
              </w:rPr>
              <w:t>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r>
            <w:r>
              <w:rPr>
                <w:rFonts w:ascii="Arial"/>
                <w:sz w:val="16"/>
              </w:rPr>
              <w:t>- other:</w:t>
            </w:r>
          </w:p>
        </w:tc>
        <w:tc>
          <w:tcPr>
            <w:tcW w:w="3709"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Select the appropriate type of information, e.g. ' experimental study', ' experimental study planned' or, if alternatives to testing apply, '(Q)SAR', 'read-across ...'. In the case of calculated data, the value 'calculation (if not (Q)SAR)' should</w:t>
            </w:r>
            <w:r>
              <w:rPr>
                <w:rFonts w:ascii="Arial"/>
                <w:sz w:val="16"/>
              </w:rPr>
              <w:t xml:space="preserve">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information sourc</w:t>
            </w:r>
            <w:r>
              <w:rPr>
                <w:rFonts w:ascii="Arial"/>
                <w:sz w:val="16"/>
              </w:rPr>
              <w:t xml:space="preserve">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w:t>
            </w:r>
            <w:r>
              <w:rPr>
                <w:rFonts w:ascii="Arial"/>
                <w:sz w:val="16"/>
              </w:rPr>
              <w:t>n. The option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separate d</w:t>
            </w:r>
            <w:r>
              <w:rPr>
                <w:rFonts w:ascii="Arial"/>
                <w:sz w:val="16"/>
              </w:rPr>
              <w:t>ata set defined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'testing propo</w:t>
            </w:r>
            <w:r>
              <w:rPr>
                <w:rFonts w:ascii="Arial"/>
                <w:sz w:val="16"/>
              </w:rPr>
              <w:t xml:space="preserve">sal' or 'undertaking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information on t</w:t>
            </w:r>
            <w:r>
              <w:rPr>
                <w:rFonts w:ascii="Arial"/>
                <w:sz w:val="16"/>
              </w:rPr>
              <w:t>he test material, the species and the route of administration in the corresponding distinct fields, as appropriate.</w:t>
            </w:r>
            <w:r>
              <w:rPr>
                <w:rFonts w:ascii="Arial"/>
                <w:sz w:val="16"/>
              </w:rPr>
              <w:br/>
            </w:r>
            <w:r>
              <w:rPr>
                <w:rFonts w:ascii="Arial"/>
                <w:sz w:val="16"/>
              </w:rPr>
              <w:br/>
              <w:t xml:space="preserve">Consult any programme-specific guidance (e.g. OECD Programme, Pesticides NAFTA or EU REACH) on whether specific fields should be completed </w:t>
            </w:r>
            <w:r>
              <w:rPr>
                <w:rFonts w:ascii="Arial"/>
                <w:sz w:val="16"/>
              </w:rPr>
              <w:t>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8408B" w:rsidRDefault="00E8408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8408B" w:rsidRDefault="00394BF2">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8408B" w:rsidRDefault="00394BF2">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w:t>
            </w:r>
            <w:r>
              <w:rPr>
                <w:rFonts w:ascii="Arial"/>
                <w:sz w:val="16"/>
              </w:rPr>
              <w:t>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w:t>
            </w:r>
            <w:r>
              <w:rPr>
                <w:rFonts w:ascii="Arial"/>
                <w:sz w:val="16"/>
              </w:rPr>
              <w:t>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perspective of quality</w:t>
            </w:r>
            <w:r>
              <w:rPr>
                <w:rFonts w:ascii="Arial"/>
                <w:sz w:val="16"/>
              </w:rPr>
              <w:t xml:space="preserve">,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for the non-</w:t>
            </w:r>
            <w:r>
              <w:rPr>
                <w:rFonts w:ascii="Arial"/>
                <w:sz w:val="16"/>
              </w:rPr>
              <w:t xml:space="preserve">submission of a particular (adequate) study. The weight of evidence justification is normally endpoint-related, i.e.  based on all available records included in the weight of evidence evaluation. A short reasoning for why a given </w:t>
            </w:r>
            <w:r>
              <w:rPr>
                <w:rFonts w:ascii="Arial"/>
                <w:sz w:val="16"/>
              </w:rPr>
              <w:lastRenderedPageBreak/>
              <w:t>record is used in this res</w:t>
            </w:r>
            <w:r>
              <w:rPr>
                <w:rFonts w:ascii="Arial"/>
                <w:sz w:val="16"/>
              </w:rPr>
              <w:t xml:space="preserve">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methodology o</w:t>
            </w:r>
            <w:r>
              <w:rPr>
                <w:rFonts w:ascii="Arial"/>
                <w:sz w:val="16"/>
              </w:rPr>
              <w:t>r documentation. This phrase should be selected for justifying why a potentially critical result has not been used for the hazard assessment. The lines of argumentation should be provided in field 'Rationale for reliability incl. deficiencies', accompanied</w:t>
            </w:r>
            <w:r>
              <w:rPr>
                <w:rFonts w:ascii="Arial"/>
                <w:sz w:val="16"/>
              </w:rPr>
              <w:t xml:space="preserve">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 OECD Pr</w:t>
            </w:r>
            <w:r>
              <w:rPr>
                <w:rFonts w:ascii="Arial"/>
                <w:sz w:val="16"/>
              </w:rPr>
              <w:t>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E8408B" w:rsidRDefault="00394BF2">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w:t>
            </w:r>
            <w:r>
              <w:rPr>
                <w:rFonts w:ascii="Arial"/>
                <w:sz w:val="16"/>
              </w:rPr>
              <w:t>'Data waiving' is not populated (except for migrated data)</w:t>
            </w:r>
          </w:p>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8408B" w:rsidRDefault="00E8408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8408B" w:rsidRDefault="00394BF2">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8408B" w:rsidRDefault="00E8408B"/>
        </w:tc>
        <w:tc>
          <w:tcPr>
            <w:tcW w:w="3709"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Set this flag if relevant for the respective regulatory programme or if otherwise useful as filter for printing or exporting records flagged as 'Ro</w:t>
            </w:r>
            <w:r>
              <w:rPr>
                <w:rFonts w:ascii="Arial"/>
                <w:sz w:val="16"/>
              </w:rPr>
              <w:t xml:space="preserve">bust Study Summary'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information.</w:t>
            </w:r>
            <w:r>
              <w:rPr>
                <w:rFonts w:ascii="Arial"/>
                <w:sz w:val="16"/>
              </w:rPr>
              <w:t xml:space="preserve"> It is a priori no synonym with the term 'Key study', although a key study should usually be submitted in the form of Robust Study Summary. However, a Robust Summary may also be useful for other adequate studies that are considered supportive of the key st</w:t>
            </w:r>
            <w:r>
              <w:rPr>
                <w:rFonts w:ascii="Arial"/>
                <w:sz w:val="16"/>
              </w:rPr>
              <w:t xml:space="preserve">udy or even for inadequate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w:t>
            </w:r>
            <w:r>
              <w:rPr>
                <w:rFonts w:ascii="Arial"/>
                <w:sz w:val="16"/>
              </w:rPr>
              <w:t>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8408B" w:rsidRDefault="00E8408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8408B" w:rsidRDefault="00394BF2">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8408B" w:rsidRDefault="00E8408B"/>
        </w:tc>
        <w:tc>
          <w:tcPr>
            <w:tcW w:w="3709"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 xml:space="preserve">Set this flag if relevant for the respective regulatory programme or if otherwise useful as </w:t>
            </w:r>
            <w:r>
              <w:rPr>
                <w:rFonts w:ascii="Arial"/>
                <w:sz w:val="16"/>
              </w:rPr>
              <w:t>filter for printing or exporting records flagged as 'Used for classification'.</w:t>
            </w:r>
            <w:r>
              <w:rPr>
                <w:rFonts w:ascii="Arial"/>
                <w:sz w:val="16"/>
              </w:rPr>
              <w:br/>
            </w:r>
            <w:r>
              <w:rPr>
                <w:rFonts w:ascii="Arial"/>
                <w:sz w:val="16"/>
              </w:rPr>
              <w:br/>
              <w:t xml:space="preserve">Explanation: In some use cases it may be necessary to indicate those records that are used for the classification of that substance, e.g. according to UN GHS. If not relevant, </w:t>
            </w:r>
            <w:r>
              <w:rPr>
                <w:rFonts w:ascii="Arial"/>
                <w:sz w:val="16"/>
              </w:rPr>
              <w:t xml:space="preserve">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8408B" w:rsidRDefault="00E8408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8408B" w:rsidRDefault="00394BF2">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8408B" w:rsidRDefault="00E8408B"/>
        </w:tc>
        <w:tc>
          <w:tcPr>
            <w:tcW w:w="3709"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8408B" w:rsidRDefault="00E8408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8408B" w:rsidRDefault="00394BF2">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8408B" w:rsidRDefault="00E8408B"/>
        </w:tc>
        <w:tc>
          <w:tcPr>
            <w:tcW w:w="3709"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8408B" w:rsidRDefault="00E8408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8408B" w:rsidRDefault="00394BF2">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8408B" w:rsidRDefault="00394BF2">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8408B" w:rsidRDefault="00E8408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8408B" w:rsidRDefault="00394BF2">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8408B" w:rsidRDefault="00394BF2">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E8408B" w:rsidRDefault="00394BF2">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8408B" w:rsidRDefault="00E8408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8408B" w:rsidRDefault="00394BF2">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8408B" w:rsidRDefault="00394BF2">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E8408B" w:rsidRDefault="00394BF2">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8408B" w:rsidRDefault="00E8408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8408B" w:rsidRDefault="00394BF2">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8408B" w:rsidRDefault="00394BF2">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E8408B" w:rsidRDefault="00394BF2">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8408B" w:rsidRDefault="00E8408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8408B" w:rsidRDefault="00394BF2">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8408B" w:rsidRDefault="00394BF2">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8408B" w:rsidRDefault="00E8408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8408B" w:rsidRDefault="00394BF2">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8408B" w:rsidRDefault="00394BF2">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8408B" w:rsidRDefault="00E8408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8408B" w:rsidRDefault="00394BF2">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8408B" w:rsidRDefault="00E8408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8408B" w:rsidRDefault="00394BF2">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8408B" w:rsidRDefault="00394BF2">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8408B" w:rsidRDefault="00E8408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8408B" w:rsidRDefault="00394BF2">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8408B" w:rsidRDefault="00E8408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8408B" w:rsidRDefault="00394BF2">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8408B" w:rsidRDefault="00394BF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8408B" w:rsidRDefault="00394BF2">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8408B" w:rsidRDefault="00394BF2">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8408B" w:rsidRDefault="00E8408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8408B" w:rsidRDefault="00394BF2">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8408B" w:rsidRDefault="00394BF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8408B" w:rsidRDefault="00E8408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8408B" w:rsidRDefault="00E8408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8408B" w:rsidRDefault="00E8408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8408B" w:rsidRDefault="00394BF2">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8408B" w:rsidRDefault="00394BF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8408B" w:rsidRDefault="00E8408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8408B" w:rsidRDefault="00394BF2">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8408B" w:rsidRDefault="00E8408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8408B" w:rsidRDefault="00394BF2">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8408B" w:rsidRDefault="00394BF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8408B" w:rsidRDefault="00394BF2">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8408B" w:rsidRDefault="00394BF2">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8408B" w:rsidRDefault="00E8408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8408B" w:rsidRDefault="00394BF2">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8408B" w:rsidRDefault="00394BF2">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8408B" w:rsidRDefault="00E8408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8408B" w:rsidRDefault="00394BF2">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8408B" w:rsidRDefault="00394BF2">
            <w:r>
              <w:rPr>
                <w:rFonts w:ascii="Arial"/>
                <w:b/>
                <w:sz w:val="16"/>
              </w:rPr>
              <w:t>Cross-reference:</w:t>
            </w:r>
            <w:r>
              <w:rPr>
                <w:rFonts w:ascii="Arial"/>
                <w:b/>
                <w:sz w:val="16"/>
              </w:rPr>
              <w:br/>
            </w:r>
            <w:r>
              <w:rPr>
                <w:rFonts w:ascii="Arial"/>
                <w:sz w:val="16"/>
              </w:rPr>
              <w:t>AllSummariesAndRecords</w:t>
            </w:r>
          </w:p>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8408B" w:rsidRDefault="00E8408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8408B" w:rsidRDefault="00394BF2">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8408B" w:rsidRDefault="00394BF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8408B" w:rsidRDefault="00E8408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8408B" w:rsidRDefault="00394BF2">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8408B" w:rsidRDefault="00E8408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8408B" w:rsidRDefault="00394BF2">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8408B" w:rsidRDefault="00394BF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8408B" w:rsidRDefault="00E8408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8408B" w:rsidRDefault="00E8408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8408B" w:rsidRDefault="00E8408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8408B" w:rsidRDefault="00394BF2">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8408B" w:rsidRDefault="00394BF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8408B" w:rsidRDefault="00E8408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8408B" w:rsidRDefault="00E8408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8408B" w:rsidRDefault="00E8408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8408B" w:rsidRDefault="00394BF2">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E8408B" w:rsidRDefault="00E8408B"/>
        </w:tc>
        <w:tc>
          <w:tcPr>
            <w:tcW w:w="3709"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8408B" w:rsidRDefault="00E8408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8408B" w:rsidRDefault="00394BF2">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8408B" w:rsidRDefault="00394BF2">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8408B" w:rsidRDefault="00E8408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8408B" w:rsidRDefault="00394BF2">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8408B" w:rsidRDefault="00394BF2">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8408B" w:rsidRDefault="00E8408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8408B" w:rsidRDefault="00394BF2">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8408B" w:rsidRDefault="00394BF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8408B" w:rsidRDefault="00E8408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8408B" w:rsidRDefault="00E8408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8408B" w:rsidRDefault="00E8408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8408B" w:rsidRDefault="00394BF2">
            <w:r>
              <w:rPr>
                <w:rFonts w:ascii="Arial"/>
                <w:sz w:val="16"/>
              </w:rPr>
              <w:t>Type of study</w:t>
            </w:r>
          </w:p>
        </w:tc>
        <w:tc>
          <w:tcPr>
            <w:tcW w:w="1425"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8408B" w:rsidRDefault="00394BF2">
            <w:r>
              <w:rPr>
                <w:rFonts w:ascii="Arial"/>
                <w:b/>
                <w:sz w:val="16"/>
              </w:rPr>
              <w:t>Picklist values:</w:t>
            </w:r>
            <w:r>
              <w:rPr>
                <w:rFonts w:ascii="Arial"/>
                <w:sz w:val="16"/>
              </w:rPr>
              <w:br/>
              <w:t>- in vitro 3T3 NRU phototoxicity test</w:t>
            </w:r>
            <w:r>
              <w:rPr>
                <w:rFonts w:ascii="Arial"/>
                <w:sz w:val="16"/>
              </w:rPr>
              <w:br/>
              <w:t>- reactive oxygen species (ROS) assay for photoreactivity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Indicate whether an in vitro 3T3 NRU phototoxicity test or a reactive oxygen species (ROS) assay was performed.</w:t>
            </w:r>
          </w:p>
        </w:tc>
        <w:tc>
          <w:tcPr>
            <w:tcW w:w="2081" w:type="dxa"/>
            <w:tcBorders>
              <w:top w:val="outset" w:sz="6" w:space="0" w:color="auto"/>
              <w:left w:val="outset" w:sz="6" w:space="0" w:color="auto"/>
              <w:bottom w:val="outset" w:sz="6" w:space="0" w:color="FFFFFF"/>
              <w:right w:val="outset" w:sz="6" w:space="0" w:color="FFFFFF"/>
            </w:tcBorders>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8408B" w:rsidRDefault="00E8408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8408B" w:rsidRDefault="00394BF2">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8408B" w:rsidRDefault="00394BF2">
            <w:r>
              <w:rPr>
                <w:rFonts w:ascii="Arial"/>
                <w:b/>
                <w:sz w:val="16"/>
              </w:rPr>
              <w:t>Bloc</w:t>
            </w:r>
            <w:r>
              <w:rPr>
                <w:rFonts w:ascii="Arial"/>
                <w:b/>
                <w:sz w:val="16"/>
              </w:rPr>
              <w:t>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8408B" w:rsidRDefault="00E8408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8408B" w:rsidRDefault="00394BF2">
            <w:r>
              <w:rPr>
                <w:rFonts w:ascii="Arial"/>
                <w:sz w:val="16"/>
              </w:rPr>
              <w:t xml:space="preserve">Indicate according to which test guideline the study was conducted. If no test guideline was explicitly followed, but the methodology used is equivalent or similar to a specific guideline, you can indicate so in the </w:t>
            </w:r>
            <w:r>
              <w:rPr>
                <w:rFonts w:ascii="Arial"/>
                <w:sz w:val="16"/>
              </w:rPr>
              <w:t>'Qualifier' subfield preceding the field 'Guideline'.</w:t>
            </w:r>
            <w:r>
              <w:rPr>
                <w:rFonts w:ascii="Arial"/>
                <w:sz w:val="16"/>
              </w:rPr>
              <w:br/>
            </w:r>
            <w:r>
              <w:rPr>
                <w:rFonts w:ascii="Arial"/>
                <w:sz w:val="16"/>
              </w:rPr>
              <w:br/>
              <w:t>Copy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8408B" w:rsidRDefault="00E8408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8408B" w:rsidRDefault="00394BF2">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8408B" w:rsidRDefault="00394BF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8408B" w:rsidRDefault="00394BF2">
            <w:r>
              <w:rPr>
                <w:rFonts w:ascii="Arial"/>
                <w:b/>
                <w:sz w:val="16"/>
              </w:rPr>
              <w:t>Picklist values:</w:t>
            </w:r>
            <w:r>
              <w:rPr>
                <w:rFonts w:ascii="Arial"/>
                <w:sz w:val="16"/>
              </w:rPr>
              <w:br/>
              <w:t>- according to guideline</w:t>
            </w:r>
            <w:r>
              <w:rPr>
                <w:rFonts w:ascii="Arial"/>
                <w:sz w:val="16"/>
              </w:rPr>
              <w:br/>
              <w:t xml:space="preserve">- </w:t>
            </w:r>
            <w:r>
              <w:rPr>
                <w:rFonts w:ascii="Arial"/>
                <w:sz w:val="16"/>
              </w:rPr>
              <w:t>equivalent or similar to guideline</w:t>
            </w:r>
            <w:r>
              <w:rPr>
                <w:rFonts w:ascii="Arial"/>
                <w:sz w:val="16"/>
              </w:rPr>
              <w:br/>
              <w:t>- no guideline followed</w:t>
            </w:r>
            <w:r>
              <w:rPr>
                <w:rFonts w:ascii="Arial"/>
                <w:sz w:val="16"/>
              </w:rPr>
              <w:br/>
              <w:t>- 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8408B" w:rsidRDefault="00394BF2">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w:t>
            </w:r>
            <w:r>
              <w:rPr>
                <w:rFonts w:ascii="Arial"/>
                <w:sz w:val="16"/>
              </w:rPr>
              <w:t xml:space="preserve"> no test guideline was explicitly followed, but the methodology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w:t>
            </w:r>
            <w:r>
              <w:rPr>
                <w:rFonts w:ascii="Arial"/>
                <w:sz w:val="16"/>
              </w:rPr>
              <w:t>uideline available' (if so, fill in field 'Principles of method if other than guideline').</w:t>
            </w:r>
            <w:r>
              <w:rPr>
                <w:rFonts w:ascii="Arial"/>
                <w:sz w:val="16"/>
              </w:rPr>
              <w:br/>
            </w:r>
            <w:r>
              <w:rPr>
                <w:rFonts w:ascii="Arial"/>
                <w:sz w:val="16"/>
              </w:rPr>
              <w:br/>
              <w:t xml:space="preserve">- 'no guideline required' (if so, fill in field </w:t>
            </w:r>
            <w:r>
              <w:rPr>
                <w:rFonts w:ascii="Arial"/>
                <w:sz w:val="16"/>
              </w:rPr>
              <w:lastRenderedPageBreak/>
              <w:t>'Principles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8408B" w:rsidRDefault="00E8408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8408B" w:rsidRDefault="00394BF2">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8408B" w:rsidRDefault="00394BF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8408B" w:rsidRDefault="00394BF2">
            <w:r>
              <w:rPr>
                <w:rFonts w:ascii="Arial"/>
                <w:b/>
                <w:sz w:val="16"/>
              </w:rPr>
              <w:t>Picklist values:</w:t>
            </w:r>
            <w:r>
              <w:rPr>
                <w:rFonts w:ascii="Arial"/>
                <w:sz w:val="16"/>
              </w:rPr>
              <w:br/>
              <w:t xml:space="preserve">- EU </w:t>
            </w:r>
            <w:r>
              <w:rPr>
                <w:rFonts w:ascii="Arial"/>
                <w:sz w:val="16"/>
              </w:rPr>
              <w:t>Method B.41 ( In vitro 3T3 NRU Phototoxicity Test)</w:t>
            </w:r>
            <w:r>
              <w:rPr>
                <w:rFonts w:ascii="Arial"/>
                <w:sz w:val="16"/>
              </w:rPr>
              <w:br/>
              <w:t>- OECD TG 432 (In Vitro 3T3 NRU Phototoxicity Test)</w:t>
            </w:r>
            <w:r>
              <w:rPr>
                <w:rFonts w:ascii="Arial"/>
                <w:sz w:val="16"/>
              </w:rPr>
              <w:br/>
              <w:t>- OECD TG 495 (Reactive Oxygen Species (ROS) Assay for Photoreactivity)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8408B" w:rsidRDefault="00394BF2">
            <w:r>
              <w:rPr>
                <w:rFonts w:ascii="Arial"/>
                <w:sz w:val="16"/>
              </w:rPr>
              <w:t xml:space="preserve">Select the applicable test guideline, e.g. 'OECD Guideline xxx'. If the </w:t>
            </w:r>
            <w:r>
              <w:rPr>
                <w:rFonts w:ascii="Arial"/>
                <w:sz w:val="16"/>
              </w:rPr>
              <w:t>test guideline used is not listed, choose 'other:' and specify the test guideline in the related text field. Information on the version and date of the guideline used and/or any other specifics can be entered in the next field 'Version / remarks'.</w:t>
            </w:r>
            <w:r>
              <w:rPr>
                <w:rFonts w:ascii="Arial"/>
                <w:sz w:val="16"/>
              </w:rPr>
              <w:br/>
            </w:r>
            <w:r>
              <w:rPr>
                <w:rFonts w:ascii="Arial"/>
                <w:sz w:val="16"/>
              </w:rPr>
              <w:br/>
              <w:t>If no t</w:t>
            </w:r>
            <w:r>
              <w:rPr>
                <w:rFonts w:ascii="Arial"/>
                <w:sz w:val="16"/>
              </w:rPr>
              <w:t>est guideline can be specified, this should be indicated in the preceding field 'Qualifier'. The method used should then be shortly described in the field 'Principles of method if other than guideline', while details can be given in other distinct fields.</w:t>
            </w:r>
            <w:r>
              <w:rPr>
                <w:rFonts w:ascii="Arial"/>
                <w:sz w:val="16"/>
              </w:rPr>
              <w:br/>
            </w:r>
            <w:r>
              <w:rPr>
                <w:rFonts w:ascii="Arial"/>
                <w:sz w:val="16"/>
              </w:rPr>
              <w:br/>
              <w:t>Please note: Test guidelines used for the validation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8408B" w:rsidRDefault="00394BF2">
            <w:r>
              <w:rPr>
                <w:rFonts w:ascii="Arial"/>
                <w:b/>
                <w:sz w:val="16"/>
              </w:rPr>
              <w:t>Guidance for field condition:</w:t>
            </w:r>
            <w:r>
              <w:rPr>
                <w:rFonts w:ascii="Arial"/>
                <w:b/>
                <w:sz w:val="16"/>
              </w:rPr>
              <w:br/>
            </w:r>
            <w:r>
              <w:rPr>
                <w:rFonts w:ascii="Arial"/>
                <w:sz w:val="16"/>
              </w:rPr>
              <w:t xml:space="preserve">Condition: Field </w:t>
            </w:r>
            <w:r>
              <w:rPr>
                <w:rFonts w:ascii="Arial"/>
                <w:sz w:val="16"/>
              </w:rPr>
              <w:t>active only if 'Qualifier' is not 'no guideline ...'</w:t>
            </w:r>
          </w:p>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8408B" w:rsidRDefault="00E8408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8408B" w:rsidRDefault="00394BF2">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8408B" w:rsidRDefault="00394BF2">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8408B" w:rsidRDefault="00E8408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8408B" w:rsidRDefault="00394BF2">
            <w:r>
              <w:rPr>
                <w:rFonts w:ascii="Arial"/>
                <w:sz w:val="16"/>
              </w:rPr>
              <w:t>In this text field, you can enter any remarks as applicable, particularly:</w:t>
            </w:r>
            <w:r>
              <w:rPr>
                <w:rFonts w:ascii="Arial"/>
                <w:sz w:val="16"/>
              </w:rPr>
              <w:br/>
            </w:r>
            <w:r>
              <w:rPr>
                <w:rFonts w:ascii="Arial"/>
                <w:sz w:val="16"/>
              </w:rPr>
              <w:br/>
              <w:t>- To include any other title of the test guideline draft used, a subtit</w:t>
            </w:r>
            <w:r>
              <w:rPr>
                <w:rFonts w:ascii="Arial"/>
                <w:sz w:val="16"/>
              </w:rPr>
              <w:t>le, another version or update number and the year of update (For instance, different titles and/or numbers may exist for a given EU test 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To indi</w:t>
            </w:r>
            <w:r>
              <w:rPr>
                <w:rFonts w:ascii="Arial"/>
                <w:sz w:val="16"/>
              </w:rPr>
              <w:t>cate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more than one parameter if this cannot be indicated in a distinct field o</w:t>
            </w:r>
            <w:r>
              <w:rPr>
                <w:rFonts w:ascii="Arial"/>
                <w:sz w:val="16"/>
              </w:rPr>
              <w:t xml:space="preserve">f the Materials and </w:t>
            </w:r>
            <w:r>
              <w:rPr>
                <w:rFonts w:ascii="Arial"/>
                <w:sz w:val="16"/>
              </w:rPr>
              <w:lastRenderedPageBreak/>
              <w:t>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8408B" w:rsidRDefault="00394BF2">
            <w:r>
              <w:rPr>
                <w:rFonts w:ascii="Arial"/>
                <w:b/>
                <w:sz w:val="16"/>
              </w:rPr>
              <w:lastRenderedPageBreak/>
              <w:t>Guidance for field condition:</w:t>
            </w:r>
            <w:r>
              <w:rPr>
                <w:rFonts w:ascii="Arial"/>
                <w:b/>
                <w:sz w:val="16"/>
              </w:rPr>
              <w:br/>
            </w:r>
            <w:r>
              <w:rPr>
                <w:rFonts w:ascii="Arial"/>
                <w:sz w:val="16"/>
              </w:rPr>
              <w:t>Condition: Field active only if 'Qualifier' is not 'no guideline ...'</w:t>
            </w:r>
          </w:p>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8408B" w:rsidRDefault="00E8408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8408B" w:rsidRDefault="00394BF2">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8408B" w:rsidRDefault="00394BF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8408B" w:rsidRDefault="00394BF2">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t xml:space="preserve">- not </w:t>
            </w:r>
            <w:r>
              <w:rPr>
                <w:rFonts w:ascii="Arial"/>
                <w:sz w:val="16"/>
              </w:rPr>
              <w:t>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8408B" w:rsidRDefault="00394BF2">
            <w:r>
              <w:rPr>
                <w:rFonts w:ascii="Arial"/>
                <w:sz w:val="16"/>
              </w:rPr>
              <w:t>In case a test guideline or other standardised method was used, indicate if there are any deviations. Briefly state relevant deviations in the supplementary remarks field (e.g. 'other test system used', 'different exposure duration'); details sho</w:t>
            </w:r>
            <w:r>
              <w:rPr>
                <w:rFonts w:ascii="Arial"/>
                <w:sz w:val="16"/>
              </w:rPr>
              <w:t>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8408B" w:rsidRDefault="00394BF2">
            <w:r>
              <w:rPr>
                <w:rFonts w:ascii="Arial"/>
                <w:b/>
                <w:sz w:val="16"/>
              </w:rPr>
              <w:t>Guidance for field condition:</w:t>
            </w:r>
            <w:r>
              <w:rPr>
                <w:rFonts w:ascii="Arial"/>
                <w:b/>
                <w:sz w:val="16"/>
              </w:rPr>
              <w:br/>
            </w:r>
            <w:r>
              <w:rPr>
                <w:rFonts w:ascii="Arial"/>
                <w:sz w:val="16"/>
              </w:rPr>
              <w:t>Condition: Field active only if 'Qualifier' is not 'no guideline ...'</w:t>
            </w:r>
          </w:p>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8408B" w:rsidRDefault="00E8408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8408B" w:rsidRDefault="00394BF2">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8408B" w:rsidRDefault="00394BF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8408B" w:rsidRDefault="00E8408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8408B" w:rsidRDefault="00E8408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8408B" w:rsidRDefault="00E8408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8408B" w:rsidRDefault="00394BF2">
            <w:r>
              <w:rPr>
                <w:rFonts w:ascii="Arial"/>
                <w:sz w:val="16"/>
              </w:rPr>
              <w:t xml:space="preserve">Principles of method </w:t>
            </w:r>
            <w:r>
              <w:rPr>
                <w:rFonts w:ascii="Arial"/>
                <w:sz w:val="16"/>
              </w:rPr>
              <w:t>if other than guideline</w:t>
            </w:r>
          </w:p>
        </w:tc>
        <w:tc>
          <w:tcPr>
            <w:tcW w:w="1425"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8408B" w:rsidRDefault="00394BF2">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w:t>
            </w:r>
            <w:r>
              <w:rPr>
                <w:rFonts w:ascii="Arial"/>
                <w:sz w:val="16"/>
              </w:rPr>
              <w:t>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Justification of QSAR prediction: see field 'Justification for type of information', 'Attached jus</w:t>
            </w:r>
            <w:r>
              <w:rPr>
                <w:rFonts w:ascii="Arial"/>
                <w:sz w:val="16"/>
              </w:rPr>
              <w:t>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If no guideline was followed, include a description of the principles of the test protocol or estimated method used in the study. As appropriate use either of the pre-defined freetext template options for 'Method of non</w:t>
            </w:r>
            <w:r>
              <w:rPr>
                <w:rFonts w:ascii="Arial"/>
                <w:sz w:val="16"/>
              </w:rPr>
              <w:t>-guideline study' or '(Q)SAR'. Delete / add elements and edit text set in square brackets [...] as appropriate.</w:t>
            </w:r>
            <w:r>
              <w:rPr>
                <w:rFonts w:ascii="Arial"/>
                <w:sz w:val="16"/>
              </w:rPr>
              <w:br/>
            </w:r>
            <w:r>
              <w:rPr>
                <w:rFonts w:ascii="Arial"/>
                <w:sz w:val="16"/>
              </w:rPr>
              <w:br/>
              <w:t>For a non-guideline experimental study a high-level freetext template can be used for summarising the principle of test, test conditions and pa</w:t>
            </w:r>
            <w:r>
              <w:rPr>
                <w:rFonts w:ascii="Arial"/>
                <w:sz w:val="16"/>
              </w:rPr>
              <w:t xml:space="preserve">rameters analysed / observed. </w:t>
            </w:r>
            <w:r>
              <w:rPr>
                <w:rFonts w:ascii="Arial"/>
                <w:sz w:val="16"/>
              </w:rPr>
              <w:br/>
            </w:r>
            <w:r>
              <w:rPr>
                <w:rFonts w:ascii="Arial"/>
                <w:sz w:val="16"/>
              </w:rPr>
              <w:br/>
              <w:t>If the freetext template for (Q)SAR is selected, indicate the QSAR model(s) or platform including version and the software tool(s) used. Detailed justification of the model and prediction should be provided in field(s) 'Just</w:t>
            </w:r>
            <w:r>
              <w:rPr>
                <w:rFonts w:ascii="Arial"/>
                <w:sz w:val="16"/>
              </w:rPr>
              <w:t>ification for type of information', 'Attached justification' and/or 'Cross-reference' as appropriate.</w:t>
            </w:r>
            <w:r>
              <w:rPr>
                <w:rFonts w:ascii="Arial"/>
                <w:sz w:val="16"/>
              </w:rPr>
              <w:br/>
            </w:r>
            <w:r>
              <w:rPr>
                <w:rFonts w:ascii="Arial"/>
                <w:sz w:val="16"/>
              </w:rPr>
              <w:br/>
              <w:t>Details should be entered in appropriate distinct fields of section MATERIALS AND METHODS if available. Also provide a justification for using this metho</w:t>
            </w:r>
            <w:r>
              <w:rPr>
                <w:rFonts w:ascii="Arial"/>
                <w:sz w:val="16"/>
              </w:rPr>
              <w:t>d if appropriate.</w:t>
            </w:r>
          </w:p>
        </w:tc>
        <w:tc>
          <w:tcPr>
            <w:tcW w:w="2081" w:type="dxa"/>
            <w:tcBorders>
              <w:top w:val="outset" w:sz="6" w:space="0" w:color="auto"/>
              <w:left w:val="outset" w:sz="6" w:space="0" w:color="auto"/>
              <w:bottom w:val="outset" w:sz="6" w:space="0" w:color="FFFFFF"/>
              <w:right w:val="outset" w:sz="6" w:space="0" w:color="FFFFFF"/>
            </w:tcBorders>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8408B" w:rsidRDefault="00E8408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8408B" w:rsidRDefault="00394BF2">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8408B" w:rsidRDefault="00394BF2">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Indicate whether the study was conducted following Good Laboratory Practice or not. In case 'yes</w:t>
            </w:r>
            <w:r>
              <w:rPr>
                <w:rFonts w:ascii="Arial"/>
                <w:sz w:val="16"/>
              </w:rPr>
              <w:t>’</w:t>
            </w:r>
            <w:r>
              <w:rPr>
                <w:rFonts w:ascii="Arial"/>
                <w:sz w:val="16"/>
              </w:rPr>
              <w:t xml:space="preserve"> </w:t>
            </w:r>
            <w:r>
              <w:rPr>
                <w:rFonts w:ascii="Arial"/>
                <w:sz w:val="16"/>
              </w:rPr>
              <w:t>is selected, a Quality Assurance (QA) statement must be provided with the report. You can give an explanation in the supplementary remarks field, e.g. for explaining why GLP was not complied with or for specifying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8408B" w:rsidRDefault="00E8408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8408B" w:rsidRDefault="00394BF2">
            <w:r>
              <w:rPr>
                <w:rFonts w:ascii="Arial"/>
                <w:b/>
                <w:sz w:val="16"/>
              </w:rPr>
              <w:t>Test</w:t>
            </w:r>
            <w:r>
              <w:rPr>
                <w:rFonts w:ascii="Arial"/>
                <w:b/>
                <w:sz w:val="16"/>
              </w:rPr>
              <w:t xml:space="preserve">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8408B" w:rsidRDefault="00394BF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8408B" w:rsidRDefault="00E8408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8408B" w:rsidRDefault="00E8408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8408B" w:rsidRDefault="00E8408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8408B" w:rsidRDefault="00394BF2">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8408B" w:rsidRDefault="00E8408B"/>
        </w:tc>
        <w:tc>
          <w:tcPr>
            <w:tcW w:w="3709"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 xml:space="preserve">Select the appropriate Test Material Information (TMI) record. If not available in the repository, create a new one. You may also copy (clone) an existing TMI </w:t>
            </w:r>
            <w:r>
              <w:rPr>
                <w:rFonts w:ascii="Arial"/>
                <w:sz w:val="16"/>
              </w:rPr>
              <w:t>record, edit it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Depending on the purpose of the reporting or data submission, the information that must be provi</w:t>
            </w:r>
            <w:r>
              <w:rPr>
                <w:rFonts w:ascii="Arial"/>
                <w:sz w:val="16"/>
              </w:rPr>
              <w:t>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E8408B" w:rsidRDefault="00394BF2">
            <w:r>
              <w:rPr>
                <w:rFonts w:ascii="Arial"/>
                <w:b/>
                <w:sz w:val="16"/>
              </w:rPr>
              <w:t>Cross-reference:</w:t>
            </w:r>
            <w:r>
              <w:rPr>
                <w:rFonts w:ascii="Arial"/>
                <w:b/>
                <w:sz w:val="16"/>
              </w:rPr>
              <w:br/>
            </w:r>
            <w:r>
              <w:rPr>
                <w:rFonts w:ascii="Arial"/>
                <w:sz w:val="16"/>
              </w:rPr>
              <w:t>TEST_MATERIAL_INFORMATION</w:t>
            </w:r>
          </w:p>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8408B" w:rsidRDefault="00E8408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8408B" w:rsidRDefault="00394BF2">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8408B" w:rsidRDefault="00E8408B"/>
        </w:tc>
        <w:tc>
          <w:tcPr>
            <w:tcW w:w="3709"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Select additio</w:t>
            </w:r>
            <w:r>
              <w:rPr>
                <w:rFonts w:ascii="Arial"/>
                <w:sz w:val="16"/>
              </w:rPr>
              <w:t>nal Test material information record if relevant. For example, in longer terms studies more than one batch of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E8408B" w:rsidRDefault="00394BF2">
            <w:r>
              <w:rPr>
                <w:rFonts w:ascii="Arial"/>
                <w:b/>
                <w:sz w:val="16"/>
              </w:rPr>
              <w:t>Cross-reference:</w:t>
            </w:r>
            <w:r>
              <w:rPr>
                <w:rFonts w:ascii="Arial"/>
                <w:b/>
                <w:sz w:val="16"/>
              </w:rPr>
              <w:br/>
            </w:r>
            <w:r>
              <w:rPr>
                <w:rFonts w:ascii="Arial"/>
                <w:sz w:val="16"/>
              </w:rPr>
              <w:t>TEST_MATERIAL_INFORMATION</w:t>
            </w:r>
          </w:p>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8408B" w:rsidRDefault="00E8408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8408B" w:rsidRDefault="00394BF2">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8408B" w:rsidRDefault="00394BF2">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w:t>
            </w:r>
            <w:r>
              <w:rPr>
                <w:rFonts w:ascii="Arial"/>
                <w:sz w:val="16"/>
              </w:rPr>
              <w:t>formation on contaminants, isomers, etc.:</w:t>
            </w:r>
            <w:r>
              <w:rPr>
                <w:rFonts w:ascii="Arial"/>
                <w:sz w:val="16"/>
              </w:rPr>
              <w:br/>
            </w:r>
            <w:r>
              <w:rPr>
                <w:rFonts w:ascii="Arial"/>
                <w:sz w:val="16"/>
              </w:rPr>
              <w:br/>
              <w:t>RADIOLABELLING INFORMATION (if applicable)</w:t>
            </w:r>
            <w:r>
              <w:rPr>
                <w:rFonts w:ascii="Arial"/>
                <w:sz w:val="16"/>
              </w:rPr>
              <w:br/>
            </w:r>
            <w:r>
              <w:rPr>
                <w:rFonts w:ascii="Arial"/>
                <w:sz w:val="16"/>
              </w:rPr>
              <w:lastRenderedPageBreak/>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xml:space="preserve">- </w:t>
            </w:r>
            <w:r>
              <w:rPr>
                <w:rFonts w:ascii="Arial"/>
                <w:sz w:val="16"/>
              </w:rPr>
              <w:t>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material to hydrolys</w:t>
            </w:r>
            <w:r>
              <w:rPr>
                <w:rFonts w:ascii="Arial"/>
                <w:sz w:val="16"/>
              </w:rPr>
              <w:t>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w:t>
            </w:r>
            <w:r>
              <w:rPr>
                <w:rFonts w:ascii="Arial"/>
                <w:sz w:val="16"/>
              </w:rPr>
              <w:t>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w:t>
            </w:r>
            <w:r>
              <w:rPr>
                <w:rFonts w:ascii="Arial"/>
                <w:sz w:val="16"/>
              </w:rPr>
              <w:t xml:space="preserve"> mortar and pestle):</w:t>
            </w:r>
            <w:r>
              <w:rPr>
                <w:rFonts w:ascii="Arial"/>
                <w:sz w:val="16"/>
              </w:rPr>
              <w:br/>
            </w:r>
            <w:r>
              <w:rPr>
                <w:rFonts w:ascii="Arial"/>
                <w:sz w:val="16"/>
              </w:rPr>
              <w:br/>
              <w:t>FORM AS APPLIED IN THE TEST (if different from that of starting material)</w:t>
            </w:r>
            <w:r>
              <w:rPr>
                <w:rFonts w:ascii="Arial"/>
                <w:sz w:val="16"/>
              </w:rPr>
              <w:br/>
              <w:t xml:space="preserve">- Specify the relevant form characteristics if different from those in the starting material, such as state of aggregation, shape of particles or particle size </w:t>
            </w:r>
            <w:r>
              <w:rPr>
                <w:rFonts w:ascii="Arial"/>
                <w:sz w:val="16"/>
              </w:rPr>
              <w:t>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lastRenderedPageBreak/>
              <w:br/>
              <w:t>TYPE OF BIOCIDE/PESTICIDE FORMULATION (if applicable)</w:t>
            </w:r>
            <w:r>
              <w:rPr>
                <w:rFonts w:ascii="Arial"/>
                <w:sz w:val="16"/>
              </w:rPr>
              <w:br/>
              <w:t>- Description of the f</w:t>
            </w:r>
            <w:r>
              <w:rPr>
                <w:rFonts w:ascii="Arial"/>
                <w:sz w:val="16"/>
              </w:rPr>
              <w:t>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w:t>
            </w:r>
            <w:r>
              <w:rPr>
                <w:rFonts w:ascii="Arial"/>
                <w:sz w:val="16"/>
              </w:rPr>
              <w:t>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lastRenderedPageBreak/>
              <w:t>Use this field for reporting specific details on the test material</w:t>
            </w:r>
            <w:r>
              <w:rPr>
                <w:rFonts w:ascii="Arial"/>
                <w:sz w:val="16"/>
              </w:rPr>
              <w:t xml:space="preserve">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eleme</w:t>
            </w:r>
            <w:r>
              <w:rPr>
                <w:rFonts w:ascii="Arial"/>
                <w:sz w:val="16"/>
              </w:rPr>
              <w:t xml:space="preserve">nts as appropriate. Enter any details that could be </w:t>
            </w:r>
            <w:r>
              <w:rPr>
                <w:rFonts w:ascii="Arial"/>
                <w:sz w:val="16"/>
              </w:rPr>
              <w:lastRenderedPageBreak/>
              <w:t>relevant for evaluating this study summary or that are requested by the respective regulatory programme. Consult the programme-specific guidance (e.g. OECD Programme, Pesticides NAFTA or EU REACH) thereof</w:t>
            </w:r>
            <w:r>
              <w:rPr>
                <w:rFonts w:ascii="Arial"/>
                <w:sz w:val="16"/>
              </w:rPr>
              <w:t>.</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w:t>
            </w:r>
            <w:r>
              <w:rPr>
                <w:rFonts w:ascii="Arial"/>
                <w:sz w:val="16"/>
              </w:rPr>
              <w:t>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w:t>
            </w:r>
            <w:r>
              <w:rPr>
                <w:rFonts w:ascii="Arial"/>
                <w:sz w:val="16"/>
              </w:rPr>
              <w:t>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r>
            <w:r>
              <w:rPr>
                <w:rFonts w:ascii="Arial"/>
                <w:sz w:val="16"/>
              </w:rPr>
              <w:lastRenderedPageBreak/>
              <w:t>- Treatment of test material prior to testing (e.g. war</w:t>
            </w:r>
            <w:r>
              <w:rPr>
                <w:rFonts w:ascii="Arial"/>
                <w:sz w:val="16"/>
              </w:rPr>
              <w:t>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w:t>
            </w:r>
            <w:r>
              <w:rPr>
                <w:rFonts w:ascii="Arial"/>
                <w:sz w:val="16"/>
              </w:rPr>
              <w:t>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aggregat</w:t>
            </w:r>
            <w:r>
              <w:rPr>
                <w:rFonts w:ascii="Arial"/>
                <w:sz w:val="16"/>
              </w:rPr>
              <w: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 xml:space="preserve">Description of the formulation, e.g. formulated product for foliar application; formulated product soil application; solution in organic solvent for soil </w:t>
            </w:r>
            <w:r>
              <w:rPr>
                <w:rFonts w:ascii="Arial"/>
                <w:sz w:val="16"/>
              </w:rPr>
              <w:t>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8408B" w:rsidRDefault="00E8408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8408B" w:rsidRDefault="00394BF2">
            <w:r>
              <w:rPr>
                <w:rFonts w:ascii="Arial"/>
                <w:sz w:val="16"/>
              </w:rPr>
              <w:t xml:space="preserve">Specific details on test material used for the study </w:t>
            </w:r>
            <w:r>
              <w:rPr>
                <w:rFonts w:ascii="Arial"/>
                <w:sz w:val="16"/>
              </w:rPr>
              <w:t>(confidential)</w:t>
            </w:r>
          </w:p>
        </w:tc>
        <w:tc>
          <w:tcPr>
            <w:tcW w:w="1425"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E8408B" w:rsidRDefault="00394BF2">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r>
            <w:r>
              <w:rPr>
                <w:rFonts w:ascii="Arial"/>
                <w:sz w:val="16"/>
              </w:rPr>
              <w:lastRenderedPageBreak/>
              <w:t>RADIOLAB</w:t>
            </w:r>
            <w:r>
              <w:rPr>
                <w:rFonts w:ascii="Arial"/>
                <w:sz w:val="16"/>
              </w:rPr>
              <w:t>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w:t>
            </w:r>
            <w:r>
              <w:rPr>
                <w:rFonts w:ascii="Arial"/>
                <w:sz w:val="16"/>
              </w:rPr>
              <w:t xml:space="preserve"> homogeneity of the test material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and stability of</w:t>
            </w:r>
            <w:r>
              <w:rPr>
                <w:rFonts w:ascii="Arial"/>
                <w:sz w:val="16"/>
              </w:rPr>
              <w:t xml:space="preserve">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w:t>
            </w:r>
            <w:r>
              <w:rPr>
                <w:rFonts w:ascii="Arial"/>
                <w:sz w:val="16"/>
              </w:rPr>
              <w:t>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w:t>
            </w:r>
            <w:r>
              <w:rPr>
                <w:rFonts w:ascii="Arial"/>
                <w:sz w:val="16"/>
              </w:rPr>
              <w:t>if different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w:t>
            </w:r>
            <w:r>
              <w:rPr>
                <w:rFonts w:ascii="Arial"/>
                <w:sz w:val="16"/>
              </w:rPr>
              <w:t>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r>
            <w:r>
              <w:rPr>
                <w:rFonts w:ascii="Arial"/>
                <w:sz w:val="16"/>
              </w:rPr>
              <w:lastRenderedPageBreak/>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w:t>
            </w:r>
            <w:r>
              <w:rPr>
                <w:rFonts w:ascii="Arial"/>
                <w:sz w:val="16"/>
              </w:rPr>
              <w:t>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w:t>
            </w:r>
            <w:r>
              <w:rPr>
                <w:rFonts w:ascii="Arial"/>
                <w:sz w:val="16"/>
              </w:rPr>
              <w:t>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lastRenderedPageBreak/>
              <w:t>Use this field for reporting specific details on the test material as used for the study if they differ from the star</w:t>
            </w:r>
            <w:r>
              <w:rPr>
                <w:rFonts w:ascii="Arial"/>
                <w:sz w:val="16"/>
              </w:rPr>
              <w:t>ting material specified under 'Test material information'. This can include information on the pre-defined items, but not all or additional ones may be relevant.</w:t>
            </w:r>
            <w:r>
              <w:rPr>
                <w:rFonts w:ascii="Arial"/>
                <w:sz w:val="16"/>
              </w:rPr>
              <w:br/>
            </w:r>
            <w:r>
              <w:rPr>
                <w:rFonts w:ascii="Arial"/>
                <w:sz w:val="16"/>
              </w:rPr>
              <w:br/>
            </w:r>
            <w:r>
              <w:rPr>
                <w:rFonts w:ascii="Arial"/>
                <w:sz w:val="16"/>
              </w:rPr>
              <w:lastRenderedPageBreak/>
              <w:t>Use freetext template and delete/add elements as appropriate. Enter any details that could be</w:t>
            </w:r>
            <w:r>
              <w:rPr>
                <w:rFonts w:ascii="Arial"/>
                <w:sz w:val="16"/>
              </w:rPr>
              <w:t xml:space="preserve"> relevant 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br/>
              <w:t>If applicable, relevant available information on</w:t>
            </w:r>
            <w:r>
              <w:rPr>
                <w:rFonts w:ascii="Arial"/>
                <w:sz w:val="16"/>
              </w:rPr>
              <w:t xml:space="preserve">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w:t>
            </w:r>
            <w:r>
              <w:rPr>
                <w:rFonts w:ascii="Arial"/>
                <w:sz w:val="16"/>
              </w:rPr>
              <w:t>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xml:space="preserve">- Solubility and stability of the test substance in the </w:t>
            </w:r>
            <w:r>
              <w:rPr>
                <w:rFonts w:ascii="Arial"/>
                <w:sz w:val="16"/>
              </w:rPr>
              <w:t>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 xml:space="preserve">TREATMENT OF TEST MATERIAL PRIOR TO </w:t>
            </w:r>
            <w:r>
              <w:rPr>
                <w:rFonts w:ascii="Arial"/>
                <w:sz w:val="16"/>
              </w:rPr>
              <w:lastRenderedPageBreak/>
              <w:t>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w:t>
            </w:r>
            <w:r>
              <w:rPr>
                <w:rFonts w:ascii="Arial"/>
                <w:sz w:val="16"/>
              </w:rPr>
              <w:t xml:space="preserve"> Final dilution of a soluble solid, stock liquid, or gel (e.g., neat liquid, stock diluted liquid, or dissolved solid) to final concentration and the solvent(s) used</w:t>
            </w:r>
            <w:r>
              <w:rPr>
                <w:rFonts w:ascii="Arial"/>
                <w:sz w:val="16"/>
              </w:rPr>
              <w:br/>
            </w:r>
            <w:r>
              <w:rPr>
                <w:rFonts w:ascii="Arial"/>
                <w:sz w:val="16"/>
              </w:rPr>
              <w:br/>
              <w:t xml:space="preserve">- Final preparation of a solid (e.g. stock crystals ground to fine powder using a mortar </w:t>
            </w:r>
            <w:r>
              <w:rPr>
                <w:rFonts w:ascii="Arial"/>
                <w:sz w:val="16"/>
              </w:rPr>
              <w:t>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size distributi</w:t>
            </w:r>
            <w:r>
              <w:rPr>
                <w:rFonts w:ascii="Arial"/>
                <w:sz w:val="16"/>
              </w:rPr>
              <w:t>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for soil application: formulated product seed treatment; sol</w:t>
            </w:r>
            <w:r>
              <w:rPr>
                <w:rFonts w:ascii="Arial"/>
                <w:sz w:val="16"/>
              </w:rPr>
              <w:t>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8408B" w:rsidRDefault="00E8408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8408B" w:rsidRDefault="00394BF2">
            <w:r>
              <w:rPr>
                <w:rFonts w:ascii="Arial"/>
                <w:b/>
                <w:sz w:val="16"/>
              </w:rPr>
              <w:t>Test system</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8408B" w:rsidRDefault="00394BF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8408B" w:rsidRDefault="00E8408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8408B" w:rsidRDefault="00E8408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8408B" w:rsidRDefault="00E8408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8408B" w:rsidRDefault="00394BF2">
            <w:r>
              <w:rPr>
                <w:rFonts w:ascii="Arial"/>
                <w:b/>
                <w:sz w:val="16"/>
              </w:rPr>
              <w:t>Species / strain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8408B" w:rsidRDefault="00394BF2">
            <w:r>
              <w:rPr>
                <w:rFonts w:ascii="Arial"/>
                <w:b/>
                <w:sz w:val="16"/>
              </w:rPr>
              <w:t xml:space="preserve">Block of fields (repeatable) </w:t>
            </w:r>
            <w:r>
              <w:rPr>
                <w:rFonts w:ascii="Arial"/>
                <w:b/>
                <w:sz w:val="16"/>
              </w:rPr>
              <w:lastRenderedPageBreak/>
              <w:t>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8408B" w:rsidRDefault="00E8408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8408B" w:rsidRDefault="00394BF2">
            <w:r>
              <w:rPr>
                <w:rFonts w:ascii="Arial"/>
                <w:sz w:val="16"/>
              </w:rPr>
              <w:t xml:space="preserve">Indicate the species and </w:t>
            </w:r>
            <w:r>
              <w:rPr>
                <w:rFonts w:ascii="Arial"/>
                <w:sz w:val="16"/>
              </w:rPr>
              <w:t xml:space="preserve">tester strain(s) used in the type of study indicated in the respective field </w:t>
            </w:r>
            <w:r>
              <w:rPr>
                <w:rFonts w:ascii="Arial"/>
                <w:sz w:val="16"/>
              </w:rPr>
              <w:lastRenderedPageBreak/>
              <w:t>above. Copy this field block for each tester strain.</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8408B" w:rsidRDefault="00E8408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8408B" w:rsidRDefault="00394BF2">
            <w:r>
              <w:rPr>
                <w:rFonts w:ascii="Arial"/>
                <w:sz w:val="16"/>
              </w:rPr>
              <w:t>Species / strain / cell 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8408B" w:rsidRDefault="00394BF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8408B" w:rsidRDefault="00394BF2">
            <w:r>
              <w:rPr>
                <w:rFonts w:ascii="Arial"/>
                <w:b/>
                <w:sz w:val="16"/>
              </w:rPr>
              <w:t>Picklist values:</w:t>
            </w:r>
            <w:r>
              <w:rPr>
                <w:rFonts w:ascii="Arial"/>
                <w:sz w:val="16"/>
              </w:rPr>
              <w:br/>
              <w:t>- BALB/c 3T3 - [mammalian c</w:t>
            </w:r>
            <w:r>
              <w:rPr>
                <w:rFonts w:ascii="Arial"/>
                <w:sz w:val="16"/>
              </w:rPr>
              <w:t>ell line]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8408B" w:rsidRDefault="00394BF2">
            <w:r>
              <w:rPr>
                <w:rFonts w:ascii="Arial"/>
                <w:sz w:val="16"/>
              </w:rPr>
              <w:t>Select as appropriate. If not available from picklist, select 'other' and specify.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8408B" w:rsidRDefault="00E8408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8408B" w:rsidRDefault="00394BF2">
            <w:r>
              <w:rPr>
                <w:rFonts w:ascii="Arial"/>
                <w:sz w:val="16"/>
              </w:rPr>
              <w:t>Details on mammalian cell type (if applicable)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8408B" w:rsidRDefault="00394BF2">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8408B" w:rsidRDefault="00394BF2">
            <w:r>
              <w:rPr>
                <w:rFonts w:ascii="Arial"/>
                <w:b/>
                <w:sz w:val="16"/>
              </w:rPr>
              <w:t>Freetext template:</w:t>
            </w:r>
            <w:r>
              <w:rPr>
                <w:rFonts w:ascii="Arial"/>
                <w:sz w:val="16"/>
              </w:rPr>
              <w:br/>
              <w:t>CELLS USED</w:t>
            </w:r>
            <w:r>
              <w:rPr>
                <w:rFonts w:ascii="Arial"/>
                <w:sz w:val="16"/>
              </w:rPr>
              <w:br/>
              <w:t>-Type and source of cells:</w:t>
            </w:r>
            <w:r>
              <w:rPr>
                <w:rFonts w:ascii="Arial"/>
                <w:sz w:val="16"/>
              </w:rPr>
              <w:br/>
              <w:t xml:space="preserve">- Absence of </w:t>
            </w:r>
            <w:r>
              <w:rPr>
                <w:rFonts w:ascii="Arial"/>
                <w:sz w:val="16"/>
              </w:rPr>
              <w:t>Mycoplasma contamination:</w:t>
            </w:r>
            <w:r>
              <w:rPr>
                <w:rFonts w:ascii="Arial"/>
                <w:sz w:val="16"/>
              </w:rPr>
              <w:br/>
              <w:t>- Cell passage number:</w:t>
            </w:r>
            <w:r>
              <w:rPr>
                <w:rFonts w:ascii="Arial"/>
                <w:sz w:val="16"/>
              </w:rPr>
              <w:br/>
              <w:t>- Radiation sensitivity of cells from a particular passage range determined with the irradiation equipment used in the in vitro 3T3 NRU phototoxicity test:</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8408B" w:rsidRDefault="00394BF2">
            <w:r>
              <w:rPr>
                <w:rFonts w:ascii="Arial"/>
                <w:sz w:val="16"/>
              </w:rPr>
              <w:t xml:space="preserve">For robust study summaries, describe relevant </w:t>
            </w:r>
            <w:r>
              <w:rPr>
                <w:rFonts w:ascii="Arial"/>
                <w:sz w:val="16"/>
              </w:rPr>
              <w:t>details on cell cultures if applicable. Use freetext template and delete/add elements as appropriate. Enter any details that could be relevant for evaluating this study summary or that are requested by the respective regulatory programme. Consult the progr</w:t>
            </w:r>
            <w:r>
              <w:rPr>
                <w:rFonts w:ascii="Arial"/>
                <w:sz w:val="16"/>
              </w:rPr>
              <w:t>amme-specific guidance (e.g. OECD Programme, Pesticides NAFTA or EU REACH) thereof.</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8408B" w:rsidRDefault="00E8408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8408B" w:rsidRDefault="00394BF2">
            <w:r>
              <w:rPr>
                <w:rFonts w:ascii="Arial"/>
                <w:b/>
                <w:sz w:val="16"/>
              </w:rPr>
              <w:t>Species / strain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8408B" w:rsidRDefault="00394BF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8408B" w:rsidRDefault="00E8408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8408B" w:rsidRDefault="00E8408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8408B" w:rsidRDefault="00E8408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8408B" w:rsidRDefault="00394BF2">
            <w:r>
              <w:rPr>
                <w:rFonts w:ascii="Arial"/>
                <w:b/>
                <w:sz w:val="16"/>
              </w:rPr>
              <w:t>Controls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8408B" w:rsidRDefault="00394BF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8408B" w:rsidRDefault="00E8408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8408B" w:rsidRDefault="00394BF2">
            <w:r>
              <w:rPr>
                <w:rFonts w:ascii="Arial"/>
                <w:sz w:val="16"/>
              </w:rPr>
              <w:t>Indicate whether vehicle, true negative and/or positive controls were</w:t>
            </w:r>
            <w:r>
              <w:rPr>
                <w:rFonts w:ascii="Arial"/>
                <w:sz w:val="16"/>
              </w:rPr>
              <w:t xml:space="preserve"> tested.</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8408B" w:rsidRDefault="00E8408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8408B" w:rsidRDefault="00394BF2">
            <w:r>
              <w:rPr>
                <w:rFonts w:ascii="Arial"/>
                <w:sz w:val="16"/>
              </w:rPr>
              <w:t>Negative solvent / vehicle controls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8408B" w:rsidRDefault="00394BF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8408B" w:rsidRDefault="00394BF2">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8408B" w:rsidRDefault="00394BF2">
            <w:r>
              <w:rPr>
                <w:rFonts w:ascii="Arial"/>
                <w:sz w:val="16"/>
              </w:rPr>
              <w:t xml:space="preserve">Indicate whether solvent / vehicle controls (i.e. consisting of solvent or vehicle alone, without test </w:t>
            </w:r>
            <w:r>
              <w:rPr>
                <w:rFonts w:ascii="Arial"/>
                <w:sz w:val="16"/>
              </w:rPr>
              <w:t>substance, and otherwise treated in the same way as the treatment groups) were tested. Any explanations can be given in the supplementary remarks field. In particular, indicate the concentration (and/or volume) of vehicle added.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8408B" w:rsidRDefault="00E8408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8408B" w:rsidRDefault="00394BF2">
            <w:r>
              <w:rPr>
                <w:rFonts w:ascii="Arial"/>
                <w:sz w:val="16"/>
              </w:rPr>
              <w:t>Positive controls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8408B" w:rsidRDefault="00394BF2">
            <w:r>
              <w:rPr>
                <w:rFonts w:ascii="Arial"/>
                <w:sz w:val="16"/>
              </w:rPr>
              <w:t xml:space="preserve">List </w:t>
            </w:r>
            <w:r>
              <w:rPr>
                <w:rFonts w:ascii="Arial"/>
                <w:sz w:val="16"/>
              </w:rPr>
              <w:t>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8408B" w:rsidRDefault="00394BF2">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8408B" w:rsidRDefault="00394BF2">
            <w:r>
              <w:rPr>
                <w:rFonts w:ascii="Arial"/>
                <w:sz w:val="16"/>
              </w:rPr>
              <w:t>Indicate whether positive controls (i.e. substances with known genotoxicity) were tested. If so, indicate what substance(s) was/were used as positive control(</w:t>
            </w:r>
            <w:r>
              <w:rPr>
                <w:rFonts w:ascii="Arial"/>
                <w:sz w:val="16"/>
              </w:rPr>
              <w:t xml:space="preserve">s) in field </w:t>
            </w:r>
            <w:r>
              <w:rPr>
                <w:rFonts w:ascii="Arial"/>
                <w:sz w:val="16"/>
              </w:rPr>
              <w:t>“</w:t>
            </w:r>
            <w:r>
              <w:rPr>
                <w:rFonts w:ascii="Arial"/>
                <w:sz w:val="16"/>
              </w:rPr>
              <w:t>Positive control substance</w:t>
            </w:r>
            <w:r>
              <w:rPr>
                <w:rFonts w:ascii="Arial"/>
                <w:sz w:val="16"/>
              </w:rPr>
              <w:t>”</w:t>
            </w:r>
            <w:r>
              <w:rPr>
                <w:rFonts w:ascii="Arial"/>
                <w:sz w:val="16"/>
              </w:rPr>
              <w: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8408B" w:rsidRDefault="00E8408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8408B" w:rsidRDefault="00394BF2">
            <w:r>
              <w:rPr>
                <w:rFonts w:ascii="Arial"/>
                <w:sz w:val="16"/>
              </w:rPr>
              <w:t>Positive control substance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8408B" w:rsidRDefault="00394BF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8408B" w:rsidRDefault="00394BF2">
            <w:r>
              <w:rPr>
                <w:rFonts w:ascii="Arial"/>
                <w:b/>
                <w:sz w:val="16"/>
              </w:rPr>
              <w:t>Picklist values:</w:t>
            </w:r>
            <w:r>
              <w:rPr>
                <w:rFonts w:ascii="Arial"/>
                <w:sz w:val="16"/>
              </w:rPr>
              <w:br/>
              <w:t>- amiodarone HCL</w:t>
            </w:r>
            <w:r>
              <w:rPr>
                <w:rFonts w:ascii="Arial"/>
                <w:sz w:val="16"/>
              </w:rPr>
              <w:br/>
              <w:t>- anthracene</w:t>
            </w:r>
            <w:r>
              <w:rPr>
                <w:rFonts w:ascii="Arial"/>
                <w:sz w:val="16"/>
              </w:rPr>
              <w:br/>
              <w:t>- chloropromazine HCL</w:t>
            </w:r>
            <w:r>
              <w:rPr>
                <w:rFonts w:ascii="Arial"/>
                <w:sz w:val="16"/>
              </w:rPr>
              <w:br/>
              <w:t>- hexachlorophene</w:t>
            </w:r>
            <w:r>
              <w:rPr>
                <w:rFonts w:ascii="Arial"/>
                <w:sz w:val="16"/>
              </w:rPr>
              <w:br/>
              <w:t>- L-Histidine</w:t>
            </w:r>
            <w:r>
              <w:rPr>
                <w:rFonts w:ascii="Arial"/>
                <w:sz w:val="16"/>
              </w:rPr>
              <w:br/>
              <w:t>- norfloxacin</w:t>
            </w:r>
            <w:r>
              <w:rPr>
                <w:rFonts w:ascii="Arial"/>
                <w:sz w:val="16"/>
              </w:rPr>
              <w:br/>
              <w:t xml:space="preserve">- protoporphyrin </w:t>
            </w:r>
            <w:r>
              <w:rPr>
                <w:rFonts w:ascii="Arial"/>
                <w:sz w:val="16"/>
              </w:rPr>
              <w:t>IX, disodium</w:t>
            </w:r>
            <w:r>
              <w:rPr>
                <w:rFonts w:ascii="Arial"/>
                <w:sz w:val="16"/>
              </w:rPr>
              <w:br/>
              <w:t>- quinine hydrochloride</w:t>
            </w:r>
            <w:r>
              <w:rPr>
                <w:rFonts w:ascii="Arial"/>
                <w:sz w:val="16"/>
              </w:rPr>
              <w:br/>
              <w:t>- sodium lauryl sulfate</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8408B" w:rsidRDefault="00394BF2">
            <w:r>
              <w:rPr>
                <w:rFonts w:ascii="Arial"/>
                <w:sz w:val="16"/>
              </w:rPr>
              <w:t>If applicable, indicate which substance(s) was/were used as positive control(s). Multiple items can be selected.</w:t>
            </w:r>
            <w:r>
              <w:rPr>
                <w:rFonts w:ascii="Arial"/>
                <w:sz w:val="16"/>
              </w:rPr>
              <w:br/>
            </w:r>
            <w:r>
              <w:rPr>
                <w:rFonts w:ascii="Arial"/>
                <w:sz w:val="16"/>
              </w:rPr>
              <w:br/>
              <w:t>If other than the reference substance(s) specified in th</w:t>
            </w:r>
            <w:r>
              <w:rPr>
                <w:rFonts w:ascii="Arial"/>
                <w:sz w:val="16"/>
              </w:rPr>
              <w:t>e test guidelines was/were used, include a brief justification.</w:t>
            </w:r>
            <w:r>
              <w:rPr>
                <w:rFonts w:ascii="Arial"/>
                <w:sz w:val="16"/>
              </w:rPr>
              <w:br/>
            </w:r>
            <w:r>
              <w:rPr>
                <w:rFonts w:ascii="Arial"/>
                <w:sz w:val="16"/>
              </w:rPr>
              <w:br/>
              <w:t>Final concentration, conditions and durations of treatment and recovery periods.</w:t>
            </w:r>
            <w:r>
              <w:rPr>
                <w:rFonts w:ascii="Arial"/>
                <w:sz w:val="16"/>
              </w:rPr>
              <w:br/>
            </w:r>
            <w:r>
              <w:rPr>
                <w:rFonts w:ascii="Arial"/>
                <w:sz w:val="16"/>
              </w:rPr>
              <w:br/>
              <w:t>Note that the list of substances provided is not exhaustive.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8408B" w:rsidRDefault="00E8408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8408B" w:rsidRDefault="00394BF2">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8408B" w:rsidRDefault="00394BF2">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8408B" w:rsidRDefault="00E8408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8408B" w:rsidRDefault="00394BF2">
            <w:r>
              <w:rPr>
                <w:rFonts w:ascii="Arial"/>
                <w:sz w:val="16"/>
              </w:rPr>
              <w:t>Enter any remarks related to the recorded controls as appropriate.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8408B" w:rsidRDefault="00E8408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8408B" w:rsidRDefault="00394BF2">
            <w:r>
              <w:rPr>
                <w:rFonts w:ascii="Arial"/>
                <w:b/>
                <w:sz w:val="16"/>
              </w:rPr>
              <w:t>Controls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8408B" w:rsidRDefault="00394BF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8408B" w:rsidRDefault="00E8408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8408B" w:rsidRDefault="00E8408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8408B" w:rsidRDefault="00E8408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8408B" w:rsidRDefault="00394BF2">
            <w:r>
              <w:rPr>
                <w:rFonts w:ascii="Arial"/>
                <w:sz w:val="16"/>
              </w:rPr>
              <w:t>Details on test system and experimental conditions</w:t>
            </w:r>
          </w:p>
        </w:tc>
        <w:tc>
          <w:tcPr>
            <w:tcW w:w="1425"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8408B" w:rsidRDefault="00394BF2">
            <w:r>
              <w:rPr>
                <w:rFonts w:ascii="Arial"/>
                <w:b/>
                <w:sz w:val="16"/>
              </w:rPr>
              <w:t>Freetext template:</w:t>
            </w:r>
            <w:r>
              <w:rPr>
                <w:rFonts w:ascii="Arial"/>
                <w:b/>
                <w:sz w:val="16"/>
              </w:rPr>
              <w:br/>
            </w:r>
            <w:r>
              <w:rPr>
                <w:rFonts w:ascii="Arial"/>
                <w:b/>
                <w:sz w:val="16"/>
              </w:rPr>
              <w:br/>
              <w:t xml:space="preserve">Option 1 In vitro 3T3 NRU </w:t>
            </w:r>
            <w:r>
              <w:rPr>
                <w:rFonts w:ascii="Arial"/>
                <w:b/>
                <w:sz w:val="16"/>
              </w:rPr>
              <w:t>phototoxicity test</w:t>
            </w:r>
            <w:r>
              <w:rPr>
                <w:rFonts w:ascii="Arial"/>
                <w:sz w:val="16"/>
              </w:rPr>
              <w:br/>
              <w:t>IN VITRO 3T3 NRU PHOTOTOXICITY TEST</w:t>
            </w:r>
            <w:r>
              <w:rPr>
                <w:rFonts w:ascii="Arial"/>
                <w:sz w:val="16"/>
              </w:rPr>
              <w:br/>
            </w:r>
            <w:r>
              <w:rPr>
                <w:rFonts w:ascii="Arial"/>
                <w:sz w:val="16"/>
              </w:rPr>
              <w:br/>
              <w:t>INCUBATION BEFORE AND AFTER TREATMENT</w:t>
            </w:r>
            <w:r>
              <w:rPr>
                <w:rFonts w:ascii="Arial"/>
                <w:sz w:val="16"/>
              </w:rPr>
              <w:br/>
              <w:t>- type and composition of culture medium:</w:t>
            </w:r>
            <w:r>
              <w:rPr>
                <w:rFonts w:ascii="Arial"/>
                <w:sz w:val="16"/>
              </w:rPr>
              <w:br/>
              <w:t>- incubation conditions (CO2 concentration, temperature, humidity):</w:t>
            </w:r>
            <w:r>
              <w:rPr>
                <w:rFonts w:ascii="Arial"/>
                <w:sz w:val="16"/>
              </w:rPr>
              <w:br/>
              <w:t>- duration of incubation (pre- and post-treatment):</w:t>
            </w:r>
            <w:r>
              <w:rPr>
                <w:rFonts w:ascii="Arial"/>
                <w:sz w:val="16"/>
              </w:rPr>
              <w:br/>
            </w:r>
            <w:r>
              <w:rPr>
                <w:rFonts w:ascii="Arial"/>
                <w:sz w:val="16"/>
              </w:rPr>
              <w:br/>
              <w:t>TREATMENT WITH THE CHEMICAL</w:t>
            </w:r>
            <w:r>
              <w:rPr>
                <w:rFonts w:ascii="Arial"/>
                <w:sz w:val="16"/>
              </w:rPr>
              <w:br/>
              <w:t>- rationale for selection of concentrations of the test chemical used in the presence and in the absence of irradiation:</w:t>
            </w:r>
            <w:r>
              <w:rPr>
                <w:rFonts w:ascii="Arial"/>
                <w:sz w:val="16"/>
              </w:rPr>
              <w:br/>
              <w:t>- in case of limited solubility of the test chemical and absence of cytotoxicity:  rationale for the highe</w:t>
            </w:r>
            <w:r>
              <w:rPr>
                <w:rFonts w:ascii="Arial"/>
                <w:sz w:val="16"/>
              </w:rPr>
              <w:t>st concentration tested:</w:t>
            </w:r>
            <w:r>
              <w:rPr>
                <w:rFonts w:ascii="Arial"/>
                <w:sz w:val="16"/>
              </w:rPr>
              <w:br/>
              <w:t xml:space="preserve">- type and composition of treatment medium </w:t>
            </w:r>
            <w:r>
              <w:rPr>
                <w:rFonts w:ascii="Arial"/>
                <w:sz w:val="16"/>
              </w:rPr>
              <w:lastRenderedPageBreak/>
              <w:t>(buffered salt solution):</w:t>
            </w:r>
            <w:r>
              <w:rPr>
                <w:rFonts w:ascii="Arial"/>
                <w:sz w:val="16"/>
              </w:rPr>
              <w:br/>
              <w:t>- duration of the chemical treatment:</w:t>
            </w:r>
            <w:r>
              <w:rPr>
                <w:rFonts w:ascii="Arial"/>
                <w:sz w:val="16"/>
              </w:rPr>
              <w:br/>
            </w:r>
            <w:r>
              <w:rPr>
                <w:rFonts w:ascii="Arial"/>
                <w:sz w:val="16"/>
              </w:rPr>
              <w:br/>
              <w:t>IRRADIATION</w:t>
            </w:r>
            <w:r>
              <w:rPr>
                <w:rFonts w:ascii="Arial"/>
                <w:sz w:val="16"/>
              </w:rPr>
              <w:br/>
              <w:t>- rationale for selection of the light source used:</w:t>
            </w:r>
            <w:r>
              <w:rPr>
                <w:rFonts w:ascii="Arial"/>
                <w:sz w:val="16"/>
              </w:rPr>
              <w:br/>
              <w:t>- manufacturer and type of light source and radiometer:</w:t>
            </w:r>
            <w:r>
              <w:rPr>
                <w:rFonts w:ascii="Arial"/>
                <w:sz w:val="16"/>
              </w:rPr>
              <w:br/>
              <w:t>- s</w:t>
            </w:r>
            <w:r>
              <w:rPr>
                <w:rFonts w:ascii="Arial"/>
                <w:sz w:val="16"/>
              </w:rPr>
              <w:t>pectral irradiance characteristics of the light source:</w:t>
            </w:r>
            <w:r>
              <w:rPr>
                <w:rFonts w:ascii="Arial"/>
                <w:sz w:val="16"/>
              </w:rPr>
              <w:br/>
              <w:t>- transmission and absorption characteristics of the filter(s) used:</w:t>
            </w:r>
            <w:r>
              <w:rPr>
                <w:rFonts w:ascii="Arial"/>
                <w:sz w:val="16"/>
              </w:rPr>
              <w:br/>
              <w:t>- characteristics of the radiometer and details on its calibration:</w:t>
            </w:r>
            <w:r>
              <w:rPr>
                <w:rFonts w:ascii="Arial"/>
                <w:sz w:val="16"/>
              </w:rPr>
              <w:br/>
              <w:t>- distance of the light source from the test system:</w:t>
            </w:r>
            <w:r>
              <w:rPr>
                <w:rFonts w:ascii="Arial"/>
                <w:sz w:val="16"/>
              </w:rPr>
              <w:br/>
              <w:t>- UVA irra</w:t>
            </w:r>
            <w:r>
              <w:rPr>
                <w:rFonts w:ascii="Arial"/>
                <w:sz w:val="16"/>
              </w:rPr>
              <w:t>diance at this distance, expressed in mW/cm2:</w:t>
            </w:r>
            <w:r>
              <w:rPr>
                <w:rFonts w:ascii="Arial"/>
                <w:sz w:val="16"/>
              </w:rPr>
              <w:br/>
              <w:t>- duration of the UV/vis light exposure:</w:t>
            </w:r>
            <w:r>
              <w:rPr>
                <w:rFonts w:ascii="Arial"/>
                <w:sz w:val="16"/>
              </w:rPr>
              <w:br/>
              <w:t>- UVA dose (irradiance x time), expressed in J/cm2:</w:t>
            </w:r>
            <w:r>
              <w:rPr>
                <w:rFonts w:ascii="Arial"/>
                <w:sz w:val="16"/>
              </w:rPr>
              <w:br/>
              <w:t>- temperature of cell cultures during irradiation and cell cultures concurrently kept in the dark:</w:t>
            </w:r>
            <w:r>
              <w:rPr>
                <w:rFonts w:ascii="Arial"/>
                <w:sz w:val="16"/>
              </w:rPr>
              <w:br/>
            </w:r>
            <w:r>
              <w:rPr>
                <w:rFonts w:ascii="Arial"/>
                <w:sz w:val="16"/>
              </w:rPr>
              <w:br/>
              <w:t>NEUTRAL RED VIABI</w:t>
            </w:r>
            <w:r>
              <w:rPr>
                <w:rFonts w:ascii="Arial"/>
                <w:sz w:val="16"/>
              </w:rPr>
              <w:t>LITY TEST</w:t>
            </w:r>
            <w:r>
              <w:rPr>
                <w:rFonts w:ascii="Arial"/>
                <w:sz w:val="16"/>
              </w:rPr>
              <w:br/>
              <w:t>- composition of Neutral Red treatment medium:</w:t>
            </w:r>
            <w:r>
              <w:rPr>
                <w:rFonts w:ascii="Arial"/>
                <w:sz w:val="16"/>
              </w:rPr>
              <w:br/>
              <w:t>- duration of Neutral Red incubation:</w:t>
            </w:r>
            <w:r>
              <w:rPr>
                <w:rFonts w:ascii="Arial"/>
                <w:sz w:val="16"/>
              </w:rPr>
              <w:br/>
              <w:t>- incubation conditions (CO2 concentration; temperature; humidity):</w:t>
            </w:r>
            <w:r>
              <w:rPr>
                <w:rFonts w:ascii="Arial"/>
                <w:sz w:val="16"/>
              </w:rPr>
              <w:br/>
              <w:t>- Neutral Red extraction conditions (extractant, duration):</w:t>
            </w:r>
            <w:r>
              <w:rPr>
                <w:rFonts w:ascii="Arial"/>
                <w:sz w:val="16"/>
              </w:rPr>
              <w:br/>
              <w:t>- wavelength used for spectrophot</w:t>
            </w:r>
            <w:r>
              <w:rPr>
                <w:rFonts w:ascii="Arial"/>
                <w:sz w:val="16"/>
              </w:rPr>
              <w:t>ometric reading of Neutral Red optical density:</w:t>
            </w:r>
            <w:r>
              <w:rPr>
                <w:rFonts w:ascii="Arial"/>
                <w:sz w:val="16"/>
              </w:rPr>
              <w:br/>
              <w:t>- second wavelength (reference), if used:</w:t>
            </w:r>
            <w:r>
              <w:rPr>
                <w:rFonts w:ascii="Arial"/>
                <w:sz w:val="16"/>
              </w:rPr>
              <w:br/>
              <w:t>- content of spectrophotometer blank, if used:</w:t>
            </w:r>
            <w:r>
              <w:rPr>
                <w:rFonts w:ascii="Arial"/>
                <w:b/>
                <w:sz w:val="16"/>
              </w:rPr>
              <w:br/>
            </w:r>
            <w:r>
              <w:rPr>
                <w:rFonts w:ascii="Arial"/>
                <w:b/>
                <w:sz w:val="16"/>
              </w:rPr>
              <w:br/>
              <w:t>Option 2 Reactive oxygen species (ROS) assay</w:t>
            </w:r>
            <w:r>
              <w:rPr>
                <w:rFonts w:ascii="Arial"/>
                <w:sz w:val="16"/>
              </w:rPr>
              <w:br/>
              <w:t>REACTIVE OXYGEN SPECIES (ROS) ASSAY</w:t>
            </w:r>
            <w:r>
              <w:rPr>
                <w:rFonts w:ascii="Arial"/>
                <w:sz w:val="16"/>
              </w:rPr>
              <w:br/>
            </w:r>
            <w:r>
              <w:rPr>
                <w:rFonts w:ascii="Arial"/>
                <w:sz w:val="16"/>
              </w:rPr>
              <w:br/>
              <w:t>CONTROL CHEMICALS</w:t>
            </w:r>
            <w:r>
              <w:rPr>
                <w:rFonts w:ascii="Arial"/>
                <w:sz w:val="16"/>
              </w:rPr>
              <w:br/>
              <w:t>- name, manufactur</w:t>
            </w:r>
            <w:r>
              <w:rPr>
                <w:rFonts w:ascii="Arial"/>
                <w:sz w:val="16"/>
              </w:rPr>
              <w:t>er, and lot No.:</w:t>
            </w:r>
            <w:r>
              <w:rPr>
                <w:rFonts w:ascii="Arial"/>
                <w:sz w:val="16"/>
              </w:rPr>
              <w:br/>
              <w:t>- physical nature and purity:</w:t>
            </w:r>
            <w:r>
              <w:rPr>
                <w:rFonts w:ascii="Arial"/>
                <w:sz w:val="16"/>
              </w:rPr>
              <w:br/>
              <w:t>- storage condition:</w:t>
            </w:r>
            <w:r>
              <w:rPr>
                <w:rFonts w:ascii="Arial"/>
                <w:sz w:val="16"/>
              </w:rPr>
              <w:br/>
            </w:r>
            <w:r>
              <w:rPr>
                <w:rFonts w:ascii="Arial"/>
                <w:sz w:val="16"/>
              </w:rPr>
              <w:lastRenderedPageBreak/>
              <w:t>- preparation of control chemical solutions:</w:t>
            </w:r>
            <w:r>
              <w:rPr>
                <w:rFonts w:ascii="Arial"/>
                <w:sz w:val="16"/>
              </w:rPr>
              <w:br/>
              <w:t>- final concentrations tested:</w:t>
            </w:r>
            <w:r>
              <w:rPr>
                <w:rFonts w:ascii="Arial"/>
                <w:sz w:val="16"/>
              </w:rPr>
              <w:br/>
              <w:t>- irradiation condition:</w:t>
            </w:r>
            <w:r>
              <w:rPr>
                <w:rFonts w:ascii="Arial"/>
                <w:sz w:val="16"/>
              </w:rPr>
              <w:br/>
              <w:t>- manufacturer and type of the solar simulator used:</w:t>
            </w:r>
            <w:r>
              <w:rPr>
                <w:rFonts w:ascii="Arial"/>
                <w:sz w:val="16"/>
              </w:rPr>
              <w:br/>
              <w:t>- rationale for selection of the s</w:t>
            </w:r>
            <w:r>
              <w:rPr>
                <w:rFonts w:ascii="Arial"/>
                <w:sz w:val="16"/>
              </w:rPr>
              <w:t>olar simulator used:</w:t>
            </w:r>
            <w:r>
              <w:rPr>
                <w:rFonts w:ascii="Arial"/>
                <w:sz w:val="16"/>
              </w:rPr>
              <w:br/>
              <w:t>- UVA detector used:</w:t>
            </w:r>
            <w:r>
              <w:rPr>
                <w:rFonts w:ascii="Arial"/>
                <w:sz w:val="16"/>
              </w:rPr>
              <w:br/>
              <w:t>- UVA irradiance, expressed in mW/cm2:</w:t>
            </w:r>
            <w:r>
              <w:rPr>
                <w:rFonts w:ascii="Arial"/>
                <w:sz w:val="16"/>
              </w:rPr>
              <w:br/>
              <w:t>- UVA dose, expressed in J/cm2:</w:t>
            </w:r>
            <w:r>
              <w:rPr>
                <w:rFonts w:ascii="Arial"/>
                <w:sz w:val="16"/>
              </w:rPr>
              <w:br/>
              <w:t>- temperature before and after irradiation:</w:t>
            </w:r>
          </w:p>
        </w:tc>
        <w:tc>
          <w:tcPr>
            <w:tcW w:w="3709"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lastRenderedPageBreak/>
              <w:t>Use freetext template and delete/add elements as appropriate. Enter any details that could be relev</w:t>
            </w:r>
            <w:r>
              <w:rPr>
                <w:rFonts w:ascii="Arial"/>
                <w:sz w:val="16"/>
              </w:rPr>
              <w:t>ant for evaluating this study summary or that are requested by the respective regulatory programme. 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8408B" w:rsidRDefault="00E8408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8408B" w:rsidRDefault="00394BF2">
            <w:r>
              <w:rPr>
                <w:rFonts w:ascii="Arial"/>
                <w:sz w:val="16"/>
              </w:rPr>
              <w:t>Vehicle</w:t>
            </w:r>
          </w:p>
        </w:tc>
        <w:tc>
          <w:tcPr>
            <w:tcW w:w="1425"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List sup. (picklist with remarks)</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E8408B" w:rsidRDefault="00394BF2">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Indicate whether vehicle was used to emulsify or mix the experimental test material to enhance its solubility. If yes, specify in field 'Details on test solution'.</w:t>
            </w:r>
          </w:p>
        </w:tc>
        <w:tc>
          <w:tcPr>
            <w:tcW w:w="2081" w:type="dxa"/>
            <w:tcBorders>
              <w:top w:val="outset" w:sz="6" w:space="0" w:color="auto"/>
              <w:left w:val="outset" w:sz="6" w:space="0" w:color="auto"/>
              <w:bottom w:val="outset" w:sz="6" w:space="0" w:color="FFFFFF"/>
              <w:right w:val="outset" w:sz="6" w:space="0" w:color="FFFFFF"/>
            </w:tcBorders>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8408B" w:rsidRDefault="00E8408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8408B" w:rsidRDefault="00394BF2">
            <w:r>
              <w:rPr>
                <w:rFonts w:ascii="Arial"/>
                <w:sz w:val="16"/>
              </w:rPr>
              <w:t>Vehicle / solvent</w:t>
            </w:r>
          </w:p>
        </w:tc>
        <w:tc>
          <w:tcPr>
            <w:tcW w:w="1425"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Text template</w:t>
            </w:r>
            <w:r>
              <w:rPr>
                <w:rFonts w:ascii="Arial"/>
                <w:sz w:val="16"/>
              </w:rPr>
              <w:br/>
            </w:r>
            <w:r>
              <w:rPr>
                <w:rFonts w:ascii="Arial"/>
                <w:sz w:val="16"/>
              </w:rPr>
              <w:br/>
            </w:r>
            <w:r>
              <w:rPr>
                <w:rFonts w:ascii="Arial"/>
                <w:sz w:val="16"/>
              </w:rPr>
              <w:t>Display: Detailed</w:t>
            </w:r>
          </w:p>
        </w:tc>
        <w:tc>
          <w:tcPr>
            <w:tcW w:w="3686" w:type="dxa"/>
            <w:tcBorders>
              <w:top w:val="outset" w:sz="6" w:space="0" w:color="auto"/>
              <w:left w:val="outset" w:sz="6" w:space="0" w:color="auto"/>
              <w:bottom w:val="outset" w:sz="6" w:space="0" w:color="FFFFFF"/>
              <w:right w:val="outset" w:sz="6" w:space="0" w:color="auto"/>
            </w:tcBorders>
          </w:tcPr>
          <w:p w:rsidR="00E8408B" w:rsidRDefault="00394BF2">
            <w:r>
              <w:rPr>
                <w:rFonts w:ascii="Arial"/>
                <w:b/>
                <w:sz w:val="16"/>
              </w:rPr>
              <w:t>Freetext template:</w:t>
            </w:r>
            <w:r>
              <w:rPr>
                <w:rFonts w:ascii="Arial"/>
                <w:sz w:val="16"/>
              </w:rPr>
              <w:br/>
              <w:t>- Vehicle(s)/solvent(s) used:</w:t>
            </w:r>
            <w:r>
              <w:rPr>
                <w:rFonts w:ascii="Arial"/>
                <w:sz w:val="16"/>
              </w:rPr>
              <w:br/>
              <w:t>[none; no data; acetone; arachis oil; beeswax; carbowaxe; castor oil; cetosteryl alcohol; cetyl alcohol; CMC (carboxymethyl cellulose); coconut oil; corn oil; cotton seed oil; DMSO; EBSS; e</w:t>
            </w:r>
            <w:r>
              <w:rPr>
                <w:rFonts w:ascii="Arial"/>
                <w:sz w:val="16"/>
              </w:rPr>
              <w:t>thanol; glycerol ester; glycolester; HBSS; hydrogenated vegetable oil; lecithin; macrogel ester; maize oil; olive oil; paraffin oil; peanut oil; petrolatum; physiol. saline; poloxamer; polyethylene glycol; propylene glycol; silicone oil; sodium phosphate b</w:t>
            </w:r>
            <w:r>
              <w:rPr>
                <w:rFonts w:ascii="Arial"/>
                <w:sz w:val="16"/>
              </w:rPr>
              <w:t>uffer; sorbitan derivative; soya oil; theobroma oil; vegetable oil; aqueous solvents (water or saline or culture medium)]</w:t>
            </w:r>
            <w:r>
              <w:rPr>
                <w:rFonts w:ascii="Arial"/>
                <w:sz w:val="16"/>
              </w:rPr>
              <w:br/>
            </w:r>
            <w:r>
              <w:rPr>
                <w:rFonts w:ascii="Arial"/>
                <w:sz w:val="16"/>
              </w:rPr>
              <w:br/>
              <w:t>- Justification for choice of solvent:</w:t>
            </w:r>
            <w:r>
              <w:rPr>
                <w:rFonts w:ascii="Arial"/>
                <w:sz w:val="16"/>
              </w:rPr>
              <w:br/>
              <w:t>- Solubility of the test chemical in solvent:</w:t>
            </w:r>
            <w:r>
              <w:rPr>
                <w:rFonts w:ascii="Arial"/>
                <w:sz w:val="16"/>
              </w:rPr>
              <w:br/>
              <w:t>- Justification for percentage of solvent in tre</w:t>
            </w:r>
            <w:r>
              <w:rPr>
                <w:rFonts w:ascii="Arial"/>
                <w:sz w:val="16"/>
              </w:rPr>
              <w:t>atment medium:</w:t>
            </w:r>
            <w:r>
              <w:rPr>
                <w:rFonts w:ascii="Arial"/>
                <w:sz w:val="16"/>
              </w:rPr>
              <w:br/>
              <w:t>- Manufacturer and lot No.:</w:t>
            </w:r>
          </w:p>
        </w:tc>
        <w:tc>
          <w:tcPr>
            <w:tcW w:w="3709"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Indicate whether and which vehicle(s)/solvent(s) was/were used or state 'none' or 'no data' as applicable. Indicate if different vehicle/ solvent were used for tests with and without metabolic activation.</w:t>
            </w:r>
            <w:r>
              <w:rPr>
                <w:rFonts w:ascii="Arial"/>
                <w:sz w:val="16"/>
              </w:rPr>
              <w:br/>
            </w:r>
            <w:r>
              <w:rPr>
                <w:rFonts w:ascii="Arial"/>
                <w:sz w:val="16"/>
              </w:rPr>
              <w:br/>
              <w:t>Provide</w:t>
            </w:r>
            <w:r>
              <w:rPr>
                <w:rFonts w:ascii="Arial"/>
                <w:sz w:val="16"/>
              </w:rPr>
              <w:t xml:space="preserve"> the percentage or volume of vehicle/solvent in the medium (e.g. 'DMSO (1% or 0.1 ml per 10 ml medium') and a justification for the choice of solvent/vehicle.</w:t>
            </w:r>
            <w:r>
              <w:rPr>
                <w:rFonts w:ascii="Arial"/>
                <w:sz w:val="16"/>
              </w:rPr>
              <w:br/>
            </w:r>
            <w:r>
              <w:rPr>
                <w:rFonts w:ascii="Arial"/>
                <w:sz w:val="16"/>
              </w:rPr>
              <w:br/>
              <w:t>Also indicate whether vehicle (or negative) controls (i.e. consisting of culture medium or mediu</w:t>
            </w:r>
            <w:r>
              <w:rPr>
                <w:rFonts w:ascii="Arial"/>
                <w:sz w:val="16"/>
              </w:rPr>
              <w:t>m with solvent or vehicle alone) were tested for their compatibility with the test chemical, test system and their lack of genetic toxicity at the concentrations used.</w:t>
            </w:r>
            <w:r>
              <w:rPr>
                <w:rFonts w:ascii="Arial"/>
                <w:sz w:val="16"/>
              </w:rPr>
              <w:br/>
            </w:r>
            <w:r>
              <w:rPr>
                <w:rFonts w:ascii="Arial"/>
                <w:sz w:val="16"/>
              </w:rPr>
              <w:br/>
              <w:t>Use freetext template and delete/add elements as appropriate. Note that the list of sub</w:t>
            </w:r>
            <w:r>
              <w:rPr>
                <w:rFonts w:ascii="Arial"/>
                <w:sz w:val="16"/>
              </w:rPr>
              <w:t>stances provided is not exhaustive.</w:t>
            </w:r>
          </w:p>
        </w:tc>
        <w:tc>
          <w:tcPr>
            <w:tcW w:w="2081" w:type="dxa"/>
            <w:tcBorders>
              <w:top w:val="outset" w:sz="6" w:space="0" w:color="auto"/>
              <w:left w:val="outset" w:sz="6" w:space="0" w:color="auto"/>
              <w:bottom w:val="outset" w:sz="6" w:space="0" w:color="FFFFFF"/>
              <w:right w:val="outset" w:sz="6" w:space="0" w:color="FFFFFF"/>
            </w:tcBorders>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8408B" w:rsidRDefault="00E8408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8408B" w:rsidRDefault="00394BF2">
            <w:r>
              <w:rPr>
                <w:rFonts w:ascii="Arial"/>
                <w:sz w:val="16"/>
              </w:rPr>
              <w:t>Evaluation criteria</w:t>
            </w:r>
          </w:p>
        </w:tc>
        <w:tc>
          <w:tcPr>
            <w:tcW w:w="1425"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Text (2,000 char.)</w:t>
            </w:r>
            <w:r>
              <w:rPr>
                <w:rFonts w:ascii="Arial"/>
                <w:sz w:val="16"/>
              </w:rPr>
              <w:br/>
            </w:r>
            <w:r>
              <w:rPr>
                <w:rFonts w:ascii="Arial"/>
                <w:sz w:val="16"/>
              </w:rPr>
              <w:br/>
              <w:t xml:space="preserve">Display: </w:t>
            </w:r>
            <w:r>
              <w:rPr>
                <w:rFonts w:ascii="Arial"/>
                <w:sz w:val="16"/>
              </w:rPr>
              <w:lastRenderedPageBreak/>
              <w:t>Detailed</w:t>
            </w:r>
          </w:p>
        </w:tc>
        <w:tc>
          <w:tcPr>
            <w:tcW w:w="3686" w:type="dxa"/>
            <w:tcBorders>
              <w:top w:val="outset" w:sz="6" w:space="0" w:color="auto"/>
              <w:left w:val="outset" w:sz="6" w:space="0" w:color="auto"/>
              <w:bottom w:val="outset" w:sz="6" w:space="0" w:color="FFFFFF"/>
              <w:right w:val="outset" w:sz="6" w:space="0" w:color="auto"/>
            </w:tcBorders>
          </w:tcPr>
          <w:p w:rsidR="00E8408B" w:rsidRDefault="00E8408B"/>
        </w:tc>
        <w:tc>
          <w:tcPr>
            <w:tcW w:w="3709"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Describe the evaluation criteria used in the study to judge if a substance is positive, negative or equivocal.</w:t>
            </w:r>
          </w:p>
        </w:tc>
        <w:tc>
          <w:tcPr>
            <w:tcW w:w="2081" w:type="dxa"/>
            <w:tcBorders>
              <w:top w:val="outset" w:sz="6" w:space="0" w:color="auto"/>
              <w:left w:val="outset" w:sz="6" w:space="0" w:color="auto"/>
              <w:bottom w:val="outset" w:sz="6" w:space="0" w:color="FFFFFF"/>
              <w:right w:val="outset" w:sz="6" w:space="0" w:color="FFFFFF"/>
            </w:tcBorders>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8408B" w:rsidRDefault="00E8408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8408B" w:rsidRDefault="00394BF2">
            <w:r>
              <w:rPr>
                <w:rFonts w:ascii="Arial"/>
                <w:sz w:val="16"/>
              </w:rPr>
              <w:t>Statistics</w:t>
            </w:r>
          </w:p>
        </w:tc>
        <w:tc>
          <w:tcPr>
            <w:tcW w:w="1425"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Text (2,000 char.)</w:t>
            </w:r>
            <w:r>
              <w:rPr>
                <w:rFonts w:ascii="Arial"/>
                <w:sz w:val="16"/>
              </w:rPr>
              <w:br/>
            </w:r>
            <w:r>
              <w:rPr>
                <w:rFonts w:ascii="Arial"/>
                <w:sz w:val="16"/>
              </w:rPr>
              <w:br/>
              <w:t xml:space="preserve">Display: </w:t>
            </w:r>
            <w:r>
              <w:rPr>
                <w:rFonts w:ascii="Arial"/>
                <w:sz w:val="16"/>
              </w:rPr>
              <w:t>Detailed</w:t>
            </w:r>
          </w:p>
        </w:tc>
        <w:tc>
          <w:tcPr>
            <w:tcW w:w="3686" w:type="dxa"/>
            <w:tcBorders>
              <w:top w:val="outset" w:sz="6" w:space="0" w:color="auto"/>
              <w:left w:val="outset" w:sz="6" w:space="0" w:color="auto"/>
              <w:bottom w:val="outset" w:sz="6" w:space="0" w:color="FFFFFF"/>
              <w:right w:val="outset" w:sz="6" w:space="0" w:color="auto"/>
            </w:tcBorders>
          </w:tcPr>
          <w:p w:rsidR="00E8408B" w:rsidRDefault="00E8408B"/>
        </w:tc>
        <w:tc>
          <w:tcPr>
            <w:tcW w:w="3709"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List parameters that were analysed and the statistical methods used; include a statement on the appropriateness of the statistical analyses used. If inappropriate, provide alternative/rationale.</w:t>
            </w:r>
          </w:p>
        </w:tc>
        <w:tc>
          <w:tcPr>
            <w:tcW w:w="2081" w:type="dxa"/>
            <w:tcBorders>
              <w:top w:val="outset" w:sz="6" w:space="0" w:color="auto"/>
              <w:left w:val="outset" w:sz="6" w:space="0" w:color="auto"/>
              <w:bottom w:val="outset" w:sz="6" w:space="0" w:color="FFFFFF"/>
              <w:right w:val="outset" w:sz="6" w:space="0" w:color="FFFFFF"/>
            </w:tcBorders>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8408B" w:rsidRDefault="00E8408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8408B" w:rsidRDefault="00394BF2">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8408B" w:rsidRDefault="00394BF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8408B" w:rsidRDefault="00E8408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8408B" w:rsidRDefault="00E8408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8408B" w:rsidRDefault="00E8408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8408B" w:rsidRDefault="00394BF2">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8408B" w:rsidRDefault="00E8408B"/>
        </w:tc>
        <w:tc>
          <w:tcPr>
            <w:tcW w:w="3709"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 xml:space="preserve">Consult any programme-specific guidance (e.g. OECD Programme, Pesticides NAFTA or EU REACH) </w:t>
            </w:r>
            <w:r>
              <w:rPr>
                <w:rFonts w:ascii="Arial"/>
                <w:sz w:val="16"/>
              </w:rPr>
              <w:t>on how to use this field.</w:t>
            </w:r>
          </w:p>
        </w:tc>
        <w:tc>
          <w:tcPr>
            <w:tcW w:w="2081" w:type="dxa"/>
            <w:tcBorders>
              <w:top w:val="outset" w:sz="6" w:space="0" w:color="auto"/>
              <w:left w:val="outset" w:sz="6" w:space="0" w:color="auto"/>
              <w:bottom w:val="outset" w:sz="6" w:space="0" w:color="FFFFFF"/>
              <w:right w:val="outset" w:sz="6" w:space="0" w:color="FFFFFF"/>
            </w:tcBorders>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8408B" w:rsidRDefault="00E8408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8408B" w:rsidRDefault="00394BF2">
            <w:r>
              <w:rPr>
                <w:rFonts w:ascii="Arial"/>
                <w:sz w:val="16"/>
              </w:rPr>
              <w:t>Results</w:t>
            </w:r>
          </w:p>
        </w:tc>
        <w:tc>
          <w:tcPr>
            <w:tcW w:w="1425"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8408B" w:rsidRDefault="00394BF2">
            <w:r>
              <w:rPr>
                <w:rFonts w:ascii="Arial"/>
                <w:b/>
                <w:sz w:val="16"/>
              </w:rPr>
              <w:t>Freetext template:</w:t>
            </w:r>
            <w:r>
              <w:rPr>
                <w:rFonts w:ascii="Arial"/>
                <w:b/>
                <w:sz w:val="16"/>
              </w:rPr>
              <w:br/>
            </w:r>
            <w:r>
              <w:rPr>
                <w:rFonts w:ascii="Arial"/>
                <w:b/>
                <w:sz w:val="16"/>
              </w:rPr>
              <w:br/>
              <w:t>Option 1 In vitro 3T3 NRU phototoxicity test (results)</w:t>
            </w:r>
            <w:r>
              <w:rPr>
                <w:rFonts w:ascii="Arial"/>
                <w:sz w:val="16"/>
              </w:rPr>
              <w:br/>
              <w:t>IN VITRO 3T3 NRU PHOTOTOXICITY TEST</w:t>
            </w:r>
            <w:r>
              <w:rPr>
                <w:rFonts w:ascii="Arial"/>
                <w:sz w:val="16"/>
              </w:rPr>
              <w:br/>
            </w:r>
            <w:r>
              <w:rPr>
                <w:rFonts w:ascii="Arial"/>
                <w:sz w:val="16"/>
              </w:rPr>
              <w:br/>
              <w:t xml:space="preserve">- cell viability obtained at each concentration of the test chemical, </w:t>
            </w:r>
            <w:r>
              <w:rPr>
                <w:rFonts w:ascii="Arial"/>
                <w:sz w:val="16"/>
              </w:rPr>
              <w:t>expressed in percent viability of mean, concurrent solvent controls:</w:t>
            </w:r>
            <w:r>
              <w:rPr>
                <w:rFonts w:ascii="Arial"/>
                <w:sz w:val="16"/>
              </w:rPr>
              <w:br/>
              <w:t xml:space="preserve">- concentration response curves (test chemical concentration vs. relative cell viability) obtained in concurrent +Irr and </w:t>
            </w:r>
            <w:r>
              <w:rPr>
                <w:rFonts w:ascii="Arial"/>
                <w:sz w:val="16"/>
              </w:rPr>
              <w:t>–</w:t>
            </w:r>
            <w:r>
              <w:rPr>
                <w:rFonts w:ascii="Arial"/>
                <w:sz w:val="16"/>
              </w:rPr>
              <w:t>Irr experiments:</w:t>
            </w:r>
            <w:r>
              <w:rPr>
                <w:rFonts w:ascii="Arial"/>
                <w:sz w:val="16"/>
              </w:rPr>
              <w:br/>
              <w:t>- analysis of the concentration-response curves</w:t>
            </w:r>
            <w:r>
              <w:rPr>
                <w:rFonts w:ascii="Arial"/>
                <w:sz w:val="16"/>
              </w:rPr>
              <w:t>:</w:t>
            </w:r>
            <w:r>
              <w:rPr>
                <w:rFonts w:ascii="Arial"/>
                <w:sz w:val="16"/>
              </w:rPr>
              <w:br/>
              <w:t>- computation/calculation of IC50 (+Irr) and IC50 (-Irr):</w:t>
            </w:r>
            <w:r>
              <w:rPr>
                <w:rFonts w:ascii="Arial"/>
                <w:sz w:val="16"/>
              </w:rPr>
              <w:br/>
              <w:t xml:space="preserve">- comparison of the two concentration response curves obtained in the presence and in the absence of irradiation, either by calculation of the Photo-Inhibition-Factor (PIF), and/or by calculation </w:t>
            </w:r>
            <w:r>
              <w:rPr>
                <w:rFonts w:ascii="Arial"/>
                <w:sz w:val="16"/>
              </w:rPr>
              <w:t>of the Mean-Photo-Effect (MPE) depending on the dose-response curve:</w:t>
            </w:r>
            <w:r>
              <w:rPr>
                <w:rFonts w:ascii="Arial"/>
                <w:sz w:val="16"/>
              </w:rPr>
              <w:br/>
              <w:t>- test acceptance criteria; concurrent solvent control:</w:t>
            </w:r>
            <w:r>
              <w:rPr>
                <w:rFonts w:ascii="Arial"/>
                <w:sz w:val="16"/>
              </w:rPr>
              <w:br/>
            </w:r>
            <w:r>
              <w:rPr>
                <w:rFonts w:ascii="Arial"/>
                <w:sz w:val="16"/>
              </w:rPr>
              <w:lastRenderedPageBreak/>
              <w:t>- absolute viability (optical density of Neutral Red extract) of irradiated and non-irradiated cells:</w:t>
            </w:r>
            <w:r>
              <w:rPr>
                <w:rFonts w:ascii="Arial"/>
                <w:sz w:val="16"/>
              </w:rPr>
              <w:br/>
              <w:t>- historic negative and solve</w:t>
            </w:r>
            <w:r>
              <w:rPr>
                <w:rFonts w:ascii="Arial"/>
                <w:sz w:val="16"/>
              </w:rPr>
              <w:t>nt control data; means and standard deviations:</w:t>
            </w:r>
            <w:r>
              <w:rPr>
                <w:rFonts w:ascii="Arial"/>
                <w:sz w:val="16"/>
              </w:rPr>
              <w:br/>
              <w:t>- test acceptance criteria; concurrent positive control:</w:t>
            </w:r>
            <w:r>
              <w:rPr>
                <w:rFonts w:ascii="Arial"/>
                <w:sz w:val="16"/>
              </w:rPr>
              <w:br/>
              <w:t>- IC50(+Irr) and IC50(-Irr) and PIF/MPE of positive control chemical:</w:t>
            </w:r>
            <w:r>
              <w:rPr>
                <w:rFonts w:ascii="Arial"/>
                <w:sz w:val="16"/>
              </w:rPr>
              <w:br/>
              <w:t>- historic positive control chemical data: IC50 (+Irr) and IC50(-Irr) and PIF/MPE</w:t>
            </w:r>
            <w:r>
              <w:rPr>
                <w:rFonts w:ascii="Arial"/>
                <w:sz w:val="16"/>
              </w:rPr>
              <w:t>; means and standard deviations:</w:t>
            </w:r>
            <w:r>
              <w:rPr>
                <w:rFonts w:ascii="Arial"/>
                <w:b/>
                <w:sz w:val="16"/>
              </w:rPr>
              <w:br/>
            </w:r>
            <w:r>
              <w:rPr>
                <w:rFonts w:ascii="Arial"/>
                <w:b/>
                <w:sz w:val="16"/>
              </w:rPr>
              <w:br/>
              <w:t>Option 2 Reactive oxygen species (ROS) assay (results)</w:t>
            </w:r>
            <w:r>
              <w:rPr>
                <w:rFonts w:ascii="Arial"/>
                <w:sz w:val="16"/>
              </w:rPr>
              <w:br/>
              <w:t>REACTIVE OXYGEN SPECIES (ROS) ASSAY</w:t>
            </w:r>
            <w:r>
              <w:rPr>
                <w:rFonts w:ascii="Arial"/>
                <w:sz w:val="16"/>
              </w:rPr>
              <w:br/>
            </w:r>
            <w:r>
              <w:rPr>
                <w:rFonts w:ascii="Arial"/>
                <w:sz w:val="16"/>
              </w:rPr>
              <w:br/>
              <w:t>CONTROL CHEMICALS</w:t>
            </w:r>
            <w:r>
              <w:rPr>
                <w:rFonts w:ascii="Arial"/>
                <w:sz w:val="16"/>
              </w:rPr>
              <w:br/>
              <w:t>- name, manufacturer, and lot No.:</w:t>
            </w:r>
            <w:r>
              <w:rPr>
                <w:rFonts w:ascii="Arial"/>
                <w:sz w:val="16"/>
              </w:rPr>
              <w:br/>
              <w:t>- physical nature and purity:</w:t>
            </w:r>
            <w:r>
              <w:rPr>
                <w:rFonts w:ascii="Arial"/>
                <w:sz w:val="16"/>
              </w:rPr>
              <w:br/>
              <w:t>- storage condition:</w:t>
            </w:r>
            <w:r>
              <w:rPr>
                <w:rFonts w:ascii="Arial"/>
                <w:sz w:val="16"/>
              </w:rPr>
              <w:br/>
              <w:t>- preparation of control c</w:t>
            </w:r>
            <w:r>
              <w:rPr>
                <w:rFonts w:ascii="Arial"/>
                <w:sz w:val="16"/>
              </w:rPr>
              <w:t>hemical solutions:</w:t>
            </w:r>
            <w:r>
              <w:rPr>
                <w:rFonts w:ascii="Arial"/>
                <w:sz w:val="16"/>
              </w:rPr>
              <w:br/>
              <w:t>- final concentrations tested:</w:t>
            </w:r>
            <w:r>
              <w:rPr>
                <w:rFonts w:ascii="Arial"/>
                <w:sz w:val="16"/>
              </w:rPr>
              <w:br/>
              <w:t>- irradiation condition:</w:t>
            </w:r>
            <w:r>
              <w:rPr>
                <w:rFonts w:ascii="Arial"/>
                <w:sz w:val="16"/>
              </w:rPr>
              <w:br/>
              <w:t>- manufacturer and type of the solar simulator used:</w:t>
            </w:r>
            <w:r>
              <w:rPr>
                <w:rFonts w:ascii="Arial"/>
                <w:sz w:val="16"/>
              </w:rPr>
              <w:br/>
              <w:t>- rationale for selection of the solar simulator used:</w:t>
            </w:r>
            <w:r>
              <w:rPr>
                <w:rFonts w:ascii="Arial"/>
                <w:sz w:val="16"/>
              </w:rPr>
              <w:br/>
              <w:t>- UVA detector used:</w:t>
            </w:r>
            <w:r>
              <w:rPr>
                <w:rFonts w:ascii="Arial"/>
                <w:sz w:val="16"/>
              </w:rPr>
              <w:br/>
              <w:t>- UVA irradiance, expressed in mW/cm2:</w:t>
            </w:r>
            <w:r>
              <w:rPr>
                <w:rFonts w:ascii="Arial"/>
                <w:sz w:val="16"/>
              </w:rPr>
              <w:br/>
              <w:t>- UVA dose, e</w:t>
            </w:r>
            <w:r>
              <w:rPr>
                <w:rFonts w:ascii="Arial"/>
                <w:sz w:val="16"/>
              </w:rPr>
              <w:t>xpressed in J/cm2:</w:t>
            </w:r>
            <w:r>
              <w:rPr>
                <w:rFonts w:ascii="Arial"/>
                <w:sz w:val="16"/>
              </w:rPr>
              <w:br/>
              <w:t>- temperature before and after irradiation:</w:t>
            </w:r>
          </w:p>
        </w:tc>
        <w:tc>
          <w:tcPr>
            <w:tcW w:w="3709"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lastRenderedPageBreak/>
              <w:t>Include the main test results.</w:t>
            </w:r>
          </w:p>
        </w:tc>
        <w:tc>
          <w:tcPr>
            <w:tcW w:w="2081" w:type="dxa"/>
            <w:tcBorders>
              <w:top w:val="outset" w:sz="6" w:space="0" w:color="auto"/>
              <w:left w:val="outset" w:sz="6" w:space="0" w:color="auto"/>
              <w:bottom w:val="outset" w:sz="6" w:space="0" w:color="FFFFFF"/>
              <w:right w:val="outset" w:sz="6" w:space="0" w:color="FFFFFF"/>
            </w:tcBorders>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8408B" w:rsidRDefault="00E8408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8408B" w:rsidRDefault="00394BF2">
            <w:r>
              <w:rPr>
                <w:rFonts w:ascii="Arial"/>
                <w:sz w:val="16"/>
              </w:rPr>
              <w:t>Remarks on result</w:t>
            </w:r>
          </w:p>
        </w:tc>
        <w:tc>
          <w:tcPr>
            <w:tcW w:w="1425"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8408B" w:rsidRDefault="00394BF2">
            <w:r>
              <w:rPr>
                <w:rFonts w:ascii="Arial"/>
                <w:b/>
                <w:sz w:val="16"/>
              </w:rPr>
              <w:t>Picklist values:</w:t>
            </w:r>
            <w:r>
              <w:rPr>
                <w:rFonts w:ascii="Arial"/>
                <w:sz w:val="16"/>
              </w:rPr>
              <w:br/>
              <w:t>- equivocal phototoxicity</w:t>
            </w:r>
            <w:r>
              <w:rPr>
                <w:rFonts w:ascii="Arial"/>
                <w:sz w:val="16"/>
              </w:rPr>
              <w:br/>
              <w:t>- data inconclusive</w:t>
            </w:r>
            <w:r>
              <w:rPr>
                <w:rFonts w:ascii="Arial"/>
                <w:sz w:val="16"/>
              </w:rPr>
              <w:br/>
              <w:t>- no photoreactivity</w:t>
            </w:r>
            <w:r>
              <w:rPr>
                <w:rFonts w:ascii="Arial"/>
                <w:sz w:val="16"/>
              </w:rPr>
              <w:br/>
              <w:t xml:space="preserve">- no </w:t>
            </w:r>
            <w:r>
              <w:rPr>
                <w:rFonts w:ascii="Arial"/>
                <w:sz w:val="16"/>
              </w:rPr>
              <w:t>phototoxicity</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photoreactivity</w:t>
            </w:r>
            <w:r>
              <w:rPr>
                <w:rFonts w:ascii="Arial"/>
                <w:sz w:val="16"/>
              </w:rPr>
              <w:br/>
            </w:r>
            <w:r>
              <w:rPr>
                <w:rFonts w:ascii="Arial"/>
                <w:sz w:val="16"/>
              </w:rPr>
              <w:lastRenderedPageBreak/>
              <w:t>- phototoxicity</w:t>
            </w:r>
            <w:r>
              <w:rPr>
                <w:rFonts w:ascii="Arial"/>
                <w:sz w:val="16"/>
              </w:rPr>
              <w:br/>
              <w:t>- weak photoreactivity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lastRenderedPageBreak/>
              <w:t>This field can be used for:</w:t>
            </w:r>
            <w:r>
              <w:rPr>
                <w:rFonts w:ascii="Arial"/>
                <w:sz w:val="16"/>
              </w:rPr>
              <w:br/>
            </w:r>
            <w:r>
              <w:rPr>
                <w:rFonts w:ascii="Arial"/>
                <w:sz w:val="16"/>
              </w:rPr>
              <w:br/>
              <w:t xml:space="preserve">- giving a qualitative description of results in </w:t>
            </w:r>
            <w:r>
              <w:rPr>
                <w:rFonts w:ascii="Arial"/>
                <w:sz w:val="16"/>
              </w:rPr>
              <w:t>addition to or if no numeric value(s) were derived;</w:t>
            </w:r>
            <w:r>
              <w:rPr>
                <w:rFonts w:ascii="Arial"/>
                <w:sz w:val="16"/>
              </w:rPr>
              <w:br/>
            </w:r>
            <w:r>
              <w:rPr>
                <w:rFonts w:ascii="Arial"/>
                <w:sz w:val="16"/>
              </w:rPr>
              <w:br/>
              <w:t>- giving a pre-defined reason why no numeric value is provided, e.g. by selecting 'not determinable' and entering free text explanation in the supplementary remarks field; or</w:t>
            </w:r>
            <w:r>
              <w:rPr>
                <w:rFonts w:ascii="Arial"/>
                <w:sz w:val="16"/>
              </w:rPr>
              <w:br/>
            </w:r>
            <w:r>
              <w:rPr>
                <w:rFonts w:ascii="Arial"/>
                <w:sz w:val="16"/>
              </w:rPr>
              <w:lastRenderedPageBreak/>
              <w:br/>
              <w:t>- entering any additional i</w:t>
            </w:r>
            <w:r>
              <w:rPr>
                <w:rFonts w:ascii="Arial"/>
                <w:sz w:val="16"/>
              </w:rPr>
              <w:t>nformation on the effect level by selecting 'other:'</w:t>
            </w:r>
          </w:p>
        </w:tc>
        <w:tc>
          <w:tcPr>
            <w:tcW w:w="2081" w:type="dxa"/>
            <w:tcBorders>
              <w:top w:val="outset" w:sz="6" w:space="0" w:color="auto"/>
              <w:left w:val="outset" w:sz="6" w:space="0" w:color="auto"/>
              <w:bottom w:val="outset" w:sz="6" w:space="0" w:color="FFFFFF"/>
              <w:right w:val="outset" w:sz="6" w:space="0" w:color="FFFFFF"/>
            </w:tcBorders>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8408B" w:rsidRDefault="00E8408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8408B" w:rsidRDefault="00394BF2">
            <w:r>
              <w:rPr>
                <w:rFonts w:ascii="Arial"/>
                <w:sz w:val="16"/>
              </w:rPr>
              <w:t>Results with reference substance (positive control)</w:t>
            </w:r>
          </w:p>
        </w:tc>
        <w:tc>
          <w:tcPr>
            <w:tcW w:w="1425"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8408B" w:rsidRDefault="00394BF2">
            <w:r>
              <w:rPr>
                <w:rFonts w:ascii="Arial"/>
                <w:b/>
                <w:sz w:val="16"/>
              </w:rPr>
              <w:t>Freetext template:</w:t>
            </w:r>
            <w:r>
              <w:rPr>
                <w:rFonts w:ascii="Arial"/>
                <w:sz w:val="16"/>
              </w:rPr>
              <w:br/>
              <w:t>- Results with reference substance valid?</w:t>
            </w:r>
            <w:r>
              <w:rPr>
                <w:rFonts w:ascii="Arial"/>
                <w:sz w:val="16"/>
              </w:rPr>
              <w:br/>
              <w:t>- Relevant effect levels: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If reference substa</w:t>
            </w:r>
            <w:r>
              <w:rPr>
                <w:rFonts w:ascii="Arial"/>
                <w:sz w:val="16"/>
              </w:rPr>
              <w:t>nce(s) was/were tested, indicate whether the results with it/them are valid and provide relevant effect levels and other relevant information.</w:t>
            </w:r>
            <w:r>
              <w:rPr>
                <w:rFonts w:ascii="Arial"/>
                <w:sz w:val="16"/>
              </w:rPr>
              <w:br/>
            </w:r>
            <w:r>
              <w:rPr>
                <w:rFonts w:ascii="Arial"/>
                <w:sz w:val="16"/>
              </w:rPr>
              <w:br/>
              <w:t>Use freetext template and delete/add elements as appropriate.</w:t>
            </w:r>
          </w:p>
        </w:tc>
        <w:tc>
          <w:tcPr>
            <w:tcW w:w="2081" w:type="dxa"/>
            <w:tcBorders>
              <w:top w:val="outset" w:sz="6" w:space="0" w:color="auto"/>
              <w:left w:val="outset" w:sz="6" w:space="0" w:color="auto"/>
              <w:bottom w:val="outset" w:sz="6" w:space="0" w:color="FFFFFF"/>
              <w:right w:val="outset" w:sz="6" w:space="0" w:color="FFFFFF"/>
            </w:tcBorders>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8408B" w:rsidRDefault="00E8408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8408B" w:rsidRDefault="00394BF2">
            <w:r>
              <w:rPr>
                <w:rFonts w:ascii="Arial"/>
                <w:sz w:val="16"/>
              </w:rPr>
              <w:t>Reported statistics and error estimates</w:t>
            </w:r>
          </w:p>
        </w:tc>
        <w:tc>
          <w:tcPr>
            <w:tcW w:w="1425"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 xml:space="preserve">Text </w:t>
            </w:r>
            <w:r>
              <w:rPr>
                <w:rFonts w:ascii="Arial"/>
                <w:sz w:val="16"/>
              </w:rPr>
              <w:t>(2,000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8408B" w:rsidRDefault="00E8408B"/>
        </w:tc>
        <w:tc>
          <w:tcPr>
            <w:tcW w:w="3709"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Indicate the parameters analysed, the statistical method used and the statistical test performed. If probit analysis was used, indicate the intercept and probit slope. As appropriate state any relevant error estimates asso</w:t>
            </w:r>
            <w:r>
              <w:rPr>
                <w:rFonts w:ascii="Arial"/>
                <w:sz w:val="16"/>
              </w:rPr>
              <w:t>ciated with the determination of concentration-response relationship.</w:t>
            </w:r>
          </w:p>
        </w:tc>
        <w:tc>
          <w:tcPr>
            <w:tcW w:w="2081" w:type="dxa"/>
            <w:tcBorders>
              <w:top w:val="outset" w:sz="6" w:space="0" w:color="auto"/>
              <w:left w:val="outset" w:sz="6" w:space="0" w:color="auto"/>
              <w:bottom w:val="outset" w:sz="6" w:space="0" w:color="FFFFFF"/>
              <w:right w:val="outset" w:sz="6" w:space="0" w:color="FFFFFF"/>
            </w:tcBorders>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8408B" w:rsidRDefault="00E8408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8408B" w:rsidRDefault="00394BF2">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8408B" w:rsidRDefault="00394BF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8408B" w:rsidRDefault="00E8408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8408B" w:rsidRDefault="00E8408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8408B" w:rsidRDefault="00E8408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8408B" w:rsidRDefault="00E8408B"/>
        </w:tc>
        <w:tc>
          <w:tcPr>
            <w:tcW w:w="1425"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8408B" w:rsidRDefault="00E8408B"/>
        </w:tc>
        <w:tc>
          <w:tcPr>
            <w:tcW w:w="3709"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In this field, you can enter any other remarks on results. You can also open a rich</w:t>
            </w:r>
            <w:r>
              <w:rPr>
                <w:rFonts w:ascii="Arial"/>
                <w:sz w:val="16"/>
              </w:rPr>
              <w:t xml:space="preserve"> text editor and create formatted text and tables or insert and edit any excerpt from a word processing or spreadsheet document, provided it was converted to the HTML format.</w:t>
            </w:r>
            <w:r>
              <w:rPr>
                <w:rFonts w:ascii="Arial"/>
                <w:sz w:val="16"/>
              </w:rPr>
              <w:br/>
            </w:r>
            <w:r>
              <w:rPr>
                <w:rFonts w:ascii="Arial"/>
                <w:sz w:val="16"/>
              </w:rPr>
              <w:br/>
              <w:t xml:space="preserve">Note: One rich text editor field each is provided for the MATERIALS AND METHODS </w:t>
            </w:r>
            <w:r>
              <w:rPr>
                <w:rFonts w:ascii="Arial"/>
                <w:sz w:val="16"/>
              </w:rPr>
              <w:t>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8408B" w:rsidRDefault="00E8408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8408B" w:rsidRDefault="00394BF2">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8408B" w:rsidRDefault="00394BF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8408B" w:rsidRDefault="00E8408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8408B" w:rsidRDefault="00E8408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8408B" w:rsidRDefault="00E8408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8408B" w:rsidRDefault="00394BF2">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8408B" w:rsidRDefault="00E8408B"/>
        </w:tc>
        <w:tc>
          <w:tcPr>
            <w:tcW w:w="3709"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 xml:space="preserve">In this field, you can enter any overall </w:t>
            </w:r>
            <w:r>
              <w:rPr>
                <w:rFonts w:ascii="Arial"/>
                <w:sz w:val="16"/>
              </w:rPr>
              <w:t>remarks or transfer free text from other databases. You can also open a rich text editor and create formatted text and tables or insert and edit any excerpt from a word processing or spreadsheet document, provided it was converted to the HTML format. You c</w:t>
            </w:r>
            <w:r>
              <w:rPr>
                <w:rFonts w:ascii="Arial"/>
                <w:sz w:val="16"/>
              </w:rPr>
              <w:t>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8408B" w:rsidRDefault="00E8408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8408B" w:rsidRDefault="00394BF2">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8408B" w:rsidRDefault="00394BF2">
            <w:r>
              <w:rPr>
                <w:rFonts w:ascii="Arial"/>
                <w:b/>
                <w:sz w:val="16"/>
              </w:rPr>
              <w:t>Block of f</w:t>
            </w:r>
            <w:r>
              <w:rPr>
                <w:rFonts w:ascii="Arial"/>
                <w:b/>
                <w:sz w:val="16"/>
              </w:rPr>
              <w:t>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8408B" w:rsidRDefault="00E8408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8408B" w:rsidRDefault="00394BF2">
            <w:r>
              <w:rPr>
                <w:rFonts w:ascii="Arial"/>
                <w:sz w:val="16"/>
              </w:rPr>
              <w:t>Attach any background document that cannot be inserted in any rich text editor field, 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8408B" w:rsidRDefault="00E8408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8408B" w:rsidRDefault="00394BF2">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8408B" w:rsidRDefault="00394BF2">
            <w:r>
              <w:rPr>
                <w:rFonts w:ascii="Arial"/>
                <w:sz w:val="16"/>
              </w:rPr>
              <w:t xml:space="preserve">List </w:t>
            </w:r>
            <w:r>
              <w:rPr>
                <w:rFonts w:ascii="Arial"/>
                <w:sz w:val="16"/>
              </w:rPr>
              <w:t>(picklist)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8408B" w:rsidRDefault="00394BF2">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8408B" w:rsidRDefault="00394BF2">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8408B" w:rsidRDefault="00E8408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8408B" w:rsidRDefault="00394BF2">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8408B" w:rsidRDefault="00394BF2">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8408B" w:rsidRDefault="00E8408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8408B" w:rsidRDefault="00394BF2">
            <w:r>
              <w:rPr>
                <w:rFonts w:ascii="Arial"/>
                <w:sz w:val="16"/>
              </w:rPr>
              <w:t xml:space="preserve">An electronic </w:t>
            </w:r>
            <w:r>
              <w:rPr>
                <w:rFonts w:ascii="Arial"/>
                <w:sz w:val="16"/>
              </w:rPr>
              <w:t>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8408B" w:rsidRDefault="00E8408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8408B" w:rsidRDefault="00394BF2">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8408B" w:rsidRDefault="00394BF2">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8408B" w:rsidRDefault="00E8408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8408B" w:rsidRDefault="00394BF2">
            <w:r>
              <w:rPr>
                <w:rFonts w:ascii="Arial"/>
                <w:sz w:val="16"/>
              </w:rPr>
              <w:t xml:space="preserve">An electronic copy of a public (non-confidential) version of the full </w:t>
            </w:r>
            <w:r>
              <w:rPr>
                <w:rFonts w:ascii="Arial"/>
                <w:sz w:val="16"/>
              </w:rPr>
              <w:t>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8408B" w:rsidRDefault="00E8408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8408B" w:rsidRDefault="00394BF2">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8408B" w:rsidRDefault="00394BF2">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8408B" w:rsidRDefault="00E8408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8408B" w:rsidRDefault="00394BF2">
            <w:r>
              <w:rPr>
                <w:rFonts w:ascii="Arial"/>
                <w:sz w:val="16"/>
              </w:rPr>
              <w:t xml:space="preserve">As appropriate, include remarks, e.g. a short description of the content of the attached document if the </w:t>
            </w:r>
            <w:r>
              <w:rPr>
                <w:rFonts w:ascii="Arial"/>
                <w:sz w:val="16"/>
              </w:rPr>
              <w:t>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8408B" w:rsidRDefault="00E8408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8408B" w:rsidRDefault="00394BF2">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8408B" w:rsidRDefault="00394BF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8408B" w:rsidRDefault="00E8408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8408B" w:rsidRDefault="00E8408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8408B" w:rsidRDefault="00E8408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8408B" w:rsidRDefault="00394BF2">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8408B" w:rsidRDefault="00E8408B"/>
        </w:tc>
        <w:tc>
          <w:tcPr>
            <w:tcW w:w="3709"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Upload file by clicking the upload icon. As appropriate, enter any additional information, e.g. language. The</w:t>
            </w:r>
            <w:r>
              <w:rPr>
                <w:rFonts w:ascii="Arial"/>
                <w:sz w:val="16"/>
              </w:rPr>
              <w:t xml:space="preserv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8408B" w:rsidRDefault="00E8408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8408B" w:rsidRDefault="00394BF2">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8408B" w:rsidRDefault="00394BF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8408B" w:rsidRDefault="00E8408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8408B" w:rsidRDefault="00E8408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8408B" w:rsidRDefault="00E8408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8408B" w:rsidRDefault="00394BF2">
            <w:r>
              <w:rPr>
                <w:rFonts w:ascii="Arial"/>
                <w:sz w:val="16"/>
              </w:rPr>
              <w:t>Validity criteria fulfilled</w:t>
            </w:r>
          </w:p>
        </w:tc>
        <w:tc>
          <w:tcPr>
            <w:tcW w:w="1425"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8408B" w:rsidRDefault="00394BF2">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 xml:space="preserve">State </w:t>
            </w:r>
            <w:r>
              <w:rPr>
                <w:rFonts w:ascii="Arial"/>
                <w:sz w:val="16"/>
              </w:rPr>
              <w:t>whether validity criteria in the test guideline have been fulfilled or not. Use supplementary remarks field to state the criteria and supporting information.</w:t>
            </w:r>
            <w:r>
              <w:rPr>
                <w:rFonts w:ascii="Arial"/>
                <w:sz w:val="16"/>
              </w:rPr>
              <w:br/>
            </w:r>
            <w:r>
              <w:rPr>
                <w:rFonts w:ascii="Arial"/>
                <w:sz w:val="16"/>
              </w:rPr>
              <w:br/>
              <w:t xml:space="preserve">Clearly indicate if the criteria used are not consistent with those given by the test guideline. </w:t>
            </w:r>
            <w:r>
              <w:rPr>
                <w:rFonts w:ascii="Arial"/>
                <w:sz w:val="16"/>
              </w:rPr>
              <w:t>If so, give justification in field 'Rationale for reliability incl. deficiencies' as to why this study summary is considered reliable.</w:t>
            </w:r>
          </w:p>
        </w:tc>
        <w:tc>
          <w:tcPr>
            <w:tcW w:w="2081" w:type="dxa"/>
            <w:tcBorders>
              <w:top w:val="outset" w:sz="6" w:space="0" w:color="auto"/>
              <w:left w:val="outset" w:sz="6" w:space="0" w:color="auto"/>
              <w:bottom w:val="outset" w:sz="6" w:space="0" w:color="FFFFFF"/>
              <w:right w:val="outset" w:sz="6" w:space="0" w:color="FFFFFF"/>
            </w:tcBorders>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8408B" w:rsidRDefault="00E8408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8408B" w:rsidRDefault="00394BF2">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8408B" w:rsidRDefault="00E8408B"/>
        </w:tc>
        <w:tc>
          <w:tcPr>
            <w:tcW w:w="3709"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 xml:space="preserve">Enter any conclusions if applicable in addition to the information </w:t>
            </w:r>
            <w:r>
              <w:rPr>
                <w:rFonts w:ascii="Arial"/>
                <w:sz w:val="16"/>
              </w:rPr>
              <w:t>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E8408B" w:rsidRDefault="00E8408B"/>
        </w:tc>
      </w:tr>
      <w:tr w:rsidR="00E8408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8408B" w:rsidRDefault="00E8408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8408B" w:rsidRDefault="00394BF2">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8408B" w:rsidRDefault="00E8408B"/>
        </w:tc>
        <w:tc>
          <w:tcPr>
            <w:tcW w:w="3709" w:type="dxa"/>
            <w:tcBorders>
              <w:top w:val="outset" w:sz="6" w:space="0" w:color="auto"/>
              <w:left w:val="outset" w:sz="6" w:space="0" w:color="auto"/>
              <w:bottom w:val="outset" w:sz="6" w:space="0" w:color="FFFFFF"/>
              <w:right w:val="outset" w:sz="6" w:space="0" w:color="auto"/>
            </w:tcBorders>
          </w:tcPr>
          <w:p w:rsidR="00E8408B" w:rsidRDefault="00394BF2">
            <w:r>
              <w:rPr>
                <w:rFonts w:ascii="Arial"/>
                <w:sz w:val="16"/>
              </w:rPr>
              <w:t xml:space="preserve">If relevant for the respective regulatory programme, briefly summarise the relevant aspects of the study including the </w:t>
            </w:r>
            <w:r>
              <w:rPr>
                <w:rFonts w:ascii="Arial"/>
                <w:sz w:val="16"/>
              </w:rPr>
              <w:t>conclusions reached. If a specific format is prescribed, copy it from the corresponding document or upload it if provided as htm or html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E8408B" w:rsidRDefault="00E8408B"/>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394BF2">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394BF2">
          <w:rPr>
            <w:rFonts w:ascii="Times New Roman" w:hAnsi="Times New Roman" w:cs="Times New Roman"/>
            <w:noProof/>
            <w:snapToGrid w:val="0"/>
            <w:lang w:eastAsia="fi-FI"/>
          </w:rPr>
          <w:t>35</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#66-3: Phototoxicity in vitro</w:t>
    </w:r>
    <w:r>
      <w:rPr>
        <w:i/>
      </w:rPr>
      <w:t xml:space="preserve"> (Version [2.1]-[</w:t>
    </w:r>
    <w:r w:rsidR="00394BF2">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E1579E"/>
    <w:multiLevelType w:val="multilevel"/>
    <w:tmpl w:val="3E8843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6"/>
  </w:num>
  <w:num w:numId="5">
    <w:abstractNumId w:val="5"/>
  </w:num>
  <w:num w:numId="6">
    <w:abstractNumId w:val="17"/>
  </w:num>
  <w:num w:numId="7">
    <w:abstractNumId w:val="8"/>
  </w:num>
  <w:num w:numId="8">
    <w:abstractNumId w:val="14"/>
  </w:num>
  <w:num w:numId="9">
    <w:abstractNumId w:val="18"/>
  </w:num>
  <w:num w:numId="10">
    <w:abstractNumId w:val="21"/>
  </w:num>
  <w:num w:numId="11">
    <w:abstractNumId w:val="1"/>
  </w:num>
  <w:num w:numId="12">
    <w:abstractNumId w:val="7"/>
  </w:num>
  <w:num w:numId="13">
    <w:abstractNumId w:val="6"/>
  </w:num>
  <w:num w:numId="14">
    <w:abstractNumId w:val="15"/>
  </w:num>
  <w:num w:numId="15">
    <w:abstractNumId w:val="20"/>
  </w:num>
  <w:num w:numId="16">
    <w:abstractNumId w:val="13"/>
  </w:num>
  <w:num w:numId="17">
    <w:abstractNumId w:val="3"/>
  </w:num>
  <w:num w:numId="18">
    <w:abstractNumId w:val="4"/>
  </w:num>
  <w:num w:numId="19">
    <w:abstractNumId w:val="2"/>
  </w:num>
  <w:num w:numId="20">
    <w:abstractNumId w:val="10"/>
  </w:num>
  <w:num w:numId="21">
    <w:abstractNumId w:val="12"/>
  </w:num>
  <w:num w:numId="22">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4BF2"/>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8408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89A855E"/>
  <w15:docId w15:val="{40FC9E14-617C-497A-8125-23E3DC4A9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FE985-C3C2-4961-B105-9429CF39E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9681</Words>
  <Characters>55186</Characters>
  <Application>Microsoft Office Word</Application>
  <DocSecurity>0</DocSecurity>
  <Lines>2627</Lines>
  <Paragraphs>415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64452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2021-11-22T17:00:00Z</dcterms:created>
  <dcterms:modified xsi:type="dcterms:W3CDTF">2021-11-22T17:00:00Z</dcterms:modified>
</cp:coreProperties>
</file>